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DFC3" w14:textId="2E55FEEB" w:rsidR="00C65315" w:rsidRPr="00744289" w:rsidRDefault="00384EFF" w:rsidP="0074428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</w:rPr>
        <w:t xml:space="preserve">Téma </w:t>
      </w:r>
      <w:r w:rsidR="001372FC" w:rsidRPr="00744289">
        <w:rPr>
          <w:rFonts w:ascii="Times New Roman" w:hAnsi="Times New Roman" w:cs="Times New Roman"/>
          <w:b/>
          <w:bCs/>
        </w:rPr>
        <w:t xml:space="preserve">3: </w:t>
      </w:r>
      <w:r w:rsidR="001372FC" w:rsidRPr="00744289">
        <w:rPr>
          <w:rFonts w:ascii="Times New Roman" w:hAnsi="Times New Roman" w:cs="Times New Roman"/>
          <w:b/>
          <w:bCs/>
          <w:sz w:val="23"/>
          <w:szCs w:val="23"/>
        </w:rPr>
        <w:t>Systémy</w:t>
      </w:r>
      <w:r w:rsidR="00C65315" w:rsidRPr="00744289">
        <w:rPr>
          <w:rFonts w:ascii="Times New Roman" w:hAnsi="Times New Roman" w:cs="Times New Roman"/>
          <w:b/>
          <w:bCs/>
          <w:sz w:val="23"/>
          <w:szCs w:val="23"/>
        </w:rPr>
        <w:t xml:space="preserve"> hodnocení kvality výroby.</w:t>
      </w:r>
      <w:r w:rsidR="00C65315" w:rsidRPr="0074428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6822CB" w14:textId="680BADF9" w:rsidR="001372FC" w:rsidRPr="00744289" w:rsidRDefault="001372FC" w:rsidP="0074428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31E0D57" w14:textId="3BD299B8" w:rsidR="001372FC" w:rsidRPr="00744289" w:rsidRDefault="00744289" w:rsidP="0074428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44289">
        <w:rPr>
          <w:rFonts w:ascii="Times New Roman" w:hAnsi="Times New Roman" w:cs="Times New Roman"/>
          <w:b/>
          <w:bCs/>
          <w:color w:val="auto"/>
        </w:rPr>
        <w:t>Klíčové pojmy:</w:t>
      </w:r>
      <w:r w:rsidRPr="00744289">
        <w:rPr>
          <w:rFonts w:ascii="Times New Roman" w:hAnsi="Times New Roman" w:cs="Times New Roman"/>
          <w:color w:val="auto"/>
        </w:rPr>
        <w:t xml:space="preserve"> Kvalita, proces, hodnocení</w:t>
      </w:r>
    </w:p>
    <w:p w14:paraId="7FEFBA75" w14:textId="124E7F2D" w:rsidR="00D94AE6" w:rsidRPr="00744289" w:rsidRDefault="00D94AE6" w:rsidP="0074428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871A322" w14:textId="6A8C3B9F" w:rsidR="00744289" w:rsidRPr="00744289" w:rsidRDefault="00744289" w:rsidP="0074428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652548E" w14:textId="52DE68E3" w:rsidR="00744289" w:rsidRPr="00744289" w:rsidRDefault="00AF091B" w:rsidP="0074428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3.1 </w:t>
      </w:r>
      <w:r w:rsidR="00744289" w:rsidRPr="00744289">
        <w:rPr>
          <w:rFonts w:ascii="Times New Roman" w:hAnsi="Times New Roman" w:cs="Times New Roman"/>
          <w:b/>
          <w:bCs/>
        </w:rPr>
        <w:t>Management kvality</w:t>
      </w:r>
    </w:p>
    <w:p w14:paraId="189C59C7" w14:textId="77777777" w:rsidR="0002252F" w:rsidRDefault="00744289" w:rsidP="00744289">
      <w:pPr>
        <w:pStyle w:val="Default"/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 xml:space="preserve">Současná definice v Souladu s ISO 9001: 2000 zní: </w:t>
      </w:r>
      <w:r w:rsidRPr="0002252F">
        <w:rPr>
          <w:rFonts w:ascii="Times New Roman" w:hAnsi="Times New Roman" w:cs="Times New Roman"/>
          <w:b/>
          <w:bCs/>
        </w:rPr>
        <w:t>Kvalita je míra, s jakou jsou splněny potřeby a očekávání zákazníka.</w:t>
      </w:r>
      <w:r w:rsidRPr="00744289">
        <w:rPr>
          <w:rFonts w:ascii="Times New Roman" w:hAnsi="Times New Roman" w:cs="Times New Roman"/>
        </w:rPr>
        <w:t xml:space="preserve"> Vysoká kvalita je klíčovým faktorem udržení se na trhu. Její dosažení je bez účinného systému managementu jakosti téměř nemožné. </w:t>
      </w:r>
    </w:p>
    <w:p w14:paraId="70FF872B" w14:textId="77777777" w:rsidR="0002252F" w:rsidRDefault="0002252F" w:rsidP="00744289">
      <w:pPr>
        <w:pStyle w:val="Default"/>
        <w:jc w:val="both"/>
        <w:rPr>
          <w:rFonts w:ascii="Times New Roman" w:hAnsi="Times New Roman" w:cs="Times New Roman"/>
        </w:rPr>
      </w:pPr>
    </w:p>
    <w:p w14:paraId="7F82BA40" w14:textId="412CDBF8" w:rsidR="00744289" w:rsidRPr="00744289" w:rsidRDefault="00744289" w:rsidP="00744289">
      <w:pPr>
        <w:pStyle w:val="Default"/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>Existuje 5 nejdůležitějších faktorů ovlivňujících rozhodnutí managementu firem zavést systém managementu jakosti. Patří k nim:</w:t>
      </w:r>
    </w:p>
    <w:p w14:paraId="55303451" w14:textId="69CE9BE1" w:rsidR="00744289" w:rsidRPr="00744289" w:rsidRDefault="00744289" w:rsidP="0002252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>Zlepšení spokojenosti zákazníků,</w:t>
      </w:r>
    </w:p>
    <w:p w14:paraId="3553E610" w14:textId="5C533B46" w:rsidR="00744289" w:rsidRPr="00744289" w:rsidRDefault="00744289" w:rsidP="0002252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>Certifikace jako marketingový nástroj,</w:t>
      </w:r>
    </w:p>
    <w:p w14:paraId="6EADB718" w14:textId="0015C9CB" w:rsidR="00744289" w:rsidRPr="00744289" w:rsidRDefault="00744289" w:rsidP="0002252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>Získání konkurenčních výhod,</w:t>
      </w:r>
    </w:p>
    <w:p w14:paraId="19561845" w14:textId="5EEB30A9" w:rsidR="00744289" w:rsidRPr="00744289" w:rsidRDefault="00744289" w:rsidP="0002252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>Internacionalizace trhů,</w:t>
      </w:r>
    </w:p>
    <w:p w14:paraId="16EDCEFC" w14:textId="7FB69AE9" w:rsidR="00744289" w:rsidRPr="00744289" w:rsidRDefault="00744289" w:rsidP="0002252F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>Zlepšení kvality vlastních produktů.</w:t>
      </w:r>
    </w:p>
    <w:p w14:paraId="681B6CC4" w14:textId="77777777" w:rsidR="0002252F" w:rsidRDefault="0002252F" w:rsidP="00744289">
      <w:pPr>
        <w:pStyle w:val="Default"/>
        <w:jc w:val="both"/>
        <w:rPr>
          <w:rFonts w:ascii="Times New Roman" w:hAnsi="Times New Roman" w:cs="Times New Roman"/>
        </w:rPr>
      </w:pPr>
    </w:p>
    <w:p w14:paraId="55D06370" w14:textId="36839B7A" w:rsidR="00744289" w:rsidRPr="00744289" w:rsidRDefault="00744289" w:rsidP="0074428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CE1B66E" w14:textId="00799437" w:rsid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Současné trendy vývoje parametrů kvality </w:t>
      </w:r>
    </w:p>
    <w:p w14:paraId="5337BF0C" w14:textId="77777777" w:rsidR="0002252F" w:rsidRPr="00744289" w:rsidRDefault="0002252F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B74F80F" w14:textId="77777777" w:rsidR="00744289" w:rsidRPr="00744289" w:rsidRDefault="00744289" w:rsidP="0074428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44289">
        <w:rPr>
          <w:rFonts w:ascii="Times New Roman" w:hAnsi="Times New Roman" w:cs="Times New Roman"/>
          <w:sz w:val="23"/>
          <w:szCs w:val="23"/>
        </w:rPr>
        <w:t xml:space="preserve">Pro výrobu jakéhokoliv produktu je velmi důležité, aby podnik znal parametry kvality, které požadují zákazníci. Také je velmi důležité sledovat vývojové tendence v kvalitě, aby se výroba mohla připravit změněným požadavkům v předstihu. Parametry kvality bychom mohli charakterizovat jako reálné vlastnosti na charakterizaci kvality produkce. </w:t>
      </w:r>
    </w:p>
    <w:p w14:paraId="1C096435" w14:textId="77777777" w:rsidR="0002252F" w:rsidRDefault="00744289" w:rsidP="0074428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44289">
        <w:rPr>
          <w:rFonts w:ascii="Times New Roman" w:hAnsi="Times New Roman" w:cs="Times New Roman"/>
          <w:sz w:val="23"/>
          <w:szCs w:val="23"/>
        </w:rPr>
        <w:t xml:space="preserve">Mezi významné parametry kvality patří např. </w:t>
      </w:r>
    </w:p>
    <w:p w14:paraId="0F17BC2C" w14:textId="77777777" w:rsidR="0002252F" w:rsidRPr="0002252F" w:rsidRDefault="00744289" w:rsidP="0002252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744289">
        <w:rPr>
          <w:rFonts w:ascii="Times New Roman" w:hAnsi="Times New Roman" w:cs="Times New Roman"/>
          <w:sz w:val="23"/>
          <w:szCs w:val="23"/>
        </w:rPr>
        <w:t>technické vlastnosti</w:t>
      </w:r>
      <w:r w:rsidR="0002252F">
        <w:rPr>
          <w:rFonts w:ascii="Times New Roman" w:hAnsi="Times New Roman" w:cs="Times New Roman"/>
          <w:sz w:val="23"/>
          <w:szCs w:val="23"/>
        </w:rPr>
        <w:t>:</w:t>
      </w:r>
      <w:r w:rsidRPr="00744289">
        <w:rPr>
          <w:rFonts w:ascii="Times New Roman" w:hAnsi="Times New Roman" w:cs="Times New Roman"/>
          <w:sz w:val="23"/>
          <w:szCs w:val="23"/>
        </w:rPr>
        <w:t xml:space="preserve"> výkon, rychlost, pevnost </w:t>
      </w:r>
    </w:p>
    <w:p w14:paraId="71F05E5A" w14:textId="27C11931" w:rsidR="00744289" w:rsidRPr="0002252F" w:rsidRDefault="00744289" w:rsidP="0002252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744289">
        <w:rPr>
          <w:rFonts w:ascii="Times New Roman" w:hAnsi="Times New Roman" w:cs="Times New Roman"/>
          <w:sz w:val="23"/>
          <w:szCs w:val="23"/>
        </w:rPr>
        <w:t xml:space="preserve">provozní parametry: bezporuchovost, lehká opravitelnost poruch, nízká spotřeba </w:t>
      </w:r>
      <w:r w:rsidR="0002252F" w:rsidRPr="00744289">
        <w:rPr>
          <w:rFonts w:ascii="Times New Roman" w:hAnsi="Times New Roman" w:cs="Times New Roman"/>
          <w:sz w:val="23"/>
          <w:szCs w:val="23"/>
        </w:rPr>
        <w:t xml:space="preserve">energie, </w:t>
      </w:r>
      <w:r w:rsidR="0002252F" w:rsidRPr="0002252F">
        <w:rPr>
          <w:rFonts w:ascii="Times New Roman" w:hAnsi="Times New Roman" w:cs="Times New Roman"/>
        </w:rPr>
        <w:t>bezpečnost</w:t>
      </w:r>
      <w:r w:rsidRPr="0002252F">
        <w:rPr>
          <w:rFonts w:ascii="Times New Roman" w:hAnsi="Times New Roman" w:cs="Times New Roman"/>
          <w:sz w:val="23"/>
          <w:szCs w:val="23"/>
        </w:rPr>
        <w:t>, spolehlivost výrobků.</w:t>
      </w:r>
    </w:p>
    <w:p w14:paraId="34557CE5" w14:textId="77777777" w:rsidR="00744289" w:rsidRPr="00744289" w:rsidRDefault="00744289" w:rsidP="00744289">
      <w:pPr>
        <w:jc w:val="both"/>
        <w:rPr>
          <w:rFonts w:ascii="Times New Roman" w:hAnsi="Times New Roman" w:cs="Times New Roman"/>
          <w:b/>
          <w:bCs/>
        </w:rPr>
      </w:pPr>
    </w:p>
    <w:p w14:paraId="14D210B8" w14:textId="5B5C207D" w:rsid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 nejnovějším vývojovým trendům v parametrech kvality patří: </w:t>
      </w:r>
    </w:p>
    <w:p w14:paraId="78574C06" w14:textId="77777777" w:rsidR="0002252F" w:rsidRPr="00744289" w:rsidRDefault="0002252F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9D80F80" w14:textId="77777777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Přechod 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od tradičního posuzování kvality jen separátními individuálními parametry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 soubornému chápání kvality 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z hlediska uspokojování komplexu požadavků, které zákazník na klade na nakupované výrobky a služby </w:t>
      </w:r>
    </w:p>
    <w:p w14:paraId="758D9238" w14:textId="77777777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F75F7" w14:textId="77777777" w:rsidR="00744289" w:rsidRPr="00744289" w:rsidRDefault="00744289" w:rsidP="00744289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2. Zdůrazňování hmotných i duchovních stránek kvality-výrobek je třeba řešit, navrhovat, modelovat, konstruovat nejen z technických a ostatních věcných aspektů, ale zároveň utvářet a zajišťovat i jeho estetickou stránku, jeho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emocionální aspekt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5ECD55E0" w14:textId="22FB5B0A" w:rsidR="00744289" w:rsidRPr="00744289" w:rsidRDefault="00744289" w:rsidP="00744289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Ekologický aspekt 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kvality </w:t>
      </w:r>
      <w:r w:rsidR="0002252F" w:rsidRPr="00744289">
        <w:rPr>
          <w:rFonts w:ascii="Times New Roman" w:hAnsi="Times New Roman" w:cs="Times New Roman"/>
          <w:color w:val="000000"/>
          <w:sz w:val="23"/>
          <w:szCs w:val="23"/>
        </w:rPr>
        <w:t>výrobků – ekologické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problémy se postupně kumulovaly, hromadily a narůstaly. V současnosti již vystupují velmi ostře v celosvětovém měřítku. Namísto řešení '"ex post" je rozhodně třeba přejít k prevenci. Je to nejen výhodnější, ale zabrání to další devastaci životního prostředí. Zároveň je třeba zajistit i jejich ekologicky čistou výrobu, tedy výrobu bezodpadové technologiemi. V této souvislosti je třeba zajistit, aby výrobek svou existencí neohrožoval životní prostředí, a také, a by se firma při výrobě výrobků chovala ekologicky. </w:t>
      </w:r>
    </w:p>
    <w:p w14:paraId="066467B7" w14:textId="77777777" w:rsidR="00744289" w:rsidRPr="00744289" w:rsidRDefault="00744289" w:rsidP="00744289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Ergonomický parametr kvality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-tento trend se zaměřuje na pracovníka a jeho pracoviště. Soustřeďuje se na bezpečnost a ochranu zdraví na pracovišti. </w:t>
      </w:r>
    </w:p>
    <w:p w14:paraId="54EB9C30" w14:textId="1BA75F8D" w:rsidR="00744289" w:rsidRPr="00744289" w:rsidRDefault="00744289" w:rsidP="00744289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Zdokonalení adjustáže </w:t>
      </w:r>
      <w:r w:rsidR="0002252F"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výrobků</w:t>
      </w:r>
      <w:r w:rsidR="0002252F"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– vedle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zlepšování obsahu výrobku třeba dbát i na jeho atraktivní vzhled, balení, konečnou úpravu. </w:t>
      </w:r>
    </w:p>
    <w:p w14:paraId="6DD3CCEE" w14:textId="5F01337D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6.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Zlepšování humanitních vlastností </w:t>
      </w:r>
      <w:r w:rsidR="0002252F" w:rsidRPr="00744289">
        <w:rPr>
          <w:rFonts w:ascii="Times New Roman" w:hAnsi="Times New Roman" w:cs="Times New Roman"/>
          <w:color w:val="000000"/>
          <w:sz w:val="23"/>
          <w:szCs w:val="23"/>
        </w:rPr>
        <w:t>výrobků – tento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parametr má asi nejosobnější charakter, protože se bezprostředně váže na člověka. Do skupiny humanitních stránek kvality patří: hygienické, bezpečnostní, zdravotní a další humanitní požadavky na výrobky. </w:t>
      </w:r>
    </w:p>
    <w:p w14:paraId="7F2DB287" w14:textId="77777777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6EC24" w14:textId="1F533711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7. </w:t>
      </w:r>
      <w:r w:rsidR="0002252F"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Servis </w:t>
      </w:r>
      <w:r w:rsidR="0002252F" w:rsidRPr="00744289">
        <w:rPr>
          <w:rFonts w:ascii="Times New Roman" w:hAnsi="Times New Roman" w:cs="Times New Roman"/>
          <w:color w:val="000000"/>
          <w:sz w:val="23"/>
          <w:szCs w:val="23"/>
        </w:rPr>
        <w:t>– v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širším pojetí jde o zajištění všech </w:t>
      </w:r>
      <w:r w:rsidR="0002252F" w:rsidRPr="00744289">
        <w:rPr>
          <w:rFonts w:ascii="Times New Roman" w:hAnsi="Times New Roman" w:cs="Times New Roman"/>
          <w:color w:val="000000"/>
          <w:sz w:val="23"/>
          <w:szCs w:val="23"/>
        </w:rPr>
        <w:t>po výrobních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služeb spojených s používáním výrobku u zákazníka. Servis v komplexním pojetí třeba posuzovat z 2 hledisek. Jednak jako soubor služeb, které je třeba poskytovat zákazníkovi nejen v úplnosti ale i po celou dobu životnosti výrobku a jednak, že poznatky ze servisní činnosti mají i zpětnovazební poslání pro samotnou výrobu, protože signalizují, ve kterém směru je třeba orientovat další zdokonalování našich výrobků. Jsou to cenné poznatky, jelikož jsou prakticky ověřeny zkušenostmi zákazníků ze samotného požadování </w:t>
      </w:r>
      <w:r w:rsidR="0002252F" w:rsidRPr="00744289">
        <w:rPr>
          <w:rFonts w:ascii="Times New Roman" w:hAnsi="Times New Roman" w:cs="Times New Roman"/>
          <w:color w:val="000000"/>
          <w:sz w:val="23"/>
          <w:szCs w:val="23"/>
        </w:rPr>
        <w:t>výrobků,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a to v rozličných podmínkách praxe. </w:t>
      </w:r>
    </w:p>
    <w:p w14:paraId="3100F951" w14:textId="4B3DE7BC" w:rsidR="00744289" w:rsidRPr="00744289" w:rsidRDefault="00744289" w:rsidP="00744289">
      <w:pPr>
        <w:jc w:val="both"/>
        <w:rPr>
          <w:rFonts w:ascii="Times New Roman" w:hAnsi="Times New Roman" w:cs="Times New Roman"/>
          <w:b/>
          <w:bCs/>
        </w:rPr>
      </w:pPr>
    </w:p>
    <w:p w14:paraId="6292CAF8" w14:textId="77777777" w:rsidR="0002252F" w:rsidRDefault="00744289" w:rsidP="0002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Kvalita výrobku se nevymezuje jen u samotného výrobce, ale i dodavatelů. </w:t>
      </w:r>
      <w:r w:rsidR="000225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Pro dosažení výroby vysoké kvality je nezbytné, aby podnik zajistil kvalitu nejen ve výrobě, ale také v zásobování a při obstarávání vstupních materiálů a surovin do podniku. </w:t>
      </w:r>
      <w:r w:rsidRPr="0002252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Důsledným </w:t>
      </w:r>
      <w:r w:rsidRPr="0002252F">
        <w:rPr>
          <w:rFonts w:ascii="Times New Roman" w:hAnsi="Times New Roman" w:cs="Times New Roman"/>
          <w:b/>
          <w:bCs/>
          <w:sz w:val="23"/>
          <w:szCs w:val="23"/>
        </w:rPr>
        <w:t>kontrolováním kvality vstupních surovin může podnik předejít vzniku nežádoucích nákladů spojených s nekvalitou výrobků a různým reklamacím těchto výrobků.</w:t>
      </w:r>
      <w:r w:rsidRPr="00744289">
        <w:rPr>
          <w:rFonts w:ascii="Times New Roman" w:hAnsi="Times New Roman" w:cs="Times New Roman"/>
          <w:sz w:val="23"/>
          <w:szCs w:val="23"/>
        </w:rPr>
        <w:t xml:space="preserve"> Nakupované materiály, součástky a montážní celky se stávají součástí produkce podniku a přímo ovlivňují kvalitu jeho výrobků. </w:t>
      </w:r>
    </w:p>
    <w:p w14:paraId="63D44320" w14:textId="77777777" w:rsidR="0002252F" w:rsidRDefault="0002252F" w:rsidP="0002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F84B82" w14:textId="25E23B0C" w:rsidR="00744289" w:rsidRPr="00744289" w:rsidRDefault="00744289" w:rsidP="0002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252F">
        <w:rPr>
          <w:rFonts w:ascii="Times New Roman" w:hAnsi="Times New Roman" w:cs="Times New Roman"/>
          <w:b/>
          <w:bCs/>
          <w:sz w:val="23"/>
          <w:szCs w:val="23"/>
        </w:rPr>
        <w:t>Zásobování</w:t>
      </w:r>
      <w:r w:rsidRPr="00744289">
        <w:rPr>
          <w:rFonts w:ascii="Times New Roman" w:hAnsi="Times New Roman" w:cs="Times New Roman"/>
          <w:sz w:val="23"/>
          <w:szCs w:val="23"/>
        </w:rPr>
        <w:t xml:space="preserve"> proto patří k činnostem, které velmi </w:t>
      </w:r>
      <w:r w:rsidRPr="0002252F">
        <w:rPr>
          <w:rFonts w:ascii="Times New Roman" w:hAnsi="Times New Roman" w:cs="Times New Roman"/>
          <w:b/>
          <w:bCs/>
          <w:sz w:val="23"/>
          <w:szCs w:val="23"/>
        </w:rPr>
        <w:t>výrazně ovlivňuj</w:t>
      </w:r>
      <w:r w:rsidR="00AF091B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02252F">
        <w:rPr>
          <w:rFonts w:ascii="Times New Roman" w:hAnsi="Times New Roman" w:cs="Times New Roman"/>
          <w:b/>
          <w:bCs/>
          <w:sz w:val="23"/>
          <w:szCs w:val="23"/>
        </w:rPr>
        <w:t xml:space="preserve"> kvalitu vyráběných výrobků</w:t>
      </w:r>
      <w:r w:rsidRPr="00744289">
        <w:rPr>
          <w:rFonts w:ascii="Times New Roman" w:hAnsi="Times New Roman" w:cs="Times New Roman"/>
          <w:sz w:val="23"/>
          <w:szCs w:val="23"/>
        </w:rPr>
        <w:t xml:space="preserve">, či poskytovaných služeb. Z tohoto důvodu je nezbytné zaměřit pozornost i na tuto oblast. </w:t>
      </w:r>
    </w:p>
    <w:p w14:paraId="64B01D68" w14:textId="77777777" w:rsidR="00AF091B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175A7FF" w14:textId="73001199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Zásobování nakupovanými dodávkami má být plánované a operativně řízeno. Odběratel by měl s každým dodavatelem navázat blízké pracovní vztahy a vytvořit systém zpětné vazby údajů. Tímto způsobem je možné udržovat program neustálého zlepšování kvality a spory v oblasti kvality se mohou vyloučit, tedy předejít k neshodám. Program v kvalitě zásobování by měl podle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ČSN EN ISO 9004 obsahovat minimálně tyto prvky: </w:t>
      </w:r>
    </w:p>
    <w:p w14:paraId="09BABF73" w14:textId="18EB318E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požadavky na specifikace, výkresy a objednávky, </w:t>
      </w:r>
    </w:p>
    <w:p w14:paraId="5C4F6223" w14:textId="53B29DAB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výběr kvalifikovaných dodavatelů, </w:t>
      </w:r>
    </w:p>
    <w:p w14:paraId="6C74BDDE" w14:textId="52F3A377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dohoda o zajišťování kvality, </w:t>
      </w:r>
    </w:p>
    <w:p w14:paraId="55A4CFBB" w14:textId="106F0E51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dohoda o ověřovacích metodách, </w:t>
      </w:r>
    </w:p>
    <w:p w14:paraId="2EC209EF" w14:textId="4867D467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ustanovení pro řešení sporů v oblasti kvality </w:t>
      </w:r>
    </w:p>
    <w:p w14:paraId="6503D6DC" w14:textId="09B19991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plány vstupní kontroly, </w:t>
      </w:r>
    </w:p>
    <w:p w14:paraId="5F56A93C" w14:textId="18EBFA9A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operativní řízení přejímky, </w:t>
      </w:r>
    </w:p>
    <w:p w14:paraId="1AA7518B" w14:textId="13ECB9B5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záznamy o kvalitě. </w:t>
      </w:r>
    </w:p>
    <w:p w14:paraId="20EFFC27" w14:textId="5641E759" w:rsidR="00744289" w:rsidRPr="00744289" w:rsidRDefault="00744289" w:rsidP="00744289">
      <w:pPr>
        <w:jc w:val="both"/>
        <w:rPr>
          <w:rFonts w:ascii="Times New Roman" w:hAnsi="Times New Roman" w:cs="Times New Roman"/>
          <w:b/>
          <w:bCs/>
        </w:rPr>
      </w:pPr>
    </w:p>
    <w:p w14:paraId="3F1EFA3D" w14:textId="77777777" w:rsidR="00AF091B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887E368" w14:textId="22E98C66" w:rsidR="00744289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3.2 </w:t>
      </w:r>
      <w:r w:rsidR="00744289"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Kontrola výrobního procesu </w:t>
      </w:r>
    </w:p>
    <w:p w14:paraId="28FBA92D" w14:textId="77777777" w:rsidR="00AF091B" w:rsidRPr="00744289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A295ED" w14:textId="77777777" w:rsidR="00A04440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Kvalita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-pojem kvalita v sobě obsahuje dvě složky, které určují, zda je výrobek způsobilý pro účely svého </w:t>
      </w:r>
      <w:r w:rsidR="00AF091B" w:rsidRPr="00744289">
        <w:rPr>
          <w:rFonts w:ascii="Times New Roman" w:hAnsi="Times New Roman" w:cs="Times New Roman"/>
          <w:color w:val="000000"/>
          <w:sz w:val="23"/>
          <w:szCs w:val="23"/>
        </w:rPr>
        <w:t>použití</w:t>
      </w:r>
      <w:r w:rsidR="00A04440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76D7D19" w14:textId="77777777" w:rsidR="00A04440" w:rsidRDefault="00A04440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02BDF6E" w14:textId="025E519C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Úkolem výroby je vyrobit kvalitní produkt s vynaložením nízkých nákladů a při vysoké produktivitě práce. Řízení kvality ve výrobě se proto vztahuje na: </w:t>
      </w:r>
    </w:p>
    <w:p w14:paraId="4E273FD9" w14:textId="7BE750D7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Vstupní kontrolu materiálu </w:t>
      </w: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(rozměry a kvalita nakupovaného materiálu a polotovarů, dozor nad správným tříděním, značením materiálů a polotovarů, sledování stálosti kvality dodávek), </w:t>
      </w:r>
    </w:p>
    <w:p w14:paraId="52C94D36" w14:textId="37992DAC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Výrobní kontrola</w:t>
      </w: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 (kvalita prvních kusů vyrobených po nastavení stroje, třídění na dobré kusy a zmetky, technologické a funkční zkoušky součástek), </w:t>
      </w:r>
    </w:p>
    <w:p w14:paraId="2A5450D5" w14:textId="77777777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DC9D3" w14:textId="72C80C6C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Výstupní </w:t>
      </w:r>
      <w:proofErr w:type="gramStart"/>
      <w:r w:rsidRPr="00AF09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kontrolu </w:t>
      </w:r>
      <w:r w:rsidRPr="00AF091B">
        <w:rPr>
          <w:rFonts w:ascii="Times New Roman" w:hAnsi="Times New Roman" w:cs="Times New Roman"/>
          <w:color w:val="000000"/>
          <w:sz w:val="23"/>
          <w:szCs w:val="23"/>
        </w:rPr>
        <w:t>- kvalita</w:t>
      </w:r>
      <w:proofErr w:type="gramEnd"/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 všech funkcí a úplnost hotových výrobků před jejich předáním k expedici, kompletnost dodávek a vybavení výrobků (příslušenství, průvodní dokumentace apod.) Konečná úprava výrobků, konzervace, balení, kontrolní dokumentace hotových výrobků (zkušební protokoly, atesty, pasporty apod.), </w:t>
      </w:r>
    </w:p>
    <w:p w14:paraId="4924AAAC" w14:textId="5FA42CA6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Kontrolu pracovních prostředků </w:t>
      </w: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(při přejímce normálního a speciálního nářadí, při výrobě a opravách nářadí, při výrobě a opravách nářadí, při probírce technicky náročného hospodářského inventáře atd.), </w:t>
      </w:r>
    </w:p>
    <w:p w14:paraId="1EB46E9D" w14:textId="5DA67146" w:rsidR="00744289" w:rsidRPr="00AF091B" w:rsidRDefault="00744289" w:rsidP="00AF09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Kontrolní metrologická službu </w:t>
      </w: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(kontrola měřidel, měřících a zkušebních přístrojů, ověřování speciálních měřidel a měřících, zkušebních a kontrolních přístrojů, kalibrace velmi přesných měřidel a přístrojů atd.). </w:t>
      </w:r>
    </w:p>
    <w:p w14:paraId="39552B5B" w14:textId="0B04469E" w:rsidR="00744289" w:rsidRPr="00744289" w:rsidRDefault="00744289" w:rsidP="00744289">
      <w:pPr>
        <w:jc w:val="both"/>
        <w:rPr>
          <w:rFonts w:ascii="Times New Roman" w:hAnsi="Times New Roman" w:cs="Times New Roman"/>
          <w:b/>
          <w:bCs/>
        </w:rPr>
      </w:pPr>
    </w:p>
    <w:p w14:paraId="7A5B1A60" w14:textId="61351810" w:rsidR="00744289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3.3 </w:t>
      </w:r>
      <w:r w:rsidR="00744289"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Hlavní druhy kontroly kvality výrobků </w:t>
      </w:r>
    </w:p>
    <w:p w14:paraId="3C5A6FBA" w14:textId="77777777" w:rsidR="00AF091B" w:rsidRPr="00744289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ABC9C0C" w14:textId="77777777" w:rsidR="00AF091B" w:rsidRP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Podle způsobu provedení kontroly: </w:t>
      </w:r>
    </w:p>
    <w:p w14:paraId="23D63502" w14:textId="77777777" w:rsidR="00AF091B" w:rsidRPr="00AF091B" w:rsidRDefault="00744289" w:rsidP="00AF09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vnější prohlídka výrobku, </w:t>
      </w:r>
    </w:p>
    <w:p w14:paraId="33DB6E7F" w14:textId="77777777" w:rsidR="00AF091B" w:rsidRPr="00AF091B" w:rsidRDefault="00744289" w:rsidP="00AF09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senzorická kontrola, </w:t>
      </w:r>
    </w:p>
    <w:p w14:paraId="7BEE5501" w14:textId="77777777" w:rsidR="00AF091B" w:rsidRPr="00AF091B" w:rsidRDefault="00744289" w:rsidP="00AF09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kontrola rozměrů, </w:t>
      </w:r>
    </w:p>
    <w:p w14:paraId="102FDA45" w14:textId="77777777" w:rsidR="00AF091B" w:rsidRPr="00AF091B" w:rsidRDefault="00744289" w:rsidP="00AF09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kontrola fyzikálních vlastností, </w:t>
      </w:r>
    </w:p>
    <w:p w14:paraId="10913A5E" w14:textId="77777777" w:rsidR="00AF091B" w:rsidRPr="00AF091B" w:rsidRDefault="00744289" w:rsidP="00AF09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>kontrola elektrických, chemických a biochemických vlastností</w:t>
      </w:r>
    </w:p>
    <w:p w14:paraId="140FD3E2" w14:textId="16D55100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4B9663B" w14:textId="77777777" w:rsid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prostředků používaných při kontrole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3E403F9F" w14:textId="51592F17" w:rsidR="00744289" w:rsidRDefault="00744289" w:rsidP="00AF091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destruktivní a nedestruktivní metody defektoskopie, </w:t>
      </w:r>
    </w:p>
    <w:p w14:paraId="6570627D" w14:textId="77777777" w:rsidR="00AF091B" w:rsidRPr="00AF091B" w:rsidRDefault="00AF091B" w:rsidP="00AF091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5BF6852" w14:textId="77777777" w:rsid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umístění kontrolních pracovišť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7A4428C0" w14:textId="77777777" w:rsidR="00AF091B" w:rsidRPr="00AF091B" w:rsidRDefault="00744289" w:rsidP="00AF091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kontrola oddělena od výrobních pracovišť, </w:t>
      </w:r>
    </w:p>
    <w:p w14:paraId="41D58B48" w14:textId="7B11F07F" w:rsidR="00744289" w:rsidRPr="00AF091B" w:rsidRDefault="00744289" w:rsidP="00AF091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přímo v každé dílně, </w:t>
      </w:r>
    </w:p>
    <w:p w14:paraId="13B05AEA" w14:textId="77777777" w:rsidR="00AF091B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1601F84" w14:textId="618A5A20" w:rsid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konstrukce kontrolních zařízení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379DD012" w14:textId="77777777" w:rsidR="00AF091B" w:rsidRPr="00AF091B" w:rsidRDefault="00744289" w:rsidP="00AF091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kontrolní měřidla, </w:t>
      </w:r>
    </w:p>
    <w:p w14:paraId="18D40B83" w14:textId="77777777" w:rsidR="00AF091B" w:rsidRPr="00AF091B" w:rsidRDefault="00744289" w:rsidP="00AF091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několik rozměrových měřidel, </w:t>
      </w:r>
    </w:p>
    <w:p w14:paraId="0443E81E" w14:textId="77777777" w:rsidR="00AF091B" w:rsidRPr="00AF091B" w:rsidRDefault="00744289" w:rsidP="00AF091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poloautomatické měřicí zařízení, </w:t>
      </w:r>
    </w:p>
    <w:p w14:paraId="384D1ECD" w14:textId="19CA62FB" w:rsidR="00744289" w:rsidRPr="00AF091B" w:rsidRDefault="00744289" w:rsidP="00AF091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automatické měřicí a třídící stroje. </w:t>
      </w:r>
    </w:p>
    <w:p w14:paraId="614C1B47" w14:textId="77777777" w:rsidR="00AF091B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8EECADA" w14:textId="77777777" w:rsid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místa provedení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6F067A42" w14:textId="77777777" w:rsidR="00AF091B" w:rsidRPr="00AF091B" w:rsidRDefault="00744289" w:rsidP="00AF091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nepohyblivá </w:t>
      </w:r>
    </w:p>
    <w:p w14:paraId="01A3698E" w14:textId="668D373A" w:rsidR="00744289" w:rsidRPr="00AF091B" w:rsidRDefault="00744289" w:rsidP="00AF091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pohyblivá. </w:t>
      </w:r>
    </w:p>
    <w:p w14:paraId="29C62AB2" w14:textId="77777777" w:rsidR="00AF091B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745C36C" w14:textId="77777777" w:rsid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stupně prevence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02D28800" w14:textId="77777777" w:rsidR="00AF091B" w:rsidRPr="00AF091B" w:rsidRDefault="00744289" w:rsidP="00AF091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pasivní </w:t>
      </w:r>
    </w:p>
    <w:p w14:paraId="75152035" w14:textId="729615E3" w:rsidR="00744289" w:rsidRPr="00AF091B" w:rsidRDefault="00744289" w:rsidP="00AF091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aktivní. </w:t>
      </w:r>
    </w:p>
    <w:p w14:paraId="44F61A2D" w14:textId="77777777" w:rsidR="00AF091B" w:rsidRDefault="00AF091B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631C98B" w14:textId="77777777" w:rsidR="00AF091B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personálního hlediska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152B268A" w14:textId="77777777" w:rsidR="00AF091B" w:rsidRPr="00AF091B" w:rsidRDefault="00744289" w:rsidP="00AF09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speciálními pracovníky, </w:t>
      </w:r>
    </w:p>
    <w:p w14:paraId="4681973A" w14:textId="3E6E2749" w:rsidR="00744289" w:rsidRPr="00AF091B" w:rsidRDefault="00744289" w:rsidP="00AF09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základními </w:t>
      </w:r>
      <w:r w:rsidR="00AF091B" w:rsidRPr="00AF091B">
        <w:rPr>
          <w:rFonts w:ascii="Times New Roman" w:hAnsi="Times New Roman" w:cs="Times New Roman"/>
          <w:color w:val="000000"/>
          <w:sz w:val="23"/>
          <w:szCs w:val="23"/>
        </w:rPr>
        <w:t>dělníky – sebekontrola</w:t>
      </w: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1434BBE0" w14:textId="77777777" w:rsidR="00AF091B" w:rsidRDefault="00AF091B" w:rsidP="0074428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5949498" w14:textId="77777777" w:rsidR="00AF091B" w:rsidRDefault="00744289" w:rsidP="00AF091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Podle úplnosti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7FDF0A6C" w14:textId="054C2784" w:rsidR="00AF091B" w:rsidRPr="00AF091B" w:rsidRDefault="00744289" w:rsidP="00AF091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 xml:space="preserve">úplná, </w:t>
      </w:r>
    </w:p>
    <w:p w14:paraId="3E15DD1C" w14:textId="04C47592" w:rsidR="00744289" w:rsidRPr="00AF091B" w:rsidRDefault="00744289" w:rsidP="00AF091B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>výběrová.</w:t>
      </w:r>
    </w:p>
    <w:p w14:paraId="24174DAA" w14:textId="2D0B28DC" w:rsidR="00744289" w:rsidRPr="00744289" w:rsidRDefault="00744289" w:rsidP="0074428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E3B011F" w14:textId="2F7B05F2" w:rsidR="00A04440" w:rsidRDefault="00744289" w:rsidP="00744289">
      <w:pPr>
        <w:jc w:val="both"/>
        <w:rPr>
          <w:rFonts w:ascii="Times New Roman" w:hAnsi="Times New Roman" w:cs="Times New Roman"/>
          <w:sz w:val="23"/>
          <w:szCs w:val="23"/>
        </w:rPr>
      </w:pPr>
      <w:r w:rsidRPr="00AF091B">
        <w:rPr>
          <w:rFonts w:ascii="Times New Roman" w:hAnsi="Times New Roman" w:cs="Times New Roman"/>
          <w:b/>
          <w:bCs/>
          <w:sz w:val="23"/>
          <w:szCs w:val="23"/>
        </w:rPr>
        <w:lastRenderedPageBreak/>
        <w:t>Armand V. Feigenbaum (</w:t>
      </w:r>
      <w:r w:rsidR="008D7F8F" w:rsidRPr="00AF091B">
        <w:rPr>
          <w:rFonts w:ascii="Times New Roman" w:hAnsi="Times New Roman" w:cs="Times New Roman"/>
          <w:b/>
          <w:bCs/>
          <w:sz w:val="23"/>
          <w:szCs w:val="23"/>
        </w:rPr>
        <w:t>1922–2014</w:t>
      </w:r>
      <w:r w:rsidRPr="00AF091B">
        <w:rPr>
          <w:rFonts w:ascii="Times New Roman" w:hAnsi="Times New Roman" w:cs="Times New Roman"/>
          <w:b/>
          <w:bCs/>
          <w:sz w:val="23"/>
          <w:szCs w:val="23"/>
        </w:rPr>
        <w:t>), autor Total Quality Management (TQM)</w:t>
      </w:r>
      <w:r w:rsidR="00AF091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744289">
        <w:rPr>
          <w:rFonts w:ascii="Times New Roman" w:hAnsi="Times New Roman" w:cs="Times New Roman"/>
          <w:sz w:val="23"/>
          <w:szCs w:val="23"/>
        </w:rPr>
        <w:t xml:space="preserve"> který je uznáván jako inovátor v oblasti kvality výroby, nákladů managementu, zformuloval deset zásad</w:t>
      </w:r>
      <w:r w:rsidR="00A04440">
        <w:rPr>
          <w:rFonts w:ascii="Times New Roman" w:hAnsi="Times New Roman" w:cs="Times New Roman"/>
          <w:sz w:val="23"/>
          <w:szCs w:val="23"/>
        </w:rPr>
        <w:t>:</w:t>
      </w:r>
    </w:p>
    <w:p w14:paraId="28FDB6CF" w14:textId="19AE4B6E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řístup – vůdcovství být nejlepší, být konkurenceschopný; pokud mohou jiní, proč nemůžeme i my.</w:t>
      </w:r>
    </w:p>
    <w:p w14:paraId="285AFD31" w14:textId="3E2D5FC0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Metodologie – ne hledání neshod, ale prevence.</w:t>
      </w:r>
    </w:p>
    <w:p w14:paraId="45AFFA0C" w14:textId="7DCD41F9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Cíle – v jediném cíli je skryté vše – absolutní spokojenost zákazníků, jejich věrnost, aby prostřední prostor nezůstal pro nikoho.</w:t>
      </w:r>
    </w:p>
    <w:p w14:paraId="0B186F83" w14:textId="6C3DFD9E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ěření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kvalita vyžaduje náklady na prevenci, hodnocení a neshody.</w:t>
      </w:r>
    </w:p>
    <w:p w14:paraId="437A9D33" w14:textId="01CCA485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Dodržování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tandard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ů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každá práce by měla být provedena 1krát bezchybně.</w:t>
      </w:r>
    </w:p>
    <w:p w14:paraId="51ED9899" w14:textId="4C962085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Rozsah povinností vázané na vlastnictví a odpovědnost za každou vykonávanou činnost.</w:t>
      </w:r>
    </w:p>
    <w:p w14:paraId="23041514" w14:textId="1F6225B7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Obsah – neustálé zlepšování v rozšířeném Deming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ova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cyklu (nejen PDCA, ale také naštuduj problém, analyzuj, zda změna byla pozitivní, očekávaná).</w:t>
      </w:r>
    </w:p>
    <w:p w14:paraId="6EA95E87" w14:textId="23D867C3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Neustále vzdělávání, trénink.</w:t>
      </w:r>
    </w:p>
    <w:p w14:paraId="729C5F12" w14:textId="7675CD92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omunikace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– všechny formy komunikace, i informačně-komunikační technologie, které nesmí převažovat nad osobní komunikací.</w:t>
      </w:r>
    </w:p>
    <w:p w14:paraId="32541A45" w14:textId="34F703D3" w:rsidR="00A04440" w:rsidRPr="00A04440" w:rsidRDefault="00A04440" w:rsidP="00A04440">
      <w:pPr>
        <w:pStyle w:val="Odstavecseseznamem"/>
        <w:numPr>
          <w:ilvl w:val="1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0444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Odměna – někdo i ocení to, co jsme udělali dobře, abychom mohli být na sebe pyšní.</w:t>
      </w:r>
    </w:p>
    <w:p w14:paraId="202B38F2" w14:textId="78A6CEAF" w:rsidR="00744289" w:rsidRPr="00744289" w:rsidRDefault="00744289" w:rsidP="00744289">
      <w:pPr>
        <w:jc w:val="both"/>
        <w:rPr>
          <w:rFonts w:ascii="Times New Roman" w:hAnsi="Times New Roman" w:cs="Times New Roman"/>
          <w:sz w:val="23"/>
          <w:szCs w:val="23"/>
        </w:rPr>
      </w:pPr>
      <w:r w:rsidRPr="00744289">
        <w:rPr>
          <w:rFonts w:ascii="Times New Roman" w:hAnsi="Times New Roman" w:cs="Times New Roman"/>
          <w:sz w:val="23"/>
          <w:szCs w:val="23"/>
        </w:rPr>
        <w:t xml:space="preserve"> Kvalita není technická funkce, organizační útvar ani osvětový program. Je to systematický, na zákazníka orientovaný proces, který musí být zcela a přesně zaveden v celém podniku a integrovaný s dodavateli.</w:t>
      </w:r>
    </w:p>
    <w:p w14:paraId="44166685" w14:textId="77777777" w:rsidR="00A04440" w:rsidRDefault="00744289" w:rsidP="0074428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091B">
        <w:rPr>
          <w:rFonts w:ascii="Times New Roman" w:hAnsi="Times New Roman" w:cs="Times New Roman"/>
          <w:color w:val="000000"/>
          <w:sz w:val="23"/>
          <w:szCs w:val="23"/>
        </w:rPr>
        <w:t>Kvalita musí být organizována s ohledem na fakt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>, že se o ni sice mají starat všichni zaměstnanci podniku, že se ale o ni nebude starat nikdo, pokud nebude mít systém řízení jakosti správnou strukturu, která by podporovala tak kvalitní práci jednotlivce i kvalitní týmovou spolupráci mezi všemi organizačními jednotkami. Dobře řídit znamená nepřetržitě a neúnavně zdůrazňovat kvalitu prostřednictvím vedení lidí při mobilizaci znalostí, odborností a pozitivních postojů všech zaměstnanců tak, aby se vytvořily a udržovaly pracovní procesy orientované na zákazníky.</w:t>
      </w:r>
    </w:p>
    <w:p w14:paraId="5F859046" w14:textId="5E2ECA5E" w:rsidR="00744289" w:rsidRPr="00744289" w:rsidRDefault="00744289" w:rsidP="0074428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Kvalita je způsob řízení organizace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>. Názor, že kvalita je výhradní záležitostí určité státní příslušnosti nebo že má nějakou jedinečnou geografickou nebo kulturní identitu, je falešný mýtus.</w:t>
      </w:r>
    </w:p>
    <w:p w14:paraId="6A030B8F" w14:textId="67926F79" w:rsidR="00A04440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>Důraz na zdokonalování kvality je stejně důležitý ve službách jako i u výrobků a tento důraz třeba uplatňovat ve všech oblastech marketingu, prodeje a zadávání objednávek zákazníků, při vývoji a projektování výrobků a služeb, při nákupu, výrobě a plánování materiálového toku, ve financích, fakturaci a účetnictví i v</w:t>
      </w:r>
      <w:r w:rsidR="00A04440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>distribuci</w:t>
      </w:r>
      <w:r w:rsidR="00A0444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5454446" w14:textId="77777777" w:rsidR="00A04440" w:rsidRDefault="00A04440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33104EA" w14:textId="57576443" w:rsid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Kvalita je otázkou etiky. 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Široké zdokonalování kvality je možné dosáhnout pouze úsilím, účastí a fanatismem všechny lidi v podniku a všech jeho dodavatelů, na kvalitu nestačí jen několik specialistů. </w:t>
      </w:r>
    </w:p>
    <w:p w14:paraId="4EAE399A" w14:textId="77777777" w:rsidR="00A04440" w:rsidRPr="00744289" w:rsidRDefault="00A04440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963D35" w14:textId="0CE4ABEE" w:rsidR="00744289" w:rsidRPr="00744289" w:rsidRDefault="00744289" w:rsidP="0074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4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Komplexní systém managementu jakosti </w:t>
      </w:r>
      <w:r w:rsidRPr="00744289">
        <w:rPr>
          <w:rFonts w:ascii="Times New Roman" w:hAnsi="Times New Roman" w:cs="Times New Roman"/>
          <w:color w:val="000000"/>
          <w:sz w:val="23"/>
          <w:szCs w:val="23"/>
        </w:rPr>
        <w:t xml:space="preserve">je nákladově nejefektivnější a kapitálově nejméně náročnou cestou k produktivitě. Mění přístup k produktivitě z obyčejného dosahování vyšších výkonů na dosahování více dobrých výstupů, odhaluje neuspokojivě pracující organizační jednotky a umožňuje plně využít podnikové zdroje lidí, zařízení, materiálů a informací. </w:t>
      </w:r>
    </w:p>
    <w:p w14:paraId="300C385A" w14:textId="77777777" w:rsidR="00A04440" w:rsidRDefault="00A04440" w:rsidP="0074428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BB3F27F" w14:textId="563C0F20" w:rsidR="008D7F8F" w:rsidRDefault="00744289" w:rsidP="00744289">
      <w:pPr>
        <w:jc w:val="both"/>
        <w:rPr>
          <w:rFonts w:ascii="Times New Roman" w:hAnsi="Times New Roman" w:cs="Times New Roman"/>
          <w:b/>
          <w:bCs/>
        </w:rPr>
      </w:pPr>
      <w:r w:rsidRPr="00744289">
        <w:rPr>
          <w:rFonts w:ascii="Times New Roman" w:hAnsi="Times New Roman" w:cs="Times New Roman"/>
          <w:color w:val="000000"/>
          <w:sz w:val="23"/>
          <w:szCs w:val="23"/>
        </w:rPr>
        <w:t>Toto všechno se stává skutečností, pokud podnik v celé organizační struktuře realizuje jasný, na zákazníky zaměřený komplexní systém managementu jakosti s efektivní</w:t>
      </w:r>
      <w:r w:rsidRPr="00744289">
        <w:rPr>
          <w:rFonts w:ascii="Times New Roman" w:hAnsi="Times New Roman" w:cs="Times New Roman"/>
          <w:sz w:val="23"/>
          <w:szCs w:val="23"/>
        </w:rPr>
        <w:t xml:space="preserve"> strukturní uspořádanými kvalitními pracovními procesy, kterým lidé rozumějí, věří a jsou jejich součástí.</w:t>
      </w:r>
    </w:p>
    <w:p w14:paraId="55FF02F0" w14:textId="1D9FEF81" w:rsidR="00D94AE6" w:rsidRPr="00744289" w:rsidRDefault="00D94AE6" w:rsidP="00744289">
      <w:pPr>
        <w:jc w:val="both"/>
        <w:rPr>
          <w:rFonts w:ascii="Times New Roman" w:hAnsi="Times New Roman" w:cs="Times New Roman"/>
          <w:b/>
          <w:bCs/>
        </w:rPr>
      </w:pPr>
      <w:r w:rsidRPr="00744289">
        <w:rPr>
          <w:rFonts w:ascii="Times New Roman" w:hAnsi="Times New Roman" w:cs="Times New Roman"/>
          <w:b/>
          <w:bCs/>
        </w:rPr>
        <w:lastRenderedPageBreak/>
        <w:t xml:space="preserve">Studijní materiály: </w:t>
      </w:r>
    </w:p>
    <w:p w14:paraId="332084BC" w14:textId="77777777" w:rsidR="00D94AE6" w:rsidRPr="00744289" w:rsidRDefault="00D94AE6" w:rsidP="00744289">
      <w:p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 xml:space="preserve">SYNEK, M. a E. KISLINGEROVÁ. Podniková ekonomika. 6., přeprac. a dopl. vyd., Praha: C. H. Beck, 2015. Beckovy ekonomické učebnice, s. </w:t>
      </w:r>
      <w:proofErr w:type="gramStart"/>
      <w:r w:rsidRPr="00744289">
        <w:rPr>
          <w:rFonts w:ascii="Times New Roman" w:hAnsi="Times New Roman" w:cs="Times New Roman"/>
        </w:rPr>
        <w:t>196 – 198</w:t>
      </w:r>
      <w:proofErr w:type="gramEnd"/>
      <w:r w:rsidRPr="00744289">
        <w:rPr>
          <w:rFonts w:ascii="Times New Roman" w:hAnsi="Times New Roman" w:cs="Times New Roman"/>
        </w:rPr>
        <w:t xml:space="preserve">. ISBN 978-80-7400-274-8. </w:t>
      </w:r>
    </w:p>
    <w:p w14:paraId="0190E815" w14:textId="77777777" w:rsidR="00D94AE6" w:rsidRPr="00744289" w:rsidRDefault="00D94AE6" w:rsidP="00744289">
      <w:p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 xml:space="preserve">TOMEK, G. a V. VÁVROVÁ. Integrované řízení výroby: od operativního řízení výroby k dodavatelskému řetězci., Praha: Grada, 2014. Expert (Grada), s. </w:t>
      </w:r>
      <w:proofErr w:type="gramStart"/>
      <w:r w:rsidRPr="00744289">
        <w:rPr>
          <w:rFonts w:ascii="Times New Roman" w:hAnsi="Times New Roman" w:cs="Times New Roman"/>
        </w:rPr>
        <w:t>25 – 40</w:t>
      </w:r>
      <w:proofErr w:type="gramEnd"/>
      <w:r w:rsidRPr="00744289">
        <w:rPr>
          <w:rFonts w:ascii="Times New Roman" w:hAnsi="Times New Roman" w:cs="Times New Roman"/>
        </w:rPr>
        <w:t xml:space="preserve">. ISBN 978-80-247-4486-5. </w:t>
      </w:r>
    </w:p>
    <w:p w14:paraId="2F24218E" w14:textId="77777777" w:rsidR="00D94AE6" w:rsidRPr="00744289" w:rsidRDefault="00D94AE6" w:rsidP="00744289">
      <w:p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 xml:space="preserve">JUROVÁ, M. a kol. Výrobní a logistické procesy v podnikání. Praha: Grada Publishing, a. s., 2016, s. </w:t>
      </w:r>
      <w:proofErr w:type="gramStart"/>
      <w:r w:rsidRPr="00744289">
        <w:rPr>
          <w:rFonts w:ascii="Times New Roman" w:hAnsi="Times New Roman" w:cs="Times New Roman"/>
        </w:rPr>
        <w:t>57 – 81</w:t>
      </w:r>
      <w:proofErr w:type="gramEnd"/>
      <w:r w:rsidRPr="00744289">
        <w:rPr>
          <w:rFonts w:ascii="Times New Roman" w:hAnsi="Times New Roman" w:cs="Times New Roman"/>
        </w:rPr>
        <w:t>. ISBN 978-80-247-5717-9.</w:t>
      </w:r>
    </w:p>
    <w:p w14:paraId="182819B5" w14:textId="1300E48E" w:rsidR="008947F0" w:rsidRPr="00744289" w:rsidRDefault="004D5694" w:rsidP="00744289">
      <w:pPr>
        <w:jc w:val="both"/>
        <w:rPr>
          <w:rFonts w:ascii="Times New Roman" w:hAnsi="Times New Roman" w:cs="Times New Roman"/>
        </w:rPr>
      </w:pPr>
      <w:r w:rsidRPr="00744289">
        <w:rPr>
          <w:rFonts w:ascii="Times New Roman" w:hAnsi="Times New Roman" w:cs="Times New Roman"/>
        </w:rPr>
        <w:t xml:space="preserve">JIRSÁK, P., MERVART, M. a M. VINŠ. Logistika pro </w:t>
      </w:r>
      <w:proofErr w:type="gramStart"/>
      <w:r w:rsidRPr="00744289">
        <w:rPr>
          <w:rFonts w:ascii="Times New Roman" w:hAnsi="Times New Roman" w:cs="Times New Roman"/>
        </w:rPr>
        <w:t>ekonomy - vstupní</w:t>
      </w:r>
      <w:proofErr w:type="gramEnd"/>
      <w:r w:rsidRPr="00744289">
        <w:rPr>
          <w:rFonts w:ascii="Times New Roman" w:hAnsi="Times New Roman" w:cs="Times New Roman"/>
        </w:rPr>
        <w:t xml:space="preserve"> logistika. Vyd. 1. Praha: Wolters Kluwer Česká republika, 2012, 263 s. ISBN 978-80-7357-958-6.</w:t>
      </w:r>
    </w:p>
    <w:sectPr w:rsidR="008947F0" w:rsidRPr="0074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0D"/>
    <w:multiLevelType w:val="hybridMultilevel"/>
    <w:tmpl w:val="CF7A2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F54"/>
    <w:multiLevelType w:val="hybridMultilevel"/>
    <w:tmpl w:val="33FA8564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6251"/>
    <w:multiLevelType w:val="hybridMultilevel"/>
    <w:tmpl w:val="3656FE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093244"/>
    <w:multiLevelType w:val="hybridMultilevel"/>
    <w:tmpl w:val="4D60E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68B4"/>
    <w:multiLevelType w:val="hybridMultilevel"/>
    <w:tmpl w:val="1F902624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5B2"/>
    <w:multiLevelType w:val="hybridMultilevel"/>
    <w:tmpl w:val="9304A3E8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FA5"/>
    <w:multiLevelType w:val="hybridMultilevel"/>
    <w:tmpl w:val="B7FCB59A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9D2F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6ADC"/>
    <w:multiLevelType w:val="hybridMultilevel"/>
    <w:tmpl w:val="727A4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6DCE"/>
    <w:multiLevelType w:val="hybridMultilevel"/>
    <w:tmpl w:val="74DA7266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7509"/>
    <w:multiLevelType w:val="hybridMultilevel"/>
    <w:tmpl w:val="2BC0D966"/>
    <w:lvl w:ilvl="0" w:tplc="0D8C0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22AE"/>
    <w:multiLevelType w:val="hybridMultilevel"/>
    <w:tmpl w:val="5360E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E288F"/>
    <w:multiLevelType w:val="hybridMultilevel"/>
    <w:tmpl w:val="ECCA8F2A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B0F23"/>
    <w:multiLevelType w:val="hybridMultilevel"/>
    <w:tmpl w:val="BFF81EE8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3309"/>
    <w:multiLevelType w:val="hybridMultilevel"/>
    <w:tmpl w:val="0AE07B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771908"/>
    <w:multiLevelType w:val="hybridMultilevel"/>
    <w:tmpl w:val="F3861126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305D9"/>
    <w:multiLevelType w:val="hybridMultilevel"/>
    <w:tmpl w:val="FF8065D2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4501"/>
    <w:multiLevelType w:val="hybridMultilevel"/>
    <w:tmpl w:val="0AE07B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AC172D"/>
    <w:multiLevelType w:val="hybridMultilevel"/>
    <w:tmpl w:val="823CC9B6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02A92"/>
    <w:multiLevelType w:val="hybridMultilevel"/>
    <w:tmpl w:val="98F68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75E1"/>
    <w:multiLevelType w:val="hybridMultilevel"/>
    <w:tmpl w:val="2B3E6E82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4647C"/>
    <w:multiLevelType w:val="hybridMultilevel"/>
    <w:tmpl w:val="6462662C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76E33"/>
    <w:multiLevelType w:val="hybridMultilevel"/>
    <w:tmpl w:val="B3C40F8C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35427"/>
    <w:multiLevelType w:val="hybridMultilevel"/>
    <w:tmpl w:val="301E4CC6"/>
    <w:lvl w:ilvl="0" w:tplc="463CF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0EF8"/>
    <w:multiLevelType w:val="multilevel"/>
    <w:tmpl w:val="E2D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3A0AA1"/>
    <w:multiLevelType w:val="hybridMultilevel"/>
    <w:tmpl w:val="C8E220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7501B"/>
    <w:multiLevelType w:val="hybridMultilevel"/>
    <w:tmpl w:val="A7CA6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6722">
    <w:abstractNumId w:val="10"/>
  </w:num>
  <w:num w:numId="2" w16cid:durableId="155800789">
    <w:abstractNumId w:val="9"/>
  </w:num>
  <w:num w:numId="3" w16cid:durableId="1725830340">
    <w:abstractNumId w:val="2"/>
  </w:num>
  <w:num w:numId="4" w16cid:durableId="1634407388">
    <w:abstractNumId w:val="24"/>
  </w:num>
  <w:num w:numId="5" w16cid:durableId="1269041359">
    <w:abstractNumId w:val="18"/>
  </w:num>
  <w:num w:numId="6" w16cid:durableId="1976905220">
    <w:abstractNumId w:val="25"/>
  </w:num>
  <w:num w:numId="7" w16cid:durableId="875191245">
    <w:abstractNumId w:val="11"/>
  </w:num>
  <w:num w:numId="8" w16cid:durableId="894202194">
    <w:abstractNumId w:val="22"/>
  </w:num>
  <w:num w:numId="9" w16cid:durableId="868378830">
    <w:abstractNumId w:val="20"/>
  </w:num>
  <w:num w:numId="10" w16cid:durableId="310057815">
    <w:abstractNumId w:val="1"/>
  </w:num>
  <w:num w:numId="11" w16cid:durableId="929434998">
    <w:abstractNumId w:val="8"/>
  </w:num>
  <w:num w:numId="12" w16cid:durableId="792557071">
    <w:abstractNumId w:val="15"/>
  </w:num>
  <w:num w:numId="13" w16cid:durableId="1013993974">
    <w:abstractNumId w:val="5"/>
  </w:num>
  <w:num w:numId="14" w16cid:durableId="1406219330">
    <w:abstractNumId w:val="12"/>
  </w:num>
  <w:num w:numId="15" w16cid:durableId="2045977297">
    <w:abstractNumId w:val="14"/>
  </w:num>
  <w:num w:numId="16" w16cid:durableId="2041078833">
    <w:abstractNumId w:val="19"/>
  </w:num>
  <w:num w:numId="17" w16cid:durableId="1260992633">
    <w:abstractNumId w:val="21"/>
  </w:num>
  <w:num w:numId="18" w16cid:durableId="2011718431">
    <w:abstractNumId w:val="4"/>
  </w:num>
  <w:num w:numId="19" w16cid:durableId="177045015">
    <w:abstractNumId w:val="6"/>
  </w:num>
  <w:num w:numId="20" w16cid:durableId="1398086594">
    <w:abstractNumId w:val="17"/>
  </w:num>
  <w:num w:numId="21" w16cid:durableId="300885929">
    <w:abstractNumId w:val="23"/>
  </w:num>
  <w:num w:numId="22" w16cid:durableId="1831405428">
    <w:abstractNumId w:val="0"/>
  </w:num>
  <w:num w:numId="23" w16cid:durableId="994377976">
    <w:abstractNumId w:val="3"/>
  </w:num>
  <w:num w:numId="24" w16cid:durableId="171341915">
    <w:abstractNumId w:val="7"/>
  </w:num>
  <w:num w:numId="25" w16cid:durableId="1729187295">
    <w:abstractNumId w:val="16"/>
  </w:num>
  <w:num w:numId="26" w16cid:durableId="328095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E6"/>
    <w:rsid w:val="0002252F"/>
    <w:rsid w:val="000460E0"/>
    <w:rsid w:val="000766A1"/>
    <w:rsid w:val="001372FC"/>
    <w:rsid w:val="0018352A"/>
    <w:rsid w:val="001E5BA7"/>
    <w:rsid w:val="002D0E6C"/>
    <w:rsid w:val="00384EFF"/>
    <w:rsid w:val="004D5694"/>
    <w:rsid w:val="00723694"/>
    <w:rsid w:val="00744289"/>
    <w:rsid w:val="007B1143"/>
    <w:rsid w:val="008642EF"/>
    <w:rsid w:val="008D7F8F"/>
    <w:rsid w:val="009D60BC"/>
    <w:rsid w:val="00A04440"/>
    <w:rsid w:val="00A51BBE"/>
    <w:rsid w:val="00AF091B"/>
    <w:rsid w:val="00B540E6"/>
    <w:rsid w:val="00C65315"/>
    <w:rsid w:val="00D94AE6"/>
    <w:rsid w:val="00DF147D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167F"/>
  <w15:chartTrackingRefBased/>
  <w15:docId w15:val="{CC7BB7AD-E1C9-4067-BE03-EFE5C42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4A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4AE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0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Karková</dc:creator>
  <cp:keywords/>
  <dc:description/>
  <cp:lastModifiedBy>Zeman Dalibor</cp:lastModifiedBy>
  <cp:revision>2</cp:revision>
  <dcterms:created xsi:type="dcterms:W3CDTF">2022-05-27T13:06:00Z</dcterms:created>
  <dcterms:modified xsi:type="dcterms:W3CDTF">2022-05-27T13:06:00Z</dcterms:modified>
</cp:coreProperties>
</file>