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6110" w14:textId="60E94ECA" w:rsidR="00C65168" w:rsidRPr="00894831" w:rsidRDefault="00534867">
      <w:pPr>
        <w:rPr>
          <w:sz w:val="32"/>
          <w:szCs w:val="32"/>
          <w:lang w:val="cs-CZ"/>
        </w:rPr>
      </w:pPr>
      <w:r w:rsidRPr="00894831">
        <w:rPr>
          <w:sz w:val="32"/>
          <w:szCs w:val="32"/>
          <w:lang w:val="cs-CZ"/>
        </w:rPr>
        <w:t>Blok 2 ESF – Společenská odpovědnost podniku</w:t>
      </w:r>
    </w:p>
    <w:p w14:paraId="564EDBA2" w14:textId="7F5309A8" w:rsidR="00894831" w:rsidRPr="005627C2" w:rsidRDefault="00894831" w:rsidP="005627C2">
      <w:pPr>
        <w:keepNext/>
        <w:keepLines/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</w:pPr>
      <w:r w:rsidRPr="005627C2"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  <w:t>Vznik konceptu CSR</w:t>
      </w:r>
    </w:p>
    <w:p w14:paraId="116FD19F" w14:textId="06391107" w:rsidR="004E1459" w:rsidRPr="005627C2" w:rsidRDefault="00D03017" w:rsidP="00D03017">
      <w:pPr>
        <w:spacing w:after="0" w:line="360" w:lineRule="auto"/>
        <w:ind w:left="10"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627C2"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  <w:t>Kořeny konceptu</w:t>
      </w:r>
      <w:r w:rsidRPr="005627C2">
        <w:rPr>
          <w:rFonts w:ascii="Times New Roman" w:eastAsia="Calibri" w:hAnsi="Times New Roman" w:cs="Times New Roman"/>
          <w:i/>
          <w:sz w:val="24"/>
          <w:szCs w:val="24"/>
          <w:lang w:val="cs-CZ"/>
        </w:rPr>
        <w:t xml:space="preserve"> </w:t>
      </w:r>
      <w:r w:rsidRPr="005627C2"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  <w:t>CSR</w:t>
      </w:r>
      <w:r w:rsidRPr="005627C2">
        <w:rPr>
          <w:rFonts w:ascii="Times New Roman" w:eastAsia="Calibri" w:hAnsi="Times New Roman" w:cs="Times New Roman"/>
          <w:i/>
          <w:sz w:val="24"/>
          <w:szCs w:val="24"/>
          <w:lang w:val="cs-CZ"/>
        </w:rPr>
        <w:t xml:space="preserve"> </w:t>
      </w:r>
      <w:r w:rsidRPr="005627C2"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  <w:t>(</w:t>
      </w:r>
      <w:proofErr w:type="spellStart"/>
      <w:r w:rsidRPr="005627C2"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  <w:t>Corporate</w:t>
      </w:r>
      <w:proofErr w:type="spellEnd"/>
      <w:r w:rsidRPr="005627C2"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  <w:t xml:space="preserve"> </w:t>
      </w:r>
      <w:proofErr w:type="spellStart"/>
      <w:r w:rsidRPr="005627C2"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  <w:t>Social</w:t>
      </w:r>
      <w:proofErr w:type="spellEnd"/>
      <w:r w:rsidRPr="005627C2"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  <w:t xml:space="preserve"> </w:t>
      </w:r>
      <w:proofErr w:type="spellStart"/>
      <w:r w:rsidRPr="005627C2"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  <w:t>Responsibility</w:t>
      </w:r>
      <w:proofErr w:type="spellEnd"/>
      <w:r w:rsidRPr="005627C2"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  <w:t xml:space="preserve"> – společenské odpovědnosti firem)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="00407A66"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>spadají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 xml:space="preserve">už </w:t>
      </w:r>
      <w:r w:rsidR="00407A66"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do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 xml:space="preserve"> 30. letech 20. století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. </w:t>
      </w:r>
    </w:p>
    <w:p w14:paraId="12B92019" w14:textId="77777777" w:rsidR="004E1459" w:rsidRPr="005627C2" w:rsidRDefault="004E1459" w:rsidP="00D03017">
      <w:pPr>
        <w:spacing w:after="0" w:line="360" w:lineRule="auto"/>
        <w:ind w:left="10" w:right="4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cs-CZ"/>
        </w:rPr>
      </w:pPr>
    </w:p>
    <w:p w14:paraId="24AD6DAD" w14:textId="09C98327" w:rsidR="00D03017" w:rsidRPr="005627C2" w:rsidRDefault="00D03017" w:rsidP="00D03017">
      <w:pPr>
        <w:spacing w:after="0" w:line="360" w:lineRule="auto"/>
        <w:ind w:left="10"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Moderní základy tohoto konceptu nalezneme ale spíše</w:t>
      </w:r>
      <w:r w:rsidR="00407A66"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 xml:space="preserve"> až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 xml:space="preserve"> v roce 1953, kdy H. R. </w:t>
      </w:r>
      <w:proofErr w:type="spellStart"/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Bowen</w:t>
      </w:r>
      <w:proofErr w:type="spellEnd"/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 xml:space="preserve">, považovaný za „otce společenské odpovědnosti firem“,  publikoval knihu </w:t>
      </w:r>
      <w:proofErr w:type="spellStart"/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>Social</w:t>
      </w:r>
      <w:proofErr w:type="spellEnd"/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 xml:space="preserve"> </w:t>
      </w:r>
      <w:proofErr w:type="spellStart"/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>Responsibilities</w:t>
      </w:r>
      <w:proofErr w:type="spellEnd"/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 xml:space="preserve"> </w:t>
      </w:r>
      <w:proofErr w:type="spellStart"/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>of</w:t>
      </w:r>
      <w:proofErr w:type="spellEnd"/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 xml:space="preserve"> </w:t>
      </w:r>
      <w:proofErr w:type="spellStart"/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>the</w:t>
      </w:r>
      <w:proofErr w:type="spellEnd"/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 xml:space="preserve"> Businessman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 xml:space="preserve">. 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V této knize říká, že 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br/>
      </w:r>
      <w:r w:rsidRPr="005627C2">
        <w:rPr>
          <w:rFonts w:ascii="Times New Roman" w:eastAsia="Calibri" w:hAnsi="Times New Roman" w:cs="Times New Roman"/>
          <w:i/>
          <w:sz w:val="24"/>
          <w:szCs w:val="24"/>
          <w:lang w:val="cs-CZ"/>
        </w:rPr>
        <w:t xml:space="preserve">„K závazkům podnikatele patří realizovat takové politiky, činit taková rozhodnutí a sledovat takové směry jednání, které jsou žádoucí z hlediska cílů a hodnot naší společnosti.“ 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>(</w:t>
      </w:r>
      <w:proofErr w:type="spellStart"/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>Bowen</w:t>
      </w:r>
      <w:proofErr w:type="spellEnd"/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>, 1953). Tato myšlenka oslovila řadu dalších autorů a velmi důležitá byla rovněž její podpora na institucionální úrovni.</w:t>
      </w:r>
    </w:p>
    <w:p w14:paraId="24858125" w14:textId="77777777" w:rsidR="004E1459" w:rsidRPr="005627C2" w:rsidRDefault="004E1459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60398C25" w14:textId="63112A02" w:rsidR="00D03017" w:rsidRPr="005627C2" w:rsidRDefault="00D03017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V 60. a 70. letech 20. století byla věnována pozornost hlavně vymezení pojmu CSR. První definice, jež vymezovaly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>základní pojetí konceptu CSR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byly formovány na počátku 60. let 20. stol.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Uveďme kupříkladu definici </w:t>
      </w:r>
      <w:proofErr w:type="spellStart"/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>McGuira</w:t>
      </w:r>
      <w:proofErr w:type="spellEnd"/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z roku 1963, podle níž </w:t>
      </w:r>
      <w:r w:rsidRPr="005627C2">
        <w:rPr>
          <w:rFonts w:ascii="Times New Roman" w:eastAsia="Calibri" w:hAnsi="Times New Roman" w:cs="Times New Roman"/>
          <w:i/>
          <w:sz w:val="24"/>
          <w:szCs w:val="24"/>
          <w:lang w:val="cs-CZ"/>
        </w:rPr>
        <w:t>„myšlenka společenské odpovědnosti vyjadřuje, že firma nemá pouze ekonomické a právní závazky, ale rovněž určitou odpovědnost vůči společnosti, a to nad rámec těchto závazků“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1AC255F7" w14:textId="77777777" w:rsidR="00D03017" w:rsidRPr="005627C2" w:rsidRDefault="00D03017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2C689523" w14:textId="3C106E48" w:rsidR="00D03017" w:rsidRPr="005627C2" w:rsidRDefault="00D03017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Ve 2. pol. 60. let a poč. 70. let 20. stol. se v rámci vymezení CSR začíná vyskytovat aspekt</w:t>
      </w:r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zainteresovaných stran (</w:t>
      </w:r>
      <w:proofErr w:type="spellStart"/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>stakeholders</w:t>
      </w:r>
      <w:proofErr w:type="spellEnd"/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>)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který řeší to, vůči komu má být firma společensky odpovědná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. </w:t>
      </w:r>
    </w:p>
    <w:p w14:paraId="5187B844" w14:textId="77777777" w:rsidR="001A1E22" w:rsidRPr="005627C2" w:rsidRDefault="001A1E22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5B9739F8" w14:textId="38E51E3B" w:rsidR="00D03017" w:rsidRPr="005627C2" w:rsidRDefault="00D03017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>K vyme</w:t>
      </w:r>
      <w:r w:rsidR="004E1459"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>zování</w:t>
      </w:r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jednotlivých oblastí CSR 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 xml:space="preserve">docházelo v 70. letech 20. stol. </w:t>
      </w:r>
    </w:p>
    <w:p w14:paraId="5397C452" w14:textId="77777777" w:rsidR="00D03017" w:rsidRPr="005627C2" w:rsidRDefault="00D03017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005366D8" w14:textId="6C475834" w:rsidR="00D03017" w:rsidRPr="005627C2" w:rsidRDefault="00D03017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>Koncept CSR na institucionální úrovni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byl </w:t>
      </w:r>
      <w:r w:rsidR="004E1459"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>definován rovněž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>Evropskou komisí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="001A1E22"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(2011 ) 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 xml:space="preserve">podle níž CSR představuje </w:t>
      </w:r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>„odpovědnost podniků za dopad jejich činnosti na společnost“</w:t>
      </w:r>
      <w:r w:rsidR="001A1E22"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>,</w:t>
      </w:r>
      <w:r w:rsidRPr="005627C2">
        <w:rPr>
          <w:rFonts w:ascii="Times New Roman" w:eastAsia="Calibri" w:hAnsi="Times New Roman" w:cs="Times New Roman"/>
          <w:i/>
          <w:sz w:val="24"/>
          <w:szCs w:val="24"/>
          <w:lang w:val="cs-CZ"/>
        </w:rPr>
        <w:t xml:space="preserve"> 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přičemž podmínku pro naplnění této odpovědnosti spatřuje v dodržování závazných právních předpisů a kolektivních dohod a etablování systému pro začleňování sociálních, environmentálních a etických otázek a hledisek týkajících se lidských práv a zájmů spotřebitelů do činnosti a strategie podniků, a to v těsné kooperaci se zainteresovanými stranami</w:t>
      </w:r>
      <w:r w:rsidR="001A1E22"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>.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37A61EA2" w14:textId="77777777" w:rsidR="001A1E22" w:rsidRPr="005627C2" w:rsidRDefault="001A1E22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16EB2F18" w14:textId="321A2FAF" w:rsidR="00D03017" w:rsidRPr="005627C2" w:rsidRDefault="004E1459" w:rsidP="00D03017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U nás </w:t>
      </w:r>
      <w:r w:rsidR="00D03017"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definuje pojem společenská odpovědnost norma </w:t>
      </w:r>
      <w:r w:rsidR="00D03017"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>ČSN ISO 26000:2011 – Pokyny pro oblast společenské odpovědnosti</w:t>
      </w:r>
      <w:r w:rsidR="00D03017"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která společenskou odpovědností chápe jako </w:t>
      </w:r>
      <w:r w:rsidR="00D03017" w:rsidRPr="005627C2">
        <w:rPr>
          <w:rFonts w:ascii="Times New Roman" w:eastAsia="Calibri" w:hAnsi="Times New Roman" w:cs="Times New Roman"/>
          <w:i/>
          <w:sz w:val="24"/>
          <w:szCs w:val="24"/>
          <w:lang w:val="cs-CZ"/>
        </w:rPr>
        <w:t>„odpovědnost organizace za dopady jejích rozhodnutí a aktivit na společnost a životní prostředí prostřednictvím transparentního etického chování, které přispívá k udržitelnému rozvoji, zdraví a dobrým životním podmínkám ve společnosti, bere v úvahu očekávání zainteresovaných stran, je v souladu s příslušnou legislativou a mezinárodními standardy chování a je integrováno v rámci celé organizace a uplatňováno v jejich vztazích“</w:t>
      </w:r>
      <w:r w:rsidR="00D03017"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(ČSN ISO 26000).</w:t>
      </w:r>
    </w:p>
    <w:p w14:paraId="09A0C237" w14:textId="31A42417" w:rsidR="00407A66" w:rsidRPr="005627C2" w:rsidRDefault="00407A66" w:rsidP="00407A66">
      <w:pPr>
        <w:spacing w:after="3" w:line="253" w:lineRule="auto"/>
        <w:ind w:right="35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01096631" w14:textId="257D112E" w:rsidR="004E1459" w:rsidRPr="005627C2" w:rsidRDefault="004E1459" w:rsidP="005627C2">
      <w:pPr>
        <w:keepNext/>
        <w:keepLines/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</w:pPr>
      <w:r w:rsidRPr="005627C2">
        <w:rPr>
          <w:rFonts w:ascii="Times New Roman" w:eastAsia="Times New Roman" w:hAnsi="Times New Roman" w:cs="Times New Roman"/>
          <w:b/>
          <w:iCs/>
          <w:sz w:val="34"/>
          <w:szCs w:val="34"/>
          <w:highlight w:val="yellow"/>
          <w:lang w:val="cs-CZ"/>
        </w:rPr>
        <w:t>Oblasti CSR</w:t>
      </w:r>
    </w:p>
    <w:p w14:paraId="453B06BA" w14:textId="56CCD01A" w:rsidR="004E1459" w:rsidRPr="005627C2" w:rsidRDefault="004E1459" w:rsidP="004E1459">
      <w:pPr>
        <w:spacing w:after="0" w:line="360" w:lineRule="auto"/>
        <w:ind w:left="10"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bookmarkStart w:id="0" w:name="_Hlk76371083"/>
      <w:r w:rsidRPr="002E7095">
        <w:rPr>
          <w:rFonts w:ascii="Times New Roman" w:eastAsia="Calibri" w:hAnsi="Times New Roman" w:cs="Times New Roman"/>
          <w:sz w:val="24"/>
          <w:szCs w:val="24"/>
          <w:highlight w:val="yellow"/>
          <w:lang w:val="cs-CZ"/>
        </w:rPr>
        <w:t xml:space="preserve">Primární a často prezentované pojetí oblastí CSR je založeno na tzv. </w:t>
      </w:r>
      <w:bookmarkStart w:id="1" w:name="_Hlk36972853"/>
      <w:r w:rsidRPr="002E709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cs-CZ"/>
        </w:rPr>
        <w:t xml:space="preserve">triple </w:t>
      </w:r>
      <w:proofErr w:type="spellStart"/>
      <w:r w:rsidRPr="002E709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cs-CZ"/>
        </w:rPr>
        <w:t>bottom</w:t>
      </w:r>
      <w:proofErr w:type="spellEnd"/>
      <w:r w:rsidRPr="002E709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cs-CZ"/>
        </w:rPr>
        <w:t xml:space="preserve"> line</w:t>
      </w:r>
      <w:bookmarkEnd w:id="1"/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, </w:t>
      </w:r>
      <w:r w:rsidRPr="005627C2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jenž ukazuje Obrázek </w:t>
      </w:r>
      <w:r w:rsidR="005627C2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1</w:t>
      </w:r>
      <w:r w:rsidRPr="005627C2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. 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Z obrázku je zřejmé, že toto pojetí vychází ze </w:t>
      </w:r>
      <w:r w:rsidRPr="005627C2">
        <w:rPr>
          <w:rFonts w:ascii="Times New Roman" w:eastAsia="Calibri" w:hAnsi="Times New Roman" w:cs="Times New Roman"/>
          <w:b/>
          <w:sz w:val="24"/>
          <w:szCs w:val="24"/>
          <w:lang w:val="cs-CZ"/>
        </w:rPr>
        <w:t>třech pilířů CSR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, jež jsou taktéž označovány jako „3P“, a sice </w:t>
      </w:r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>profit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(zisk</w:t>
      </w:r>
      <w:r w:rsidRPr="005627C2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 xml:space="preserve">), </w:t>
      </w:r>
      <w:proofErr w:type="spellStart"/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>people</w:t>
      </w:r>
      <w:proofErr w:type="spellEnd"/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(lidé) a </w:t>
      </w:r>
      <w:r w:rsidRPr="005627C2">
        <w:rPr>
          <w:rFonts w:ascii="Times New Roman" w:eastAsia="Calibri" w:hAnsi="Times New Roman" w:cs="Times New Roman"/>
          <w:b/>
          <w:bCs/>
          <w:i/>
          <w:sz w:val="24"/>
          <w:szCs w:val="24"/>
          <w:lang w:val="cs-CZ"/>
        </w:rPr>
        <w:t>planet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(planeta). </w:t>
      </w:r>
    </w:p>
    <w:p w14:paraId="047DE0D2" w14:textId="77777777" w:rsidR="004E1459" w:rsidRPr="005627C2" w:rsidRDefault="004E1459" w:rsidP="004E1459">
      <w:pPr>
        <w:spacing w:after="0" w:line="360" w:lineRule="auto"/>
        <w:ind w:left="10"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6C268432" w14:textId="77777777" w:rsidR="004E1459" w:rsidRPr="005627C2" w:rsidRDefault="004E1459" w:rsidP="004E1459">
      <w:pPr>
        <w:spacing w:after="0" w:line="360" w:lineRule="auto"/>
        <w:ind w:left="10" w:right="45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 w:themeFill="background1"/>
          <w:lang w:val="cs-CZ"/>
        </w:rPr>
        <w:t>První pilíř prezentuje ekonomickou odpovědnost</w:t>
      </w:r>
      <w:r w:rsidRPr="002E7095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val="cs-CZ"/>
        </w:rPr>
        <w:t xml:space="preserve"> firmy. V rámci tohoto pilíře je zahrnuta transparentnost v podnikání, uplatňování zásad dobrého řízení a udržování a rozvíjení dobrých vztahů se všemi stakeholdery. </w:t>
      </w:r>
      <w:r w:rsidRPr="002E709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 w:themeFill="background1"/>
          <w:lang w:val="cs-CZ"/>
        </w:rPr>
        <w:t>Druhým pilířem je odpovědnost sociální a představuje zodpovědné chování s ohledem na zaměstnance a veřejnost</w:t>
      </w:r>
      <w:r w:rsidRPr="002E7095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val="cs-CZ"/>
        </w:rPr>
        <w:t>.</w:t>
      </w:r>
      <w:r w:rsidRPr="005627C2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2E7095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Třetí pilíř reprezentuje environmentální odpovědnost, pro kterou je charakteristické úsilí o co nejmenší dopad podnikání na kvalitu životní prostředí.</w:t>
      </w:r>
    </w:p>
    <w:p w14:paraId="01DB341D" w14:textId="77777777" w:rsidR="004E1459" w:rsidRPr="004E1459" w:rsidRDefault="004E1459" w:rsidP="004E1459">
      <w:pPr>
        <w:spacing w:after="243" w:line="253" w:lineRule="auto"/>
        <w:ind w:left="-5" w:right="35"/>
        <w:jc w:val="both"/>
        <w:rPr>
          <w:rFonts w:ascii="Times New Roman" w:eastAsia="Calibri" w:hAnsi="Times New Roman" w:cs="Times New Roman"/>
          <w:b/>
          <w:i/>
          <w:sz w:val="24"/>
          <w:lang w:val="cs-CZ"/>
        </w:rPr>
      </w:pPr>
    </w:p>
    <w:p w14:paraId="516AF64E" w14:textId="7B8FB68A" w:rsidR="004E1459" w:rsidRPr="004E1459" w:rsidRDefault="004E1459" w:rsidP="004E1459">
      <w:pPr>
        <w:spacing w:after="243" w:line="253" w:lineRule="auto"/>
        <w:ind w:left="-5" w:right="35"/>
        <w:jc w:val="both"/>
        <w:rPr>
          <w:rFonts w:ascii="Times New Roman" w:eastAsia="Calibri" w:hAnsi="Times New Roman" w:cs="Times New Roman"/>
          <w:bCs/>
          <w:i/>
          <w:iCs/>
          <w:sz w:val="24"/>
          <w:lang w:val="cs-CZ"/>
        </w:rPr>
      </w:pPr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 xml:space="preserve">Obrázek </w:t>
      </w:r>
      <w:r w:rsidR="005627C2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>1</w:t>
      </w:r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 xml:space="preserve">: Oblasti CSR – „triple </w:t>
      </w:r>
      <w:proofErr w:type="spellStart"/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>bottom</w:t>
      </w:r>
      <w:proofErr w:type="spellEnd"/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 xml:space="preserve"> line“</w:t>
      </w:r>
    </w:p>
    <w:p w14:paraId="0F77E9E7" w14:textId="77777777" w:rsidR="004E1459" w:rsidRPr="004E1459" w:rsidRDefault="004E1459" w:rsidP="004E1459">
      <w:pPr>
        <w:spacing w:after="0" w:line="360" w:lineRule="auto"/>
        <w:ind w:left="10" w:right="45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4E1459">
        <w:rPr>
          <w:rFonts w:ascii="Calibri" w:eastAsia="Calibri" w:hAnsi="Calibri" w:cs="Calibri"/>
          <w:noProof/>
          <w:lang w:val="cs-CZ"/>
        </w:rPr>
        <mc:AlternateContent>
          <mc:Choice Requires="wpg">
            <w:drawing>
              <wp:inline distT="0" distB="0" distL="0" distR="0" wp14:anchorId="739215F2" wp14:editId="4660D9CD">
                <wp:extent cx="3902075" cy="2385695"/>
                <wp:effectExtent l="47625" t="19050" r="50800" b="24130"/>
                <wp:docPr id="56" name="Group 16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385695"/>
                          <a:chOff x="0" y="0"/>
                          <a:chExt cx="38491" cy="21185"/>
                        </a:xfrm>
                      </wpg:grpSpPr>
                      <wps:wsp>
                        <wps:cNvPr id="57" name="Shape 14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491" cy="6859"/>
                          </a:xfrm>
                          <a:custGeom>
                            <a:avLst/>
                            <a:gdLst>
                              <a:gd name="T0" fmla="*/ 1948725 w 3849118"/>
                              <a:gd name="T1" fmla="*/ 0 h 685951"/>
                              <a:gd name="T2" fmla="*/ 3849118 w 3849118"/>
                              <a:gd name="T3" fmla="*/ 685951 h 685951"/>
                              <a:gd name="T4" fmla="*/ 0 w 3849118"/>
                              <a:gd name="T5" fmla="*/ 685951 h 685951"/>
                              <a:gd name="T6" fmla="*/ 1948725 w 3849118"/>
                              <a:gd name="T7" fmla="*/ 0 h 685951"/>
                              <a:gd name="T8" fmla="*/ 0 w 3849118"/>
                              <a:gd name="T9" fmla="*/ 0 h 685951"/>
                              <a:gd name="T10" fmla="*/ 3849118 w 3849118"/>
                              <a:gd name="T11" fmla="*/ 685951 h 685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49118" h="685951">
                                <a:moveTo>
                                  <a:pt x="1948725" y="0"/>
                                </a:moveTo>
                                <a:lnTo>
                                  <a:pt x="3849118" y="685951"/>
                                </a:lnTo>
                                <a:lnTo>
                                  <a:pt x="0" y="685951"/>
                                </a:lnTo>
                                <a:lnTo>
                                  <a:pt x="1948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4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491" cy="6859"/>
                          </a:xfrm>
                          <a:custGeom>
                            <a:avLst/>
                            <a:gdLst>
                              <a:gd name="T0" fmla="*/ 1948710 w 3849103"/>
                              <a:gd name="T1" fmla="*/ 0 h 685951"/>
                              <a:gd name="T2" fmla="*/ 0 w 3849103"/>
                              <a:gd name="T3" fmla="*/ 685951 h 685951"/>
                              <a:gd name="T4" fmla="*/ 3849103 w 3849103"/>
                              <a:gd name="T5" fmla="*/ 685951 h 685951"/>
                              <a:gd name="T6" fmla="*/ 1948710 w 3849103"/>
                              <a:gd name="T7" fmla="*/ 0 h 685951"/>
                              <a:gd name="T8" fmla="*/ 0 w 3849103"/>
                              <a:gd name="T9" fmla="*/ 0 h 685951"/>
                              <a:gd name="T10" fmla="*/ 3849103 w 3849103"/>
                              <a:gd name="T11" fmla="*/ 685951 h 685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49103" h="685951">
                                <a:moveTo>
                                  <a:pt x="1948710" y="0"/>
                                </a:moveTo>
                                <a:lnTo>
                                  <a:pt x="0" y="685951"/>
                                </a:lnTo>
                                <a:lnTo>
                                  <a:pt x="3849103" y="685951"/>
                                </a:lnTo>
                                <a:lnTo>
                                  <a:pt x="19487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23">
                            <a:solidFill>
                              <a:srgbClr val="000000"/>
                            </a:solidFill>
                            <a:miter lim="29116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95780"/>
                        <wps:cNvSpPr>
                          <a:spLocks/>
                        </wps:cNvSpPr>
                        <wps:spPr bwMode="auto">
                          <a:xfrm>
                            <a:off x="2185" y="6860"/>
                            <a:ext cx="9947" cy="14217"/>
                          </a:xfrm>
                          <a:custGeom>
                            <a:avLst/>
                            <a:gdLst>
                              <a:gd name="T0" fmla="*/ 0 w 994605"/>
                              <a:gd name="T1" fmla="*/ 0 h 1421724"/>
                              <a:gd name="T2" fmla="*/ 994605 w 994605"/>
                              <a:gd name="T3" fmla="*/ 0 h 1421724"/>
                              <a:gd name="T4" fmla="*/ 994605 w 994605"/>
                              <a:gd name="T5" fmla="*/ 1421724 h 1421724"/>
                              <a:gd name="T6" fmla="*/ 0 w 994605"/>
                              <a:gd name="T7" fmla="*/ 1421724 h 1421724"/>
                              <a:gd name="T8" fmla="*/ 0 w 994605"/>
                              <a:gd name="T9" fmla="*/ 0 h 1421724"/>
                              <a:gd name="T10" fmla="*/ 0 w 994605"/>
                              <a:gd name="T11" fmla="*/ 0 h 1421724"/>
                              <a:gd name="T12" fmla="*/ 994605 w 994605"/>
                              <a:gd name="T13" fmla="*/ 1421724 h 142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4605" h="1421724">
                                <a:moveTo>
                                  <a:pt x="0" y="0"/>
                                </a:moveTo>
                                <a:lnTo>
                                  <a:pt x="994605" y="0"/>
                                </a:lnTo>
                                <a:lnTo>
                                  <a:pt x="994605" y="1421724"/>
                                </a:lnTo>
                                <a:lnTo>
                                  <a:pt x="0" y="1421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418"/>
                        <wps:cNvSpPr>
                          <a:spLocks/>
                        </wps:cNvSpPr>
                        <wps:spPr bwMode="auto">
                          <a:xfrm>
                            <a:off x="2185" y="6860"/>
                            <a:ext cx="9947" cy="14217"/>
                          </a:xfrm>
                          <a:custGeom>
                            <a:avLst/>
                            <a:gdLst>
                              <a:gd name="T0" fmla="*/ 0 w 994605"/>
                              <a:gd name="T1" fmla="*/ 1421725 h 1421725"/>
                              <a:gd name="T2" fmla="*/ 994605 w 994605"/>
                              <a:gd name="T3" fmla="*/ 1421725 h 1421725"/>
                              <a:gd name="T4" fmla="*/ 994605 w 994605"/>
                              <a:gd name="T5" fmla="*/ 0 h 1421725"/>
                              <a:gd name="T6" fmla="*/ 0 w 994605"/>
                              <a:gd name="T7" fmla="*/ 0 h 1421725"/>
                              <a:gd name="T8" fmla="*/ 0 w 994605"/>
                              <a:gd name="T9" fmla="*/ 1421725 h 1421725"/>
                              <a:gd name="T10" fmla="*/ 0 w 994605"/>
                              <a:gd name="T11" fmla="*/ 0 h 1421725"/>
                              <a:gd name="T12" fmla="*/ 994605 w 994605"/>
                              <a:gd name="T13" fmla="*/ 1421725 h 142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4605" h="1421725">
                                <a:moveTo>
                                  <a:pt x="0" y="1421725"/>
                                </a:moveTo>
                                <a:lnTo>
                                  <a:pt x="994605" y="1421725"/>
                                </a:lnTo>
                                <a:lnTo>
                                  <a:pt x="994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1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22">
                            <a:solidFill>
                              <a:srgbClr val="000000"/>
                            </a:solidFill>
                            <a:miter lim="29116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95781"/>
                        <wps:cNvSpPr>
                          <a:spLocks/>
                        </wps:cNvSpPr>
                        <wps:spPr bwMode="auto">
                          <a:xfrm>
                            <a:off x="5273" y="10161"/>
                            <a:ext cx="3771" cy="1991"/>
                          </a:xfrm>
                          <a:custGeom>
                            <a:avLst/>
                            <a:gdLst>
                              <a:gd name="T0" fmla="*/ 0 w 377139"/>
                              <a:gd name="T1" fmla="*/ 0 h 199047"/>
                              <a:gd name="T2" fmla="*/ 377139 w 377139"/>
                              <a:gd name="T3" fmla="*/ 0 h 199047"/>
                              <a:gd name="T4" fmla="*/ 377139 w 377139"/>
                              <a:gd name="T5" fmla="*/ 199047 h 199047"/>
                              <a:gd name="T6" fmla="*/ 0 w 377139"/>
                              <a:gd name="T7" fmla="*/ 199047 h 199047"/>
                              <a:gd name="T8" fmla="*/ 0 w 377139"/>
                              <a:gd name="T9" fmla="*/ 0 h 199047"/>
                              <a:gd name="T10" fmla="*/ 0 w 377139"/>
                              <a:gd name="T11" fmla="*/ 0 h 199047"/>
                              <a:gd name="T12" fmla="*/ 377139 w 377139"/>
                              <a:gd name="T13" fmla="*/ 199047 h 19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139" h="199047">
                                <a:moveTo>
                                  <a:pt x="0" y="0"/>
                                </a:moveTo>
                                <a:lnTo>
                                  <a:pt x="377139" y="0"/>
                                </a:lnTo>
                                <a:lnTo>
                                  <a:pt x="377139" y="199047"/>
                                </a:lnTo>
                                <a:lnTo>
                                  <a:pt x="0" y="1990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6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420"/>
                        <wps:cNvSpPr>
                          <a:spLocks/>
                        </wps:cNvSpPr>
                        <wps:spPr bwMode="auto">
                          <a:xfrm>
                            <a:off x="5273" y="10162"/>
                            <a:ext cx="3771" cy="1990"/>
                          </a:xfrm>
                          <a:custGeom>
                            <a:avLst/>
                            <a:gdLst>
                              <a:gd name="T0" fmla="*/ 0 w 377139"/>
                              <a:gd name="T1" fmla="*/ 199047 h 199047"/>
                              <a:gd name="T2" fmla="*/ 377139 w 377139"/>
                              <a:gd name="T3" fmla="*/ 199047 h 199047"/>
                              <a:gd name="T4" fmla="*/ 377139 w 377139"/>
                              <a:gd name="T5" fmla="*/ 0 h 199047"/>
                              <a:gd name="T6" fmla="*/ 0 w 377139"/>
                              <a:gd name="T7" fmla="*/ 0 h 199047"/>
                              <a:gd name="T8" fmla="*/ 0 w 377139"/>
                              <a:gd name="T9" fmla="*/ 199047 h 199047"/>
                              <a:gd name="T10" fmla="*/ 0 w 377139"/>
                              <a:gd name="T11" fmla="*/ 0 h 199047"/>
                              <a:gd name="T12" fmla="*/ 377139 w 377139"/>
                              <a:gd name="T13" fmla="*/ 199047 h 19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139" h="199047">
                                <a:moveTo>
                                  <a:pt x="0" y="199047"/>
                                </a:moveTo>
                                <a:lnTo>
                                  <a:pt x="377139" y="199047"/>
                                </a:lnTo>
                                <a:lnTo>
                                  <a:pt x="377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0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29116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5977" y="10610"/>
                            <a:ext cx="3153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965A1" w14:textId="77777777" w:rsidR="004E1459" w:rsidRPr="0010115A" w:rsidRDefault="004E1459" w:rsidP="004E1459">
                              <w:proofErr w:type="spellStart"/>
                              <w:r w:rsidRPr="0010115A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Zisk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4374" y="16213"/>
                            <a:ext cx="902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C900E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5052" y="16327"/>
                            <a:ext cx="7226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F3643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KONOMICKÁ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3971" y="17346"/>
                            <a:ext cx="9198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185A1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ODPOVĚDNOST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Shape 195782"/>
                        <wps:cNvSpPr>
                          <a:spLocks/>
                        </wps:cNvSpPr>
                        <wps:spPr bwMode="auto">
                          <a:xfrm>
                            <a:off x="14232" y="6860"/>
                            <a:ext cx="9946" cy="14217"/>
                          </a:xfrm>
                          <a:custGeom>
                            <a:avLst/>
                            <a:gdLst>
                              <a:gd name="T0" fmla="*/ 0 w 994605"/>
                              <a:gd name="T1" fmla="*/ 0 h 1421724"/>
                              <a:gd name="T2" fmla="*/ 994605 w 994605"/>
                              <a:gd name="T3" fmla="*/ 0 h 1421724"/>
                              <a:gd name="T4" fmla="*/ 994605 w 994605"/>
                              <a:gd name="T5" fmla="*/ 1421724 h 1421724"/>
                              <a:gd name="T6" fmla="*/ 0 w 994605"/>
                              <a:gd name="T7" fmla="*/ 1421724 h 1421724"/>
                              <a:gd name="T8" fmla="*/ 0 w 994605"/>
                              <a:gd name="T9" fmla="*/ 0 h 1421724"/>
                              <a:gd name="T10" fmla="*/ 0 w 994605"/>
                              <a:gd name="T11" fmla="*/ 0 h 1421724"/>
                              <a:gd name="T12" fmla="*/ 994605 w 994605"/>
                              <a:gd name="T13" fmla="*/ 1421724 h 142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4605" h="1421724">
                                <a:moveTo>
                                  <a:pt x="0" y="0"/>
                                </a:moveTo>
                                <a:lnTo>
                                  <a:pt x="994605" y="0"/>
                                </a:lnTo>
                                <a:lnTo>
                                  <a:pt x="994605" y="1421724"/>
                                </a:lnTo>
                                <a:lnTo>
                                  <a:pt x="0" y="1421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6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426"/>
                        <wps:cNvSpPr>
                          <a:spLocks/>
                        </wps:cNvSpPr>
                        <wps:spPr bwMode="auto">
                          <a:xfrm>
                            <a:off x="14232" y="6860"/>
                            <a:ext cx="9946" cy="14217"/>
                          </a:xfrm>
                          <a:custGeom>
                            <a:avLst/>
                            <a:gdLst>
                              <a:gd name="T0" fmla="*/ 0 w 994605"/>
                              <a:gd name="T1" fmla="*/ 1421725 h 1421725"/>
                              <a:gd name="T2" fmla="*/ 994605 w 994605"/>
                              <a:gd name="T3" fmla="*/ 1421725 h 1421725"/>
                              <a:gd name="T4" fmla="*/ 994605 w 994605"/>
                              <a:gd name="T5" fmla="*/ 0 h 1421725"/>
                              <a:gd name="T6" fmla="*/ 0 w 994605"/>
                              <a:gd name="T7" fmla="*/ 0 h 1421725"/>
                              <a:gd name="T8" fmla="*/ 0 w 994605"/>
                              <a:gd name="T9" fmla="*/ 1421725 h 1421725"/>
                              <a:gd name="T10" fmla="*/ 0 w 994605"/>
                              <a:gd name="T11" fmla="*/ 0 h 1421725"/>
                              <a:gd name="T12" fmla="*/ 994605 w 994605"/>
                              <a:gd name="T13" fmla="*/ 1421725 h 142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4605" h="1421725">
                                <a:moveTo>
                                  <a:pt x="0" y="1421725"/>
                                </a:moveTo>
                                <a:lnTo>
                                  <a:pt x="994605" y="1421725"/>
                                </a:lnTo>
                                <a:lnTo>
                                  <a:pt x="994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1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22">
                            <a:solidFill>
                              <a:srgbClr val="000000"/>
                            </a:solidFill>
                            <a:miter lim="29116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95783"/>
                        <wps:cNvSpPr>
                          <a:spLocks/>
                        </wps:cNvSpPr>
                        <wps:spPr bwMode="auto">
                          <a:xfrm>
                            <a:off x="17320" y="10161"/>
                            <a:ext cx="3771" cy="1991"/>
                          </a:xfrm>
                          <a:custGeom>
                            <a:avLst/>
                            <a:gdLst>
                              <a:gd name="T0" fmla="*/ 0 w 377139"/>
                              <a:gd name="T1" fmla="*/ 0 h 199047"/>
                              <a:gd name="T2" fmla="*/ 377139 w 377139"/>
                              <a:gd name="T3" fmla="*/ 0 h 199047"/>
                              <a:gd name="T4" fmla="*/ 377139 w 377139"/>
                              <a:gd name="T5" fmla="*/ 199047 h 199047"/>
                              <a:gd name="T6" fmla="*/ 0 w 377139"/>
                              <a:gd name="T7" fmla="*/ 199047 h 199047"/>
                              <a:gd name="T8" fmla="*/ 0 w 377139"/>
                              <a:gd name="T9" fmla="*/ 0 h 199047"/>
                              <a:gd name="T10" fmla="*/ 0 w 377139"/>
                              <a:gd name="T11" fmla="*/ 0 h 199047"/>
                              <a:gd name="T12" fmla="*/ 377139 w 377139"/>
                              <a:gd name="T13" fmla="*/ 199047 h 19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139" h="199047">
                                <a:moveTo>
                                  <a:pt x="0" y="0"/>
                                </a:moveTo>
                                <a:lnTo>
                                  <a:pt x="377139" y="0"/>
                                </a:lnTo>
                                <a:lnTo>
                                  <a:pt x="377139" y="199047"/>
                                </a:lnTo>
                                <a:lnTo>
                                  <a:pt x="0" y="1990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291161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17871" y="10610"/>
                            <a:ext cx="4207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02A70" w14:textId="77777777" w:rsidR="004E1459" w:rsidRPr="00100D32" w:rsidRDefault="004E1459" w:rsidP="004E1459">
                              <w:pPr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100D32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Lidé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17097" y="16213"/>
                            <a:ext cx="901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BFF7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17775" y="16327"/>
                            <a:ext cx="4730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91FD3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OCIÁLNÍ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15757" y="17346"/>
                            <a:ext cx="9197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6CB39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ODPOVĚDNOST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Shape 195784"/>
                        <wps:cNvSpPr>
                          <a:spLocks/>
                        </wps:cNvSpPr>
                        <wps:spPr bwMode="auto">
                          <a:xfrm>
                            <a:off x="26279" y="6860"/>
                            <a:ext cx="9946" cy="14217"/>
                          </a:xfrm>
                          <a:custGeom>
                            <a:avLst/>
                            <a:gdLst>
                              <a:gd name="T0" fmla="*/ 0 w 994590"/>
                              <a:gd name="T1" fmla="*/ 0 h 1421724"/>
                              <a:gd name="T2" fmla="*/ 994590 w 994590"/>
                              <a:gd name="T3" fmla="*/ 0 h 1421724"/>
                              <a:gd name="T4" fmla="*/ 994590 w 994590"/>
                              <a:gd name="T5" fmla="*/ 1421724 h 1421724"/>
                              <a:gd name="T6" fmla="*/ 0 w 994590"/>
                              <a:gd name="T7" fmla="*/ 1421724 h 1421724"/>
                              <a:gd name="T8" fmla="*/ 0 w 994590"/>
                              <a:gd name="T9" fmla="*/ 0 h 1421724"/>
                              <a:gd name="T10" fmla="*/ 0 w 994590"/>
                              <a:gd name="T11" fmla="*/ 0 h 1421724"/>
                              <a:gd name="T12" fmla="*/ 994590 w 994590"/>
                              <a:gd name="T13" fmla="*/ 1421724 h 142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4590" h="1421724">
                                <a:moveTo>
                                  <a:pt x="0" y="0"/>
                                </a:moveTo>
                                <a:lnTo>
                                  <a:pt x="994590" y="0"/>
                                </a:lnTo>
                                <a:lnTo>
                                  <a:pt x="994590" y="1421724"/>
                                </a:lnTo>
                                <a:lnTo>
                                  <a:pt x="0" y="1421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>
                            <a:solidFill>
                              <a:srgbClr val="A9D18E"/>
                            </a:solidFill>
                            <a:miter lim="291161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434"/>
                        <wps:cNvSpPr>
                          <a:spLocks/>
                        </wps:cNvSpPr>
                        <wps:spPr bwMode="auto">
                          <a:xfrm>
                            <a:off x="26279" y="6860"/>
                            <a:ext cx="9946" cy="14217"/>
                          </a:xfrm>
                          <a:custGeom>
                            <a:avLst/>
                            <a:gdLst>
                              <a:gd name="T0" fmla="*/ 0 w 994605"/>
                              <a:gd name="T1" fmla="*/ 1421725 h 1421725"/>
                              <a:gd name="T2" fmla="*/ 994605 w 994605"/>
                              <a:gd name="T3" fmla="*/ 1421725 h 1421725"/>
                              <a:gd name="T4" fmla="*/ 994605 w 994605"/>
                              <a:gd name="T5" fmla="*/ 0 h 1421725"/>
                              <a:gd name="T6" fmla="*/ 0 w 994605"/>
                              <a:gd name="T7" fmla="*/ 0 h 1421725"/>
                              <a:gd name="T8" fmla="*/ 0 w 994605"/>
                              <a:gd name="T9" fmla="*/ 1421725 h 1421725"/>
                              <a:gd name="T10" fmla="*/ 0 w 994605"/>
                              <a:gd name="T11" fmla="*/ 0 h 1421725"/>
                              <a:gd name="T12" fmla="*/ 994605 w 994605"/>
                              <a:gd name="T13" fmla="*/ 1421725 h 142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4605" h="1421725">
                                <a:moveTo>
                                  <a:pt x="0" y="1421725"/>
                                </a:moveTo>
                                <a:lnTo>
                                  <a:pt x="994605" y="1421725"/>
                                </a:lnTo>
                                <a:lnTo>
                                  <a:pt x="994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1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22">
                            <a:solidFill>
                              <a:srgbClr val="000000"/>
                            </a:solidFill>
                            <a:miter lim="29116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95785"/>
                        <wps:cNvSpPr>
                          <a:spLocks/>
                        </wps:cNvSpPr>
                        <wps:spPr bwMode="auto">
                          <a:xfrm>
                            <a:off x="29367" y="10161"/>
                            <a:ext cx="3771" cy="1991"/>
                          </a:xfrm>
                          <a:custGeom>
                            <a:avLst/>
                            <a:gdLst>
                              <a:gd name="T0" fmla="*/ 0 w 377139"/>
                              <a:gd name="T1" fmla="*/ 0 h 199047"/>
                              <a:gd name="T2" fmla="*/ 377139 w 377139"/>
                              <a:gd name="T3" fmla="*/ 0 h 199047"/>
                              <a:gd name="T4" fmla="*/ 377139 w 377139"/>
                              <a:gd name="T5" fmla="*/ 199047 h 199047"/>
                              <a:gd name="T6" fmla="*/ 0 w 377139"/>
                              <a:gd name="T7" fmla="*/ 199047 h 199047"/>
                              <a:gd name="T8" fmla="*/ 0 w 377139"/>
                              <a:gd name="T9" fmla="*/ 0 h 199047"/>
                              <a:gd name="T10" fmla="*/ 0 w 377139"/>
                              <a:gd name="T11" fmla="*/ 0 h 199047"/>
                              <a:gd name="T12" fmla="*/ 377139 w 377139"/>
                              <a:gd name="T13" fmla="*/ 199047 h 19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139" h="199047">
                                <a:moveTo>
                                  <a:pt x="0" y="0"/>
                                </a:moveTo>
                                <a:lnTo>
                                  <a:pt x="377139" y="0"/>
                                </a:lnTo>
                                <a:lnTo>
                                  <a:pt x="377139" y="199047"/>
                                </a:lnTo>
                                <a:lnTo>
                                  <a:pt x="0" y="1990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6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29179" y="10319"/>
                            <a:ext cx="3831" cy="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F474A" w14:textId="77777777" w:rsidR="004E1459" w:rsidRPr="00100D32" w:rsidRDefault="004E1459" w:rsidP="004E1459">
                              <w:pPr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Planeta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26951" y="16213"/>
                            <a:ext cx="901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EA5D7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27628" y="16327"/>
                            <a:ext cx="10576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D1FA4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NVIRONMENTÁLNÍ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27807" y="17346"/>
                            <a:ext cx="9198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3BE34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ODPOVĚDNOST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1441"/>
                        <wps:cNvSpPr>
                          <a:spLocks noChangeArrowheads="1"/>
                        </wps:cNvSpPr>
                        <wps:spPr bwMode="auto">
                          <a:xfrm>
                            <a:off x="15851" y="2969"/>
                            <a:ext cx="901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4B2D2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16528" y="3084"/>
                            <a:ext cx="821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D0BA4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POLEČENSKÁ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14313" y="4104"/>
                            <a:ext cx="13204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454E4" w14:textId="77777777" w:rsidR="004E1459" w:rsidRPr="0010115A" w:rsidRDefault="004E1459" w:rsidP="004E1459">
                              <w:r w:rsidRPr="0010115A"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ODPOVĚDNOST FIREM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Shape 1444"/>
                        <wps:cNvSpPr>
                          <a:spLocks/>
                        </wps:cNvSpPr>
                        <wps:spPr bwMode="auto">
                          <a:xfrm>
                            <a:off x="317" y="21185"/>
                            <a:ext cx="37856" cy="0"/>
                          </a:xfrm>
                          <a:custGeom>
                            <a:avLst/>
                            <a:gdLst>
                              <a:gd name="T0" fmla="*/ 0 w 3785553"/>
                              <a:gd name="T1" fmla="*/ 3785553 w 3785553"/>
                              <a:gd name="T2" fmla="*/ 0 w 3785553"/>
                              <a:gd name="T3" fmla="*/ 3785553 w 37855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85553">
                                <a:moveTo>
                                  <a:pt x="0" y="0"/>
                                </a:moveTo>
                                <a:lnTo>
                                  <a:pt x="378555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29116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215F2" id="Group 162421" o:spid="_x0000_s1026" style="width:307.25pt;height:187.85pt;mso-position-horizontal-relative:char;mso-position-vertical-relative:line" coordsize="38491,2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">
                <v:shape id="Shape 1415" o:spid="_x0000_s1027" style="position:absolute;width:38491;height:6859;visibility:visible;mso-wrap-style:square;v-text-anchor:top" coordsize="3849118,68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" path="m1948725,l3849118,685951,,685951,1948725,xe" fillcolor="red" stroked="f" strokeweight="0">
                  <v:stroke miterlimit="83231f" joinstyle="miter"/>
                  <v:path arrowok="t" o:connecttype="custom" o:connectlocs="19487,0;38491,6859;0,6859;19487,0" o:connectangles="0,0,0,0" textboxrect="0,0,3849118,685951"/>
                </v:shape>
                <v:shape id="Shape 1416" o:spid="_x0000_s1028" style="position:absolute;width:38491;height:6859;visibility:visible;mso-wrap-style:square;v-text-anchor:top" coordsize="3849103,68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" path="m1948710,l,685951r3849103,l1948710,xe" filled="f" strokeweight=".37564mm">
                  <v:stroke miterlimit="190815f" joinstyle="miter"/>
                  <v:path arrowok="t" o:connecttype="custom" o:connectlocs="19487,0;0,6859;38491,6859;19487,0" o:connectangles="0,0,0,0" textboxrect="0,0,3849103,685951"/>
                </v:shape>
                <v:shape id="Shape 195780" o:spid="_x0000_s1029" style="position:absolute;left:2185;top:6860;width:9947;height:14217;visibility:visible;mso-wrap-style:square;v-text-anchor:top" coordsize="994605,142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" path="m,l994605,r,1421724l,1421724,,e" fillcolor="#00b0f0" stroked="f" strokeweight="0">
                  <v:stroke miterlimit="83231f" joinstyle="miter"/>
                  <v:path arrowok="t" o:connecttype="custom" o:connectlocs="0,0;9947,0;9947,14217;0,14217;0,0" o:connectangles="0,0,0,0,0" textboxrect="0,0,994605,1421724"/>
                </v:shape>
                <v:shape id="Shape 1418" o:spid="_x0000_s1030" style="position:absolute;left:2185;top:6860;width:9947;height:14217;visibility:visible;mso-wrap-style:square;v-text-anchor:top" coordsize="994605,142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" path="m,1421725r994605,l994605,,,,,1421725xe" filled="f" strokeweight=".37561mm">
                  <v:stroke miterlimit="190815f" joinstyle="miter"/>
                  <v:path arrowok="t" o:connecttype="custom" o:connectlocs="0,14217;9947,14217;9947,0;0,0;0,14217" o:connectangles="0,0,0,0,0" textboxrect="0,0,994605,1421725"/>
                </v:shape>
                <v:shape id="Shape 195781" o:spid="_x0000_s1031" style="position:absolute;left:5273;top:10161;width:3771;height:1991;visibility:visible;mso-wrap-style:square;v-text-anchor:top" coordsize="377139,19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" path="m,l377139,r,199047l,199047,,e" stroked="f" strokeweight="0">
                  <v:stroke miterlimit="190815f" joinstyle="miter"/>
                  <v:path arrowok="t" o:connecttype="custom" o:connectlocs="0,0;3771,0;3771,1991;0,1991;0,0" o:connectangles="0,0,0,0,0" textboxrect="0,0,377139,199047"/>
                </v:shape>
                <v:shape id="Shape 1420" o:spid="_x0000_s1032" style="position:absolute;left:5273;top:10162;width:3771;height:1990;visibility:visible;mso-wrap-style:square;v-text-anchor:top" coordsize="377139,19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" path="m,199047r377139,l377139,,,,,199047xe" filled="f" strokeweight=".5pt">
                  <v:stroke miterlimit="190815f" joinstyle="miter"/>
                  <v:path arrowok="t" o:connecttype="custom" o:connectlocs="0,1990;3771,1990;3771,0;0,0;0,1990" o:connectangles="0,0,0,0,0" textboxrect="0,0,377139,199047"/>
                </v:shape>
                <v:rect id="Rectangle 1421" o:spid="_x0000_s1033" style="position:absolute;left:5977;top:10610;width:315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F3965A1" w14:textId="77777777" w:rsidR="004E1459" w:rsidRPr="0010115A" w:rsidRDefault="004E1459" w:rsidP="004E1459">
                        <w:proofErr w:type="spellStart"/>
                        <w:r w:rsidRPr="0010115A">
                          <w:rPr>
                            <w:rFonts w:ascii="Arial" w:eastAsia="Arial" w:hAnsi="Arial" w:cs="Arial"/>
                            <w:sz w:val="16"/>
                          </w:rPr>
                          <w:t>Zisk</w:t>
                        </w:r>
                        <w:proofErr w:type="spellEnd"/>
                      </w:p>
                    </w:txbxContent>
                  </v:textbox>
                </v:rect>
                <v:rect id="Rectangle 1422" o:spid="_x0000_s1034" style="position:absolute;left:4374;top:16213;width:902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7FC900E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423" o:spid="_x0000_s1035" style="position:absolute;left:5052;top:16327;width:7226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F2F3643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sz w:val="14"/>
                          </w:rPr>
                          <w:t>KONOMICKÁ</w:t>
                        </w:r>
                      </w:p>
                    </w:txbxContent>
                  </v:textbox>
                </v:rect>
                <v:rect id="Rectangle 1424" o:spid="_x0000_s1036" style="position:absolute;left:3971;top:17346;width:9198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14185A1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sz w:val="14"/>
                          </w:rPr>
                          <w:t>ODPOVĚDNOST</w:t>
                        </w:r>
                      </w:p>
                    </w:txbxContent>
                  </v:textbox>
                </v:rect>
                <v:shape id="Shape 195782" o:spid="_x0000_s1037" style="position:absolute;left:14232;top:6860;width:9946;height:14217;visibility:visible;mso-wrap-style:square;v-text-anchor:top" coordsize="994605,142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" path="m,l994605,r,1421724l,1421724,,e" fillcolor="#ffe699" stroked="f" strokeweight="0">
                  <v:stroke miterlimit="190815f" joinstyle="miter"/>
                  <v:path arrowok="t" o:connecttype="custom" o:connectlocs="0,0;9946,0;9946,14217;0,14217;0,0" o:connectangles="0,0,0,0,0" textboxrect="0,0,994605,1421724"/>
                </v:shape>
                <v:shape id="Shape 1426" o:spid="_x0000_s1038" style="position:absolute;left:14232;top:6860;width:9946;height:14217;visibility:visible;mso-wrap-style:square;v-text-anchor:top" coordsize="994605,142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" path="m,1421725r994605,l994605,,,,,1421725xe" filled="f" strokeweight=".37561mm">
                  <v:stroke miterlimit="190815f" joinstyle="miter"/>
                  <v:path arrowok="t" o:connecttype="custom" o:connectlocs="0,14217;9946,14217;9946,0;0,0;0,14217" o:connectangles="0,0,0,0,0" textboxrect="0,0,994605,1421725"/>
                </v:shape>
                <v:shape id="Shape 195783" o:spid="_x0000_s1039" style="position:absolute;left:17320;top:10161;width:3771;height:1991;visibility:visible;mso-wrap-style:square;v-text-anchor:top" coordsize="377139,19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" path="m,l377139,r,199047l,199047,,e" strokeweight="0">
                  <v:stroke miterlimit="190815f" joinstyle="miter"/>
                  <v:path arrowok="t" o:connecttype="custom" o:connectlocs="0,0;3771,0;3771,1991;0,1991;0,0" o:connectangles="0,0,0,0,0" textboxrect="0,0,377139,199047"/>
                </v:shape>
                <v:rect id="Rectangle 1429" o:spid="_x0000_s1040" style="position:absolute;left:17871;top:10610;width:4207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9B02A70" w14:textId="77777777" w:rsidR="004E1459" w:rsidRPr="00100D32" w:rsidRDefault="004E1459" w:rsidP="004E1459">
                        <w:pPr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proofErr w:type="spellStart"/>
                        <w:r w:rsidRPr="00100D32">
                          <w:rPr>
                            <w:rFonts w:ascii="Arial" w:eastAsia="Arial" w:hAnsi="Arial" w:cs="Arial"/>
                            <w:sz w:val="16"/>
                          </w:rPr>
                          <w:t>Lidé</w:t>
                        </w:r>
                        <w:proofErr w:type="spellEnd"/>
                      </w:p>
                    </w:txbxContent>
                  </v:textbox>
                </v:rect>
                <v:rect id="Rectangle 1430" o:spid="_x0000_s1041" style="position:absolute;left:17097;top:16213;width:901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658BFF7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1431" o:spid="_x0000_s1042" style="position:absolute;left:17775;top:16327;width:4730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5C91FD3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sz w:val="14"/>
                          </w:rPr>
                          <w:t>OCIÁLNÍ</w:t>
                        </w:r>
                      </w:p>
                    </w:txbxContent>
                  </v:textbox>
                </v:rect>
                <v:rect id="Rectangle 1432" o:spid="_x0000_s1043" style="position:absolute;left:15757;top:17346;width:9197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FD6CB39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sz w:val="14"/>
                          </w:rPr>
                          <w:t>ODPOVĚDNOST</w:t>
                        </w:r>
                      </w:p>
                    </w:txbxContent>
                  </v:textbox>
                </v:rect>
                <v:shape id="Shape 195784" o:spid="_x0000_s1044" style="position:absolute;left:26279;top:6860;width:9946;height:14217;visibility:visible;mso-wrap-style:square;v-text-anchor:top" coordsize="994590,142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" path="m,l994590,r,1421724l,1421724,,e" fillcolor="#92d050" strokecolor="#a9d18e" strokeweight="0">
                  <v:stroke miterlimit="190815f" joinstyle="miter"/>
                  <v:path arrowok="t" o:connecttype="custom" o:connectlocs="0,0;9946,0;9946,14217;0,14217;0,0" o:connectangles="0,0,0,0,0" textboxrect="0,0,994590,1421724"/>
                </v:shape>
                <v:shape id="Shape 1434" o:spid="_x0000_s1045" style="position:absolute;left:26279;top:6860;width:9946;height:14217;visibility:visible;mso-wrap-style:square;v-text-anchor:top" coordsize="994605,142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" path="m,1421725r994605,l994605,,,,,1421725xe" filled="f" strokeweight=".37561mm">
                  <v:stroke miterlimit="190815f" joinstyle="miter"/>
                  <v:path arrowok="t" o:connecttype="custom" o:connectlocs="0,14217;9946,14217;9946,0;0,0;0,14217" o:connectangles="0,0,0,0,0" textboxrect="0,0,994605,1421725"/>
                </v:shape>
                <v:shape id="Shape 195785" o:spid="_x0000_s1046" style="position:absolute;left:29367;top:10161;width:3771;height:1991;visibility:visible;mso-wrap-style:square;v-text-anchor:top" coordsize="377139,19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" path="m,l377139,r,199047l,199047,,e" stroked="f" strokeweight="0">
                  <v:stroke miterlimit="190815f" joinstyle="miter"/>
                  <v:path arrowok="t" o:connecttype="custom" o:connectlocs="0,0;3771,0;3771,1991;0,1991;0,0" o:connectangles="0,0,0,0,0" textboxrect="0,0,377139,199047"/>
                </v:shape>
                <v:rect id="Rectangle 1437" o:spid="_x0000_s1047" style="position:absolute;left:29179;top:10319;width:3831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" filled="f">
                  <v:textbox inset="0,0,0,0">
                    <w:txbxContent>
                      <w:p w14:paraId="1E3F474A" w14:textId="77777777" w:rsidR="004E1459" w:rsidRPr="00100D32" w:rsidRDefault="004E1459" w:rsidP="004E1459">
                        <w:pPr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Planeta</w:t>
                        </w:r>
                      </w:p>
                    </w:txbxContent>
                  </v:textbox>
                </v:rect>
                <v:rect id="Rectangle 1438" o:spid="_x0000_s1048" style="position:absolute;left:26951;top:16213;width:901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C9EA5D7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439" o:spid="_x0000_s1049" style="position:absolute;left:27628;top:16327;width:10576;height:1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D4D1FA4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sz w:val="14"/>
                          </w:rPr>
                          <w:t>NVIRONMENTÁLNÍ</w:t>
                        </w:r>
                      </w:p>
                    </w:txbxContent>
                  </v:textbox>
                </v:rect>
                <v:rect id="Rectangle 1440" o:spid="_x0000_s1050" style="position:absolute;left:27807;top:17346;width:9198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2C3BE34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sz w:val="14"/>
                          </w:rPr>
                          <w:t>ODPOVĚDNOST</w:t>
                        </w:r>
                      </w:p>
                    </w:txbxContent>
                  </v:textbox>
                </v:rect>
                <v:rect id="Rectangle 1441" o:spid="_x0000_s1051" style="position:absolute;left:15851;top:2969;width:901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A64B2D2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1442" o:spid="_x0000_s1052" style="position:absolute;left:16528;top:3084;width:8212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42D0BA4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POLEČENSKÁ</w:t>
                        </w:r>
                      </w:p>
                    </w:txbxContent>
                  </v:textbox>
                </v:rect>
                <v:rect id="Rectangle 1443" o:spid="_x0000_s1053" style="position:absolute;left:14313;top:4104;width:13204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F2454E4" w14:textId="77777777" w:rsidR="004E1459" w:rsidRPr="0010115A" w:rsidRDefault="004E1459" w:rsidP="004E1459">
                        <w:r w:rsidRPr="0010115A"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ODPOVĚDNOST FIREM</w:t>
                        </w:r>
                      </w:p>
                    </w:txbxContent>
                  </v:textbox>
                </v:rect>
                <v:shape id="Shape 1444" o:spid="_x0000_s1054" style="position:absolute;left:317;top:21185;width:37856;height:0;visibility:visible;mso-wrap-style:square;v-text-anchor:top" coordsize="3785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" path="m,l3785553,e" filled="f" strokeweight="3pt">
                  <v:stroke miterlimit="190815f" joinstyle="miter"/>
                  <v:path arrowok="t" o:connecttype="custom" o:connectlocs="0,0;37856,0" o:connectangles="0,0" textboxrect="0,0,3785553,0"/>
                </v:shape>
                <w10:anchorlock/>
              </v:group>
            </w:pict>
          </mc:Fallback>
        </mc:AlternateContent>
      </w:r>
    </w:p>
    <w:p w14:paraId="06550C0D" w14:textId="77777777" w:rsidR="004E1459" w:rsidRPr="004E1459" w:rsidRDefault="004E1459" w:rsidP="004E1459">
      <w:pPr>
        <w:spacing w:after="243" w:line="253" w:lineRule="auto"/>
        <w:ind w:left="-5" w:right="35"/>
        <w:jc w:val="both"/>
        <w:rPr>
          <w:rFonts w:ascii="Times New Roman" w:eastAsia="Calibri" w:hAnsi="Times New Roman" w:cs="Times New Roman"/>
          <w:bCs/>
          <w:i/>
          <w:iCs/>
          <w:sz w:val="24"/>
          <w:lang w:val="cs-CZ"/>
        </w:rPr>
      </w:pPr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lastRenderedPageBreak/>
        <w:t xml:space="preserve">Zdroj: Modifikováno podle </w:t>
      </w:r>
      <w:proofErr w:type="spellStart"/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>Tetřevová</w:t>
      </w:r>
      <w:proofErr w:type="spellEnd"/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 xml:space="preserve"> a kol. (2017, s. 22)</w:t>
      </w:r>
    </w:p>
    <w:p w14:paraId="4E592A69" w14:textId="77777777" w:rsidR="004E1459" w:rsidRPr="004E1459" w:rsidRDefault="004E1459" w:rsidP="004E1459">
      <w:pPr>
        <w:spacing w:after="0" w:line="360" w:lineRule="auto"/>
        <w:ind w:right="45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6CA4A746" w14:textId="77777777" w:rsidR="004E1459" w:rsidRPr="002E7095" w:rsidRDefault="004E1459" w:rsidP="004E1459">
      <w:pPr>
        <w:spacing w:after="269" w:line="360" w:lineRule="auto"/>
        <w:ind w:right="45"/>
        <w:jc w:val="both"/>
        <w:rPr>
          <w:rFonts w:ascii="Times New Roman" w:eastAsia="Calibri" w:hAnsi="Times New Roman" w:cs="Times New Roman"/>
          <w:b/>
          <w:bCs/>
          <w:sz w:val="24"/>
          <w:lang w:val="cs-CZ"/>
        </w:rPr>
      </w:pPr>
      <w:proofErr w:type="spellStart"/>
      <w:r w:rsidRPr="002E7095">
        <w:rPr>
          <w:rFonts w:ascii="Times New Roman" w:eastAsia="Calibri" w:hAnsi="Times New Roman" w:cs="Times New Roman"/>
          <w:sz w:val="24"/>
          <w:highlight w:val="yellow"/>
          <w:lang w:val="cs-CZ"/>
        </w:rPr>
        <w:t>Tetřevová</w:t>
      </w:r>
      <w:proofErr w:type="spellEnd"/>
      <w:r w:rsidRPr="002E7095">
        <w:rPr>
          <w:rFonts w:ascii="Times New Roman" w:eastAsia="Calibri" w:hAnsi="Times New Roman" w:cs="Times New Roman"/>
          <w:sz w:val="24"/>
          <w:highlight w:val="yellow"/>
          <w:lang w:val="cs-CZ"/>
        </w:rPr>
        <w:t xml:space="preserve"> et al. (2017) navrhli </w:t>
      </w:r>
      <w:r w:rsidRPr="002E7095">
        <w:rPr>
          <w:rFonts w:ascii="Times New Roman" w:eastAsia="Calibri" w:hAnsi="Times New Roman" w:cs="Times New Roman"/>
          <w:b/>
          <w:sz w:val="24"/>
          <w:highlight w:val="yellow"/>
          <w:lang w:val="cs-CZ"/>
        </w:rPr>
        <w:t>modifikované pojetí CSR</w:t>
      </w:r>
      <w:r w:rsidRPr="002E7095">
        <w:rPr>
          <w:rFonts w:ascii="Times New Roman" w:eastAsia="Calibri" w:hAnsi="Times New Roman" w:cs="Times New Roman"/>
          <w:b/>
          <w:bCs/>
          <w:sz w:val="24"/>
          <w:highlight w:val="yellow"/>
          <w:lang w:val="cs-CZ"/>
        </w:rPr>
        <w:t>, které zahrnují pět následujících oblastí:</w:t>
      </w:r>
    </w:p>
    <w:p w14:paraId="03B22B7C" w14:textId="52EFFC5C" w:rsidR="004E1459" w:rsidRPr="004E1459" w:rsidRDefault="004E1459" w:rsidP="004E1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4E1459">
        <w:rPr>
          <w:rFonts w:ascii="Times New Roman" w:eastAsia="Calibri" w:hAnsi="Times New Roman" w:cs="Times New Roman"/>
          <w:b/>
          <w:sz w:val="24"/>
          <w:lang w:val="cs-CZ"/>
        </w:rPr>
        <w:t>ekonomická odpovědnost</w:t>
      </w:r>
      <w:bookmarkStart w:id="2" w:name="_Hlk37437951"/>
      <w:bookmarkStart w:id="3" w:name="_Hlk76374675"/>
      <w:r w:rsidRPr="004E1459">
        <w:rPr>
          <w:rFonts w:ascii="Times New Roman" w:eastAsia="Calibri" w:hAnsi="Times New Roman" w:cs="Times New Roman"/>
          <w:sz w:val="24"/>
          <w:lang w:val="cs-CZ"/>
        </w:rPr>
        <w:t>;</w:t>
      </w:r>
      <w:bookmarkEnd w:id="2"/>
    </w:p>
    <w:bookmarkEnd w:id="3"/>
    <w:p w14:paraId="653ADBAF" w14:textId="72BEA246" w:rsidR="004E1459" w:rsidRPr="004E1459" w:rsidRDefault="004E1459" w:rsidP="004E1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4E1459">
        <w:rPr>
          <w:rFonts w:ascii="Times New Roman" w:eastAsia="Calibri" w:hAnsi="Times New Roman" w:cs="Times New Roman"/>
          <w:b/>
          <w:sz w:val="24"/>
          <w:lang w:val="cs-CZ"/>
        </w:rPr>
        <w:t>sociální odpovědnost</w:t>
      </w:r>
      <w:r w:rsidRPr="004E1459">
        <w:rPr>
          <w:rFonts w:ascii="Times New Roman" w:eastAsia="Calibri" w:hAnsi="Times New Roman" w:cs="Times New Roman"/>
          <w:sz w:val="24"/>
          <w:lang w:val="cs-CZ"/>
        </w:rPr>
        <w:t>;</w:t>
      </w:r>
    </w:p>
    <w:p w14:paraId="1E0AA5CA" w14:textId="246E62B7" w:rsidR="004E1459" w:rsidRPr="004E1459" w:rsidRDefault="004E1459" w:rsidP="004E1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4E1459">
        <w:rPr>
          <w:rFonts w:ascii="Times New Roman" w:eastAsia="Calibri" w:hAnsi="Times New Roman" w:cs="Times New Roman"/>
          <w:b/>
          <w:sz w:val="24"/>
          <w:lang w:val="cs-CZ"/>
        </w:rPr>
        <w:t>environmentální odpovědnost</w:t>
      </w:r>
      <w:bookmarkStart w:id="4" w:name="_Hlk76375032"/>
      <w:bookmarkStart w:id="5" w:name="_Hlk76374833"/>
      <w:r w:rsidR="004F7199" w:rsidRPr="004F7199">
        <w:rPr>
          <w:rFonts w:ascii="Times New Roman" w:eastAsia="Calibri" w:hAnsi="Times New Roman" w:cs="Times New Roman"/>
          <w:bCs/>
          <w:sz w:val="24"/>
        </w:rPr>
        <w:t>;</w:t>
      </w:r>
      <w:bookmarkEnd w:id="4"/>
    </w:p>
    <w:bookmarkEnd w:id="5"/>
    <w:p w14:paraId="1986E85D" w14:textId="453A4052" w:rsidR="004E1459" w:rsidRPr="004E1459" w:rsidRDefault="004E1459" w:rsidP="004E1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4E1459">
        <w:rPr>
          <w:rFonts w:ascii="Times New Roman" w:eastAsia="Calibri" w:hAnsi="Times New Roman" w:cs="Times New Roman"/>
          <w:b/>
          <w:sz w:val="24"/>
          <w:lang w:val="cs-CZ"/>
        </w:rPr>
        <w:t>etická odpovědnost</w:t>
      </w:r>
      <w:r w:rsidR="004F7199" w:rsidRPr="004F7199">
        <w:rPr>
          <w:rFonts w:ascii="Times New Roman" w:eastAsia="Calibri" w:hAnsi="Times New Roman" w:cs="Times New Roman"/>
          <w:bCs/>
          <w:sz w:val="24"/>
        </w:rPr>
        <w:t>;</w:t>
      </w:r>
    </w:p>
    <w:p w14:paraId="678CF12E" w14:textId="77777777" w:rsidR="004E1459" w:rsidRPr="004E1459" w:rsidRDefault="004E1459" w:rsidP="004E14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4E1459">
        <w:rPr>
          <w:rFonts w:ascii="Times New Roman" w:eastAsia="Calibri" w:hAnsi="Times New Roman" w:cs="Times New Roman"/>
          <w:b/>
          <w:sz w:val="24"/>
          <w:lang w:val="cs-CZ"/>
        </w:rPr>
        <w:t>filantropická odpovědnost</w:t>
      </w:r>
      <w:r w:rsidRPr="004E1459">
        <w:rPr>
          <w:rFonts w:ascii="Times New Roman" w:eastAsia="Calibri" w:hAnsi="Times New Roman" w:cs="Times New Roman"/>
          <w:sz w:val="24"/>
          <w:lang w:val="cs-CZ"/>
        </w:rPr>
        <w:t xml:space="preserve">, která </w:t>
      </w:r>
      <w:bookmarkStart w:id="6" w:name="_Hlk76374982"/>
      <w:r w:rsidRPr="004E1459">
        <w:rPr>
          <w:rFonts w:ascii="Times New Roman" w:eastAsia="Calibri" w:hAnsi="Times New Roman" w:cs="Times New Roman"/>
          <w:sz w:val="24"/>
          <w:lang w:val="cs-CZ"/>
        </w:rPr>
        <w:t xml:space="preserve">je uskutečňována v podobě firemního dárcovství </w:t>
      </w:r>
      <w:r w:rsidRPr="004E1459">
        <w:rPr>
          <w:rFonts w:ascii="Times New Roman" w:eastAsia="Calibri" w:hAnsi="Times New Roman" w:cs="Times New Roman"/>
          <w:sz w:val="24"/>
          <w:lang w:val="cs-CZ"/>
        </w:rPr>
        <w:br/>
        <w:t>a dobrovolnictví.</w:t>
      </w:r>
    </w:p>
    <w:bookmarkEnd w:id="6"/>
    <w:p w14:paraId="250D50CC" w14:textId="77777777" w:rsidR="004E1459" w:rsidRPr="004E1459" w:rsidRDefault="004E1459" w:rsidP="004E1459">
      <w:pPr>
        <w:spacing w:after="3" w:line="360" w:lineRule="auto"/>
        <w:ind w:left="-5" w:right="35"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0AE168D8" w14:textId="58945207" w:rsidR="004E1459" w:rsidRPr="004E1459" w:rsidRDefault="004E1459" w:rsidP="004E1459">
      <w:pPr>
        <w:spacing w:after="3" w:line="360" w:lineRule="auto"/>
        <w:ind w:right="35"/>
        <w:jc w:val="both"/>
        <w:rPr>
          <w:rFonts w:ascii="Times New Roman" w:eastAsia="Calibri" w:hAnsi="Times New Roman" w:cs="Times New Roman"/>
          <w:b/>
          <w:i/>
          <w:sz w:val="24"/>
          <w:lang w:val="cs-CZ"/>
        </w:rPr>
      </w:pPr>
      <w:r w:rsidRPr="004E1459">
        <w:rPr>
          <w:rFonts w:ascii="Times New Roman" w:eastAsia="Calibri" w:hAnsi="Times New Roman" w:cs="Times New Roman"/>
          <w:sz w:val="24"/>
          <w:lang w:val="cs-CZ"/>
        </w:rPr>
        <w:t>Každá z pěti uvedených oblastí CSR podniku skýtá možnost uskutečňovat řadu aktivit různého druhu</w:t>
      </w:r>
      <w:r>
        <w:rPr>
          <w:rFonts w:ascii="Times New Roman" w:eastAsia="Calibri" w:hAnsi="Times New Roman" w:cs="Times New Roman"/>
          <w:sz w:val="24"/>
          <w:lang w:val="cs-CZ"/>
        </w:rPr>
        <w:t xml:space="preserve"> (Obrázek 4)</w:t>
      </w:r>
    </w:p>
    <w:p w14:paraId="047FEBEE" w14:textId="77777777" w:rsidR="004E1459" w:rsidRPr="004E1459" w:rsidRDefault="004E1459" w:rsidP="004E1459">
      <w:pPr>
        <w:spacing w:after="3" w:line="253" w:lineRule="auto"/>
        <w:ind w:left="-5" w:right="35"/>
        <w:jc w:val="both"/>
        <w:rPr>
          <w:rFonts w:ascii="Times New Roman" w:eastAsia="Calibri" w:hAnsi="Times New Roman" w:cs="Times New Roman"/>
          <w:b/>
          <w:i/>
          <w:sz w:val="24"/>
          <w:lang w:val="cs-CZ"/>
        </w:rPr>
      </w:pPr>
    </w:p>
    <w:p w14:paraId="3A8ACB8C" w14:textId="77777777" w:rsidR="004E1459" w:rsidRPr="004E1459" w:rsidRDefault="004E1459" w:rsidP="004E1459">
      <w:pPr>
        <w:spacing w:after="3" w:line="253" w:lineRule="auto"/>
        <w:ind w:left="-5" w:right="35"/>
        <w:jc w:val="both"/>
        <w:rPr>
          <w:rFonts w:ascii="Times New Roman" w:eastAsia="Calibri" w:hAnsi="Times New Roman" w:cs="Times New Roman"/>
          <w:bCs/>
          <w:i/>
          <w:iCs/>
          <w:sz w:val="24"/>
          <w:lang w:val="cs-CZ"/>
        </w:rPr>
      </w:pPr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>Obrázek 4: Modifikované pojetí oblastí společenské odpovědnosti dle Tetřevové a kol. (2017, s. 24)</w:t>
      </w:r>
    </w:p>
    <w:p w14:paraId="79AF9BA3" w14:textId="77777777" w:rsidR="004E1459" w:rsidRPr="004E1459" w:rsidRDefault="004E1459" w:rsidP="004E1459">
      <w:pPr>
        <w:spacing w:after="250" w:line="360" w:lineRule="auto"/>
        <w:ind w:left="10" w:right="45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4E1459">
        <w:rPr>
          <w:rFonts w:ascii="Calibri" w:eastAsia="Calibri" w:hAnsi="Calibri" w:cs="Calibri"/>
          <w:noProof/>
          <w:lang w:val="cs-CZ"/>
        </w:rPr>
        <mc:AlternateContent>
          <mc:Choice Requires="wpg">
            <w:drawing>
              <wp:inline distT="0" distB="0" distL="0" distR="0" wp14:anchorId="0C90751A" wp14:editId="1CE921F1">
                <wp:extent cx="2643887" cy="2193169"/>
                <wp:effectExtent l="19050" t="19050" r="42545" b="17145"/>
                <wp:docPr id="37" name="Group 162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887" cy="2193169"/>
                          <a:chOff x="0" y="0"/>
                          <a:chExt cx="2643887" cy="2193169"/>
                        </a:xfrm>
                      </wpg:grpSpPr>
                      <wps:wsp>
                        <wps:cNvPr id="38" name="Shape 1566"/>
                        <wps:cNvSpPr/>
                        <wps:spPr>
                          <a:xfrm>
                            <a:off x="0" y="0"/>
                            <a:ext cx="2643886" cy="6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886" h="600405">
                                <a:moveTo>
                                  <a:pt x="1321943" y="0"/>
                                </a:moveTo>
                                <a:lnTo>
                                  <a:pt x="1982914" y="300203"/>
                                </a:lnTo>
                                <a:lnTo>
                                  <a:pt x="2643886" y="600405"/>
                                </a:lnTo>
                                <a:lnTo>
                                  <a:pt x="0" y="600405"/>
                                </a:lnTo>
                                <a:lnTo>
                                  <a:pt x="660972" y="300203"/>
                                </a:lnTo>
                                <a:lnTo>
                                  <a:pt x="1321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5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1567"/>
                        <wps:cNvSpPr/>
                        <wps:spPr>
                          <a:xfrm>
                            <a:off x="0" y="0"/>
                            <a:ext cx="2643886" cy="6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886" h="600405">
                                <a:moveTo>
                                  <a:pt x="1321943" y="0"/>
                                </a:moveTo>
                                <a:lnTo>
                                  <a:pt x="1982914" y="300203"/>
                                </a:lnTo>
                                <a:lnTo>
                                  <a:pt x="2643886" y="600405"/>
                                </a:lnTo>
                                <a:lnTo>
                                  <a:pt x="0" y="600405"/>
                                </a:lnTo>
                                <a:lnTo>
                                  <a:pt x="660972" y="300203"/>
                                </a:lnTo>
                                <a:lnTo>
                                  <a:pt x="13219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40" name="Shape 195792"/>
                        <wps:cNvSpPr/>
                        <wps:spPr>
                          <a:xfrm>
                            <a:off x="659350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0"/>
                                </a:moveTo>
                                <a:lnTo>
                                  <a:pt x="289204" y="0"/>
                                </a:lnTo>
                                <a:lnTo>
                                  <a:pt x="289204" y="1592758"/>
                                </a:lnTo>
                                <a:lnTo>
                                  <a:pt x="0" y="1592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1569"/>
                        <wps:cNvSpPr/>
                        <wps:spPr>
                          <a:xfrm>
                            <a:off x="659350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1592758"/>
                                </a:moveTo>
                                <a:lnTo>
                                  <a:pt x="289204" y="1592758"/>
                                </a:lnTo>
                                <a:lnTo>
                                  <a:pt x="28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42" name="Shape 195793"/>
                        <wps:cNvSpPr/>
                        <wps:spPr>
                          <a:xfrm>
                            <a:off x="1177345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0"/>
                                </a:moveTo>
                                <a:lnTo>
                                  <a:pt x="289204" y="0"/>
                                </a:lnTo>
                                <a:lnTo>
                                  <a:pt x="289204" y="1592758"/>
                                </a:lnTo>
                                <a:lnTo>
                                  <a:pt x="0" y="1592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1571"/>
                        <wps:cNvSpPr/>
                        <wps:spPr>
                          <a:xfrm>
                            <a:off x="1177345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1592758"/>
                                </a:moveTo>
                                <a:lnTo>
                                  <a:pt x="289204" y="1592758"/>
                                </a:lnTo>
                                <a:lnTo>
                                  <a:pt x="28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44" name="Shape 195794"/>
                        <wps:cNvSpPr/>
                        <wps:spPr>
                          <a:xfrm>
                            <a:off x="1695327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0"/>
                                </a:moveTo>
                                <a:lnTo>
                                  <a:pt x="289204" y="0"/>
                                </a:lnTo>
                                <a:lnTo>
                                  <a:pt x="289204" y="1592758"/>
                                </a:lnTo>
                                <a:lnTo>
                                  <a:pt x="0" y="1592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1573"/>
                        <wps:cNvSpPr/>
                        <wps:spPr>
                          <a:xfrm>
                            <a:off x="1695327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1592758"/>
                                </a:moveTo>
                                <a:lnTo>
                                  <a:pt x="289204" y="1592758"/>
                                </a:lnTo>
                                <a:lnTo>
                                  <a:pt x="28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46" name="Shape 195795"/>
                        <wps:cNvSpPr/>
                        <wps:spPr>
                          <a:xfrm>
                            <a:off x="2213309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0"/>
                                </a:moveTo>
                                <a:lnTo>
                                  <a:pt x="289204" y="0"/>
                                </a:lnTo>
                                <a:lnTo>
                                  <a:pt x="289204" y="1592758"/>
                                </a:lnTo>
                                <a:lnTo>
                                  <a:pt x="0" y="1592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lumMod val="90000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1575"/>
                        <wps:cNvSpPr/>
                        <wps:spPr>
                          <a:xfrm>
                            <a:off x="2213309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1592758"/>
                                </a:moveTo>
                                <a:lnTo>
                                  <a:pt x="289204" y="1592758"/>
                                </a:lnTo>
                                <a:lnTo>
                                  <a:pt x="28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48" name="Shape 195796"/>
                        <wps:cNvSpPr/>
                        <wps:spPr>
                          <a:xfrm>
                            <a:off x="141368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0"/>
                                </a:moveTo>
                                <a:lnTo>
                                  <a:pt x="289204" y="0"/>
                                </a:lnTo>
                                <a:lnTo>
                                  <a:pt x="289204" y="1592758"/>
                                </a:lnTo>
                                <a:lnTo>
                                  <a:pt x="0" y="1592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1577"/>
                        <wps:cNvSpPr/>
                        <wps:spPr>
                          <a:xfrm>
                            <a:off x="141368" y="600411"/>
                            <a:ext cx="289204" cy="159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04" h="1592758">
                                <a:moveTo>
                                  <a:pt x="0" y="1592758"/>
                                </a:moveTo>
                                <a:lnTo>
                                  <a:pt x="289204" y="1592758"/>
                                </a:lnTo>
                                <a:lnTo>
                                  <a:pt x="28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50" name="Shape 1578"/>
                        <wps:cNvSpPr/>
                        <wps:spPr>
                          <a:xfrm>
                            <a:off x="1" y="2193155"/>
                            <a:ext cx="2643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886">
                                <a:moveTo>
                                  <a:pt x="0" y="0"/>
                                </a:moveTo>
                                <a:lnTo>
                                  <a:pt x="2643886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291160"/>
                          </a:ln>
                          <a:effectLst/>
                        </wps:spPr>
                        <wps:bodyPr/>
                      </wps:wsp>
                      <wps:wsp>
                        <wps:cNvPr id="51" name="Rectangle 1579"/>
                        <wps:cNvSpPr/>
                        <wps:spPr>
                          <a:xfrm>
                            <a:off x="537881" y="403560"/>
                            <a:ext cx="90128" cy="12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97F26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1580"/>
                        <wps:cNvSpPr/>
                        <wps:spPr>
                          <a:xfrm>
                            <a:off x="605646" y="421929"/>
                            <a:ext cx="750736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FCA39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POLEČENSKÁ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1581"/>
                        <wps:cNvSpPr/>
                        <wps:spPr>
                          <a:xfrm>
                            <a:off x="1198394" y="421929"/>
                            <a:ext cx="840889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D9218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ODPOVĚDNOST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1582"/>
                        <wps:cNvSpPr/>
                        <wps:spPr>
                          <a:xfrm>
                            <a:off x="1858925" y="421929"/>
                            <a:ext cx="336291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A950E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FIREM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1583"/>
                        <wps:cNvSpPr/>
                        <wps:spPr>
                          <a:xfrm rot="-5399871">
                            <a:off x="765343" y="1820136"/>
                            <a:ext cx="90128" cy="12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54156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76" name="Rectangle 1584"/>
                        <wps:cNvSpPr/>
                        <wps:spPr>
                          <a:xfrm rot="-5399892">
                            <a:off x="609225" y="1602658"/>
                            <a:ext cx="414337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82E7A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OCIÁLN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77" name="Rectangle 1585"/>
                        <wps:cNvSpPr/>
                        <wps:spPr>
                          <a:xfrm rot="-5399892">
                            <a:off x="740569" y="1422465"/>
                            <a:ext cx="151661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BB492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ÍO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78" name="Rectangle 1586"/>
                        <wps:cNvSpPr/>
                        <wps:spPr>
                          <a:xfrm rot="-5399892">
                            <a:off x="438018" y="1005870"/>
                            <a:ext cx="756789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B0BFF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DPOVĚDNOST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79" name="Rectangle 1587"/>
                        <wps:cNvSpPr/>
                        <wps:spPr>
                          <a:xfrm rot="-5399871">
                            <a:off x="1283210" y="2021062"/>
                            <a:ext cx="90128" cy="12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AAC16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0" name="Rectangle 1588"/>
                        <wps:cNvSpPr/>
                        <wps:spPr>
                          <a:xfrm rot="-5399892">
                            <a:off x="844859" y="1521343"/>
                            <a:ext cx="978821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3EA58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NVIRONMENTÁLNÍ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1" name="Rectangle 1589"/>
                        <wps:cNvSpPr/>
                        <wps:spPr>
                          <a:xfrm rot="-5399892">
                            <a:off x="913849" y="826110"/>
                            <a:ext cx="840889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A6F64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ODPOVĚDNOST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2" name="Rectangle 1590"/>
                        <wps:cNvSpPr/>
                        <wps:spPr>
                          <a:xfrm rot="-5399871">
                            <a:off x="1801197" y="1777227"/>
                            <a:ext cx="90128" cy="12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4ED26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3" name="Rectangle 1591"/>
                        <wps:cNvSpPr/>
                        <wps:spPr>
                          <a:xfrm rot="-5399892">
                            <a:off x="1726148" y="1640822"/>
                            <a:ext cx="252191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36EBB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TICK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4" name="Rectangle 1592"/>
                        <wps:cNvSpPr/>
                        <wps:spPr>
                          <a:xfrm rot="-5399892">
                            <a:off x="1752420" y="1477472"/>
                            <a:ext cx="199656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96FAD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ÁO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5" name="Rectangle 1593"/>
                        <wps:cNvSpPr/>
                        <wps:spPr>
                          <a:xfrm rot="-5399892">
                            <a:off x="1473867" y="1048788"/>
                            <a:ext cx="756789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3BDB5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DPOVĚDNOST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6" name="Rectangle 1594"/>
                        <wps:cNvSpPr/>
                        <wps:spPr>
                          <a:xfrm rot="-5399871">
                            <a:off x="2322966" y="1961035"/>
                            <a:ext cx="82561" cy="12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3A616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7" name="Rectangle 1595"/>
                        <wps:cNvSpPr/>
                        <wps:spPr>
                          <a:xfrm rot="-5399892">
                            <a:off x="2000923" y="1583335"/>
                            <a:ext cx="738629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F07CA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ILANTROPICK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8" name="Rectangle 1596"/>
                        <wps:cNvSpPr/>
                        <wps:spPr>
                          <a:xfrm rot="-5399892">
                            <a:off x="2270422" y="1297455"/>
                            <a:ext cx="199655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9E53F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ÁO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89" name="Rectangle 1597"/>
                        <wps:cNvSpPr/>
                        <wps:spPr>
                          <a:xfrm rot="-5399892">
                            <a:off x="1991868" y="868770"/>
                            <a:ext cx="756790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E6798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DPOVĚDNOST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90" name="Rectangle 1598"/>
                        <wps:cNvSpPr/>
                        <wps:spPr>
                          <a:xfrm rot="-5399871">
                            <a:off x="247239" y="1908168"/>
                            <a:ext cx="90128" cy="12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42F0B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91" name="Rectangle 1599"/>
                        <wps:cNvSpPr/>
                        <wps:spPr>
                          <a:xfrm rot="-5399892">
                            <a:off x="-40970" y="1558598"/>
                            <a:ext cx="678527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99138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KONOMICKÁ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97" name="Rectangle 1600"/>
                        <wps:cNvSpPr/>
                        <wps:spPr>
                          <a:xfrm rot="-5399892">
                            <a:off x="-122130" y="939002"/>
                            <a:ext cx="840889" cy="9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695FB" w14:textId="77777777" w:rsidR="004E1459" w:rsidRDefault="004E1459" w:rsidP="004E145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ODPOVĚDNOST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0751A" id="Group 162845" o:spid="_x0000_s1055" style="width:208.2pt;height:172.7pt;mso-position-horizontal-relative:char;mso-position-vertical-relative:line" coordsize="26438,2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">
                <v:shape id="Shape 1566" o:spid="_x0000_s1056" style="position:absolute;width:26438;height:6004;visibility:visible;mso-wrap-style:square;v-text-anchor:top" coordsize="2643886,6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" path="m1321943,r660971,300203l2643886,600405,,600405,660972,300203,1321943,xe" fillcolor="#cfe5d9" stroked="f" strokeweight="0">
                  <v:stroke miterlimit="83231f" joinstyle="miter"/>
                  <v:path arrowok="t" textboxrect="0,0,2643886,600405"/>
                </v:shape>
                <v:shape id="Shape 1567" o:spid="_x0000_s1057" style="position:absolute;width:26438;height:6004;visibility:visible;mso-wrap-style:square;v-text-anchor:top" coordsize="2643886,6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" path="m1321943,r660971,300203l2643886,600405,,600405,660972,300203,1321943,xe" filled="f" strokeweight="1.5pt">
                  <v:stroke miterlimit="190815f" joinstyle="miter"/>
                  <v:path arrowok="t" textboxrect="0,0,2643886,600405"/>
                </v:shape>
                <v:shape id="Shape 195792" o:spid="_x0000_s1058" style="position:absolute;left:659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" path="m,l289204,r,1592758l,1592758,,e" fillcolor="yellow" stroked="f" strokeweight="0">
                  <v:stroke miterlimit="83231f" joinstyle="miter"/>
                  <v:path arrowok="t" textboxrect="0,0,289204,1592758"/>
                </v:shape>
                <v:shape id="Shape 1569" o:spid="_x0000_s1059" style="position:absolute;left:659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" path="m,1592758r289204,l289204,,,,,1592758xe" filled="f" strokeweight="1.5pt">
                  <v:stroke miterlimit="190815f" joinstyle="miter"/>
                  <v:path arrowok="t" textboxrect="0,0,289204,1592758"/>
                </v:shape>
                <v:shape id="Shape 195793" o:spid="_x0000_s1060" style="position:absolute;left:1177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" path="m,l289204,r,1592758l,1592758,,e" fillcolor="#92d050" stroked="f" strokeweight="0">
                  <v:stroke miterlimit="83231f" joinstyle="miter"/>
                  <v:path arrowok="t" textboxrect="0,0,289204,1592758"/>
                </v:shape>
                <v:shape id="Shape 1571" o:spid="_x0000_s1061" style="position:absolute;left:1177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" path="m,1592758r289204,l289204,,,,,1592758xe" filled="f" strokeweight="1.5pt">
                  <v:stroke miterlimit="190815f" joinstyle="miter"/>
                  <v:path arrowok="t" textboxrect="0,0,289204,1592758"/>
                </v:shape>
                <v:shape id="Shape 195794" o:spid="_x0000_s1062" style="position:absolute;left:1695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" path="m,l289204,r,1592758l,1592758,,e" fillcolor="#f8cbad" stroked="f" strokeweight="0">
                  <v:stroke miterlimit="83231f" joinstyle="miter"/>
                  <v:path arrowok="t" textboxrect="0,0,289204,1592758"/>
                </v:shape>
                <v:shape id="Shape 1573" o:spid="_x0000_s1063" style="position:absolute;left:1695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" path="m,1592758r289204,l289204,,,,,1592758xe" filled="f" strokeweight="1.5pt">
                  <v:stroke miterlimit="190815f" joinstyle="miter"/>
                  <v:path arrowok="t" textboxrect="0,0,289204,1592758"/>
                </v:shape>
                <v:shape id="Shape 195795" o:spid="_x0000_s1064" style="position:absolute;left:2213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" path="m,l289204,r,1592758l,1592758,,e" fillcolor="#d0cece" stroked="f" strokeweight="0">
                  <v:stroke miterlimit="83231f" joinstyle="miter"/>
                  <v:path arrowok="t" textboxrect="0,0,289204,1592758"/>
                </v:shape>
                <v:shape id="Shape 1575" o:spid="_x0000_s1065" style="position:absolute;left:2213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" path="m,1592758r289204,l289204,,,,,1592758xe" filled="f" strokeweight="1.5pt">
                  <v:stroke miterlimit="190815f" joinstyle="miter"/>
                  <v:path arrowok="t" textboxrect="0,0,289204,1592758"/>
                </v:shape>
                <v:shape id="Shape 195796" o:spid="_x0000_s1066" style="position:absolute;left:141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" path="m,l289204,r,1592758l,1592758,,e" fillcolor="#bdd7ee" stroked="f" strokeweight="0">
                  <v:stroke miterlimit="83231f" joinstyle="miter"/>
                  <v:path arrowok="t" textboxrect="0,0,289204,1592758"/>
                </v:shape>
                <v:shape id="Shape 1577" o:spid="_x0000_s1067" style="position:absolute;left:1413;top:6004;width:2892;height:15927;visibility:visible;mso-wrap-style:square;v-text-anchor:top" coordsize="289204,159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" path="m,1592758r289204,l289204,,,,,1592758xe" filled="f" strokeweight="1.5pt">
                  <v:stroke miterlimit="190815f" joinstyle="miter"/>
                  <v:path arrowok="t" textboxrect="0,0,289204,1592758"/>
                </v:shape>
                <v:shape id="Shape 1578" o:spid="_x0000_s1068" style="position:absolute;top:21931;width:26438;height:0;visibility:visible;mso-wrap-style:square;v-text-anchor:top" coordsize="2643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" path="m,l2643886,e" filled="f" strokeweight="2pt">
                  <v:stroke miterlimit="190815f" joinstyle="miter"/>
                  <v:path arrowok="t" textboxrect="0,0,2643886,0"/>
                </v:shape>
                <v:rect id="Rectangle 1579" o:spid="_x0000_s1069" style="position:absolute;left:5378;top:4035;width:902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FD97F26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1580" o:spid="_x0000_s1070" style="position:absolute;left:6056;top:4219;width:7507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5EFCA39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POLEČENSKÁ</w:t>
                        </w:r>
                      </w:p>
                    </w:txbxContent>
                  </v:textbox>
                </v:rect>
                <v:rect id="Rectangle 1581" o:spid="_x0000_s1071" style="position:absolute;left:11983;top:4219;width:840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B2D9218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ODPOVĚDNOST</w:t>
                        </w:r>
                      </w:p>
                    </w:txbxContent>
                  </v:textbox>
                </v:rect>
                <v:rect id="Rectangle 1582" o:spid="_x0000_s1072" style="position:absolute;left:18589;top:4219;width:3363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E4A950E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FIREM</w:t>
                        </w:r>
                      </w:p>
                    </w:txbxContent>
                  </v:textbox>
                </v:rect>
                <v:rect id="Rectangle 1583" o:spid="_x0000_s1073" style="position:absolute;left:7653;top:18201;width:901;height:1239;rotation:-58980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" filled="f" stroked="f">
                  <v:textbox inset="0,0,0,0">
                    <w:txbxContent>
                      <w:p w14:paraId="0E454156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1584" o:spid="_x0000_s1074" style="position:absolute;left:6092;top:16026;width:4143;height:991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" filled="f" stroked="f">
                  <v:textbox inset="0,0,0,0">
                    <w:txbxContent>
                      <w:p w14:paraId="11E82E7A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OCIÁLN</w:t>
                        </w:r>
                      </w:p>
                    </w:txbxContent>
                  </v:textbox>
                </v:rect>
                <v:rect id="Rectangle 1585" o:spid="_x0000_s1075" style="position:absolute;left:7405;top:14224;width:1517;height:991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" filled="f" stroked="f">
                  <v:textbox inset="0,0,0,0">
                    <w:txbxContent>
                      <w:p w14:paraId="134BB492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ÍO</w:t>
                        </w:r>
                      </w:p>
                    </w:txbxContent>
                  </v:textbox>
                </v:rect>
                <v:rect id="Rectangle 1586" o:spid="_x0000_s1076" style="position:absolute;left:4380;top:10058;width:7568;height:991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" filled="f" stroked="f">
                  <v:textbox inset="0,0,0,0">
                    <w:txbxContent>
                      <w:p w14:paraId="5A5B0BFF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DPOVĚDNOST</w:t>
                        </w:r>
                      </w:p>
                    </w:txbxContent>
                  </v:textbox>
                </v:rect>
                <v:rect id="Rectangle 1587" o:spid="_x0000_s1077" style="position:absolute;left:12832;top:20210;width:901;height:1239;rotation:-58980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" filled="f" stroked="f">
                  <v:textbox inset="0,0,0,0">
                    <w:txbxContent>
                      <w:p w14:paraId="6EBAAC16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588" o:spid="_x0000_s1078" style="position:absolute;left:8448;top:15213;width:9789;height:991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" filled="f" stroked="f">
                  <v:textbox inset="0,0,0,0">
                    <w:txbxContent>
                      <w:p w14:paraId="6C73EA58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NVIRONMENTÁLNÍ</w:t>
                        </w:r>
                      </w:p>
                    </w:txbxContent>
                  </v:textbox>
                </v:rect>
                <v:rect id="Rectangle 1589" o:spid="_x0000_s1079" style="position:absolute;left:9138;top:8261;width:8409;height:991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" filled="f" stroked="f">
                  <v:textbox inset="0,0,0,0">
                    <w:txbxContent>
                      <w:p w14:paraId="27DA6F64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ODPOVĚDNOST</w:t>
                        </w:r>
                      </w:p>
                    </w:txbxContent>
                  </v:textbox>
                </v:rect>
                <v:rect id="Rectangle 1590" o:spid="_x0000_s1080" style="position:absolute;left:18012;top:17772;width:901;height:1239;rotation:-58980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" filled="f" stroked="f">
                  <v:textbox inset="0,0,0,0">
                    <w:txbxContent>
                      <w:p w14:paraId="7234ED26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591" o:spid="_x0000_s1081" style="position:absolute;left:17261;top:16407;width:2522;height:992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" filled="f" stroked="f">
                  <v:textbox inset="0,0,0,0">
                    <w:txbxContent>
                      <w:p w14:paraId="46836EBB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TICK</w:t>
                        </w:r>
                      </w:p>
                    </w:txbxContent>
                  </v:textbox>
                </v:rect>
                <v:rect id="Rectangle 1592" o:spid="_x0000_s1082" style="position:absolute;left:17524;top:14774;width:1996;height:992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" filled="f" stroked="f">
                  <v:textbox inset="0,0,0,0">
                    <w:txbxContent>
                      <w:p w14:paraId="00096FAD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ÁO</w:t>
                        </w:r>
                      </w:p>
                    </w:txbxContent>
                  </v:textbox>
                </v:rect>
                <v:rect id="Rectangle 1593" o:spid="_x0000_s1083" style="position:absolute;left:14738;top:10487;width:7568;height:992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" filled="f" stroked="f">
                  <v:textbox inset="0,0,0,0">
                    <w:txbxContent>
                      <w:p w14:paraId="0433BDB5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DPOVĚDNOST</w:t>
                        </w:r>
                      </w:p>
                    </w:txbxContent>
                  </v:textbox>
                </v:rect>
                <v:rect id="Rectangle 1594" o:spid="_x0000_s1084" style="position:absolute;left:23229;top:19610;width:825;height:1240;rotation:-58980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" filled="f" stroked="f">
                  <v:textbox inset="0,0,0,0">
                    <w:txbxContent>
                      <w:p w14:paraId="64A3A616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F</w:t>
                        </w:r>
                      </w:p>
                    </w:txbxContent>
                  </v:textbox>
                </v:rect>
                <v:rect id="Rectangle 1595" o:spid="_x0000_s1085" style="position:absolute;left:20008;top:15833;width:7387;height:992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" filled="f" stroked="f">
                  <v:textbox inset="0,0,0,0">
                    <w:txbxContent>
                      <w:p w14:paraId="0ACF07CA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ILANTROPICK</w:t>
                        </w:r>
                      </w:p>
                    </w:txbxContent>
                  </v:textbox>
                </v:rect>
                <v:rect id="Rectangle 1596" o:spid="_x0000_s1086" style="position:absolute;left:22703;top:12974;width:1997;height:992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" filled="f" stroked="f">
                  <v:textbox inset="0,0,0,0">
                    <w:txbxContent>
                      <w:p w14:paraId="67E9E53F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ÁO</w:t>
                        </w:r>
                      </w:p>
                    </w:txbxContent>
                  </v:textbox>
                </v:rect>
                <v:rect id="Rectangle 1597" o:spid="_x0000_s1087" style="position:absolute;left:19919;top:8687;width:7568;height:991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" filled="f" stroked="f">
                  <v:textbox inset="0,0,0,0">
                    <w:txbxContent>
                      <w:p w14:paraId="65DE6798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DPOVĚDNOST</w:t>
                        </w:r>
                      </w:p>
                    </w:txbxContent>
                  </v:textbox>
                </v:rect>
                <v:rect id="Rectangle 1598" o:spid="_x0000_s1088" style="position:absolute;left:2472;top:19081;width:901;height:1239;rotation:-58980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" filled="f" stroked="f">
                  <v:textbox inset="0,0,0,0">
                    <w:txbxContent>
                      <w:p w14:paraId="4CF42F0B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599" o:spid="_x0000_s1089" style="position:absolute;left:-410;top:15585;width:6786;height:991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" filled="f" stroked="f">
                  <v:textbox inset="0,0,0,0">
                    <w:txbxContent>
                      <w:p w14:paraId="5C299138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KONOMICKÁ</w:t>
                        </w:r>
                      </w:p>
                    </w:txbxContent>
                  </v:textbox>
                </v:rect>
                <v:rect id="Rectangle 1600" o:spid="_x0000_s1090" style="position:absolute;left:-1222;top:9390;width:8409;height:991;rotation:-58981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" filled="f" stroked="f">
                  <v:textbox inset="0,0,0,0">
                    <w:txbxContent>
                      <w:p w14:paraId="57F695FB" w14:textId="77777777" w:rsidR="004E1459" w:rsidRDefault="004E1459" w:rsidP="004E145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ODPOVĚDNOST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F2BDFD" w14:textId="77777777" w:rsidR="004E1459" w:rsidRPr="004E1459" w:rsidRDefault="004E1459" w:rsidP="004E1459">
      <w:pPr>
        <w:spacing w:after="3" w:line="253" w:lineRule="auto"/>
        <w:ind w:left="-5" w:right="35"/>
        <w:jc w:val="both"/>
        <w:rPr>
          <w:rFonts w:ascii="Times New Roman" w:eastAsia="Calibri" w:hAnsi="Times New Roman" w:cs="Times New Roman"/>
          <w:bCs/>
          <w:i/>
          <w:iCs/>
          <w:sz w:val="24"/>
          <w:lang w:val="cs-CZ"/>
        </w:rPr>
      </w:pPr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 xml:space="preserve">Zdroj: </w:t>
      </w:r>
      <w:proofErr w:type="spellStart"/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>Tetřevová</w:t>
      </w:r>
      <w:proofErr w:type="spellEnd"/>
      <w:r w:rsidRPr="004E1459">
        <w:rPr>
          <w:rFonts w:ascii="Times New Roman" w:eastAsia="Calibri" w:hAnsi="Times New Roman" w:cs="Times New Roman"/>
          <w:bCs/>
          <w:i/>
          <w:iCs/>
          <w:sz w:val="24"/>
          <w:lang w:val="cs-CZ"/>
        </w:rPr>
        <w:t xml:space="preserve"> et al. (2017, s. 24)</w:t>
      </w:r>
    </w:p>
    <w:p w14:paraId="5B6F83D3" w14:textId="77777777" w:rsidR="004E1459" w:rsidRPr="004E1459" w:rsidRDefault="004E1459" w:rsidP="004E14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9"/>
          <w:szCs w:val="29"/>
          <w:lang w:val="cs-CZ"/>
        </w:rPr>
      </w:pPr>
    </w:p>
    <w:p w14:paraId="60212B96" w14:textId="77777777" w:rsidR="004E1459" w:rsidRPr="004E1459" w:rsidRDefault="004E1459" w:rsidP="004E1459">
      <w:pPr>
        <w:spacing w:after="0" w:line="360" w:lineRule="auto"/>
        <w:ind w:right="26"/>
        <w:jc w:val="both"/>
        <w:rPr>
          <w:rFonts w:ascii="Times New Roman" w:eastAsia="Calibri" w:hAnsi="Times New Roman" w:cs="Times New Roman"/>
          <w:sz w:val="24"/>
          <w:lang w:val="cs-CZ"/>
        </w:rPr>
      </w:pPr>
      <w:r w:rsidRPr="004E1459">
        <w:rPr>
          <w:rFonts w:ascii="Times New Roman" w:eastAsia="Calibri" w:hAnsi="Times New Roman" w:cs="Times New Roman"/>
          <w:bCs/>
          <w:sz w:val="24"/>
          <w:lang w:val="cs-CZ"/>
        </w:rPr>
        <w:t>Znalost konceptu CSR a jeho nejdůležitějších principů povětšinou</w:t>
      </w:r>
      <w:r w:rsidRPr="004E1459">
        <w:rPr>
          <w:rFonts w:ascii="Times New Roman" w:eastAsia="Calibri" w:hAnsi="Times New Roman" w:cs="Times New Roman"/>
          <w:sz w:val="24"/>
          <w:lang w:val="cs-CZ"/>
        </w:rPr>
        <w:t xml:space="preserve"> souvisí s velikostí podniků. Zejména malé a střední podniky (MSP), i když realizují množství aktivit, které lze považovat za aktivity konceptu CSR, nemají dosud vždy dostatečné znalosti o problematice společenské odpovědnosti a ani povědomí o jejich potenciálním přístupu.</w:t>
      </w:r>
    </w:p>
    <w:bookmarkEnd w:id="0"/>
    <w:p w14:paraId="08544BCD" w14:textId="24ECBCA2" w:rsidR="00407A66" w:rsidRDefault="00407A66" w:rsidP="00407A66">
      <w:pPr>
        <w:spacing w:after="3" w:line="253" w:lineRule="auto"/>
        <w:ind w:right="35"/>
        <w:rPr>
          <w:lang w:val="cs-CZ"/>
        </w:rPr>
      </w:pPr>
    </w:p>
    <w:p w14:paraId="636B6A21" w14:textId="22518813" w:rsidR="004F7199" w:rsidRPr="004E1459" w:rsidRDefault="004F7199" w:rsidP="004F719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cs-CZ"/>
        </w:rPr>
      </w:pPr>
    </w:p>
    <w:p w14:paraId="6EAAF9C4" w14:textId="008005C3" w:rsidR="004F7199" w:rsidRDefault="004F7199" w:rsidP="002E7095">
      <w:pPr>
        <w:pStyle w:val="Odstavecseseznamem"/>
        <w:numPr>
          <w:ilvl w:val="0"/>
          <w:numId w:val="8"/>
        </w:numPr>
        <w:shd w:val="clear" w:color="auto" w:fill="D0CECE" w:themeFill="background2" w:themeFillShade="E6"/>
      </w:pPr>
      <w:r w:rsidRPr="004F7199">
        <w:rPr>
          <w:b/>
        </w:rPr>
        <w:lastRenderedPageBreak/>
        <w:t xml:space="preserve">Ekonomická odpovědnost </w:t>
      </w:r>
      <w:r>
        <w:t>– je</w:t>
      </w:r>
      <w:r w:rsidRPr="004E1459">
        <w:t xml:space="preserve"> založena na produkci výrobků a služeb pro společnost v požadovaném množství a kvalitě za přijatelnou cenu při současném docílení přiměřeného zisku pro vlastníky</w:t>
      </w:r>
    </w:p>
    <w:p w14:paraId="70FA2A72" w14:textId="77777777" w:rsidR="004F7199" w:rsidRPr="004F7199" w:rsidRDefault="004F7199" w:rsidP="004F7199">
      <w:pPr>
        <w:pStyle w:val="Odstavecseseznamem"/>
      </w:pPr>
    </w:p>
    <w:p w14:paraId="303CD023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E7095">
        <w:rPr>
          <w:rFonts w:ascii="Times New Roman" w:hAnsi="Times New Roman" w:cs="Times New Roman"/>
          <w:sz w:val="24"/>
          <w:szCs w:val="24"/>
          <w:lang w:val="cs-CZ"/>
        </w:rPr>
        <w:t>Ekonomická činnost firmy, jež vede zisku, je hlavním podmínkou pro realizaci společensky odpovědných aktivit a firma, která ekonomicky neprosperuje, nemůže v dlouhodobějším časovém horizontu naplňovat CSR koncept.</w:t>
      </w:r>
    </w:p>
    <w:p w14:paraId="5F9599DA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93C3BFB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E7095">
        <w:rPr>
          <w:rFonts w:ascii="Times New Roman" w:hAnsi="Times New Roman" w:cs="Times New Roman"/>
          <w:b/>
          <w:sz w:val="24"/>
          <w:szCs w:val="24"/>
          <w:lang w:val="en-US"/>
        </w:rPr>
        <w:t>Aktivity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  <w:lang w:val="en-US"/>
        </w:rPr>
        <w:t>principy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  <w:lang w:val="en-US"/>
        </w:rPr>
        <w:t>ekonomické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  <w:lang w:val="en-US"/>
        </w:rPr>
        <w:t>odpovědnosti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  <w:lang w:val="en-US"/>
        </w:rPr>
        <w:t>firem</w:t>
      </w:r>
      <w:proofErr w:type="spellEnd"/>
    </w:p>
    <w:p w14:paraId="66D5C25B" w14:textId="77777777" w:rsidR="004F7199" w:rsidRPr="002E7095" w:rsidRDefault="004F7199" w:rsidP="004F7199">
      <w:pPr>
        <w:pStyle w:val="Odstavecseseznamem"/>
        <w:numPr>
          <w:ilvl w:val="0"/>
          <w:numId w:val="5"/>
        </w:numPr>
        <w:rPr>
          <w:szCs w:val="24"/>
        </w:rPr>
      </w:pPr>
      <w:r w:rsidRPr="002E7095">
        <w:rPr>
          <w:szCs w:val="24"/>
        </w:rPr>
        <w:t>dosahovat dlouhodobě zisk;</w:t>
      </w:r>
    </w:p>
    <w:p w14:paraId="318E0369" w14:textId="77777777" w:rsidR="004F7199" w:rsidRPr="002E7095" w:rsidRDefault="004F7199" w:rsidP="004F7199">
      <w:pPr>
        <w:pStyle w:val="Odstavecseseznamem"/>
        <w:numPr>
          <w:ilvl w:val="0"/>
          <w:numId w:val="5"/>
        </w:numPr>
        <w:rPr>
          <w:szCs w:val="24"/>
        </w:rPr>
      </w:pPr>
      <w:r w:rsidRPr="002E7095">
        <w:rPr>
          <w:szCs w:val="24"/>
        </w:rPr>
        <w:t>uplatňování principů dobrého řízení;</w:t>
      </w:r>
    </w:p>
    <w:p w14:paraId="3025B1A1" w14:textId="77777777" w:rsidR="004F7199" w:rsidRPr="002E7095" w:rsidRDefault="004F7199" w:rsidP="004F7199">
      <w:pPr>
        <w:pStyle w:val="Odstavecseseznamem"/>
        <w:numPr>
          <w:ilvl w:val="0"/>
          <w:numId w:val="5"/>
        </w:numPr>
        <w:rPr>
          <w:szCs w:val="24"/>
        </w:rPr>
      </w:pPr>
      <w:r w:rsidRPr="002E7095">
        <w:rPr>
          <w:szCs w:val="24"/>
        </w:rPr>
        <w:t>poskytování kvalitních a bezpečných výrobků zákazníkům;</w:t>
      </w:r>
    </w:p>
    <w:p w14:paraId="311C4934" w14:textId="77777777" w:rsidR="004F7199" w:rsidRPr="002E7095" w:rsidRDefault="004F7199" w:rsidP="004F7199">
      <w:pPr>
        <w:pStyle w:val="Odstavecseseznamem"/>
        <w:numPr>
          <w:ilvl w:val="0"/>
          <w:numId w:val="5"/>
        </w:numPr>
        <w:rPr>
          <w:szCs w:val="24"/>
        </w:rPr>
      </w:pPr>
      <w:r w:rsidRPr="002E7095">
        <w:rPr>
          <w:szCs w:val="24"/>
        </w:rPr>
        <w:t>tvorba a zavádění inovací a zajištění udržitelnosti produktů;</w:t>
      </w:r>
    </w:p>
    <w:p w14:paraId="25310FF5" w14:textId="77777777" w:rsidR="004F7199" w:rsidRPr="002E7095" w:rsidRDefault="004F7199" w:rsidP="004F7199">
      <w:pPr>
        <w:pStyle w:val="Odstavecseseznamem"/>
        <w:numPr>
          <w:ilvl w:val="0"/>
          <w:numId w:val="5"/>
        </w:numPr>
        <w:rPr>
          <w:szCs w:val="24"/>
        </w:rPr>
      </w:pPr>
      <w:r w:rsidRPr="002E7095">
        <w:rPr>
          <w:szCs w:val="24"/>
        </w:rPr>
        <w:t>posilování vztahů se zákazníky;</w:t>
      </w:r>
    </w:p>
    <w:p w14:paraId="663DE917" w14:textId="77777777" w:rsidR="004F7199" w:rsidRPr="002E7095" w:rsidRDefault="004F7199" w:rsidP="004F7199">
      <w:pPr>
        <w:pStyle w:val="Odstavecseseznamem"/>
        <w:numPr>
          <w:ilvl w:val="0"/>
          <w:numId w:val="5"/>
        </w:numPr>
        <w:rPr>
          <w:szCs w:val="24"/>
        </w:rPr>
      </w:pPr>
      <w:r w:rsidRPr="002E7095">
        <w:rPr>
          <w:szCs w:val="24"/>
        </w:rPr>
        <w:t>posilování vztahů s vlastníky a investory</w:t>
      </w:r>
      <w:bookmarkStart w:id="7" w:name="_Hlk37663082"/>
      <w:r w:rsidRPr="002E7095">
        <w:rPr>
          <w:szCs w:val="24"/>
        </w:rPr>
        <w:t>;</w:t>
      </w:r>
      <w:bookmarkEnd w:id="7"/>
    </w:p>
    <w:p w14:paraId="7024154F" w14:textId="77777777" w:rsidR="004F7199" w:rsidRPr="002E7095" w:rsidRDefault="004F7199" w:rsidP="004F7199">
      <w:pPr>
        <w:pStyle w:val="Odstavecseseznamem"/>
        <w:numPr>
          <w:ilvl w:val="0"/>
          <w:numId w:val="5"/>
        </w:numPr>
        <w:rPr>
          <w:szCs w:val="24"/>
        </w:rPr>
      </w:pPr>
      <w:r w:rsidRPr="002E7095">
        <w:rPr>
          <w:szCs w:val="24"/>
        </w:rPr>
        <w:t>posilování dodavatelsko-odběratelských vztahů.</w:t>
      </w:r>
    </w:p>
    <w:p w14:paraId="33525E80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</w:rPr>
      </w:pPr>
    </w:p>
    <w:p w14:paraId="7A00366E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Přínos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aktivit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ekonomické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odpovědnosti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firem</w:t>
      </w:r>
      <w:proofErr w:type="spellEnd"/>
    </w:p>
    <w:p w14:paraId="7535034F" w14:textId="77777777" w:rsidR="004F7199" w:rsidRPr="002E7095" w:rsidRDefault="004F7199" w:rsidP="004F719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Dosažení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dlouhodobého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zisku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čímž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podpořen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zájem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vlastníků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ochránit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hodnotu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svého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majetku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rozšířit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svěřený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majetek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popřípadě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zajistit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dodatečné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příjmy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CCD687" w14:textId="77777777" w:rsidR="004F7199" w:rsidRPr="002E7095" w:rsidRDefault="004F7199" w:rsidP="004F7199">
      <w:pPr>
        <w:rPr>
          <w:rFonts w:ascii="Times New Roman" w:hAnsi="Times New Roman" w:cs="Times New Roman"/>
          <w:bCs/>
          <w:sz w:val="24"/>
          <w:szCs w:val="24"/>
        </w:rPr>
      </w:pPr>
    </w:p>
    <w:p w14:paraId="13E9B43B" w14:textId="1DAA0F45" w:rsidR="004F7199" w:rsidRPr="002E7095" w:rsidRDefault="004F7199" w:rsidP="002E7095">
      <w:pPr>
        <w:pStyle w:val="Odstavecseseznamem"/>
        <w:numPr>
          <w:ilvl w:val="0"/>
          <w:numId w:val="8"/>
        </w:numPr>
        <w:shd w:val="clear" w:color="auto" w:fill="D0CECE" w:themeFill="background2" w:themeFillShade="E6"/>
        <w:rPr>
          <w:b/>
          <w:szCs w:val="24"/>
        </w:rPr>
      </w:pPr>
      <w:r w:rsidRPr="002E7095">
        <w:rPr>
          <w:b/>
          <w:szCs w:val="24"/>
        </w:rPr>
        <w:t>Sociální odpovědnost – spočívá v respektování potřeb a zájmů zaměstnanců</w:t>
      </w:r>
    </w:p>
    <w:p w14:paraId="696C4E72" w14:textId="77777777" w:rsidR="004F7199" w:rsidRPr="002E7095" w:rsidRDefault="004F7199" w:rsidP="004F71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B403BE" w14:textId="20189080" w:rsidR="004F7199" w:rsidRPr="002E7095" w:rsidRDefault="004F7199" w:rsidP="004F7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b/>
          <w:bCs/>
          <w:sz w:val="24"/>
          <w:szCs w:val="24"/>
        </w:rPr>
        <w:t>Aktivity</w:t>
      </w:r>
      <w:proofErr w:type="spellEnd"/>
      <w:r w:rsidRPr="002E7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bCs/>
          <w:sz w:val="24"/>
          <w:szCs w:val="24"/>
        </w:rPr>
        <w:t>sociální</w:t>
      </w:r>
      <w:proofErr w:type="spellEnd"/>
      <w:r w:rsidRPr="002E7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bCs/>
          <w:sz w:val="24"/>
          <w:szCs w:val="24"/>
        </w:rPr>
        <w:t>odpovědnosti</w:t>
      </w:r>
      <w:proofErr w:type="spellEnd"/>
      <w:r w:rsidRPr="002E7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bCs/>
          <w:sz w:val="24"/>
          <w:szCs w:val="24"/>
        </w:rPr>
        <w:t>firem</w:t>
      </w:r>
      <w:proofErr w:type="spellEnd"/>
    </w:p>
    <w:p w14:paraId="20004E5E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zajištění bezpečnosti a ochrany zdraví při práci;</w:t>
      </w:r>
    </w:p>
    <w:p w14:paraId="46CB246B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péče o vzdělávání a rozvoj zaměstnanců;</w:t>
      </w:r>
    </w:p>
    <w:p w14:paraId="7A410684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zákaz diskriminace;</w:t>
      </w:r>
    </w:p>
    <w:p w14:paraId="2BA3FA81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zákaz nucené práce;</w:t>
      </w:r>
    </w:p>
    <w:p w14:paraId="4CCDE6C7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odstranění dětské práce;</w:t>
      </w:r>
    </w:p>
    <w:p w14:paraId="121B37D0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zajištění svobody sdružování a práva na kolektivní vyjednávání;</w:t>
      </w:r>
    </w:p>
    <w:p w14:paraId="3938E009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realizace kvalitního procesu získávání zaměstnanců a ukončování pracovního poměru</w:t>
      </w:r>
    </w:p>
    <w:p w14:paraId="55F778F5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dodržování pracovní doby</w:t>
      </w:r>
      <w:bookmarkStart w:id="8" w:name="_Hlk37664966"/>
      <w:r w:rsidRPr="002E7095">
        <w:rPr>
          <w:szCs w:val="24"/>
        </w:rPr>
        <w:t>;</w:t>
      </w:r>
      <w:bookmarkEnd w:id="8"/>
    </w:p>
    <w:p w14:paraId="11E837FB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zajištění dostupnosti pracoviště;</w:t>
      </w:r>
    </w:p>
    <w:p w14:paraId="14B85E05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zajištění vyváženosti pracovního a osobního života;</w:t>
      </w:r>
    </w:p>
    <w:p w14:paraId="7FFBA461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lastRenderedPageBreak/>
        <w:t xml:space="preserve">boj proti </w:t>
      </w:r>
      <w:proofErr w:type="spellStart"/>
      <w:r w:rsidRPr="002E7095">
        <w:rPr>
          <w:szCs w:val="24"/>
        </w:rPr>
        <w:t>mobbingu</w:t>
      </w:r>
      <w:proofErr w:type="spellEnd"/>
      <w:r w:rsidRPr="002E7095">
        <w:rPr>
          <w:szCs w:val="24"/>
        </w:rPr>
        <w:t xml:space="preserve"> a férové zacházení;</w:t>
      </w:r>
    </w:p>
    <w:p w14:paraId="73DE10C6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odstranění obtěžování a sexuálního harašení na pracovišti;</w:t>
      </w:r>
    </w:p>
    <w:p w14:paraId="29367FBB" w14:textId="77777777" w:rsidR="004F7199" w:rsidRPr="002E7095" w:rsidRDefault="004F7199" w:rsidP="004F7199">
      <w:pPr>
        <w:pStyle w:val="Odstavecseseznamem"/>
        <w:numPr>
          <w:ilvl w:val="0"/>
          <w:numId w:val="6"/>
        </w:numPr>
        <w:rPr>
          <w:szCs w:val="24"/>
        </w:rPr>
      </w:pPr>
      <w:r w:rsidRPr="002E7095">
        <w:rPr>
          <w:szCs w:val="24"/>
        </w:rPr>
        <w:t>zajištění zdravé firemní kultury.</w:t>
      </w:r>
    </w:p>
    <w:p w14:paraId="2ACEEFE4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</w:rPr>
      </w:pPr>
    </w:p>
    <w:p w14:paraId="5FD5D831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Přínosy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aktivit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sociální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odpovědnosti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firem</w:t>
      </w:r>
      <w:proofErr w:type="spellEnd"/>
    </w:p>
    <w:p w14:paraId="29D3ABE4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7095">
        <w:rPr>
          <w:rFonts w:ascii="Times New Roman" w:hAnsi="Times New Roman" w:cs="Times New Roman"/>
          <w:sz w:val="24"/>
          <w:szCs w:val="24"/>
          <w:lang w:val="en-US"/>
        </w:rPr>
        <w:t>Vytváří</w:t>
      </w:r>
      <w:proofErr w:type="spellEnd"/>
      <w:r w:rsidRPr="002E7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  <w:lang w:val="en-US"/>
        </w:rPr>
        <w:t>nesporné</w:t>
      </w:r>
      <w:proofErr w:type="spellEnd"/>
      <w:r w:rsidRPr="002E7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  <w:lang w:val="en-US"/>
        </w:rPr>
        <w:t>přínosy</w:t>
      </w:r>
      <w:proofErr w:type="spellEnd"/>
      <w:r w:rsidRPr="002E7095">
        <w:rPr>
          <w:rFonts w:ascii="Times New Roman" w:hAnsi="Times New Roman" w:cs="Times New Roman"/>
          <w:sz w:val="24"/>
          <w:szCs w:val="24"/>
          <w:lang w:val="en-US"/>
        </w:rPr>
        <w:t xml:space="preserve"> jak pro </w:t>
      </w:r>
      <w:proofErr w:type="spellStart"/>
      <w:r w:rsidRPr="002E7095">
        <w:rPr>
          <w:rFonts w:ascii="Times New Roman" w:hAnsi="Times New Roman" w:cs="Times New Roman"/>
          <w:sz w:val="24"/>
          <w:szCs w:val="24"/>
          <w:lang w:val="en-US"/>
        </w:rPr>
        <w:t>zaměstnance</w:t>
      </w:r>
      <w:proofErr w:type="spellEnd"/>
      <w:r w:rsidRPr="002E70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7095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2E7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E7095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2E7095">
        <w:rPr>
          <w:rFonts w:ascii="Times New Roman" w:hAnsi="Times New Roman" w:cs="Times New Roman"/>
          <w:sz w:val="24"/>
          <w:szCs w:val="24"/>
          <w:lang w:val="en-US"/>
        </w:rPr>
        <w:t>samotné</w:t>
      </w:r>
      <w:proofErr w:type="spellEnd"/>
      <w:r w:rsidRPr="002E7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  <w:lang w:val="en-US"/>
        </w:rPr>
        <w:t>firmy</w:t>
      </w:r>
      <w:proofErr w:type="spellEnd"/>
    </w:p>
    <w:p w14:paraId="22DF3B5D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F511E2" w14:textId="77777777" w:rsidR="004F7199" w:rsidRPr="002E7095" w:rsidRDefault="004F7199" w:rsidP="004F7199">
      <w:pPr>
        <w:pStyle w:val="Odstavecseseznamem"/>
        <w:numPr>
          <w:ilvl w:val="0"/>
          <w:numId w:val="7"/>
        </w:numPr>
        <w:rPr>
          <w:b/>
          <w:szCs w:val="24"/>
        </w:rPr>
      </w:pPr>
      <w:r w:rsidRPr="002E7095">
        <w:rPr>
          <w:b/>
          <w:szCs w:val="24"/>
        </w:rPr>
        <w:t xml:space="preserve">Přínosy na straně zaměstnance </w:t>
      </w:r>
    </w:p>
    <w:p w14:paraId="1CBC06A9" w14:textId="77777777" w:rsidR="004F7199" w:rsidRPr="002E7095" w:rsidRDefault="004F7199" w:rsidP="004F7199">
      <w:pPr>
        <w:pStyle w:val="Odstavecseseznamem"/>
        <w:numPr>
          <w:ilvl w:val="1"/>
          <w:numId w:val="4"/>
        </w:numPr>
        <w:rPr>
          <w:szCs w:val="24"/>
        </w:rPr>
      </w:pPr>
      <w:r w:rsidRPr="002E7095">
        <w:rPr>
          <w:szCs w:val="24"/>
        </w:rPr>
        <w:t>nadstandardní péče firmy o ně a o jejich pracovní i osobní život vede ke zvýšení jejich motivace, sebevědomí a spokojenosti z práce</w:t>
      </w:r>
    </w:p>
    <w:p w14:paraId="74584906" w14:textId="77777777" w:rsidR="004F7199" w:rsidRPr="002E7095" w:rsidRDefault="004F7199" w:rsidP="004F7199">
      <w:pPr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14:paraId="79F65DE4" w14:textId="77777777" w:rsidR="004F7199" w:rsidRPr="002E7095" w:rsidRDefault="004F7199" w:rsidP="004F7199">
      <w:pPr>
        <w:pStyle w:val="Odstavecseseznamem"/>
        <w:numPr>
          <w:ilvl w:val="0"/>
          <w:numId w:val="7"/>
        </w:numPr>
        <w:rPr>
          <w:b/>
          <w:szCs w:val="24"/>
        </w:rPr>
      </w:pPr>
      <w:r w:rsidRPr="002E7095">
        <w:rPr>
          <w:b/>
          <w:szCs w:val="24"/>
        </w:rPr>
        <w:t>Přínosy v oblasti sociální odpovědnosti firem na straně zaměstnavatelů</w:t>
      </w:r>
    </w:p>
    <w:p w14:paraId="7B7CF7A0" w14:textId="77777777" w:rsidR="004F7199" w:rsidRPr="002E7095" w:rsidRDefault="004F7199" w:rsidP="004F7199">
      <w:pPr>
        <w:pStyle w:val="Odstavecseseznamem"/>
        <w:numPr>
          <w:ilvl w:val="1"/>
          <w:numId w:val="4"/>
        </w:numPr>
        <w:rPr>
          <w:szCs w:val="24"/>
        </w:rPr>
      </w:pPr>
      <w:r w:rsidRPr="002E7095">
        <w:rPr>
          <w:szCs w:val="24"/>
        </w:rPr>
        <w:t>zejména příspěvek k finanční výkonnosti firmy v důsledku vyšší produktivity práce zaměstnanců či úspory nákladů</w:t>
      </w:r>
    </w:p>
    <w:p w14:paraId="291B4C76" w14:textId="770BEC83" w:rsidR="00C7251A" w:rsidRPr="002E7095" w:rsidRDefault="00C7251A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7D32586" w14:textId="4074A706" w:rsidR="004F7199" w:rsidRPr="002E7095" w:rsidRDefault="004F7199" w:rsidP="002E7095">
      <w:pPr>
        <w:pStyle w:val="Odstavecseseznamem"/>
        <w:numPr>
          <w:ilvl w:val="0"/>
          <w:numId w:val="8"/>
        </w:numPr>
        <w:shd w:val="clear" w:color="auto" w:fill="D0CECE" w:themeFill="background2" w:themeFillShade="E6"/>
        <w:rPr>
          <w:b/>
          <w:szCs w:val="24"/>
        </w:rPr>
      </w:pPr>
      <w:bookmarkStart w:id="9" w:name="_Hlk37663810"/>
      <w:r w:rsidRPr="002E7095">
        <w:rPr>
          <w:b/>
          <w:szCs w:val="24"/>
        </w:rPr>
        <w:t>Environmentální</w:t>
      </w:r>
      <w:bookmarkEnd w:id="9"/>
      <w:r w:rsidRPr="002E7095">
        <w:rPr>
          <w:b/>
          <w:szCs w:val="24"/>
        </w:rPr>
        <w:t xml:space="preserve"> odpovědnost – je založena na realizaci proaktivních environmentálních opatření a aktivit</w:t>
      </w:r>
    </w:p>
    <w:p w14:paraId="6F5C7E77" w14:textId="77777777" w:rsidR="004F7199" w:rsidRPr="002E7095" w:rsidRDefault="004F7199" w:rsidP="004F7199">
      <w:pPr>
        <w:pStyle w:val="Odstavecseseznamem"/>
        <w:rPr>
          <w:bCs/>
          <w:szCs w:val="24"/>
        </w:rPr>
      </w:pPr>
    </w:p>
    <w:p w14:paraId="4A532AEB" w14:textId="77777777" w:rsidR="004F7199" w:rsidRPr="002E7095" w:rsidRDefault="004F7199" w:rsidP="004F7199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bookmarkStart w:id="10" w:name="_Hlk37663850"/>
      <w:r w:rsidRPr="002E7095">
        <w:rPr>
          <w:rFonts w:ascii="Times New Roman" w:hAnsi="Times New Roman" w:cs="Times New Roman"/>
          <w:b/>
          <w:bCs/>
          <w:sz w:val="24"/>
          <w:szCs w:val="24"/>
          <w:lang w:val="cs-CZ"/>
        </w:rPr>
        <w:t>Aktivity environmentální odpovědnosti firem</w:t>
      </w:r>
    </w:p>
    <w:bookmarkEnd w:id="10"/>
    <w:p w14:paraId="73A25DC6" w14:textId="77777777" w:rsidR="004F7199" w:rsidRPr="002E7095" w:rsidRDefault="004F7199" w:rsidP="004F7199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2E7095">
        <w:rPr>
          <w:rFonts w:ascii="Times New Roman" w:hAnsi="Times New Roman" w:cs="Times New Roman"/>
          <w:bCs/>
          <w:sz w:val="24"/>
          <w:szCs w:val="24"/>
          <w:lang w:val="cs-CZ"/>
        </w:rPr>
        <w:t>Obecně se jedná o soulad s právními normami v oblasti ochrany životního prostředí a ve druhém kroku o opatření zacílená nad rámec legislativních povinností.</w:t>
      </w:r>
    </w:p>
    <w:p w14:paraId="36F45E0E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7C912EE" w14:textId="77777777" w:rsidR="004F7199" w:rsidRPr="002E7095" w:rsidRDefault="004F7199" w:rsidP="004F7199">
      <w:pPr>
        <w:pStyle w:val="Odstavecseseznamem"/>
        <w:numPr>
          <w:ilvl w:val="0"/>
          <w:numId w:val="9"/>
        </w:numPr>
        <w:rPr>
          <w:szCs w:val="24"/>
        </w:rPr>
      </w:pPr>
      <w:r w:rsidRPr="002E7095">
        <w:rPr>
          <w:szCs w:val="24"/>
        </w:rPr>
        <w:t>zajištění souladu s environmentální legislativou;</w:t>
      </w:r>
    </w:p>
    <w:p w14:paraId="57E8181D" w14:textId="77777777" w:rsidR="004F7199" w:rsidRPr="002E7095" w:rsidRDefault="004F7199" w:rsidP="004F7199">
      <w:pPr>
        <w:pStyle w:val="Odstavecseseznamem"/>
        <w:numPr>
          <w:ilvl w:val="0"/>
          <w:numId w:val="9"/>
        </w:numPr>
        <w:rPr>
          <w:szCs w:val="24"/>
        </w:rPr>
      </w:pPr>
      <w:r w:rsidRPr="002E7095">
        <w:rPr>
          <w:szCs w:val="24"/>
        </w:rPr>
        <w:t xml:space="preserve">prosazování odpovědné vnitřní environmentální kultury podniku; </w:t>
      </w:r>
    </w:p>
    <w:p w14:paraId="7DF200B3" w14:textId="77777777" w:rsidR="004F7199" w:rsidRPr="002E7095" w:rsidRDefault="004F7199" w:rsidP="004F7199">
      <w:pPr>
        <w:pStyle w:val="Odstavecseseznamem"/>
        <w:numPr>
          <w:ilvl w:val="0"/>
          <w:numId w:val="9"/>
        </w:numPr>
        <w:rPr>
          <w:szCs w:val="24"/>
        </w:rPr>
      </w:pPr>
      <w:r w:rsidRPr="002E7095">
        <w:rPr>
          <w:szCs w:val="24"/>
        </w:rPr>
        <w:t>prosazování odpovědných vnějších environmentálních opatření;</w:t>
      </w:r>
    </w:p>
    <w:p w14:paraId="4811D002" w14:textId="77777777" w:rsidR="004F7199" w:rsidRPr="002E7095" w:rsidRDefault="004F7199" w:rsidP="004F7199">
      <w:pPr>
        <w:pStyle w:val="Odstavecseseznamem"/>
        <w:numPr>
          <w:ilvl w:val="0"/>
          <w:numId w:val="9"/>
        </w:numPr>
        <w:rPr>
          <w:szCs w:val="24"/>
        </w:rPr>
      </w:pPr>
      <w:r w:rsidRPr="002E7095">
        <w:rPr>
          <w:szCs w:val="24"/>
        </w:rPr>
        <w:t>zajištění souladu s principy udržitelného rozvoje, udržitelné výroby a spotřeby a dalšími dobrovolnými standardy.</w:t>
      </w:r>
    </w:p>
    <w:p w14:paraId="6E65B5AA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EF72BE6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11" w:name="_Hlk37664169"/>
      <w:r w:rsidRPr="002E7095">
        <w:rPr>
          <w:rFonts w:ascii="Times New Roman" w:hAnsi="Times New Roman" w:cs="Times New Roman"/>
          <w:b/>
          <w:sz w:val="24"/>
          <w:szCs w:val="24"/>
          <w:lang w:val="cs-CZ"/>
        </w:rPr>
        <w:t>Přínos aktivit environmentální odpovědnosti firem</w:t>
      </w:r>
    </w:p>
    <w:bookmarkEnd w:id="11"/>
    <w:p w14:paraId="7B5BFB2E" w14:textId="77777777" w:rsidR="004F7199" w:rsidRPr="002E7095" w:rsidRDefault="004F7199" w:rsidP="004F7199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2E7095">
        <w:rPr>
          <w:rFonts w:ascii="Times New Roman" w:hAnsi="Times New Roman" w:cs="Times New Roman"/>
          <w:bCs/>
          <w:sz w:val="24"/>
          <w:szCs w:val="24"/>
          <w:lang w:val="cs-CZ"/>
        </w:rPr>
        <w:t>Zásadním přínosem aktivit environmentální odpovědnosti firem pro veřejnost (a v konečném důsledku pro celou planetu) je zdravé a rozmanité životní prostředí zabezpečující trvalé podmínky k životu.</w:t>
      </w:r>
    </w:p>
    <w:p w14:paraId="12C011BE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8D860B0" w14:textId="6CEF6E3D" w:rsidR="004F7199" w:rsidRPr="002E7095" w:rsidRDefault="004F7199" w:rsidP="002E7095">
      <w:pPr>
        <w:pStyle w:val="Odstavecseseznamem"/>
        <w:numPr>
          <w:ilvl w:val="0"/>
          <w:numId w:val="8"/>
        </w:numPr>
        <w:shd w:val="clear" w:color="auto" w:fill="D0CECE" w:themeFill="background2" w:themeFillShade="E6"/>
        <w:rPr>
          <w:bCs/>
          <w:szCs w:val="24"/>
        </w:rPr>
      </w:pPr>
      <w:r w:rsidRPr="002E7095">
        <w:rPr>
          <w:b/>
          <w:szCs w:val="24"/>
        </w:rPr>
        <w:lastRenderedPageBreak/>
        <w:t xml:space="preserve">Etická </w:t>
      </w:r>
      <w:r w:rsidR="002E7095" w:rsidRPr="002E7095">
        <w:rPr>
          <w:b/>
          <w:szCs w:val="24"/>
        </w:rPr>
        <w:t>odpovědnost</w:t>
      </w:r>
      <w:r w:rsidR="002E7095" w:rsidRPr="002E7095">
        <w:rPr>
          <w:szCs w:val="24"/>
        </w:rPr>
        <w:t xml:space="preserve"> – zahrnuje</w:t>
      </w:r>
      <w:r w:rsidRPr="002E7095">
        <w:rPr>
          <w:bCs/>
          <w:szCs w:val="24"/>
        </w:rPr>
        <w:t xml:space="preserve"> vytváření, implementaci a aplikaci etických norem v podniku;</w:t>
      </w:r>
    </w:p>
    <w:p w14:paraId="6D756D94" w14:textId="400200E7" w:rsidR="004F7199" w:rsidRPr="002E7095" w:rsidRDefault="004F7199" w:rsidP="001C4BA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F9B283" w14:textId="77777777" w:rsidR="004F7199" w:rsidRPr="002E7095" w:rsidRDefault="004F7199" w:rsidP="004F71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422D39" w14:textId="77777777" w:rsidR="004F7199" w:rsidRPr="002E7095" w:rsidRDefault="004F7199" w:rsidP="004F7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b/>
          <w:bCs/>
          <w:sz w:val="24"/>
          <w:szCs w:val="24"/>
        </w:rPr>
        <w:t>Aktivity</w:t>
      </w:r>
      <w:proofErr w:type="spellEnd"/>
      <w:r w:rsidRPr="002E7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bCs/>
          <w:sz w:val="24"/>
          <w:szCs w:val="24"/>
        </w:rPr>
        <w:t>etické</w:t>
      </w:r>
      <w:proofErr w:type="spellEnd"/>
      <w:r w:rsidRPr="002E7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bCs/>
          <w:sz w:val="24"/>
          <w:szCs w:val="24"/>
        </w:rPr>
        <w:t>odpovědnosti</w:t>
      </w:r>
      <w:proofErr w:type="spellEnd"/>
      <w:r w:rsidRPr="002E7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bCs/>
          <w:sz w:val="24"/>
          <w:szCs w:val="24"/>
        </w:rPr>
        <w:t>firem</w:t>
      </w:r>
      <w:proofErr w:type="spellEnd"/>
    </w:p>
    <w:p w14:paraId="5FCDB12E" w14:textId="77777777" w:rsidR="004F7199" w:rsidRPr="002E7095" w:rsidRDefault="004F7199" w:rsidP="004F7199">
      <w:pPr>
        <w:pStyle w:val="Odstavecseseznamem"/>
        <w:numPr>
          <w:ilvl w:val="0"/>
          <w:numId w:val="11"/>
        </w:numPr>
        <w:rPr>
          <w:szCs w:val="24"/>
        </w:rPr>
      </w:pPr>
      <w:r w:rsidRPr="002E7095">
        <w:rPr>
          <w:szCs w:val="24"/>
        </w:rPr>
        <w:t>vybudování tzv. „etické infrastruktury podniku“;</w:t>
      </w:r>
    </w:p>
    <w:p w14:paraId="71132ADE" w14:textId="77777777" w:rsidR="004F7199" w:rsidRPr="002E7095" w:rsidRDefault="004F7199" w:rsidP="004F7199">
      <w:pPr>
        <w:pStyle w:val="Odstavecseseznamem"/>
        <w:numPr>
          <w:ilvl w:val="0"/>
          <w:numId w:val="11"/>
        </w:numPr>
        <w:rPr>
          <w:szCs w:val="24"/>
        </w:rPr>
      </w:pPr>
      <w:r w:rsidRPr="002E7095">
        <w:rPr>
          <w:szCs w:val="24"/>
        </w:rPr>
        <w:t xml:space="preserve">klíčovou aktivitou etického řízení podniku, která patří k těm nejoblíbenějším </w:t>
      </w:r>
      <w:r w:rsidRPr="002E7095">
        <w:rPr>
          <w:szCs w:val="24"/>
        </w:rPr>
        <w:br/>
        <w:t>a zároveň nejčastěji využívaným aktivitám, je seberegulace v oblasti etického řízení, vytváření a implementace tzv. etických kodexů podniku;</w:t>
      </w:r>
    </w:p>
    <w:p w14:paraId="07607BD7" w14:textId="77777777" w:rsidR="004F7199" w:rsidRPr="002E7095" w:rsidRDefault="004F7199" w:rsidP="004F7199">
      <w:pPr>
        <w:pStyle w:val="Odstavecseseznamem"/>
        <w:numPr>
          <w:ilvl w:val="0"/>
          <w:numId w:val="11"/>
        </w:numPr>
        <w:rPr>
          <w:szCs w:val="24"/>
        </w:rPr>
      </w:pPr>
      <w:r w:rsidRPr="002E7095">
        <w:rPr>
          <w:szCs w:val="24"/>
        </w:rPr>
        <w:t>vzdělávání a výcvik zaměstnanců k etickému jednání;</w:t>
      </w:r>
    </w:p>
    <w:p w14:paraId="1B7B9DE1" w14:textId="77777777" w:rsidR="004F7199" w:rsidRPr="002E7095" w:rsidRDefault="004F7199" w:rsidP="004F7199">
      <w:pPr>
        <w:pStyle w:val="Odstavecseseznamem"/>
        <w:numPr>
          <w:ilvl w:val="0"/>
          <w:numId w:val="11"/>
        </w:numPr>
        <w:rPr>
          <w:szCs w:val="24"/>
        </w:rPr>
      </w:pPr>
      <w:r w:rsidRPr="002E7095">
        <w:rPr>
          <w:szCs w:val="24"/>
        </w:rPr>
        <w:t>transparentní realizace etického auditu;</w:t>
      </w:r>
    </w:p>
    <w:p w14:paraId="7064921C" w14:textId="77777777" w:rsidR="004F7199" w:rsidRPr="002E7095" w:rsidRDefault="004F7199" w:rsidP="004F7199">
      <w:pPr>
        <w:pStyle w:val="Odstavecseseznamem"/>
        <w:numPr>
          <w:ilvl w:val="0"/>
          <w:numId w:val="11"/>
        </w:numPr>
        <w:rPr>
          <w:szCs w:val="24"/>
        </w:rPr>
      </w:pPr>
      <w:r w:rsidRPr="002E7095">
        <w:rPr>
          <w:szCs w:val="24"/>
        </w:rPr>
        <w:t>uplatňování etických vzorů podniku (etický leadership)</w:t>
      </w:r>
    </w:p>
    <w:p w14:paraId="5D46200D" w14:textId="77777777" w:rsidR="004F7199" w:rsidRPr="002E7095" w:rsidRDefault="004F7199" w:rsidP="004F7199">
      <w:pPr>
        <w:pStyle w:val="Odstavecseseznamem"/>
        <w:numPr>
          <w:ilvl w:val="0"/>
          <w:numId w:val="11"/>
        </w:numPr>
        <w:rPr>
          <w:szCs w:val="24"/>
        </w:rPr>
      </w:pPr>
      <w:r w:rsidRPr="002E7095">
        <w:rPr>
          <w:szCs w:val="24"/>
        </w:rPr>
        <w:t>jmenování důvěryhodné osoby pro oblast etiky (ombudsmana);</w:t>
      </w:r>
    </w:p>
    <w:p w14:paraId="66487181" w14:textId="77777777" w:rsidR="004F7199" w:rsidRPr="002E7095" w:rsidRDefault="004F7199" w:rsidP="004F7199">
      <w:pPr>
        <w:pStyle w:val="Odstavecseseznamem"/>
        <w:numPr>
          <w:ilvl w:val="0"/>
          <w:numId w:val="11"/>
        </w:numPr>
        <w:rPr>
          <w:szCs w:val="24"/>
        </w:rPr>
      </w:pPr>
      <w:r w:rsidRPr="002E7095">
        <w:rPr>
          <w:szCs w:val="24"/>
        </w:rPr>
        <w:t xml:space="preserve">vytvoření etického výboru v podniku; </w:t>
      </w:r>
    </w:p>
    <w:p w14:paraId="04375974" w14:textId="77777777" w:rsidR="004F7199" w:rsidRPr="002E7095" w:rsidRDefault="004F7199" w:rsidP="004F7199">
      <w:pPr>
        <w:pStyle w:val="Odstavecseseznamem"/>
        <w:numPr>
          <w:ilvl w:val="0"/>
          <w:numId w:val="11"/>
        </w:numPr>
        <w:rPr>
          <w:szCs w:val="24"/>
        </w:rPr>
      </w:pPr>
      <w:r w:rsidRPr="002E7095">
        <w:rPr>
          <w:szCs w:val="24"/>
        </w:rPr>
        <w:t>provozování linky hlášení neetického jednání (</w:t>
      </w:r>
      <w:proofErr w:type="spellStart"/>
      <w:r w:rsidRPr="002E7095">
        <w:rPr>
          <w:szCs w:val="24"/>
        </w:rPr>
        <w:t>whistleblowing</w:t>
      </w:r>
      <w:proofErr w:type="spellEnd"/>
      <w:r w:rsidRPr="002E7095">
        <w:rPr>
          <w:szCs w:val="24"/>
        </w:rPr>
        <w:t>);</w:t>
      </w:r>
    </w:p>
    <w:p w14:paraId="5A6F66B8" w14:textId="77777777" w:rsidR="004F7199" w:rsidRPr="002E7095" w:rsidRDefault="004F7199" w:rsidP="004F7199">
      <w:pPr>
        <w:pStyle w:val="Odstavecseseznamem"/>
        <w:numPr>
          <w:ilvl w:val="0"/>
          <w:numId w:val="11"/>
        </w:numPr>
        <w:rPr>
          <w:szCs w:val="24"/>
        </w:rPr>
      </w:pPr>
      <w:r w:rsidRPr="002E7095">
        <w:rPr>
          <w:szCs w:val="24"/>
        </w:rPr>
        <w:t>reportování o etických aspektech a aktivitách podniku.</w:t>
      </w:r>
    </w:p>
    <w:p w14:paraId="7EC487CB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</w:rPr>
      </w:pPr>
    </w:p>
    <w:p w14:paraId="549A669D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Přínos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aktivit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etické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odpovědnosti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firem</w:t>
      </w:r>
      <w:proofErr w:type="spellEnd"/>
    </w:p>
    <w:p w14:paraId="425F7638" w14:textId="1C9BBC8B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sz w:val="24"/>
          <w:szCs w:val="24"/>
        </w:rPr>
        <w:t>Realizace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činností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implementace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nástrojů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etické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odpovědnosti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firem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přispívá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zvýšení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důvěryhodnosti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organizace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často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i k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lepším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hospodářským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výsledkům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a v 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dlouhodobějším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časovém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horizontu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zvyšování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hodnoty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sz w:val="24"/>
          <w:szCs w:val="24"/>
        </w:rPr>
        <w:t>podniku</w:t>
      </w:r>
      <w:proofErr w:type="spellEnd"/>
      <w:r w:rsidRPr="002E7095">
        <w:rPr>
          <w:rFonts w:ascii="Times New Roman" w:hAnsi="Times New Roman" w:cs="Times New Roman"/>
          <w:sz w:val="24"/>
          <w:szCs w:val="24"/>
        </w:rPr>
        <w:t>.</w:t>
      </w:r>
    </w:p>
    <w:p w14:paraId="1D9CD2A0" w14:textId="77777777" w:rsidR="001C4BA9" w:rsidRPr="002E7095" w:rsidRDefault="001C4BA9" w:rsidP="004F7199">
      <w:pPr>
        <w:rPr>
          <w:rFonts w:ascii="Times New Roman" w:hAnsi="Times New Roman" w:cs="Times New Roman"/>
          <w:sz w:val="24"/>
          <w:szCs w:val="24"/>
        </w:rPr>
      </w:pPr>
    </w:p>
    <w:p w14:paraId="37B28409" w14:textId="7A9A4196" w:rsidR="004F7199" w:rsidRPr="002E7095" w:rsidRDefault="004F7199" w:rsidP="002E7095">
      <w:pPr>
        <w:pStyle w:val="Odstavecseseznamem"/>
        <w:numPr>
          <w:ilvl w:val="0"/>
          <w:numId w:val="8"/>
        </w:numPr>
        <w:shd w:val="clear" w:color="auto" w:fill="D0CECE" w:themeFill="background2" w:themeFillShade="E6"/>
        <w:rPr>
          <w:b/>
          <w:szCs w:val="24"/>
        </w:rPr>
      </w:pPr>
      <w:r w:rsidRPr="002E7095">
        <w:rPr>
          <w:b/>
          <w:szCs w:val="24"/>
        </w:rPr>
        <w:t xml:space="preserve">Filantropická </w:t>
      </w:r>
      <w:proofErr w:type="gramStart"/>
      <w:r w:rsidRPr="002E7095">
        <w:rPr>
          <w:b/>
          <w:szCs w:val="24"/>
        </w:rPr>
        <w:t xml:space="preserve">odpovědnost </w:t>
      </w:r>
      <w:r w:rsidR="001C4BA9" w:rsidRPr="002E7095">
        <w:rPr>
          <w:b/>
          <w:szCs w:val="24"/>
        </w:rPr>
        <w:t>- je</w:t>
      </w:r>
      <w:proofErr w:type="gramEnd"/>
      <w:r w:rsidR="001C4BA9" w:rsidRPr="002E7095">
        <w:rPr>
          <w:b/>
          <w:szCs w:val="24"/>
        </w:rPr>
        <w:t xml:space="preserve"> uskutečňována v podobě firemního dárcovství a dobrovolnictví.</w:t>
      </w:r>
    </w:p>
    <w:p w14:paraId="568019D8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</w:rPr>
      </w:pPr>
    </w:p>
    <w:p w14:paraId="0B6C65BD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Aktivity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filantropické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odpovědnosti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firem</w:t>
      </w:r>
      <w:proofErr w:type="spellEnd"/>
    </w:p>
    <w:p w14:paraId="5887B736" w14:textId="77777777" w:rsidR="004F7199" w:rsidRPr="002E7095" w:rsidRDefault="004F7199" w:rsidP="004F7199">
      <w:pPr>
        <w:pStyle w:val="Odstavecseseznamem"/>
        <w:numPr>
          <w:ilvl w:val="0"/>
          <w:numId w:val="12"/>
        </w:numPr>
        <w:rPr>
          <w:szCs w:val="24"/>
        </w:rPr>
      </w:pPr>
      <w:r w:rsidRPr="002E7095">
        <w:rPr>
          <w:szCs w:val="24"/>
        </w:rPr>
        <w:t>Firemní dobrovolnictví může být vykonáváno</w:t>
      </w:r>
    </w:p>
    <w:p w14:paraId="698C6B41" w14:textId="77777777" w:rsidR="004F7199" w:rsidRPr="002E7095" w:rsidRDefault="004F7199" w:rsidP="004F7199">
      <w:pPr>
        <w:pStyle w:val="Odstavecseseznamem"/>
        <w:numPr>
          <w:ilvl w:val="1"/>
          <w:numId w:val="13"/>
        </w:numPr>
        <w:rPr>
          <w:szCs w:val="24"/>
        </w:rPr>
      </w:pPr>
      <w:r w:rsidRPr="002E7095">
        <w:rPr>
          <w:szCs w:val="24"/>
        </w:rPr>
        <w:t>jednotlivými zaměstnanci firmy (ať už členy managementu či řadovými zaměstnanci;</w:t>
      </w:r>
    </w:p>
    <w:p w14:paraId="4AFB983F" w14:textId="77777777" w:rsidR="004F7199" w:rsidRPr="002E7095" w:rsidRDefault="004F7199" w:rsidP="004F7199">
      <w:pPr>
        <w:pStyle w:val="Odstavecseseznamem"/>
        <w:numPr>
          <w:ilvl w:val="1"/>
          <w:numId w:val="13"/>
        </w:numPr>
        <w:rPr>
          <w:szCs w:val="24"/>
        </w:rPr>
      </w:pPr>
      <w:r w:rsidRPr="002E7095">
        <w:rPr>
          <w:szCs w:val="24"/>
        </w:rPr>
        <w:t>celými týmy firemních pracovníků anebo všemi zaměstnanci firmy;</w:t>
      </w:r>
    </w:p>
    <w:p w14:paraId="310C777D" w14:textId="77777777" w:rsidR="004F7199" w:rsidRPr="002E7095" w:rsidRDefault="004F7199" w:rsidP="004F7199">
      <w:pPr>
        <w:pStyle w:val="Odstavecseseznamem"/>
        <w:numPr>
          <w:ilvl w:val="1"/>
          <w:numId w:val="13"/>
        </w:numPr>
        <w:rPr>
          <w:szCs w:val="24"/>
        </w:rPr>
      </w:pPr>
      <w:r w:rsidRPr="002E7095">
        <w:rPr>
          <w:szCs w:val="24"/>
        </w:rPr>
        <w:t>mohou participovat zaměstnanci více firem.</w:t>
      </w:r>
    </w:p>
    <w:p w14:paraId="4650BEA4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AE7751" w14:textId="77777777" w:rsidR="004F7199" w:rsidRPr="002E7095" w:rsidRDefault="004F7199" w:rsidP="004F7199">
      <w:pPr>
        <w:pStyle w:val="Odstavecseseznamem"/>
        <w:numPr>
          <w:ilvl w:val="0"/>
          <w:numId w:val="12"/>
        </w:numPr>
        <w:rPr>
          <w:szCs w:val="24"/>
        </w:rPr>
      </w:pPr>
      <w:r w:rsidRPr="002E7095">
        <w:rPr>
          <w:szCs w:val="24"/>
        </w:rPr>
        <w:t>Z hlediska doby trvání</w:t>
      </w:r>
    </w:p>
    <w:p w14:paraId="1A241AD2" w14:textId="77777777" w:rsidR="004F7199" w:rsidRPr="002E7095" w:rsidRDefault="004F7199" w:rsidP="004F7199">
      <w:pPr>
        <w:pStyle w:val="Odstavecseseznamem"/>
        <w:numPr>
          <w:ilvl w:val="0"/>
          <w:numId w:val="14"/>
        </w:numPr>
        <w:rPr>
          <w:szCs w:val="24"/>
        </w:rPr>
      </w:pPr>
      <w:r w:rsidRPr="002E7095">
        <w:rPr>
          <w:szCs w:val="24"/>
        </w:rPr>
        <w:lastRenderedPageBreak/>
        <w:t>se může jednat buď o krátkodobé dobrovolnictví v délce několika dní až jednoho týdne;</w:t>
      </w:r>
    </w:p>
    <w:p w14:paraId="7625AD32" w14:textId="77777777" w:rsidR="004F7199" w:rsidRPr="002E7095" w:rsidRDefault="004F7199" w:rsidP="004F7199">
      <w:pPr>
        <w:pStyle w:val="Odstavecseseznamem"/>
        <w:numPr>
          <w:ilvl w:val="0"/>
          <w:numId w:val="14"/>
        </w:numPr>
        <w:rPr>
          <w:szCs w:val="24"/>
        </w:rPr>
      </w:pPr>
      <w:r w:rsidRPr="002E7095">
        <w:rPr>
          <w:szCs w:val="24"/>
        </w:rPr>
        <w:t>dlouhodobé dobrovolnictví v délce několika měsíců až jednoho roku.</w:t>
      </w:r>
    </w:p>
    <w:p w14:paraId="1E725F3C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24BC553E" w14:textId="77777777" w:rsidR="004F7199" w:rsidRPr="002E7095" w:rsidRDefault="004F7199" w:rsidP="004F7199">
      <w:pPr>
        <w:pStyle w:val="Odstavecseseznamem"/>
        <w:numPr>
          <w:ilvl w:val="0"/>
          <w:numId w:val="12"/>
        </w:numPr>
        <w:rPr>
          <w:szCs w:val="24"/>
        </w:rPr>
      </w:pPr>
      <w:r w:rsidRPr="002E7095">
        <w:rPr>
          <w:szCs w:val="24"/>
        </w:rPr>
        <w:t>Podle časové dispozice</w:t>
      </w:r>
    </w:p>
    <w:p w14:paraId="681EFA32" w14:textId="77777777" w:rsidR="004F7199" w:rsidRPr="002E7095" w:rsidRDefault="004F7199" w:rsidP="004F7199">
      <w:pPr>
        <w:pStyle w:val="Odstavecseseznamem"/>
        <w:numPr>
          <w:ilvl w:val="0"/>
          <w:numId w:val="15"/>
        </w:numPr>
        <w:rPr>
          <w:szCs w:val="24"/>
        </w:rPr>
      </w:pPr>
      <w:r w:rsidRPr="002E7095">
        <w:rPr>
          <w:szCs w:val="24"/>
        </w:rPr>
        <w:t>jednorázové;</w:t>
      </w:r>
    </w:p>
    <w:p w14:paraId="077145BB" w14:textId="77777777" w:rsidR="004F7199" w:rsidRPr="002E7095" w:rsidRDefault="004F7199" w:rsidP="004F7199">
      <w:pPr>
        <w:pStyle w:val="Odstavecseseznamem"/>
        <w:numPr>
          <w:ilvl w:val="0"/>
          <w:numId w:val="15"/>
        </w:numPr>
        <w:rPr>
          <w:szCs w:val="24"/>
        </w:rPr>
      </w:pPr>
      <w:r w:rsidRPr="002E7095">
        <w:rPr>
          <w:szCs w:val="24"/>
        </w:rPr>
        <w:t>občasné;</w:t>
      </w:r>
    </w:p>
    <w:p w14:paraId="1F8CCA30" w14:textId="0AD30C9C" w:rsidR="004F7199" w:rsidRPr="002E7095" w:rsidRDefault="004F7199" w:rsidP="004F7199">
      <w:pPr>
        <w:pStyle w:val="Odstavecseseznamem"/>
        <w:numPr>
          <w:ilvl w:val="0"/>
          <w:numId w:val="15"/>
        </w:numPr>
        <w:rPr>
          <w:szCs w:val="24"/>
        </w:rPr>
      </w:pPr>
      <w:r w:rsidRPr="002E7095">
        <w:rPr>
          <w:szCs w:val="24"/>
        </w:rPr>
        <w:t>pravidelné</w:t>
      </w:r>
      <w:r w:rsidR="001C4BA9" w:rsidRPr="002E7095">
        <w:rPr>
          <w:szCs w:val="24"/>
        </w:rPr>
        <w:t>.</w:t>
      </w:r>
    </w:p>
    <w:p w14:paraId="77355034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</w:rPr>
      </w:pPr>
    </w:p>
    <w:p w14:paraId="5352C0A4" w14:textId="77777777" w:rsidR="004F7199" w:rsidRPr="002E7095" w:rsidRDefault="004F7199" w:rsidP="004F7199">
      <w:pPr>
        <w:pStyle w:val="Odstavecseseznamem"/>
        <w:numPr>
          <w:ilvl w:val="0"/>
          <w:numId w:val="12"/>
        </w:numPr>
        <w:rPr>
          <w:szCs w:val="24"/>
        </w:rPr>
      </w:pPr>
      <w:r w:rsidRPr="002E7095">
        <w:rPr>
          <w:szCs w:val="24"/>
        </w:rPr>
        <w:t>S ohledem na místo výkonu</w:t>
      </w:r>
    </w:p>
    <w:p w14:paraId="28B54732" w14:textId="77777777" w:rsidR="004F7199" w:rsidRPr="002E7095" w:rsidRDefault="004F7199" w:rsidP="004F7199">
      <w:pPr>
        <w:pStyle w:val="Odstavecseseznamem"/>
        <w:numPr>
          <w:ilvl w:val="0"/>
          <w:numId w:val="16"/>
        </w:numPr>
        <w:rPr>
          <w:szCs w:val="24"/>
        </w:rPr>
      </w:pPr>
      <w:r w:rsidRPr="002E7095">
        <w:rPr>
          <w:szCs w:val="24"/>
        </w:rPr>
        <w:t>„v terénu“;</w:t>
      </w:r>
    </w:p>
    <w:p w14:paraId="4D79070E" w14:textId="77777777" w:rsidR="004F7199" w:rsidRPr="002E7095" w:rsidRDefault="004F7199" w:rsidP="004F7199">
      <w:pPr>
        <w:pStyle w:val="Odstavecseseznamem"/>
        <w:numPr>
          <w:ilvl w:val="0"/>
          <w:numId w:val="16"/>
        </w:numPr>
        <w:rPr>
          <w:szCs w:val="24"/>
        </w:rPr>
      </w:pPr>
      <w:r w:rsidRPr="002E7095">
        <w:rPr>
          <w:szCs w:val="24"/>
        </w:rPr>
        <w:t>virtuální dobrovolnictví vykonávané pomocí internetu.</w:t>
      </w:r>
    </w:p>
    <w:p w14:paraId="37107F46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EEF7C72" w14:textId="77777777" w:rsidR="004F7199" w:rsidRPr="002E7095" w:rsidRDefault="004F7199" w:rsidP="004F7199">
      <w:pPr>
        <w:pStyle w:val="Odstavecseseznamem"/>
        <w:numPr>
          <w:ilvl w:val="0"/>
          <w:numId w:val="12"/>
        </w:numPr>
        <w:rPr>
          <w:szCs w:val="24"/>
        </w:rPr>
      </w:pPr>
      <w:r w:rsidRPr="002E7095">
        <w:rPr>
          <w:szCs w:val="24"/>
        </w:rPr>
        <w:t>Podle charakteru vykonávaných činností</w:t>
      </w:r>
    </w:p>
    <w:p w14:paraId="1485D6FE" w14:textId="77777777" w:rsidR="004F7199" w:rsidRPr="002E7095" w:rsidRDefault="004F7199" w:rsidP="004F7199">
      <w:pPr>
        <w:pStyle w:val="Odstavecseseznamem"/>
        <w:numPr>
          <w:ilvl w:val="0"/>
          <w:numId w:val="17"/>
        </w:numPr>
        <w:rPr>
          <w:szCs w:val="24"/>
        </w:rPr>
      </w:pPr>
      <w:r w:rsidRPr="002E7095">
        <w:rPr>
          <w:szCs w:val="24"/>
        </w:rPr>
        <w:t xml:space="preserve">fyzické dobrovolnictví; </w:t>
      </w:r>
    </w:p>
    <w:p w14:paraId="6D957CE0" w14:textId="77777777" w:rsidR="004F7199" w:rsidRPr="002E7095" w:rsidRDefault="004F7199" w:rsidP="004F7199">
      <w:pPr>
        <w:pStyle w:val="Odstavecseseznamem"/>
        <w:numPr>
          <w:ilvl w:val="0"/>
          <w:numId w:val="17"/>
        </w:numPr>
        <w:rPr>
          <w:szCs w:val="24"/>
        </w:rPr>
      </w:pPr>
      <w:r w:rsidRPr="002E7095">
        <w:rPr>
          <w:szCs w:val="24"/>
        </w:rPr>
        <w:t xml:space="preserve">asistenční dobrovolnictví; </w:t>
      </w:r>
    </w:p>
    <w:p w14:paraId="1AE49CD5" w14:textId="77777777" w:rsidR="004F7199" w:rsidRPr="002E7095" w:rsidRDefault="004F7199" w:rsidP="004F7199">
      <w:pPr>
        <w:pStyle w:val="Odstavecseseznamem"/>
        <w:numPr>
          <w:ilvl w:val="0"/>
          <w:numId w:val="17"/>
        </w:numPr>
        <w:rPr>
          <w:szCs w:val="24"/>
        </w:rPr>
      </w:pPr>
      <w:r w:rsidRPr="002E7095">
        <w:rPr>
          <w:szCs w:val="24"/>
        </w:rPr>
        <w:t>expertní dobrovolnictví;</w:t>
      </w:r>
    </w:p>
    <w:p w14:paraId="4F6149CE" w14:textId="77777777" w:rsidR="004F7199" w:rsidRPr="002E7095" w:rsidRDefault="004F7199" w:rsidP="004F7199">
      <w:pPr>
        <w:pStyle w:val="Odstavecseseznamem"/>
        <w:numPr>
          <w:ilvl w:val="0"/>
          <w:numId w:val="17"/>
        </w:numPr>
        <w:rPr>
          <w:szCs w:val="24"/>
        </w:rPr>
      </w:pPr>
      <w:r w:rsidRPr="002E7095">
        <w:rPr>
          <w:szCs w:val="24"/>
        </w:rPr>
        <w:t>Z hlediska subjektů inicializace;</w:t>
      </w:r>
    </w:p>
    <w:p w14:paraId="6259470A" w14:textId="77777777" w:rsidR="004F7199" w:rsidRPr="002E7095" w:rsidRDefault="004F7199" w:rsidP="004F7199">
      <w:pPr>
        <w:pStyle w:val="Odstavecseseznamem"/>
        <w:numPr>
          <w:ilvl w:val="0"/>
          <w:numId w:val="17"/>
        </w:numPr>
        <w:rPr>
          <w:szCs w:val="24"/>
        </w:rPr>
      </w:pPr>
      <w:r w:rsidRPr="002E7095">
        <w:rPr>
          <w:szCs w:val="24"/>
        </w:rPr>
        <w:t>iniciované zaměstnanci;</w:t>
      </w:r>
    </w:p>
    <w:p w14:paraId="1607375B" w14:textId="77777777" w:rsidR="004F7199" w:rsidRPr="002E7095" w:rsidRDefault="004F7199" w:rsidP="004F7199">
      <w:pPr>
        <w:pStyle w:val="Odstavecseseznamem"/>
        <w:numPr>
          <w:ilvl w:val="0"/>
          <w:numId w:val="17"/>
        </w:numPr>
        <w:rPr>
          <w:szCs w:val="24"/>
        </w:rPr>
      </w:pPr>
      <w:r w:rsidRPr="002E7095">
        <w:rPr>
          <w:szCs w:val="24"/>
        </w:rPr>
        <w:t>iniciované firmou.</w:t>
      </w:r>
    </w:p>
    <w:p w14:paraId="2DE3670A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</w:rPr>
      </w:pPr>
      <w:r w:rsidRPr="002E7095">
        <w:rPr>
          <w:rFonts w:ascii="Times New Roman" w:hAnsi="Times New Roman" w:cs="Times New Roman"/>
          <w:sz w:val="24"/>
          <w:szCs w:val="24"/>
        </w:rPr>
        <w:br w:type="page"/>
      </w:r>
    </w:p>
    <w:p w14:paraId="07F4C154" w14:textId="77777777" w:rsidR="004F7199" w:rsidRPr="002E7095" w:rsidRDefault="004F7199" w:rsidP="004F71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lastRenderedPageBreak/>
        <w:t>Přínosy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aktivit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filantropické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odpovědnosti</w:t>
      </w:r>
      <w:proofErr w:type="spellEnd"/>
      <w:r w:rsidRPr="002E7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/>
          <w:sz w:val="24"/>
          <w:szCs w:val="24"/>
        </w:rPr>
        <w:t>firem</w:t>
      </w:r>
      <w:proofErr w:type="spellEnd"/>
    </w:p>
    <w:p w14:paraId="53A96D0F" w14:textId="77777777" w:rsidR="004F7199" w:rsidRPr="002E7095" w:rsidRDefault="004F7199" w:rsidP="004F7199">
      <w:pPr>
        <w:rPr>
          <w:rFonts w:ascii="Times New Roman" w:hAnsi="Times New Roman" w:cs="Times New Roman"/>
          <w:bCs/>
          <w:sz w:val="24"/>
          <w:szCs w:val="24"/>
        </w:rPr>
      </w:pPr>
      <w:r w:rsidRPr="002E7095">
        <w:rPr>
          <w:rFonts w:ascii="Times New Roman" w:hAnsi="Times New Roman" w:cs="Times New Roman"/>
          <w:bCs/>
          <w:sz w:val="24"/>
          <w:szCs w:val="24"/>
        </w:rPr>
        <w:t xml:space="preserve">Mezi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přínosy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vně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podniku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můžeme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zařadit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bCs/>
          <w:sz w:val="24"/>
          <w:szCs w:val="24"/>
        </w:rPr>
        <w:t>např</w:t>
      </w:r>
      <w:proofErr w:type="spellEnd"/>
      <w:r w:rsidRPr="002E7095">
        <w:rPr>
          <w:rFonts w:ascii="Times New Roman" w:hAnsi="Times New Roman" w:cs="Times New Roman"/>
          <w:bCs/>
          <w:sz w:val="24"/>
          <w:szCs w:val="24"/>
        </w:rPr>
        <w:t>.:</w:t>
      </w:r>
    </w:p>
    <w:p w14:paraId="25C9C579" w14:textId="77777777" w:rsidR="004F7199" w:rsidRPr="002E7095" w:rsidRDefault="004F7199" w:rsidP="004F7199">
      <w:pPr>
        <w:pStyle w:val="Odstavecseseznamem"/>
        <w:numPr>
          <w:ilvl w:val="0"/>
          <w:numId w:val="18"/>
        </w:numPr>
        <w:rPr>
          <w:szCs w:val="24"/>
        </w:rPr>
      </w:pPr>
      <w:r w:rsidRPr="002E7095">
        <w:rPr>
          <w:szCs w:val="24"/>
        </w:rPr>
        <w:t>zlepšení image podniku;</w:t>
      </w:r>
    </w:p>
    <w:p w14:paraId="48A97172" w14:textId="77777777" w:rsidR="004F7199" w:rsidRPr="002E7095" w:rsidRDefault="004F7199" w:rsidP="004F7199">
      <w:pPr>
        <w:pStyle w:val="Odstavecseseznamem"/>
        <w:numPr>
          <w:ilvl w:val="0"/>
          <w:numId w:val="18"/>
        </w:numPr>
        <w:rPr>
          <w:szCs w:val="24"/>
        </w:rPr>
      </w:pPr>
      <w:r w:rsidRPr="002E7095">
        <w:rPr>
          <w:szCs w:val="24"/>
        </w:rPr>
        <w:t>posílení znalosti značky;</w:t>
      </w:r>
    </w:p>
    <w:p w14:paraId="27720EFD" w14:textId="77777777" w:rsidR="004F7199" w:rsidRPr="002E7095" w:rsidRDefault="004F7199" w:rsidP="004F7199">
      <w:pPr>
        <w:pStyle w:val="Odstavecseseznamem"/>
        <w:numPr>
          <w:ilvl w:val="0"/>
          <w:numId w:val="18"/>
        </w:numPr>
        <w:rPr>
          <w:szCs w:val="24"/>
        </w:rPr>
      </w:pPr>
      <w:r w:rsidRPr="002E7095">
        <w:rPr>
          <w:szCs w:val="24"/>
        </w:rPr>
        <w:t>zvýšení loajality zákazníků;</w:t>
      </w:r>
    </w:p>
    <w:p w14:paraId="5DB5BAF4" w14:textId="77777777" w:rsidR="004F7199" w:rsidRPr="002E7095" w:rsidRDefault="004F7199" w:rsidP="004F7199">
      <w:pPr>
        <w:pStyle w:val="Odstavecseseznamem"/>
        <w:numPr>
          <w:ilvl w:val="0"/>
          <w:numId w:val="18"/>
        </w:numPr>
        <w:rPr>
          <w:szCs w:val="24"/>
        </w:rPr>
      </w:pPr>
      <w:r w:rsidRPr="002E7095">
        <w:rPr>
          <w:szCs w:val="24"/>
        </w:rPr>
        <w:t xml:space="preserve">lepší vztahy s institucemi a organizacemi veřejného sektoru či veřejností v regionu; </w:t>
      </w:r>
    </w:p>
    <w:p w14:paraId="1FD20194" w14:textId="77777777" w:rsidR="004F7199" w:rsidRPr="002E7095" w:rsidRDefault="004F7199" w:rsidP="004F7199">
      <w:pPr>
        <w:pStyle w:val="Odstavecseseznamem"/>
        <w:numPr>
          <w:ilvl w:val="0"/>
          <w:numId w:val="18"/>
        </w:numPr>
        <w:rPr>
          <w:szCs w:val="24"/>
        </w:rPr>
      </w:pPr>
      <w:r w:rsidRPr="002E7095">
        <w:rPr>
          <w:szCs w:val="24"/>
        </w:rPr>
        <w:t>zatraktivnění firmy z pohledu vysoce kvalitních uchazečů o zaměstnání.</w:t>
      </w:r>
    </w:p>
    <w:p w14:paraId="5693438F" w14:textId="77777777" w:rsidR="004F7199" w:rsidRPr="002E7095" w:rsidRDefault="004F7199" w:rsidP="004F7199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6A93B903" w14:textId="77777777" w:rsidR="004F7199" w:rsidRPr="002E7095" w:rsidRDefault="004F7199" w:rsidP="004F7199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2E7095">
        <w:rPr>
          <w:rFonts w:ascii="Times New Roman" w:hAnsi="Times New Roman" w:cs="Times New Roman"/>
          <w:bCs/>
          <w:sz w:val="24"/>
          <w:szCs w:val="24"/>
          <w:lang w:val="cs-CZ"/>
        </w:rPr>
        <w:t>Mezi přínosy uvnitř podniku můžeme zařadit např.:</w:t>
      </w:r>
    </w:p>
    <w:p w14:paraId="402D8FCA" w14:textId="77777777" w:rsidR="004F7199" w:rsidRPr="002E7095" w:rsidRDefault="004F7199" w:rsidP="004F7199">
      <w:pPr>
        <w:pStyle w:val="Odstavecseseznamem"/>
        <w:numPr>
          <w:ilvl w:val="0"/>
          <w:numId w:val="19"/>
        </w:numPr>
        <w:rPr>
          <w:szCs w:val="24"/>
        </w:rPr>
      </w:pPr>
      <w:r w:rsidRPr="002E7095">
        <w:rPr>
          <w:szCs w:val="24"/>
        </w:rPr>
        <w:t>úspora alternativních nákladů v podobě poplatků za organizaci teambuildingových akcí na klíč, které se nemusely uskutečnit díky realizaci akcí firemního dobrovolnictví;</w:t>
      </w:r>
    </w:p>
    <w:p w14:paraId="2EF22135" w14:textId="77777777" w:rsidR="004F7199" w:rsidRPr="002E7095" w:rsidRDefault="004F7199" w:rsidP="004F7199">
      <w:pPr>
        <w:pStyle w:val="Odstavecseseznamem"/>
        <w:numPr>
          <w:ilvl w:val="0"/>
          <w:numId w:val="19"/>
        </w:numPr>
        <w:rPr>
          <w:szCs w:val="24"/>
        </w:rPr>
      </w:pPr>
      <w:r w:rsidRPr="002E7095">
        <w:rPr>
          <w:szCs w:val="24"/>
        </w:rPr>
        <w:t>vyšší míra realizovaných inovací v důsledku nových znalostí a zkušeností, které zaměstnanci získají v rámci firemního dobrovolnictví;</w:t>
      </w:r>
    </w:p>
    <w:p w14:paraId="19F0CC84" w14:textId="77777777" w:rsidR="004F7199" w:rsidRPr="002E7095" w:rsidRDefault="004F7199" w:rsidP="004F7199">
      <w:pPr>
        <w:pStyle w:val="Odstavecseseznamem"/>
        <w:numPr>
          <w:ilvl w:val="0"/>
          <w:numId w:val="19"/>
        </w:numPr>
        <w:rPr>
          <w:szCs w:val="24"/>
        </w:rPr>
      </w:pPr>
      <w:r w:rsidRPr="002E7095">
        <w:rPr>
          <w:szCs w:val="24"/>
        </w:rPr>
        <w:t>zlepšení týmového ducha mezi zaměstnanci, posílení jejich loajality k zaměstnavateli či snížení absencí a fluktuací zaměstnanců;</w:t>
      </w:r>
    </w:p>
    <w:p w14:paraId="45E2AAC3" w14:textId="5D85B32D" w:rsidR="004F7199" w:rsidRPr="002E7095" w:rsidRDefault="004F7199" w:rsidP="004F7199">
      <w:pPr>
        <w:pStyle w:val="Odstavecseseznamem"/>
        <w:numPr>
          <w:ilvl w:val="0"/>
          <w:numId w:val="19"/>
        </w:numPr>
        <w:rPr>
          <w:szCs w:val="24"/>
        </w:rPr>
      </w:pPr>
      <w:r w:rsidRPr="002E7095">
        <w:rPr>
          <w:szCs w:val="24"/>
        </w:rPr>
        <w:t>pro firmu jako celek v podobě posílení etiky a morálky ve společnosti či výchovného efektu v oblasti mezilidských vztahů.</w:t>
      </w:r>
    </w:p>
    <w:p w14:paraId="4B0CEA65" w14:textId="77777777" w:rsidR="00932FFE" w:rsidRPr="002E7095" w:rsidRDefault="00932FFE" w:rsidP="002E7095">
      <w:pPr>
        <w:rPr>
          <w:szCs w:val="24"/>
        </w:rPr>
      </w:pPr>
    </w:p>
    <w:p w14:paraId="58C4390A" w14:textId="26BAC59E" w:rsidR="00932FFE" w:rsidRPr="002E7095" w:rsidRDefault="006B79E5" w:rsidP="00932FFE">
      <w:pPr>
        <w:keepNext/>
        <w:keepLines/>
        <w:numPr>
          <w:ilvl w:val="1"/>
          <w:numId w:val="0"/>
        </w:numPr>
        <w:spacing w:before="240" w:after="24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cs-CZ"/>
        </w:rPr>
      </w:pPr>
      <w:bookmarkStart w:id="12" w:name="_Toc76367150"/>
      <w:r w:rsidRPr="002E7095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val="cs-CZ"/>
        </w:rPr>
        <w:t>Zavádění CSR ve</w:t>
      </w:r>
      <w:r w:rsidR="00932FFE" w:rsidRPr="002E7095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val="cs-CZ"/>
        </w:rPr>
        <w:t xml:space="preserve"> firmě</w:t>
      </w:r>
      <w:bookmarkEnd w:id="12"/>
    </w:p>
    <w:p w14:paraId="68961468" w14:textId="7E593FE1" w:rsidR="00932FFE" w:rsidRPr="002E7095" w:rsidRDefault="00932FFE" w:rsidP="00932F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Vytvoření a </w:t>
      </w:r>
      <w:r w:rsidR="006B79E5" w:rsidRPr="002E7095">
        <w:rPr>
          <w:rFonts w:ascii="Times New Roman" w:eastAsia="Calibri" w:hAnsi="Times New Roman" w:cs="Times New Roman"/>
          <w:sz w:val="24"/>
          <w:szCs w:val="24"/>
          <w:lang w:val="cs-CZ"/>
        </w:rPr>
        <w:t>zavedení</w:t>
      </w:r>
      <w:r w:rsidRPr="002E709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úspěšného konceptu CSR ve firmě je velmi komplexní, složitý </w:t>
      </w:r>
      <w:r w:rsidRPr="002E7095">
        <w:rPr>
          <w:rFonts w:ascii="Times New Roman" w:eastAsia="Calibri" w:hAnsi="Times New Roman" w:cs="Times New Roman"/>
          <w:sz w:val="24"/>
          <w:szCs w:val="24"/>
          <w:lang w:val="cs-CZ"/>
        </w:rPr>
        <w:br/>
        <w:t xml:space="preserve">a dlouhodobý úkol a neexistuje jeden univerzální způsob, jakým toto realizovat. Pro firmu to často představuje i nutnost změny ve způsobu provádění činností, které jsou spojené i s implementací dalších inovativních nástrojů řízení. </w:t>
      </w:r>
    </w:p>
    <w:p w14:paraId="462A6815" w14:textId="77777777" w:rsidR="006B79E5" w:rsidRPr="002E7095" w:rsidRDefault="006B79E5" w:rsidP="00932F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2C3711D9" w14:textId="0BC7078A" w:rsidR="00932FFE" w:rsidRPr="002E7095" w:rsidRDefault="006B79E5" w:rsidP="00932FF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Proces zavádění CSR ve firmě je možno realizovat např. následovně:</w:t>
      </w:r>
    </w:p>
    <w:p w14:paraId="51ACF5C3" w14:textId="77777777" w:rsidR="006B79E5" w:rsidRPr="002E7095" w:rsidRDefault="006B79E5" w:rsidP="00932FFE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52AE448" w14:textId="5CBC4152" w:rsidR="00932FFE" w:rsidRPr="002E7095" w:rsidRDefault="006B79E5" w:rsidP="002E7095">
      <w:pPr>
        <w:numPr>
          <w:ilvl w:val="0"/>
          <w:numId w:val="21"/>
        </w:numPr>
        <w:shd w:val="clear" w:color="auto" w:fill="D0CECE" w:themeFill="background2" w:themeFillShade="E6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  <w:bookmarkStart w:id="13" w:name="_Hlk37585653"/>
      <w:bookmarkStart w:id="14" w:name="_Hlk37585654"/>
      <w:r w:rsidRPr="002E7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  <w:t>etapa</w:t>
      </w:r>
    </w:p>
    <w:p w14:paraId="49845C46" w14:textId="77777777" w:rsidR="00932FFE" w:rsidRPr="002E7095" w:rsidRDefault="00932FFE" w:rsidP="00932FF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</w:p>
    <w:p w14:paraId="75D4B328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Cíl:</w:t>
      </w:r>
    </w:p>
    <w:p w14:paraId="7BE9FB8A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  <w:t>Působit na určené cílové skupiny uvnitř firmy, aby byla vytvořena co nejširší podpora CSR.</w:t>
      </w:r>
    </w:p>
    <w:p w14:paraId="5A63E0A1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</w:p>
    <w:p w14:paraId="44AD784C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Aktivity:</w:t>
      </w:r>
    </w:p>
    <w:p w14:paraId="4DECE675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</w:p>
    <w:p w14:paraId="1451F118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Určení odpovědné osoby za CSR</w:t>
      </w:r>
    </w:p>
    <w:p w14:paraId="269AF059" w14:textId="518AA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lastRenderedPageBreak/>
        <w:t>Zahájit vzdělávání v oblasti CSR (představenstvo firmy, ředitel, realizační tým CSR)</w:t>
      </w:r>
    </w:p>
    <w:p w14:paraId="21035CE0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Upoutat vedení firmy k myšlence CSR</w:t>
      </w:r>
    </w:p>
    <w:p w14:paraId="190ECF59" w14:textId="4F476648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Podporovat celkový zájem firmy o CSR</w:t>
      </w:r>
      <w:bookmarkEnd w:id="13"/>
      <w:bookmarkEnd w:id="14"/>
    </w:p>
    <w:p w14:paraId="012BC123" w14:textId="0DA1379A" w:rsidR="00932FFE" w:rsidRPr="002E7095" w:rsidRDefault="00932FFE" w:rsidP="00932F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</w:p>
    <w:p w14:paraId="7CDECABC" w14:textId="4224FAB4" w:rsidR="00932FFE" w:rsidRPr="002E7095" w:rsidRDefault="00932FFE" w:rsidP="00932F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</w:p>
    <w:p w14:paraId="6C4FF827" w14:textId="377C09C6" w:rsidR="00932FFE" w:rsidRPr="002E7095" w:rsidRDefault="002E7095" w:rsidP="002E7095">
      <w:pPr>
        <w:numPr>
          <w:ilvl w:val="0"/>
          <w:numId w:val="21"/>
        </w:numPr>
        <w:shd w:val="clear" w:color="auto" w:fill="D0CECE" w:themeFill="background2" w:themeFillShade="E6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  <w:bookmarkStart w:id="15" w:name="_Hlk76376300"/>
      <w:r w:rsidRPr="002E7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  <w:t>etapa</w:t>
      </w:r>
    </w:p>
    <w:bookmarkEnd w:id="15"/>
    <w:p w14:paraId="52EFE847" w14:textId="77777777" w:rsidR="00932FFE" w:rsidRPr="002E7095" w:rsidRDefault="00932FFE" w:rsidP="00932FFE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</w:pPr>
    </w:p>
    <w:p w14:paraId="58AECC39" w14:textId="77777777" w:rsidR="00932FFE" w:rsidRPr="002E7095" w:rsidRDefault="00932FFE" w:rsidP="00932FF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2E7095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Cíl:</w:t>
      </w:r>
    </w:p>
    <w:p w14:paraId="44DD9E25" w14:textId="77777777" w:rsidR="00932FFE" w:rsidRPr="002E7095" w:rsidRDefault="00932FFE" w:rsidP="00932FFE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</w:pPr>
      <w:r w:rsidRPr="002E7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s-CZ"/>
        </w:rPr>
        <w:t>Zhodnotit stav existující CSR politiky, a případných stávajících programů a aktivit ve firmě a vytyčit silné stránky a potenciálně silné stránky.</w:t>
      </w:r>
    </w:p>
    <w:p w14:paraId="0508B974" w14:textId="77777777" w:rsidR="00932FFE" w:rsidRPr="002E7095" w:rsidRDefault="00932FFE" w:rsidP="00932FF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</w:p>
    <w:p w14:paraId="3ABF399C" w14:textId="77777777" w:rsidR="00932FFE" w:rsidRPr="002E7095" w:rsidRDefault="00932FFE" w:rsidP="00932FF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Aktivity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11DE6D" w14:textId="77777777" w:rsidR="00932FFE" w:rsidRPr="002E7095" w:rsidRDefault="00932FFE" w:rsidP="00932FF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EE3C0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Analyzování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současného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přístupu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firmy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CSR</w:t>
      </w:r>
    </w:p>
    <w:p w14:paraId="69C402A8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Zhodnocení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stávající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politiky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CSR,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normy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obchodní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principy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hodnoty</w:t>
      </w:r>
      <w:proofErr w:type="spellEnd"/>
    </w:p>
    <w:p w14:paraId="1FA6D2EE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Nalezení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osob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které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firmě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angažují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CSR</w:t>
      </w:r>
    </w:p>
    <w:p w14:paraId="5DF6BD84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Vyhodnocení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existující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CSR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aktivit</w:t>
      </w:r>
      <w:proofErr w:type="spellEnd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E7095">
        <w:rPr>
          <w:rFonts w:ascii="Times New Roman" w:hAnsi="Times New Roman" w:cs="Times New Roman"/>
          <w:color w:val="000000" w:themeColor="text1"/>
          <w:sz w:val="24"/>
          <w:szCs w:val="24"/>
        </w:rPr>
        <w:t>programů</w:t>
      </w:r>
      <w:proofErr w:type="spellEnd"/>
    </w:p>
    <w:p w14:paraId="11D2CF58" w14:textId="77777777" w:rsidR="00932FFE" w:rsidRPr="002E7095" w:rsidRDefault="00932FFE" w:rsidP="00932F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</w:p>
    <w:p w14:paraId="2866217C" w14:textId="77777777" w:rsidR="00932FFE" w:rsidRPr="002E7095" w:rsidRDefault="00932FFE" w:rsidP="00932FFE">
      <w:pPr>
        <w:pStyle w:val="Odstavecseseznamem"/>
        <w:rPr>
          <w:szCs w:val="24"/>
        </w:rPr>
      </w:pPr>
    </w:p>
    <w:p w14:paraId="726C09E1" w14:textId="2EA6114F" w:rsidR="00932FFE" w:rsidRPr="002E7095" w:rsidRDefault="006B79E5" w:rsidP="002E7095">
      <w:pPr>
        <w:numPr>
          <w:ilvl w:val="0"/>
          <w:numId w:val="21"/>
        </w:numPr>
        <w:shd w:val="clear" w:color="auto" w:fill="D0CECE" w:themeFill="background2" w:themeFillShade="E6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  <w:t>etapa</w:t>
      </w:r>
    </w:p>
    <w:p w14:paraId="35C40422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</w:p>
    <w:p w14:paraId="3BDF6EE2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Cíl:</w:t>
      </w:r>
    </w:p>
    <w:p w14:paraId="05ADA87A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  <w:t>Vytvořit ve firmě takovou koncepci CSR, jež bude optimální k jejímu předmětu podnikání, poslání, strategii, velikostní kategorii a firemní kultuře.</w:t>
      </w:r>
    </w:p>
    <w:p w14:paraId="7224F1A9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</w:p>
    <w:p w14:paraId="0E57DA15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Aktivity:</w:t>
      </w:r>
    </w:p>
    <w:p w14:paraId="5B560A81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</w:p>
    <w:p w14:paraId="0EDDDD85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Identifikace hlavních motivačních aspektů firmy, aby se angažovala v CSR</w:t>
      </w:r>
    </w:p>
    <w:p w14:paraId="7087E4F2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 xml:space="preserve">Stanovení klíčových vizí firmy v oblasti CSR (viz na základě druhé fáze) </w:t>
      </w:r>
    </w:p>
    <w:p w14:paraId="28670982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Určení hlavních stakeholderů a zhodnocení vzájemného vztahu</w:t>
      </w:r>
    </w:p>
    <w:p w14:paraId="13E481CB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Vytyčení hlavních cílů a témat CSR</w:t>
      </w:r>
    </w:p>
    <w:p w14:paraId="4053F9C0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Tvorba akčního plánu CSR</w:t>
      </w:r>
    </w:p>
    <w:p w14:paraId="70A10CA5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 xml:space="preserve">Stanovení způsobu monitoringu a reportování realizovaných CSR aktivit </w:t>
      </w:r>
    </w:p>
    <w:p w14:paraId="1F7D46A4" w14:textId="1F091F6A" w:rsidR="004F7199" w:rsidRPr="002E7095" w:rsidRDefault="004F7199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63E45224" w14:textId="0C45A686" w:rsidR="00932FFE" w:rsidRPr="002E7095" w:rsidRDefault="006B79E5" w:rsidP="002E7095">
      <w:pPr>
        <w:numPr>
          <w:ilvl w:val="0"/>
          <w:numId w:val="21"/>
        </w:numPr>
        <w:shd w:val="clear" w:color="auto" w:fill="D0CECE" w:themeFill="background2" w:themeFillShade="E6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  <w:bookmarkStart w:id="16" w:name="_Hlk37587907"/>
      <w:bookmarkStart w:id="17" w:name="_Hlk37587908"/>
      <w:r w:rsidRPr="002E7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  <w:t>etapa</w:t>
      </w:r>
    </w:p>
    <w:p w14:paraId="4930119C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</w:p>
    <w:p w14:paraId="5420620A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Cíl:</w:t>
      </w:r>
    </w:p>
    <w:p w14:paraId="795E07B3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  <w:t>Pozvolna zavádět aktivity CSR do firemní praxe.</w:t>
      </w:r>
    </w:p>
    <w:p w14:paraId="275A57B6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cs-CZ"/>
        </w:rPr>
      </w:pPr>
    </w:p>
    <w:p w14:paraId="4FE3BA5B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Aktivity:</w:t>
      </w:r>
    </w:p>
    <w:p w14:paraId="6E711BB5" w14:textId="77777777" w:rsidR="00932FFE" w:rsidRPr="002E7095" w:rsidRDefault="00932FFE" w:rsidP="00932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</w:p>
    <w:p w14:paraId="0440E91E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Zajištění vazby na strategii a plánování firmy</w:t>
      </w:r>
    </w:p>
    <w:p w14:paraId="493BC8D6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Určení potřebných zdrojů pro zavedení</w:t>
      </w:r>
      <w:r w:rsidRPr="002E709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CSR do firmy (i pamatovat na zdroje pro jeho další rozvíjení)</w:t>
      </w:r>
      <w:r w:rsidRPr="002E7095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14:paraId="1594A8A4" w14:textId="603BC3FD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Zjištění všech stakeholderů</w:t>
      </w:r>
    </w:p>
    <w:p w14:paraId="03164877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Stanovení cílů CSR</w:t>
      </w:r>
    </w:p>
    <w:p w14:paraId="08E6A924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lastRenderedPageBreak/>
        <w:t>Rozpracování CSR politik firmy</w:t>
      </w:r>
    </w:p>
    <w:p w14:paraId="13F38E7E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Stanovení zásadních problémů CSR</w:t>
      </w:r>
    </w:p>
    <w:p w14:paraId="01AE3C07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Určení závazků v oblasti CSR</w:t>
      </w:r>
    </w:p>
    <w:p w14:paraId="14418EFB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Zapojení cílových skupin do procesů CSR</w:t>
      </w:r>
    </w:p>
    <w:p w14:paraId="3216F862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Propojení CSR do dodavatelských řetězců</w:t>
      </w:r>
    </w:p>
    <w:p w14:paraId="36439B7C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Měření a reporting CSR</w:t>
      </w:r>
    </w:p>
    <w:p w14:paraId="5AB0B801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Vzdělávání a odborná příprava v oblasti CSR</w:t>
      </w:r>
    </w:p>
    <w:p w14:paraId="488FD953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Provázání odpovědnosti a hodnocení výkonu zaměstnanců s CSR</w:t>
      </w:r>
    </w:p>
    <w:p w14:paraId="5191329F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Řízení rizik</w:t>
      </w:r>
    </w:p>
    <w:p w14:paraId="4A4FE610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Kontinuální zlepšování procesů v oblasti CSR aktivit</w:t>
      </w:r>
    </w:p>
    <w:p w14:paraId="7639C7A7" w14:textId="77777777" w:rsidR="00932FFE" w:rsidRPr="002E7095" w:rsidRDefault="00932FFE" w:rsidP="00932F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</w:pPr>
      <w:r w:rsidRPr="002E7095">
        <w:rPr>
          <w:rFonts w:ascii="Times New Roman" w:eastAsia="Calibri" w:hAnsi="Times New Roman" w:cs="Times New Roman"/>
          <w:color w:val="000000"/>
          <w:sz w:val="24"/>
          <w:szCs w:val="24"/>
          <w:lang w:val="cs-CZ"/>
        </w:rPr>
        <w:t>Komunikace CSR aktivit</w:t>
      </w:r>
      <w:bookmarkEnd w:id="16"/>
      <w:bookmarkEnd w:id="17"/>
    </w:p>
    <w:p w14:paraId="3C06F109" w14:textId="77777777" w:rsidR="00932FFE" w:rsidRPr="002E7095" w:rsidRDefault="00932FF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932FFE" w:rsidRPr="002E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6D4"/>
    <w:multiLevelType w:val="hybridMultilevel"/>
    <w:tmpl w:val="7C4AC0D0"/>
    <w:lvl w:ilvl="0" w:tplc="8FDA3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F7061"/>
    <w:multiLevelType w:val="hybridMultilevel"/>
    <w:tmpl w:val="0B0C4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1AF0"/>
    <w:multiLevelType w:val="hybridMultilevel"/>
    <w:tmpl w:val="3210F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118"/>
    <w:multiLevelType w:val="hybridMultilevel"/>
    <w:tmpl w:val="16F4F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837"/>
    <w:multiLevelType w:val="hybridMultilevel"/>
    <w:tmpl w:val="60E6C6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1309C6"/>
    <w:multiLevelType w:val="hybridMultilevel"/>
    <w:tmpl w:val="22520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191C"/>
    <w:multiLevelType w:val="hybridMultilevel"/>
    <w:tmpl w:val="0ADE2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46EE3"/>
    <w:multiLevelType w:val="hybridMultilevel"/>
    <w:tmpl w:val="70701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BD8"/>
    <w:multiLevelType w:val="hybridMultilevel"/>
    <w:tmpl w:val="60E6C6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D5DB6"/>
    <w:multiLevelType w:val="hybridMultilevel"/>
    <w:tmpl w:val="6F04818C"/>
    <w:lvl w:ilvl="0" w:tplc="37E8289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3F8"/>
    <w:multiLevelType w:val="hybridMultilevel"/>
    <w:tmpl w:val="60643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18F9"/>
    <w:multiLevelType w:val="hybridMultilevel"/>
    <w:tmpl w:val="0B0C4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C2EAF"/>
    <w:multiLevelType w:val="hybridMultilevel"/>
    <w:tmpl w:val="9FA4C94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E302B6"/>
    <w:multiLevelType w:val="hybridMultilevel"/>
    <w:tmpl w:val="583C7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67AFE"/>
    <w:multiLevelType w:val="hybridMultilevel"/>
    <w:tmpl w:val="66EE2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A6AF5"/>
    <w:multiLevelType w:val="hybridMultilevel"/>
    <w:tmpl w:val="16F4F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50651"/>
    <w:multiLevelType w:val="hybridMultilevel"/>
    <w:tmpl w:val="DE0AC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832F5"/>
    <w:multiLevelType w:val="hybridMultilevel"/>
    <w:tmpl w:val="3210F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43348"/>
    <w:multiLevelType w:val="hybridMultilevel"/>
    <w:tmpl w:val="595EE4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33AD4"/>
    <w:multiLevelType w:val="hybridMultilevel"/>
    <w:tmpl w:val="60E6C6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DB6E13"/>
    <w:multiLevelType w:val="hybridMultilevel"/>
    <w:tmpl w:val="60E6C6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1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18"/>
  </w:num>
  <w:num w:numId="11">
    <w:abstractNumId w:val="13"/>
  </w:num>
  <w:num w:numId="12">
    <w:abstractNumId w:val="6"/>
  </w:num>
  <w:num w:numId="13">
    <w:abstractNumId w:val="5"/>
  </w:num>
  <w:num w:numId="14">
    <w:abstractNumId w:val="20"/>
  </w:num>
  <w:num w:numId="15">
    <w:abstractNumId w:val="19"/>
  </w:num>
  <w:num w:numId="16">
    <w:abstractNumId w:val="4"/>
  </w:num>
  <w:num w:numId="17">
    <w:abstractNumId w:val="8"/>
  </w:num>
  <w:num w:numId="18">
    <w:abstractNumId w:val="2"/>
  </w:num>
  <w:num w:numId="19">
    <w:abstractNumId w:val="1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67"/>
    <w:rsid w:val="001A1E22"/>
    <w:rsid w:val="001C4BA9"/>
    <w:rsid w:val="00246077"/>
    <w:rsid w:val="002E7095"/>
    <w:rsid w:val="00407A66"/>
    <w:rsid w:val="004E1459"/>
    <w:rsid w:val="004F7199"/>
    <w:rsid w:val="00534867"/>
    <w:rsid w:val="005627C2"/>
    <w:rsid w:val="006B79E5"/>
    <w:rsid w:val="00807C26"/>
    <w:rsid w:val="00894831"/>
    <w:rsid w:val="00932FFE"/>
    <w:rsid w:val="00C65168"/>
    <w:rsid w:val="00C7251A"/>
    <w:rsid w:val="00D03017"/>
    <w:rsid w:val="00D2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85F7"/>
  <w15:chartTrackingRefBased/>
  <w15:docId w15:val="{DFFF8A51-B3E4-42C8-A9AC-1496DD8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Číslování"/>
    <w:basedOn w:val="Normln"/>
    <w:link w:val="OdstavecseseznamemChar"/>
    <w:uiPriority w:val="34"/>
    <w:qFormat/>
    <w:rsid w:val="00C7251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cs-CZ"/>
    </w:rPr>
  </w:style>
  <w:style w:type="character" w:customStyle="1" w:styleId="OdstavecseseznamemChar">
    <w:name w:val="Odstavec se seznamem Char"/>
    <w:aliases w:val="Číslování Char"/>
    <w:link w:val="Odstavecseseznamem"/>
    <w:uiPriority w:val="34"/>
    <w:locked/>
    <w:rsid w:val="00C7251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1787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Caha</dc:creator>
  <cp:keywords/>
  <dc:description/>
  <cp:lastModifiedBy>Zdeněk Caha</cp:lastModifiedBy>
  <cp:revision>8</cp:revision>
  <dcterms:created xsi:type="dcterms:W3CDTF">2021-07-05T07:31:00Z</dcterms:created>
  <dcterms:modified xsi:type="dcterms:W3CDTF">2021-07-06T10:48:00Z</dcterms:modified>
</cp:coreProperties>
</file>