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72B703" w14:textId="33494797" w:rsidR="0021719C" w:rsidRPr="006A34B2" w:rsidRDefault="0084639D" w:rsidP="0084639D">
      <w:pPr>
        <w:pStyle w:val="Nadpis1"/>
        <w:rPr>
          <w:b/>
          <w:bCs/>
          <w:color w:val="00B050"/>
        </w:rPr>
      </w:pPr>
      <w:r w:rsidRPr="006A34B2">
        <w:rPr>
          <w:b/>
          <w:bCs/>
          <w:color w:val="00B050"/>
        </w:rPr>
        <w:t>HOSPODÁŘSKÁ POLITIKA</w:t>
      </w:r>
    </w:p>
    <w:p w14:paraId="1D4C3A88" w14:textId="106E429C" w:rsidR="0084639D" w:rsidRDefault="0084639D" w:rsidP="0084639D"/>
    <w:p w14:paraId="65761695" w14:textId="4A1BC52F" w:rsidR="00FE4794" w:rsidRDefault="00A45C18" w:rsidP="00FE4794">
      <w:pPr>
        <w:jc w:val="both"/>
      </w:pPr>
      <w:r>
        <w:rPr>
          <w:noProof/>
        </w:rPr>
        <w:drawing>
          <wp:anchor distT="0" distB="0" distL="114300" distR="114300" simplePos="0" relativeHeight="251719680" behindDoc="1" locked="0" layoutInCell="1" allowOverlap="1" wp14:anchorId="4EF48E8D" wp14:editId="7B2AE56D">
            <wp:simplePos x="0" y="0"/>
            <wp:positionH relativeFrom="column">
              <wp:posOffset>452755</wp:posOffset>
            </wp:positionH>
            <wp:positionV relativeFrom="paragraph">
              <wp:posOffset>1709420</wp:posOffset>
            </wp:positionV>
            <wp:extent cx="3619500" cy="1403985"/>
            <wp:effectExtent l="0" t="0" r="0" b="5715"/>
            <wp:wrapTopAndBottom/>
            <wp:docPr id="311" name="Obrázek 311" descr="Hospodářská politika. - ppt stáhnou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ospodářská politika. - ppt stáhnout"/>
                    <pic:cNvPicPr>
                      <a:picLocks noChangeAspect="1" noChangeArrowheads="1"/>
                    </pic:cNvPicPr>
                  </pic:nvPicPr>
                  <pic:blipFill rotWithShape="1">
                    <a:blip r:embed="rId6" cstate="print">
                      <a:extLst>
                        <a:ext uri="{28A0092B-C50C-407E-A947-70E740481C1C}">
                          <a14:useLocalDpi xmlns:a14="http://schemas.microsoft.com/office/drawing/2010/main" val="0"/>
                        </a:ext>
                      </a:extLst>
                    </a:blip>
                    <a:srcRect t="48280"/>
                    <a:stretch/>
                  </pic:blipFill>
                  <pic:spPr bwMode="auto">
                    <a:xfrm>
                      <a:off x="0" y="0"/>
                      <a:ext cx="3619500" cy="1403985"/>
                    </a:xfrm>
                    <a:prstGeom prst="rect">
                      <a:avLst/>
                    </a:prstGeom>
                    <a:noFill/>
                    <a:ln>
                      <a:noFill/>
                    </a:ln>
                    <a:extLst>
                      <a:ext uri="{53640926-AAD7-44D8-BBD7-CCE9431645EC}">
                        <a14:shadowObscured xmlns:a14="http://schemas.microsoft.com/office/drawing/2010/main"/>
                      </a:ext>
                    </a:extLst>
                  </pic:spPr>
                </pic:pic>
              </a:graphicData>
            </a:graphic>
          </wp:anchor>
        </w:drawing>
      </w:r>
      <w:r w:rsidR="00FE4794">
        <w:t xml:space="preserve">Hospodářskou politiku můžeme definovat jako </w:t>
      </w:r>
      <w:r w:rsidR="00FE4794" w:rsidRPr="00874814">
        <w:rPr>
          <w:color w:val="00B050"/>
        </w:rPr>
        <w:t xml:space="preserve">makroekonomicky motivovanou regulaci ekonomických vztahů státem. </w:t>
      </w:r>
      <w:r w:rsidR="00FE4794">
        <w:t xml:space="preserve">Stát vstupuje do vztahů mezi ekonomickými subjekty na daném území s cílem zajistit makroekonomickou stabilitu. Jinak můžeme hospodářskou politiku vymezit jakou </w:t>
      </w:r>
      <w:r w:rsidR="00FE4794" w:rsidRPr="00874814">
        <w:rPr>
          <w:color w:val="00B050"/>
        </w:rPr>
        <w:t>souhrn cílů,</w:t>
      </w:r>
      <w:r w:rsidR="00FE4794">
        <w:t xml:space="preserve"> o které stát v ekonomice usiluje, </w:t>
      </w:r>
      <w:r w:rsidR="00FE4794" w:rsidRPr="00874814">
        <w:rPr>
          <w:color w:val="00B050"/>
        </w:rPr>
        <w:t>nástrojů</w:t>
      </w:r>
      <w:r w:rsidR="00FE4794">
        <w:t xml:space="preserve">, kterých k dosažení těchto cílů používá a </w:t>
      </w:r>
      <w:r w:rsidR="00FE4794" w:rsidRPr="00874814">
        <w:rPr>
          <w:color w:val="00B050"/>
        </w:rPr>
        <w:t>opatření</w:t>
      </w:r>
      <w:r w:rsidR="00FE4794">
        <w:t xml:space="preserve"> státu v jednotlivých oblastech ekonomiky. </w:t>
      </w:r>
      <w:r w:rsidR="00874814">
        <w:t>My se nyní seznámíme se základy t</w:t>
      </w:r>
      <w:r w:rsidR="00FE4794">
        <w:t xml:space="preserve">eorie </w:t>
      </w:r>
      <w:r w:rsidR="00874814">
        <w:t>hospodářské politiky – v</w:t>
      </w:r>
      <w:r w:rsidR="00FE4794">
        <w:t xml:space="preserve"> praxi je však hospodářská politika do značné </w:t>
      </w:r>
      <w:r w:rsidR="00FE4794" w:rsidRPr="006000D1">
        <w:rPr>
          <w:color w:val="000000" w:themeColor="text1"/>
        </w:rPr>
        <w:t xml:space="preserve">míry </w:t>
      </w:r>
      <w:r w:rsidR="00FE4794" w:rsidRPr="002A4E63">
        <w:rPr>
          <w:color w:val="00B050"/>
        </w:rPr>
        <w:t xml:space="preserve">ovlivňována politickou situací </w:t>
      </w:r>
      <w:r w:rsidR="00FE4794">
        <w:t xml:space="preserve">v dané zemi a také situací mezinárodní. Konečné rozhodnutí a opatření hospodářské politiky proto často neodpovídají závěrům a doporučením, které vycházejí z ekonomických teorií. </w:t>
      </w:r>
      <w:r w:rsidR="006000D1" w:rsidRPr="006000D1">
        <w:rPr>
          <w:b/>
          <w:bCs/>
          <w:color w:val="00B050"/>
        </w:rPr>
        <w:t xml:space="preserve">(OBRÁZEK </w:t>
      </w:r>
      <w:r w:rsidR="006000D1">
        <w:rPr>
          <w:b/>
          <w:bCs/>
          <w:color w:val="000000" w:themeColor="text1"/>
        </w:rPr>
        <w:t>něco jako tohle</w:t>
      </w:r>
      <w:r>
        <w:rPr>
          <w:b/>
          <w:bCs/>
          <w:color w:val="000000" w:themeColor="text1"/>
        </w:rPr>
        <w:t xml:space="preserve"> – panáčci s nářadím jak pracují na grafu….</w:t>
      </w:r>
      <w:r w:rsidR="006000D1">
        <w:rPr>
          <w:b/>
          <w:bCs/>
          <w:color w:val="000000" w:themeColor="text1"/>
        </w:rPr>
        <w:t>)</w:t>
      </w:r>
      <w:r w:rsidR="006000D1" w:rsidRPr="006000D1">
        <w:t xml:space="preserve"> </w:t>
      </w:r>
    </w:p>
    <w:p w14:paraId="7735DA78" w14:textId="25CDDA1E" w:rsidR="006000D1" w:rsidRDefault="00FE4794" w:rsidP="00FE4794">
      <w:pPr>
        <w:jc w:val="both"/>
        <w:rPr>
          <w:color w:val="000000" w:themeColor="text1"/>
        </w:rPr>
      </w:pPr>
      <w:r w:rsidRPr="006000D1">
        <w:rPr>
          <w:color w:val="00B050"/>
        </w:rPr>
        <w:t>Nástrojem</w:t>
      </w:r>
      <w:r w:rsidRPr="008C00B2">
        <w:rPr>
          <w:color w:val="000000" w:themeColor="text1"/>
        </w:rPr>
        <w:t xml:space="preserve"> hospodářské politiky se pak může stát taková veličina, jejíž změna </w:t>
      </w:r>
      <w:r w:rsidRPr="008C00B2">
        <w:rPr>
          <w:color w:val="00B050"/>
        </w:rPr>
        <w:t>má prokazatelný vliv</w:t>
      </w:r>
      <w:r w:rsidRPr="008C00B2">
        <w:rPr>
          <w:color w:val="000000" w:themeColor="text1"/>
        </w:rPr>
        <w:t xml:space="preserve"> </w:t>
      </w:r>
      <w:r w:rsidRPr="008C00B2">
        <w:rPr>
          <w:color w:val="00B050"/>
        </w:rPr>
        <w:t>na klíčové makroekonomické ukazatele</w:t>
      </w:r>
      <w:r w:rsidRPr="008C00B2">
        <w:rPr>
          <w:color w:val="000000" w:themeColor="text1"/>
        </w:rPr>
        <w:t>, zejména na produkt, nezaměstnanost a inflaci</w:t>
      </w:r>
      <w:r w:rsidR="006000D1">
        <w:rPr>
          <w:color w:val="000000" w:themeColor="text1"/>
        </w:rPr>
        <w:t>, a zároveň je nutné,</w:t>
      </w:r>
      <w:r w:rsidRPr="008C00B2">
        <w:rPr>
          <w:color w:val="000000" w:themeColor="text1"/>
        </w:rPr>
        <w:t xml:space="preserve"> aby </w:t>
      </w:r>
      <w:r w:rsidRPr="002A4E63">
        <w:rPr>
          <w:color w:val="00B050"/>
        </w:rPr>
        <w:t>změna</w:t>
      </w:r>
      <w:r w:rsidRPr="008C00B2">
        <w:rPr>
          <w:color w:val="000000" w:themeColor="text1"/>
        </w:rPr>
        <w:t xml:space="preserve"> dané veličin</w:t>
      </w:r>
      <w:r w:rsidR="006000D1">
        <w:rPr>
          <w:color w:val="000000" w:themeColor="text1"/>
        </w:rPr>
        <w:t>y</w:t>
      </w:r>
      <w:r w:rsidRPr="002A4E63">
        <w:rPr>
          <w:color w:val="000000" w:themeColor="text1"/>
        </w:rPr>
        <w:t xml:space="preserve"> byla </w:t>
      </w:r>
      <w:r w:rsidRPr="008C00B2">
        <w:rPr>
          <w:color w:val="00B050"/>
        </w:rPr>
        <w:t xml:space="preserve">v moci hospodářsko-politických autorit </w:t>
      </w:r>
      <w:r w:rsidRPr="008C00B2">
        <w:rPr>
          <w:color w:val="000000" w:themeColor="text1"/>
        </w:rPr>
        <w:t xml:space="preserve">dané ekonomiky.  </w:t>
      </w:r>
    </w:p>
    <w:p w14:paraId="68654E3B" w14:textId="481C0D45" w:rsidR="00FE4794" w:rsidRPr="007C3A68" w:rsidRDefault="00FE4794" w:rsidP="00FE4794">
      <w:pPr>
        <w:jc w:val="both"/>
      </w:pPr>
      <w:r w:rsidRPr="00874814">
        <w:rPr>
          <w:color w:val="00B050"/>
        </w:rPr>
        <w:t xml:space="preserve">Cíle hospodářské politiky </w:t>
      </w:r>
      <w:r>
        <w:t xml:space="preserve">vychází ze základních makroekonomických </w:t>
      </w:r>
      <w:r w:rsidR="00874814">
        <w:t>ukazatelů – především</w:t>
      </w:r>
      <w:r>
        <w:t xml:space="preserve"> se jedná o dosažení </w:t>
      </w:r>
      <w:r w:rsidRPr="00874814">
        <w:rPr>
          <w:color w:val="00B050"/>
        </w:rPr>
        <w:t>optimálního tempa růstu reálného produktu</w:t>
      </w:r>
      <w:r>
        <w:t xml:space="preserve">, </w:t>
      </w:r>
      <w:r w:rsidRPr="00874814">
        <w:rPr>
          <w:color w:val="00B050"/>
        </w:rPr>
        <w:t>stability cenové hladiny</w:t>
      </w:r>
      <w:r>
        <w:t xml:space="preserve">, </w:t>
      </w:r>
      <w:r w:rsidRPr="00874814">
        <w:rPr>
          <w:color w:val="00B050"/>
        </w:rPr>
        <w:t xml:space="preserve">vyrovnané platební bilance </w:t>
      </w:r>
      <w:r>
        <w:t xml:space="preserve">a </w:t>
      </w:r>
      <w:r w:rsidRPr="00874814">
        <w:rPr>
          <w:color w:val="00B050"/>
        </w:rPr>
        <w:t xml:space="preserve">fiskální rovnováhy </w:t>
      </w:r>
      <w:r>
        <w:t xml:space="preserve">(zamezení vzniku nadměrných deficitů státního rozpočtu a neúnosnému státnímu dluhu). Hospodářská politika jako celek slouží </w:t>
      </w:r>
      <w:r w:rsidRPr="002A4E63">
        <w:rPr>
          <w:color w:val="00B050"/>
        </w:rPr>
        <w:t>k překonání nedostatků tržního mechanismu</w:t>
      </w:r>
      <w:r>
        <w:t xml:space="preserve">. </w:t>
      </w:r>
    </w:p>
    <w:p w14:paraId="3B2FF883" w14:textId="7BB04139" w:rsidR="00CF16A6" w:rsidRDefault="006C23FE" w:rsidP="00CF16A6">
      <w:pPr>
        <w:jc w:val="both"/>
      </w:pPr>
      <w:r w:rsidRPr="006000D1">
        <w:rPr>
          <w:color w:val="00B050"/>
        </w:rPr>
        <w:t>Členění</w:t>
      </w:r>
      <w:r>
        <w:rPr>
          <w:color w:val="000000" w:themeColor="text1"/>
        </w:rPr>
        <w:t xml:space="preserve"> hospodářské politiky: r</w:t>
      </w:r>
      <w:r w:rsidR="00FE4794" w:rsidRPr="00B81819">
        <w:rPr>
          <w:color w:val="000000" w:themeColor="text1"/>
        </w:rPr>
        <w:t>ůz</w:t>
      </w:r>
      <w:r w:rsidR="00FE4794">
        <w:t>ní autoři uvádějí různé druhy a poddruhy</w:t>
      </w:r>
      <w:r w:rsidR="00B81819">
        <w:t xml:space="preserve"> </w:t>
      </w:r>
      <w:r>
        <w:t xml:space="preserve"> - m</w:t>
      </w:r>
      <w:r w:rsidR="00FE4794">
        <w:t xml:space="preserve">y se zaměříme na </w:t>
      </w:r>
      <w:r w:rsidR="00FE4794" w:rsidRPr="00874814">
        <w:rPr>
          <w:color w:val="00B050"/>
        </w:rPr>
        <w:t xml:space="preserve">dvě základní podoby hospodářské politiky </w:t>
      </w:r>
      <w:r w:rsidR="00FE4794">
        <w:t xml:space="preserve">– </w:t>
      </w:r>
      <w:r w:rsidR="00FE4794" w:rsidRPr="00874814">
        <w:rPr>
          <w:color w:val="00B050"/>
        </w:rPr>
        <w:t>fiskální a monetární politiku</w:t>
      </w:r>
      <w:r w:rsidR="00FE4794">
        <w:t xml:space="preserve">. </w:t>
      </w:r>
      <w:r w:rsidR="00CF16A6">
        <w:t xml:space="preserve">Každá z nich pak může mít podobu expanzívní, či restriktivní. </w:t>
      </w:r>
      <w:r w:rsidR="00CF16A6" w:rsidRPr="00CF16A6">
        <w:rPr>
          <w:color w:val="00B050"/>
        </w:rPr>
        <w:t xml:space="preserve">Expanzivní politikou </w:t>
      </w:r>
      <w:r w:rsidR="00CF16A6">
        <w:t xml:space="preserve">rozumíme takový druh opatření, která vedou </w:t>
      </w:r>
      <w:r w:rsidR="00CF16A6" w:rsidRPr="00CF16A6">
        <w:rPr>
          <w:color w:val="00B050"/>
        </w:rPr>
        <w:t xml:space="preserve">k růstu produktu </w:t>
      </w:r>
      <w:r w:rsidR="00CF16A6">
        <w:t xml:space="preserve">a zprostředkovaně také k poklesu nezaměstnanosti. </w:t>
      </w:r>
      <w:r w:rsidR="00CF16A6" w:rsidRPr="00CF16A6">
        <w:rPr>
          <w:color w:val="00B050"/>
        </w:rPr>
        <w:t>Restriktivní politikou</w:t>
      </w:r>
      <w:r w:rsidR="00CF16A6">
        <w:t xml:space="preserve"> pak rozumíme taková opatření, která naopak vedou </w:t>
      </w:r>
      <w:r w:rsidR="00CF16A6" w:rsidRPr="002A4E63">
        <w:rPr>
          <w:color w:val="00B050"/>
        </w:rPr>
        <w:t>k poklesu produktu</w:t>
      </w:r>
      <w:r w:rsidR="00CF16A6">
        <w:t xml:space="preserve">. I taková opatření mají svůj smysl při řízení </w:t>
      </w:r>
      <w:r w:rsidR="00B81819">
        <w:t>ekonomiky – hlavně</w:t>
      </w:r>
      <w:r w:rsidR="00CF16A6">
        <w:t xml:space="preserve"> v boji proti inflaci</w:t>
      </w:r>
      <w:r w:rsidR="006000D1">
        <w:t>.</w:t>
      </w:r>
      <w:r w:rsidR="006000D1" w:rsidRPr="006000D1">
        <w:rPr>
          <w:b/>
          <w:bCs/>
          <w:color w:val="00B050"/>
        </w:rPr>
        <w:t xml:space="preserve"> (OBRÁZEK </w:t>
      </w:r>
      <w:r w:rsidR="006000D1">
        <w:rPr>
          <w:b/>
          <w:bCs/>
          <w:color w:val="000000" w:themeColor="text1"/>
        </w:rPr>
        <w:t>grafy nahoru a dolů, čísla, procenta…)</w:t>
      </w:r>
    </w:p>
    <w:p w14:paraId="08976098" w14:textId="77777777" w:rsidR="003F6D65" w:rsidRDefault="003F6D65" w:rsidP="00FE4794">
      <w:pPr>
        <w:jc w:val="both"/>
      </w:pPr>
    </w:p>
    <w:p w14:paraId="4C8CD198" w14:textId="23E4B7AD" w:rsidR="00FE4794" w:rsidRDefault="00FE4794" w:rsidP="00B81819">
      <w:pPr>
        <w:pStyle w:val="Nadpis2"/>
      </w:pPr>
      <w:bookmarkStart w:id="0" w:name="_Toc394494056"/>
      <w:r w:rsidRPr="003F6D65">
        <w:rPr>
          <w:rFonts w:asciiTheme="minorHAnsi" w:hAnsiTheme="minorHAnsi" w:cstheme="minorHAnsi"/>
          <w:b/>
          <w:bCs/>
          <w:caps/>
          <w:color w:val="00B050"/>
        </w:rPr>
        <w:t>Fiskální politika</w:t>
      </w:r>
      <w:bookmarkEnd w:id="0"/>
    </w:p>
    <w:p w14:paraId="51518A9C" w14:textId="6A6B796B" w:rsidR="00FE4794" w:rsidRDefault="00FE4794" w:rsidP="00FE4794">
      <w:pPr>
        <w:jc w:val="both"/>
      </w:pPr>
      <w:r>
        <w:t xml:space="preserve">Fiskální politikou rozumíme </w:t>
      </w:r>
      <w:r w:rsidRPr="003F6D65">
        <w:rPr>
          <w:color w:val="00B050"/>
        </w:rPr>
        <w:t>makroekonomicky motivované využití systému veřejných financí</w:t>
      </w:r>
      <w:r w:rsidR="003F6D65">
        <w:rPr>
          <w:b/>
          <w:bCs/>
          <w:color w:val="00B050"/>
        </w:rPr>
        <w:t>.</w:t>
      </w:r>
      <w:r>
        <w:t xml:space="preserve"> </w:t>
      </w:r>
      <w:r w:rsidRPr="00A45C18">
        <w:rPr>
          <w:color w:val="00B050"/>
        </w:rPr>
        <w:t>Nositelem</w:t>
      </w:r>
      <w:r>
        <w:t xml:space="preserve"> fiskální politiky je</w:t>
      </w:r>
      <w:r w:rsidRPr="00A45C18">
        <w:rPr>
          <w:color w:val="00B050"/>
        </w:rPr>
        <w:t xml:space="preserve"> vláda </w:t>
      </w:r>
      <w:r>
        <w:t xml:space="preserve">a </w:t>
      </w:r>
      <w:r w:rsidRPr="00A45C18">
        <w:rPr>
          <w:color w:val="00B050"/>
        </w:rPr>
        <w:t xml:space="preserve">nástrojem </w:t>
      </w:r>
      <w:r w:rsidR="003F6D65" w:rsidRPr="00A45C18">
        <w:rPr>
          <w:color w:val="00B050"/>
        </w:rPr>
        <w:t>systém veřejných financí</w:t>
      </w:r>
      <w:r w:rsidR="003F6D65">
        <w:t xml:space="preserve">, zejména </w:t>
      </w:r>
      <w:r>
        <w:t xml:space="preserve">státní rozpočet. </w:t>
      </w:r>
    </w:p>
    <w:p w14:paraId="29A8B20E" w14:textId="0403CDD5" w:rsidR="00A45C18" w:rsidRDefault="00FE4794" w:rsidP="00A45C18">
      <w:pPr>
        <w:jc w:val="both"/>
      </w:pPr>
      <w:r w:rsidRPr="00A45C18">
        <w:rPr>
          <w:color w:val="000000" w:themeColor="text1"/>
        </w:rPr>
        <w:t xml:space="preserve">Základním záměrem fiskální </w:t>
      </w:r>
      <w:r>
        <w:t xml:space="preserve">politiky je </w:t>
      </w:r>
      <w:r w:rsidRPr="003F6D65">
        <w:rPr>
          <w:color w:val="00B050"/>
        </w:rPr>
        <w:t>oživení ekonomiky v době recese</w:t>
      </w:r>
      <w:r>
        <w:t xml:space="preserve">, eventuelně její </w:t>
      </w:r>
      <w:r w:rsidRPr="003F6D65">
        <w:rPr>
          <w:color w:val="00B050"/>
        </w:rPr>
        <w:t>brzdění v situaci, kdy hrozí přehřátí</w:t>
      </w:r>
      <w:r>
        <w:t xml:space="preserve"> (růst produktu nad potenciál a akcelerace inflace). </w:t>
      </w:r>
      <w:r w:rsidR="00A45C18" w:rsidRPr="006000D1">
        <w:rPr>
          <w:b/>
          <w:bCs/>
          <w:color w:val="00B050"/>
        </w:rPr>
        <w:t xml:space="preserve">(OBRÁZEK </w:t>
      </w:r>
      <w:r w:rsidR="00A45C18">
        <w:rPr>
          <w:b/>
          <w:bCs/>
          <w:color w:val="000000" w:themeColor="text1"/>
        </w:rPr>
        <w:t>mince bankovky, pokladničky….)</w:t>
      </w:r>
    </w:p>
    <w:p w14:paraId="65017731" w14:textId="4858BB78" w:rsidR="00FE4794" w:rsidRDefault="00A45C18" w:rsidP="00FE4794">
      <w:pPr>
        <w:jc w:val="both"/>
      </w:pPr>
      <w:r w:rsidRPr="00A45C18">
        <w:rPr>
          <w:color w:val="00B050"/>
        </w:rPr>
        <w:t xml:space="preserve">Konkrétními nástroji </w:t>
      </w:r>
      <w:r>
        <w:t xml:space="preserve">fiskální politiky jsou: </w:t>
      </w:r>
    </w:p>
    <w:p w14:paraId="0446909C" w14:textId="6C5A2876" w:rsidR="00FE4794" w:rsidRDefault="00FE4794" w:rsidP="00FE4794">
      <w:pPr>
        <w:numPr>
          <w:ilvl w:val="0"/>
          <w:numId w:val="5"/>
        </w:numPr>
        <w:spacing w:after="0" w:line="240" w:lineRule="auto"/>
        <w:jc w:val="both"/>
      </w:pPr>
      <w:r w:rsidRPr="00CF16A6">
        <w:rPr>
          <w:b/>
          <w:bCs/>
          <w:color w:val="00B050"/>
        </w:rPr>
        <w:t>Daně</w:t>
      </w:r>
      <w:r>
        <w:t xml:space="preserve"> – daně jsou jedním z nejdůležitějších příjmů státního rozpočtu. Změny zdanění mohou podpořit žádoucí aktivitu ekonomických subjektů nebo tlumit tu nežádoucí. </w:t>
      </w:r>
      <w:r>
        <w:lastRenderedPageBreak/>
        <w:t xml:space="preserve">Snížením daní z příjmů fyzických osob lze </w:t>
      </w:r>
      <w:r w:rsidR="007824E0">
        <w:t>třeba</w:t>
      </w:r>
      <w:r>
        <w:t xml:space="preserve"> zvýšit spotřební výdaje domácností a podpořit tím růst HDP. Zvýšení například spotřební daně z cigaret může přispět k omezení jejich spotřeby a zároveň znamená dodatečné příjmy pro státní rozpočet. </w:t>
      </w:r>
    </w:p>
    <w:p w14:paraId="2226632D" w14:textId="31445EB5" w:rsidR="00FE4794" w:rsidRDefault="00FE4794" w:rsidP="00FE4794">
      <w:pPr>
        <w:numPr>
          <w:ilvl w:val="0"/>
          <w:numId w:val="5"/>
        </w:numPr>
        <w:spacing w:after="0" w:line="240" w:lineRule="auto"/>
        <w:jc w:val="both"/>
      </w:pPr>
      <w:r w:rsidRPr="00CF16A6">
        <w:rPr>
          <w:b/>
          <w:bCs/>
          <w:color w:val="00B050"/>
        </w:rPr>
        <w:t>Výdaje na nákup statků a služeb</w:t>
      </w:r>
      <w:r w:rsidR="00CF16A6" w:rsidRPr="00CF16A6">
        <w:rPr>
          <w:color w:val="00B050"/>
        </w:rPr>
        <w:t xml:space="preserve"> (</w:t>
      </w:r>
      <w:r w:rsidR="00CF16A6" w:rsidRPr="007824E0">
        <w:rPr>
          <w:b/>
          <w:bCs/>
          <w:color w:val="00B050"/>
        </w:rPr>
        <w:t>G</w:t>
      </w:r>
      <w:r w:rsidR="00CF16A6" w:rsidRPr="00CF16A6">
        <w:rPr>
          <w:color w:val="00B050"/>
        </w:rPr>
        <w:t>)</w:t>
      </w:r>
      <w:r w:rsidRPr="00CF16A6">
        <w:rPr>
          <w:color w:val="00B050"/>
        </w:rPr>
        <w:t xml:space="preserve"> </w:t>
      </w:r>
      <w:r>
        <w:t xml:space="preserve">– ty jsou přímo součástí agregátní poptávky a jejich růst má pozitivní dopad na produkt a tím i na zaměstnanost. </w:t>
      </w:r>
    </w:p>
    <w:p w14:paraId="32AE4C65" w14:textId="77777777" w:rsidR="00A45C18" w:rsidRDefault="00FE4794" w:rsidP="00FE4794">
      <w:pPr>
        <w:numPr>
          <w:ilvl w:val="0"/>
          <w:numId w:val="5"/>
        </w:numPr>
        <w:spacing w:after="0" w:line="240" w:lineRule="auto"/>
        <w:jc w:val="both"/>
      </w:pPr>
      <w:r w:rsidRPr="00CF16A6">
        <w:rPr>
          <w:b/>
          <w:bCs/>
          <w:color w:val="00B050"/>
        </w:rPr>
        <w:t xml:space="preserve">Transferové platby </w:t>
      </w:r>
      <w:r>
        <w:t xml:space="preserve">– ty se stávají součástí příjmů </w:t>
      </w:r>
      <w:r w:rsidR="00CF16A6">
        <w:t>ek. Subjektů, zejména domácností</w:t>
      </w:r>
      <w:r>
        <w:t xml:space="preserve"> a jejich růst má opět pozitivní dopad na produkt a zaměstnanost. </w:t>
      </w:r>
    </w:p>
    <w:p w14:paraId="3A43E006" w14:textId="30A8EC9A" w:rsidR="00BF0A3D" w:rsidRDefault="00FE4794" w:rsidP="00BF0A3D">
      <w:pPr>
        <w:jc w:val="both"/>
      </w:pPr>
      <w:r>
        <w:t xml:space="preserve">Zde musíme znovu připomenout, že </w:t>
      </w:r>
      <w:r w:rsidRPr="00A45C18">
        <w:rPr>
          <w:color w:val="000000" w:themeColor="text1"/>
        </w:rPr>
        <w:t xml:space="preserve">fiskální politika používá </w:t>
      </w:r>
      <w:r w:rsidRPr="00CF16A6">
        <w:rPr>
          <w:color w:val="00B050"/>
        </w:rPr>
        <w:t>státního rozpočtu jako nástroje</w:t>
      </w:r>
      <w:r>
        <w:t xml:space="preserve">. Jejím </w:t>
      </w:r>
      <w:r w:rsidRPr="00CF16A6">
        <w:rPr>
          <w:color w:val="00B050"/>
        </w:rPr>
        <w:t xml:space="preserve">cílem </w:t>
      </w:r>
      <w:r w:rsidRPr="00A45C18">
        <w:rPr>
          <w:color w:val="000000" w:themeColor="text1"/>
        </w:rPr>
        <w:t>tedy</w:t>
      </w:r>
      <w:r w:rsidRPr="00CF16A6">
        <w:rPr>
          <w:color w:val="00B050"/>
        </w:rPr>
        <w:t xml:space="preserve"> není dosažení vyrovnaného rozpočtu</w:t>
      </w:r>
      <w:r>
        <w:t>. Používání fiskální politik</w:t>
      </w:r>
      <w:r w:rsidR="00CF16A6">
        <w:t>y</w:t>
      </w:r>
      <w:r>
        <w:t xml:space="preserve"> může mít na saldo státního rozpočtu velmi negativní vliv, zejména pokud se jedná o politiku expanzivní</w:t>
      </w:r>
      <w:r w:rsidR="00CF16A6">
        <w:t>.</w:t>
      </w:r>
      <w:r w:rsidR="00BF0A3D">
        <w:t xml:space="preserve"> Samotný koncept fiskální politiky je založen na </w:t>
      </w:r>
      <w:r w:rsidR="00BF0A3D" w:rsidRPr="00BF0A3D">
        <w:rPr>
          <w:color w:val="00B050"/>
        </w:rPr>
        <w:t xml:space="preserve">keynesiánské ekonomii </w:t>
      </w:r>
      <w:r w:rsidR="00BF0A3D">
        <w:t xml:space="preserve">a vznikl v reakci na velkou hospodářskou krizi třicátých let dvacátého století. Předpokládá </w:t>
      </w:r>
      <w:r w:rsidR="00BF0A3D" w:rsidRPr="002A4E63">
        <w:rPr>
          <w:color w:val="00B050"/>
        </w:rPr>
        <w:t>výrazné, cílené zasahování vlády do chodu ekonomiky</w:t>
      </w:r>
      <w:r w:rsidR="00BF0A3D">
        <w:t xml:space="preserve">. </w:t>
      </w:r>
    </w:p>
    <w:p w14:paraId="490D0F2B" w14:textId="1C48A22D" w:rsidR="00A45C18" w:rsidRDefault="00A45C18" w:rsidP="00A45C18">
      <w:pPr>
        <w:spacing w:after="0" w:line="240" w:lineRule="auto"/>
      </w:pPr>
      <w:r w:rsidRPr="006000D1">
        <w:rPr>
          <w:b/>
          <w:bCs/>
          <w:color w:val="00B050"/>
        </w:rPr>
        <w:t xml:space="preserve">(OBRÁZEK </w:t>
      </w:r>
      <w:r>
        <w:rPr>
          <w:b/>
          <w:bCs/>
          <w:color w:val="000000" w:themeColor="text1"/>
        </w:rPr>
        <w:t>něco takového: ručičky s penězi, kalkulačkou, paragrafy a tak)</w:t>
      </w:r>
      <w:r>
        <w:rPr>
          <w:noProof/>
        </w:rPr>
        <w:drawing>
          <wp:inline distT="0" distB="0" distL="0" distR="0" wp14:anchorId="7F73DC94" wp14:editId="1AE20F1B">
            <wp:extent cx="3267075" cy="1400175"/>
            <wp:effectExtent l="0" t="0" r="9525" b="9525"/>
            <wp:docPr id="313" name="Obrázek 3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267075" cy="1400175"/>
                    </a:xfrm>
                    <a:prstGeom prst="rect">
                      <a:avLst/>
                    </a:prstGeom>
                    <a:noFill/>
                    <a:ln>
                      <a:noFill/>
                    </a:ln>
                  </pic:spPr>
                </pic:pic>
              </a:graphicData>
            </a:graphic>
          </wp:inline>
        </w:drawing>
      </w:r>
    </w:p>
    <w:p w14:paraId="150BC43C" w14:textId="77777777" w:rsidR="00A45C18" w:rsidRDefault="00A45C18" w:rsidP="00A45C18">
      <w:pPr>
        <w:jc w:val="both"/>
      </w:pPr>
    </w:p>
    <w:p w14:paraId="5B899B06" w14:textId="77777777" w:rsidR="00A45C18" w:rsidRDefault="00A45C18" w:rsidP="00BF0A3D">
      <w:pPr>
        <w:jc w:val="both"/>
      </w:pPr>
    </w:p>
    <w:p w14:paraId="514D1121" w14:textId="77777777" w:rsidR="00BF0A3D" w:rsidRPr="00BF0A3D" w:rsidRDefault="00BF0A3D" w:rsidP="00BF0A3D">
      <w:pPr>
        <w:pStyle w:val="Nadpis3"/>
        <w:rPr>
          <w:rFonts w:asciiTheme="minorHAnsi" w:hAnsiTheme="minorHAnsi" w:cstheme="minorHAnsi"/>
          <w:color w:val="00B050"/>
          <w:sz w:val="24"/>
          <w:szCs w:val="24"/>
        </w:rPr>
      </w:pPr>
      <w:bookmarkStart w:id="1" w:name="_Toc394494078"/>
      <w:r w:rsidRPr="00BF0A3D">
        <w:rPr>
          <w:rFonts w:asciiTheme="minorHAnsi" w:hAnsiTheme="minorHAnsi" w:cstheme="minorHAnsi"/>
          <w:color w:val="00B050"/>
          <w:sz w:val="24"/>
          <w:szCs w:val="24"/>
        </w:rPr>
        <w:t>Fiskální expanze</w:t>
      </w:r>
      <w:bookmarkEnd w:id="1"/>
    </w:p>
    <w:p w14:paraId="01D70C08" w14:textId="2EAD785B" w:rsidR="00BF0A3D" w:rsidRDefault="007824E0" w:rsidP="00BF0A3D">
      <w:pPr>
        <w:jc w:val="both"/>
      </w:pPr>
      <w:r w:rsidRPr="007824E0">
        <w:rPr>
          <w:noProof/>
          <w:color w:val="00B050"/>
        </w:rPr>
        <mc:AlternateContent>
          <mc:Choice Requires="wpg">
            <w:drawing>
              <wp:anchor distT="0" distB="0" distL="114300" distR="114300" simplePos="0" relativeHeight="251686912" behindDoc="0" locked="0" layoutInCell="1" allowOverlap="1" wp14:anchorId="607E8F00" wp14:editId="05D8BC47">
                <wp:simplePos x="0" y="0"/>
                <wp:positionH relativeFrom="column">
                  <wp:posOffset>1428750</wp:posOffset>
                </wp:positionH>
                <wp:positionV relativeFrom="paragraph">
                  <wp:posOffset>632460</wp:posOffset>
                </wp:positionV>
                <wp:extent cx="2557780" cy="2388870"/>
                <wp:effectExtent l="0" t="0" r="0" b="0"/>
                <wp:wrapNone/>
                <wp:docPr id="215" name="Skupina 21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557780" cy="2388870"/>
                          <a:chOff x="6187" y="1834"/>
                          <a:chExt cx="4028" cy="3762"/>
                        </a:xfrm>
                      </wpg:grpSpPr>
                      <wps:wsp>
                        <wps:cNvPr id="216" name="Line 97"/>
                        <wps:cNvCnPr>
                          <a:cxnSpLocks noChangeShapeType="1"/>
                        </wps:cNvCnPr>
                        <wps:spPr bwMode="auto">
                          <a:xfrm flipV="1">
                            <a:off x="6572" y="2468"/>
                            <a:ext cx="0" cy="2732"/>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17" name="Line 98"/>
                        <wps:cNvCnPr>
                          <a:cxnSpLocks noChangeShapeType="1"/>
                        </wps:cNvCnPr>
                        <wps:spPr bwMode="auto">
                          <a:xfrm rot="5400000" flipV="1">
                            <a:off x="8395" y="3384"/>
                            <a:ext cx="0" cy="364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18" name="Text Box 99"/>
                        <wps:cNvSpPr txBox="1">
                          <a:spLocks noChangeArrowheads="1"/>
                        </wps:cNvSpPr>
                        <wps:spPr bwMode="auto">
                          <a:xfrm>
                            <a:off x="6255" y="2626"/>
                            <a:ext cx="541" cy="43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D959B47" w14:textId="77777777" w:rsidR="00BF0A3D" w:rsidRPr="0055193A" w:rsidRDefault="00BF0A3D" w:rsidP="00BF0A3D">
                              <w:pPr>
                                <w:rPr>
                                  <w:b/>
                                </w:rPr>
                              </w:pPr>
                              <w:r w:rsidRPr="0055193A">
                                <w:rPr>
                                  <w:b/>
                                </w:rPr>
                                <w:t>P</w:t>
                              </w:r>
                            </w:p>
                          </w:txbxContent>
                        </wps:txbx>
                        <wps:bodyPr rot="0" vert="horz" wrap="square" lIns="91440" tIns="45720" rIns="91440" bIns="45720" anchor="t" anchorCtr="0" upright="1">
                          <a:noAutofit/>
                        </wps:bodyPr>
                      </wps:wsp>
                      <wps:wsp>
                        <wps:cNvPr id="219" name="Text Box 100"/>
                        <wps:cNvSpPr txBox="1">
                          <a:spLocks noChangeArrowheads="1"/>
                        </wps:cNvSpPr>
                        <wps:spPr bwMode="auto">
                          <a:xfrm>
                            <a:off x="9581" y="5160"/>
                            <a:ext cx="542" cy="43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F72BCFA" w14:textId="77777777" w:rsidR="00BF0A3D" w:rsidRPr="0055193A" w:rsidRDefault="00BF0A3D" w:rsidP="00BF0A3D">
                              <w:pPr>
                                <w:rPr>
                                  <w:b/>
                                </w:rPr>
                              </w:pPr>
                              <w:r>
                                <w:rPr>
                                  <w:b/>
                                </w:rPr>
                                <w:t>Y</w:t>
                              </w:r>
                            </w:p>
                          </w:txbxContent>
                        </wps:txbx>
                        <wps:bodyPr rot="0" vert="horz" wrap="square" lIns="91440" tIns="45720" rIns="91440" bIns="45720" anchor="t" anchorCtr="0" upright="1">
                          <a:noAutofit/>
                        </wps:bodyPr>
                      </wps:wsp>
                      <wps:wsp>
                        <wps:cNvPr id="220" name="Arc 101"/>
                        <wps:cNvSpPr>
                          <a:spLocks/>
                        </wps:cNvSpPr>
                        <wps:spPr bwMode="auto">
                          <a:xfrm rot="15705085" flipH="1">
                            <a:off x="7043" y="2419"/>
                            <a:ext cx="2700" cy="2189"/>
                          </a:xfrm>
                          <a:custGeom>
                            <a:avLst/>
                            <a:gdLst>
                              <a:gd name="G0" fmla="+- 0 0 0"/>
                              <a:gd name="G1" fmla="+- 21495 0 0"/>
                              <a:gd name="G2" fmla="+- 21600 0 0"/>
                              <a:gd name="T0" fmla="*/ 2125 w 21569"/>
                              <a:gd name="T1" fmla="*/ 0 h 21495"/>
                              <a:gd name="T2" fmla="*/ 21569 w 21569"/>
                              <a:gd name="T3" fmla="*/ 20332 h 21495"/>
                              <a:gd name="T4" fmla="*/ 0 w 21569"/>
                              <a:gd name="T5" fmla="*/ 21495 h 21495"/>
                            </a:gdLst>
                            <a:ahLst/>
                            <a:cxnLst>
                              <a:cxn ang="0">
                                <a:pos x="T0" y="T1"/>
                              </a:cxn>
                              <a:cxn ang="0">
                                <a:pos x="T2" y="T3"/>
                              </a:cxn>
                              <a:cxn ang="0">
                                <a:pos x="T4" y="T5"/>
                              </a:cxn>
                            </a:cxnLst>
                            <a:rect l="0" t="0" r="r" b="b"/>
                            <a:pathLst>
                              <a:path w="21569" h="21495" fill="none" extrusionOk="0">
                                <a:moveTo>
                                  <a:pt x="2125" y="-1"/>
                                </a:moveTo>
                                <a:cubicBezTo>
                                  <a:pt x="12736" y="1048"/>
                                  <a:pt x="20994" y="9684"/>
                                  <a:pt x="21568" y="20332"/>
                                </a:cubicBezTo>
                              </a:path>
                              <a:path w="21569" h="21495" stroke="0" extrusionOk="0">
                                <a:moveTo>
                                  <a:pt x="2125" y="-1"/>
                                </a:moveTo>
                                <a:cubicBezTo>
                                  <a:pt x="12736" y="1048"/>
                                  <a:pt x="20994" y="9684"/>
                                  <a:pt x="21568" y="20332"/>
                                </a:cubicBezTo>
                                <a:lnTo>
                                  <a:pt x="0" y="21495"/>
                                </a:lnTo>
                                <a:close/>
                              </a:path>
                            </a:pathLst>
                          </a:custGeom>
                          <a:noFill/>
                          <a:ln w="19050">
                            <a:solidFill>
                              <a:srgbClr val="000000"/>
                            </a:solidFill>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wps:wsp>
                        <wps:cNvPr id="221" name="Line 102"/>
                        <wps:cNvCnPr>
                          <a:cxnSpLocks noChangeShapeType="1"/>
                        </wps:cNvCnPr>
                        <wps:spPr bwMode="auto">
                          <a:xfrm>
                            <a:off x="6555" y="3904"/>
                            <a:ext cx="1953" cy="0"/>
                          </a:xfrm>
                          <a:prstGeom prst="line">
                            <a:avLst/>
                          </a:prstGeom>
                          <a:noFill/>
                          <a:ln w="9525">
                            <a:solidFill>
                              <a:srgbClr val="00B050"/>
                            </a:solidFill>
                            <a:prstDash val="dash"/>
                            <a:round/>
                            <a:headEnd/>
                            <a:tailEnd/>
                          </a:ln>
                          <a:extLst>
                            <a:ext uri="{909E8E84-426E-40DD-AFC4-6F175D3DCCD1}">
                              <a14:hiddenFill xmlns:a14="http://schemas.microsoft.com/office/drawing/2010/main">
                                <a:noFill/>
                              </a14:hiddenFill>
                            </a:ext>
                          </a:extLst>
                        </wps:spPr>
                        <wps:bodyPr/>
                      </wps:wsp>
                      <wps:wsp>
                        <wps:cNvPr id="222" name="Line 103"/>
                        <wps:cNvCnPr>
                          <a:cxnSpLocks noChangeShapeType="1"/>
                        </wps:cNvCnPr>
                        <wps:spPr bwMode="auto">
                          <a:xfrm rot="5400000">
                            <a:off x="7894" y="4575"/>
                            <a:ext cx="1251" cy="0"/>
                          </a:xfrm>
                          <a:prstGeom prst="line">
                            <a:avLst/>
                          </a:prstGeom>
                          <a:noFill/>
                          <a:ln w="9525">
                            <a:solidFill>
                              <a:srgbClr val="00B050"/>
                            </a:solidFill>
                            <a:prstDash val="dash"/>
                            <a:round/>
                            <a:headEnd/>
                            <a:tailEnd/>
                          </a:ln>
                          <a:extLst>
                            <a:ext uri="{909E8E84-426E-40DD-AFC4-6F175D3DCCD1}">
                              <a14:hiddenFill xmlns:a14="http://schemas.microsoft.com/office/drawing/2010/main">
                                <a:noFill/>
                              </a14:hiddenFill>
                            </a:ext>
                          </a:extLst>
                        </wps:spPr>
                        <wps:bodyPr/>
                      </wps:wsp>
                      <wps:wsp>
                        <wps:cNvPr id="223" name="Line 104"/>
                        <wps:cNvCnPr>
                          <a:cxnSpLocks noChangeShapeType="1"/>
                        </wps:cNvCnPr>
                        <wps:spPr bwMode="auto">
                          <a:xfrm>
                            <a:off x="6564" y="4284"/>
                            <a:ext cx="1644" cy="0"/>
                          </a:xfrm>
                          <a:prstGeom prst="line">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224" name="Text Box 105"/>
                        <wps:cNvSpPr txBox="1">
                          <a:spLocks noChangeArrowheads="1"/>
                        </wps:cNvSpPr>
                        <wps:spPr bwMode="auto">
                          <a:xfrm>
                            <a:off x="8497" y="3633"/>
                            <a:ext cx="521" cy="39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FC86F8E" w14:textId="77777777" w:rsidR="00BF0A3D" w:rsidRPr="007824E0" w:rsidRDefault="00BF0A3D" w:rsidP="00BF0A3D">
                              <w:pPr>
                                <w:rPr>
                                  <w:color w:val="00B050"/>
                                  <w:sz w:val="20"/>
                                  <w:szCs w:val="20"/>
                                </w:rPr>
                              </w:pPr>
                              <w:r w:rsidRPr="007824E0">
                                <w:rPr>
                                  <w:color w:val="00B050"/>
                                  <w:sz w:val="20"/>
                                  <w:szCs w:val="20"/>
                                </w:rPr>
                                <w:t>E</w:t>
                              </w:r>
                              <w:r w:rsidRPr="007824E0">
                                <w:rPr>
                                  <w:color w:val="00B050"/>
                                  <w:sz w:val="20"/>
                                  <w:szCs w:val="20"/>
                                  <w:vertAlign w:val="subscript"/>
                                </w:rPr>
                                <w:t>2</w:t>
                              </w:r>
                            </w:p>
                          </w:txbxContent>
                        </wps:txbx>
                        <wps:bodyPr rot="0" vert="horz" wrap="square" lIns="91440" tIns="45720" rIns="91440" bIns="45720" anchor="t" anchorCtr="0" upright="1">
                          <a:noAutofit/>
                        </wps:bodyPr>
                      </wps:wsp>
                      <wps:wsp>
                        <wps:cNvPr id="225" name="Text Box 106"/>
                        <wps:cNvSpPr txBox="1">
                          <a:spLocks noChangeArrowheads="1"/>
                        </wps:cNvSpPr>
                        <wps:spPr bwMode="auto">
                          <a:xfrm>
                            <a:off x="8085" y="4311"/>
                            <a:ext cx="521" cy="39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76C5EED" w14:textId="77777777" w:rsidR="00BF0A3D" w:rsidRPr="00B66702" w:rsidRDefault="00BF0A3D" w:rsidP="00BF0A3D">
                              <w:pPr>
                                <w:rPr>
                                  <w:sz w:val="20"/>
                                  <w:szCs w:val="20"/>
                                  <w:vertAlign w:val="subscript"/>
                                </w:rPr>
                              </w:pPr>
                              <w:r>
                                <w:rPr>
                                  <w:sz w:val="20"/>
                                  <w:szCs w:val="20"/>
                                </w:rPr>
                                <w:t>E</w:t>
                              </w:r>
                              <w:r>
                                <w:rPr>
                                  <w:sz w:val="20"/>
                                  <w:szCs w:val="20"/>
                                  <w:vertAlign w:val="subscript"/>
                                </w:rPr>
                                <w:t>1</w:t>
                              </w:r>
                            </w:p>
                          </w:txbxContent>
                        </wps:txbx>
                        <wps:bodyPr rot="0" vert="horz" wrap="square" lIns="91440" tIns="45720" rIns="91440" bIns="45720" anchor="t" anchorCtr="0" upright="1">
                          <a:noAutofit/>
                        </wps:bodyPr>
                      </wps:wsp>
                      <wps:wsp>
                        <wps:cNvPr id="226" name="Text Box 107"/>
                        <wps:cNvSpPr txBox="1">
                          <a:spLocks noChangeArrowheads="1"/>
                        </wps:cNvSpPr>
                        <wps:spPr bwMode="auto">
                          <a:xfrm>
                            <a:off x="8367" y="5125"/>
                            <a:ext cx="521" cy="39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3825062" w14:textId="77777777" w:rsidR="00BF0A3D" w:rsidRPr="007824E0" w:rsidRDefault="00BF0A3D" w:rsidP="00BF0A3D">
                              <w:pPr>
                                <w:rPr>
                                  <w:color w:val="00B050"/>
                                  <w:sz w:val="20"/>
                                  <w:szCs w:val="20"/>
                                  <w:vertAlign w:val="subscript"/>
                                </w:rPr>
                              </w:pPr>
                              <w:r w:rsidRPr="007824E0">
                                <w:rPr>
                                  <w:color w:val="00B050"/>
                                  <w:sz w:val="20"/>
                                  <w:szCs w:val="20"/>
                                </w:rPr>
                                <w:t>Y</w:t>
                              </w:r>
                              <w:r w:rsidRPr="007824E0">
                                <w:rPr>
                                  <w:color w:val="00B050"/>
                                  <w:sz w:val="20"/>
                                  <w:szCs w:val="20"/>
                                  <w:vertAlign w:val="subscript"/>
                                </w:rPr>
                                <w:t>2</w:t>
                              </w:r>
                            </w:p>
                          </w:txbxContent>
                        </wps:txbx>
                        <wps:bodyPr rot="0" vert="horz" wrap="square" lIns="91440" tIns="45720" rIns="91440" bIns="45720" anchor="t" anchorCtr="0" upright="1">
                          <a:noAutofit/>
                        </wps:bodyPr>
                      </wps:wsp>
                      <wps:wsp>
                        <wps:cNvPr id="227" name="Line 108"/>
                        <wps:cNvCnPr>
                          <a:cxnSpLocks noChangeShapeType="1"/>
                        </wps:cNvCnPr>
                        <wps:spPr bwMode="auto">
                          <a:xfrm flipV="1">
                            <a:off x="8445" y="4128"/>
                            <a:ext cx="315" cy="273"/>
                          </a:xfrm>
                          <a:prstGeom prst="line">
                            <a:avLst/>
                          </a:prstGeom>
                          <a:noFill/>
                          <a:ln w="9525">
                            <a:solidFill>
                              <a:srgbClr val="FF0000"/>
                            </a:solidFill>
                            <a:round/>
                            <a:headEnd/>
                            <a:tailEnd type="triangle" w="med" len="med"/>
                          </a:ln>
                          <a:extLst>
                            <a:ext uri="{909E8E84-426E-40DD-AFC4-6F175D3DCCD1}">
                              <a14:hiddenFill xmlns:a14="http://schemas.microsoft.com/office/drawing/2010/main">
                                <a:noFill/>
                              </a14:hiddenFill>
                            </a:ext>
                          </a:extLst>
                        </wps:spPr>
                        <wps:bodyPr/>
                      </wps:wsp>
                      <wps:wsp>
                        <wps:cNvPr id="228" name="Arc 109"/>
                        <wps:cNvSpPr>
                          <a:spLocks/>
                        </wps:cNvSpPr>
                        <wps:spPr bwMode="auto">
                          <a:xfrm rot="15705085" flipH="1">
                            <a:off x="7403" y="2089"/>
                            <a:ext cx="2700" cy="2189"/>
                          </a:xfrm>
                          <a:custGeom>
                            <a:avLst/>
                            <a:gdLst>
                              <a:gd name="G0" fmla="+- 0 0 0"/>
                              <a:gd name="G1" fmla="+- 21495 0 0"/>
                              <a:gd name="G2" fmla="+- 21600 0 0"/>
                              <a:gd name="T0" fmla="*/ 2125 w 21569"/>
                              <a:gd name="T1" fmla="*/ 0 h 21495"/>
                              <a:gd name="T2" fmla="*/ 21569 w 21569"/>
                              <a:gd name="T3" fmla="*/ 20332 h 21495"/>
                              <a:gd name="T4" fmla="*/ 0 w 21569"/>
                              <a:gd name="T5" fmla="*/ 21495 h 21495"/>
                            </a:gdLst>
                            <a:ahLst/>
                            <a:cxnLst>
                              <a:cxn ang="0">
                                <a:pos x="T0" y="T1"/>
                              </a:cxn>
                              <a:cxn ang="0">
                                <a:pos x="T2" y="T3"/>
                              </a:cxn>
                              <a:cxn ang="0">
                                <a:pos x="T4" y="T5"/>
                              </a:cxn>
                            </a:cxnLst>
                            <a:rect l="0" t="0" r="r" b="b"/>
                            <a:pathLst>
                              <a:path w="21569" h="21495" fill="none" extrusionOk="0">
                                <a:moveTo>
                                  <a:pt x="2125" y="-1"/>
                                </a:moveTo>
                                <a:cubicBezTo>
                                  <a:pt x="12736" y="1048"/>
                                  <a:pt x="20994" y="9684"/>
                                  <a:pt x="21568" y="20332"/>
                                </a:cubicBezTo>
                              </a:path>
                              <a:path w="21569" h="21495" stroke="0" extrusionOk="0">
                                <a:moveTo>
                                  <a:pt x="2125" y="-1"/>
                                </a:moveTo>
                                <a:cubicBezTo>
                                  <a:pt x="12736" y="1048"/>
                                  <a:pt x="20994" y="9684"/>
                                  <a:pt x="21568" y="20332"/>
                                </a:cubicBezTo>
                                <a:lnTo>
                                  <a:pt x="0" y="21495"/>
                                </a:lnTo>
                                <a:close/>
                              </a:path>
                            </a:pathLst>
                          </a:custGeom>
                          <a:noFill/>
                          <a:ln w="19050">
                            <a:solidFill>
                              <a:srgbClr val="00B050"/>
                            </a:solidFill>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wps:wsp>
                        <wps:cNvPr id="229" name="Arc 110"/>
                        <wps:cNvSpPr>
                          <a:spLocks/>
                        </wps:cNvSpPr>
                        <wps:spPr bwMode="auto">
                          <a:xfrm rot="11055111" flipH="1">
                            <a:off x="6732" y="3185"/>
                            <a:ext cx="1923" cy="1686"/>
                          </a:xfrm>
                          <a:custGeom>
                            <a:avLst/>
                            <a:gdLst>
                              <a:gd name="G0" fmla="+- 0 0 0"/>
                              <a:gd name="G1" fmla="+- 21495 0 0"/>
                              <a:gd name="G2" fmla="+- 21600 0 0"/>
                              <a:gd name="T0" fmla="*/ 2125 w 21569"/>
                              <a:gd name="T1" fmla="*/ 0 h 21495"/>
                              <a:gd name="T2" fmla="*/ 21569 w 21569"/>
                              <a:gd name="T3" fmla="*/ 20332 h 21495"/>
                              <a:gd name="T4" fmla="*/ 0 w 21569"/>
                              <a:gd name="T5" fmla="*/ 21495 h 21495"/>
                            </a:gdLst>
                            <a:ahLst/>
                            <a:cxnLst>
                              <a:cxn ang="0">
                                <a:pos x="T0" y="T1"/>
                              </a:cxn>
                              <a:cxn ang="0">
                                <a:pos x="T2" y="T3"/>
                              </a:cxn>
                              <a:cxn ang="0">
                                <a:pos x="T4" y="T5"/>
                              </a:cxn>
                            </a:cxnLst>
                            <a:rect l="0" t="0" r="r" b="b"/>
                            <a:pathLst>
                              <a:path w="21569" h="21495" fill="none" extrusionOk="0">
                                <a:moveTo>
                                  <a:pt x="2125" y="-1"/>
                                </a:moveTo>
                                <a:cubicBezTo>
                                  <a:pt x="12736" y="1048"/>
                                  <a:pt x="20994" y="9684"/>
                                  <a:pt x="21568" y="20332"/>
                                </a:cubicBezTo>
                              </a:path>
                              <a:path w="21569" h="21495" stroke="0" extrusionOk="0">
                                <a:moveTo>
                                  <a:pt x="2125" y="-1"/>
                                </a:moveTo>
                                <a:cubicBezTo>
                                  <a:pt x="12736" y="1048"/>
                                  <a:pt x="20994" y="9684"/>
                                  <a:pt x="21568" y="20332"/>
                                </a:cubicBezTo>
                                <a:lnTo>
                                  <a:pt x="0" y="21495"/>
                                </a:lnTo>
                                <a:close/>
                              </a:path>
                            </a:pathLst>
                          </a:custGeom>
                          <a:noFill/>
                          <a:ln w="19050">
                            <a:solidFill>
                              <a:srgbClr val="000000"/>
                            </a:solidFill>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wps:wsp>
                        <wps:cNvPr id="230" name="Text Box 111"/>
                        <wps:cNvSpPr txBox="1">
                          <a:spLocks noChangeArrowheads="1"/>
                        </wps:cNvSpPr>
                        <wps:spPr bwMode="auto">
                          <a:xfrm>
                            <a:off x="8590" y="3124"/>
                            <a:ext cx="871" cy="4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952B8D7" w14:textId="77777777" w:rsidR="00BF0A3D" w:rsidRPr="0055193A" w:rsidRDefault="00BF0A3D" w:rsidP="00BF0A3D">
                              <w:pPr>
                                <w:rPr>
                                  <w:b/>
                                </w:rPr>
                              </w:pPr>
                              <w:r>
                                <w:rPr>
                                  <w:b/>
                                </w:rPr>
                                <w:t>SAS</w:t>
                              </w:r>
                            </w:p>
                          </w:txbxContent>
                        </wps:txbx>
                        <wps:bodyPr rot="0" vert="horz" wrap="square" lIns="91440" tIns="45720" rIns="91440" bIns="45720" anchor="t" anchorCtr="0" upright="1">
                          <a:noAutofit/>
                        </wps:bodyPr>
                      </wps:wsp>
                      <wps:wsp>
                        <wps:cNvPr id="231" name="Line 112"/>
                        <wps:cNvCnPr>
                          <a:cxnSpLocks noChangeShapeType="1"/>
                        </wps:cNvCnPr>
                        <wps:spPr bwMode="auto">
                          <a:xfrm rot="16200000" flipH="1">
                            <a:off x="8354" y="4937"/>
                            <a:ext cx="0" cy="297"/>
                          </a:xfrm>
                          <a:prstGeom prst="line">
                            <a:avLst/>
                          </a:prstGeom>
                          <a:noFill/>
                          <a:ln w="9525">
                            <a:solidFill>
                              <a:srgbClr val="FF0000"/>
                            </a:solidFill>
                            <a:round/>
                            <a:headEnd/>
                            <a:tailEnd type="triangle" w="med" len="med"/>
                          </a:ln>
                          <a:extLst>
                            <a:ext uri="{909E8E84-426E-40DD-AFC4-6F175D3DCCD1}">
                              <a14:hiddenFill xmlns:a14="http://schemas.microsoft.com/office/drawing/2010/main">
                                <a:noFill/>
                              </a14:hiddenFill>
                            </a:ext>
                          </a:extLst>
                        </wps:spPr>
                        <wps:bodyPr/>
                      </wps:wsp>
                      <wps:wsp>
                        <wps:cNvPr id="232" name="Text Box 113"/>
                        <wps:cNvSpPr txBox="1">
                          <a:spLocks noChangeArrowheads="1"/>
                        </wps:cNvSpPr>
                        <wps:spPr bwMode="auto">
                          <a:xfrm>
                            <a:off x="9040" y="4309"/>
                            <a:ext cx="871" cy="4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589BF8A" w14:textId="77777777" w:rsidR="00BF0A3D" w:rsidRPr="00B66702" w:rsidRDefault="00BF0A3D" w:rsidP="00BF0A3D">
                              <w:pPr>
                                <w:rPr>
                                  <w:b/>
                                  <w:vertAlign w:val="subscript"/>
                                </w:rPr>
                              </w:pPr>
                              <w:r>
                                <w:rPr>
                                  <w:b/>
                                </w:rPr>
                                <w:t>AD</w:t>
                              </w:r>
                              <w:r>
                                <w:rPr>
                                  <w:b/>
                                  <w:vertAlign w:val="subscript"/>
                                </w:rPr>
                                <w:t>1</w:t>
                              </w:r>
                            </w:p>
                          </w:txbxContent>
                        </wps:txbx>
                        <wps:bodyPr rot="0" vert="horz" wrap="square" lIns="91440" tIns="45720" rIns="91440" bIns="45720" anchor="t" anchorCtr="0" upright="1">
                          <a:noAutofit/>
                        </wps:bodyPr>
                      </wps:wsp>
                      <wps:wsp>
                        <wps:cNvPr id="233" name="Text Box 114"/>
                        <wps:cNvSpPr txBox="1">
                          <a:spLocks noChangeArrowheads="1"/>
                        </wps:cNvSpPr>
                        <wps:spPr bwMode="auto">
                          <a:xfrm>
                            <a:off x="9205" y="3829"/>
                            <a:ext cx="871" cy="4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085C3C8" w14:textId="77777777" w:rsidR="00BF0A3D" w:rsidRPr="007824E0" w:rsidRDefault="00BF0A3D" w:rsidP="00BF0A3D">
                              <w:pPr>
                                <w:rPr>
                                  <w:b/>
                                  <w:color w:val="00B050"/>
                                  <w:vertAlign w:val="subscript"/>
                                </w:rPr>
                              </w:pPr>
                              <w:r w:rsidRPr="007824E0">
                                <w:rPr>
                                  <w:b/>
                                  <w:color w:val="00B050"/>
                                </w:rPr>
                                <w:t>AD</w:t>
                              </w:r>
                              <w:r w:rsidRPr="007824E0">
                                <w:rPr>
                                  <w:b/>
                                  <w:color w:val="00B050"/>
                                  <w:vertAlign w:val="subscript"/>
                                </w:rPr>
                                <w:t>2</w:t>
                              </w:r>
                            </w:p>
                          </w:txbxContent>
                        </wps:txbx>
                        <wps:bodyPr rot="0" vert="horz" wrap="square" lIns="91440" tIns="45720" rIns="91440" bIns="45720" anchor="t" anchorCtr="0" upright="1">
                          <a:noAutofit/>
                        </wps:bodyPr>
                      </wps:wsp>
                      <wps:wsp>
                        <wps:cNvPr id="234" name="Text Box 115"/>
                        <wps:cNvSpPr txBox="1">
                          <a:spLocks noChangeArrowheads="1"/>
                        </wps:cNvSpPr>
                        <wps:spPr bwMode="auto">
                          <a:xfrm>
                            <a:off x="6187" y="4063"/>
                            <a:ext cx="521" cy="39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6B4C7C5" w14:textId="77777777" w:rsidR="00BF0A3D" w:rsidRPr="000034B5" w:rsidRDefault="00BF0A3D" w:rsidP="00BF0A3D">
                              <w:pPr>
                                <w:rPr>
                                  <w:sz w:val="20"/>
                                  <w:szCs w:val="20"/>
                                  <w:vertAlign w:val="subscript"/>
                                </w:rPr>
                              </w:pPr>
                              <w:r>
                                <w:rPr>
                                  <w:sz w:val="20"/>
                                  <w:szCs w:val="20"/>
                                </w:rPr>
                                <w:t>P</w:t>
                              </w:r>
                              <w:r>
                                <w:rPr>
                                  <w:sz w:val="20"/>
                                  <w:szCs w:val="20"/>
                                  <w:vertAlign w:val="subscript"/>
                                </w:rPr>
                                <w:t>1</w:t>
                              </w:r>
                            </w:p>
                          </w:txbxContent>
                        </wps:txbx>
                        <wps:bodyPr rot="0" vert="horz" wrap="square" lIns="91440" tIns="45720" rIns="91440" bIns="45720" anchor="t" anchorCtr="0" upright="1">
                          <a:noAutofit/>
                        </wps:bodyPr>
                      </wps:wsp>
                      <wps:wsp>
                        <wps:cNvPr id="235" name="Text Box 116"/>
                        <wps:cNvSpPr txBox="1">
                          <a:spLocks noChangeArrowheads="1"/>
                        </wps:cNvSpPr>
                        <wps:spPr bwMode="auto">
                          <a:xfrm>
                            <a:off x="6195" y="3708"/>
                            <a:ext cx="521" cy="39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0608A8F" w14:textId="77777777" w:rsidR="00BF0A3D" w:rsidRPr="007824E0" w:rsidRDefault="00BF0A3D" w:rsidP="00BF0A3D">
                              <w:pPr>
                                <w:rPr>
                                  <w:color w:val="00B050"/>
                                  <w:sz w:val="20"/>
                                  <w:szCs w:val="20"/>
                                  <w:vertAlign w:val="subscript"/>
                                </w:rPr>
                              </w:pPr>
                              <w:r w:rsidRPr="007824E0">
                                <w:rPr>
                                  <w:color w:val="00B050"/>
                                  <w:sz w:val="20"/>
                                  <w:szCs w:val="20"/>
                                </w:rPr>
                                <w:t>P</w:t>
                              </w:r>
                              <w:r w:rsidRPr="007824E0">
                                <w:rPr>
                                  <w:color w:val="00B050"/>
                                  <w:sz w:val="20"/>
                                  <w:szCs w:val="20"/>
                                  <w:vertAlign w:val="subscript"/>
                                </w:rPr>
                                <w:t>2</w:t>
                              </w:r>
                            </w:p>
                          </w:txbxContent>
                        </wps:txbx>
                        <wps:bodyPr rot="0" vert="horz" wrap="square" lIns="91440" tIns="45720" rIns="91440" bIns="45720" anchor="t" anchorCtr="0" upright="1">
                          <a:noAutofit/>
                        </wps:bodyPr>
                      </wps:wsp>
                      <wps:wsp>
                        <wps:cNvPr id="236" name="Line 117"/>
                        <wps:cNvCnPr>
                          <a:cxnSpLocks noChangeShapeType="1"/>
                        </wps:cNvCnPr>
                        <wps:spPr bwMode="auto">
                          <a:xfrm flipH="1" flipV="1">
                            <a:off x="6696" y="3970"/>
                            <a:ext cx="0" cy="252"/>
                          </a:xfrm>
                          <a:prstGeom prst="line">
                            <a:avLst/>
                          </a:prstGeom>
                          <a:noFill/>
                          <a:ln w="9525">
                            <a:solidFill>
                              <a:srgbClr val="FF0000"/>
                            </a:solidFill>
                            <a:round/>
                            <a:headEnd/>
                            <a:tailEnd type="triangle" w="med" len="med"/>
                          </a:ln>
                          <a:extLst>
                            <a:ext uri="{909E8E84-426E-40DD-AFC4-6F175D3DCCD1}">
                              <a14:hiddenFill xmlns:a14="http://schemas.microsoft.com/office/drawing/2010/main">
                                <a:noFill/>
                              </a14:hiddenFill>
                            </a:ext>
                          </a:extLst>
                        </wps:spPr>
                        <wps:bodyPr/>
                      </wps:wsp>
                      <wps:wsp>
                        <wps:cNvPr id="237" name="Line 118"/>
                        <wps:cNvCnPr>
                          <a:cxnSpLocks noChangeShapeType="1"/>
                        </wps:cNvCnPr>
                        <wps:spPr bwMode="auto">
                          <a:xfrm rot="5400000">
                            <a:off x="7744" y="4740"/>
                            <a:ext cx="891" cy="0"/>
                          </a:xfrm>
                          <a:prstGeom prst="line">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238" name="Text Box 119"/>
                        <wps:cNvSpPr txBox="1">
                          <a:spLocks noChangeArrowheads="1"/>
                        </wps:cNvSpPr>
                        <wps:spPr bwMode="auto">
                          <a:xfrm>
                            <a:off x="8022" y="5125"/>
                            <a:ext cx="506" cy="39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2B0806A" w14:textId="77777777" w:rsidR="00BF0A3D" w:rsidRPr="000034B5" w:rsidRDefault="00BF0A3D" w:rsidP="00BF0A3D">
                              <w:pPr>
                                <w:rPr>
                                  <w:sz w:val="20"/>
                                  <w:szCs w:val="20"/>
                                  <w:vertAlign w:val="subscript"/>
                                </w:rPr>
                              </w:pPr>
                              <w:r>
                                <w:rPr>
                                  <w:sz w:val="20"/>
                                  <w:szCs w:val="20"/>
                                </w:rPr>
                                <w:t>Y</w:t>
                              </w:r>
                              <w:r w:rsidRPr="0091190F">
                                <w:rPr>
                                  <w:sz w:val="20"/>
                                  <w:szCs w:val="20"/>
                                  <w:vertAlign w:val="subscript"/>
                                </w:rPr>
                                <w:t>1</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07E8F00" id="Skupina 215" o:spid="_x0000_s1026" style="position:absolute;left:0;text-align:left;margin-left:112.5pt;margin-top:49.8pt;width:201.4pt;height:188.1pt;z-index:251686912" coordorigin="6187,1834" coordsize="4028,37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">
                <v:line id="Line 97" o:spid="_x0000_s1027" style="position:absolute;flip:y;visibility:visible;mso-wrap-style:square" from="6572,2468" to="6572,52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">
                  <v:stroke endarrow="block"/>
                </v:line>
                <v:line id="Line 98" o:spid="_x0000_s1028" style="position:absolute;rotation:-90;flip:y;visibility:visible;mso-wrap-style:square" from="8395,3384" to="8395,702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">
                  <v:stroke endarrow="block"/>
                </v:line>
                <v:shapetype id="_x0000_t202" coordsize="21600,21600" o:spt="202" path="m,l,21600r21600,l21600,xe">
                  <v:stroke joinstyle="miter"/>
                  <v:path gradientshapeok="t" o:connecttype="rect"/>
                </v:shapetype>
                <v:shape id="Text Box 99" o:spid="_x0000_s1029" type="#_x0000_t202" style="position:absolute;left:6255;top:2626;width:541;height:43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" filled="f" stroked="f">
                  <v:textbox>
                    <w:txbxContent>
                      <w:p w14:paraId="1D959B47" w14:textId="77777777" w:rsidR="00BF0A3D" w:rsidRPr="0055193A" w:rsidRDefault="00BF0A3D" w:rsidP="00BF0A3D">
                        <w:pPr>
                          <w:rPr>
                            <w:b/>
                          </w:rPr>
                        </w:pPr>
                        <w:r w:rsidRPr="0055193A">
                          <w:rPr>
                            <w:b/>
                          </w:rPr>
                          <w:t>P</w:t>
                        </w:r>
                      </w:p>
                    </w:txbxContent>
                  </v:textbox>
                </v:shape>
                <v:shape id="Text Box 100" o:spid="_x0000_s1030" type="#_x0000_t202" style="position:absolute;left:9581;top:5160;width:542;height:43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" filled="f" stroked="f">
                  <v:textbox>
                    <w:txbxContent>
                      <w:p w14:paraId="0F72BCFA" w14:textId="77777777" w:rsidR="00BF0A3D" w:rsidRPr="0055193A" w:rsidRDefault="00BF0A3D" w:rsidP="00BF0A3D">
                        <w:pPr>
                          <w:rPr>
                            <w:b/>
                          </w:rPr>
                        </w:pPr>
                        <w:r>
                          <w:rPr>
                            <w:b/>
                          </w:rPr>
                          <w:t>Y</w:t>
                        </w:r>
                      </w:p>
                    </w:txbxContent>
                  </v:textbox>
                </v:shape>
                <v:shape id="Arc 101" o:spid="_x0000_s1031" style="position:absolute;left:7043;top:2419;width:2700;height:2189;rotation:6438819fd;flip:x;visibility:visible;mso-wrap-style:square;v-text-anchor:top" coordsize="21569,214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" path="m2125,-1nfc12736,1048,20994,9684,21568,20332em2125,-1nsc12736,1048,20994,9684,21568,20332l,21495,2125,-1xe" filled="f" strokeweight="1.5pt">
                  <v:path arrowok="t" o:extrusionok="f" o:connecttype="custom" o:connectlocs="266,0;2700,2071;0,2189" o:connectangles="0,0,0"/>
                </v:shape>
                <v:line id="Line 102" o:spid="_x0000_s1032" style="position:absolute;visibility:visible;mso-wrap-style:square" from="6555,3904" to="8508,390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" strokecolor="#00b050">
                  <v:stroke dashstyle="dash"/>
                </v:line>
                <v:line id="Line 103" o:spid="_x0000_s1033" style="position:absolute;rotation:90;visibility:visible;mso-wrap-style:square" from="7894,4575" to="9145,457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" strokecolor="#00b050">
                  <v:stroke dashstyle="dash"/>
                </v:line>
                <v:line id="Line 104" o:spid="_x0000_s1034" style="position:absolute;visibility:visible;mso-wrap-style:square" from="6564,4284" to="8208,428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">
                  <v:stroke dashstyle="dash"/>
                </v:line>
                <v:shape id="Text Box 105" o:spid="_x0000_s1035" type="#_x0000_t202" style="position:absolute;left:8497;top:3633;width:521;height:39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" filled="f" stroked="f">
                  <v:textbox>
                    <w:txbxContent>
                      <w:p w14:paraId="3FC86F8E" w14:textId="77777777" w:rsidR="00BF0A3D" w:rsidRPr="007824E0" w:rsidRDefault="00BF0A3D" w:rsidP="00BF0A3D">
                        <w:pPr>
                          <w:rPr>
                            <w:color w:val="00B050"/>
                            <w:sz w:val="20"/>
                            <w:szCs w:val="20"/>
                          </w:rPr>
                        </w:pPr>
                        <w:r w:rsidRPr="007824E0">
                          <w:rPr>
                            <w:color w:val="00B050"/>
                            <w:sz w:val="20"/>
                            <w:szCs w:val="20"/>
                          </w:rPr>
                          <w:t>E</w:t>
                        </w:r>
                        <w:r w:rsidRPr="007824E0">
                          <w:rPr>
                            <w:color w:val="00B050"/>
                            <w:sz w:val="20"/>
                            <w:szCs w:val="20"/>
                            <w:vertAlign w:val="subscript"/>
                          </w:rPr>
                          <w:t>2</w:t>
                        </w:r>
                      </w:p>
                    </w:txbxContent>
                  </v:textbox>
                </v:shape>
                <v:shape id="Text Box 106" o:spid="_x0000_s1036" type="#_x0000_t202" style="position:absolute;left:8085;top:4311;width:521;height:39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" filled="f" stroked="f">
                  <v:textbox>
                    <w:txbxContent>
                      <w:p w14:paraId="076C5EED" w14:textId="77777777" w:rsidR="00BF0A3D" w:rsidRPr="00B66702" w:rsidRDefault="00BF0A3D" w:rsidP="00BF0A3D">
                        <w:pPr>
                          <w:rPr>
                            <w:sz w:val="20"/>
                            <w:szCs w:val="20"/>
                            <w:vertAlign w:val="subscript"/>
                          </w:rPr>
                        </w:pPr>
                        <w:r>
                          <w:rPr>
                            <w:sz w:val="20"/>
                            <w:szCs w:val="20"/>
                          </w:rPr>
                          <w:t>E</w:t>
                        </w:r>
                        <w:r>
                          <w:rPr>
                            <w:sz w:val="20"/>
                            <w:szCs w:val="20"/>
                            <w:vertAlign w:val="subscript"/>
                          </w:rPr>
                          <w:t>1</w:t>
                        </w:r>
                      </w:p>
                    </w:txbxContent>
                  </v:textbox>
                </v:shape>
                <v:shape id="Text Box 107" o:spid="_x0000_s1037" type="#_x0000_t202" style="position:absolute;left:8367;top:5125;width:521;height:39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" filled="f" stroked="f">
                  <v:textbox>
                    <w:txbxContent>
                      <w:p w14:paraId="63825062" w14:textId="77777777" w:rsidR="00BF0A3D" w:rsidRPr="007824E0" w:rsidRDefault="00BF0A3D" w:rsidP="00BF0A3D">
                        <w:pPr>
                          <w:rPr>
                            <w:color w:val="00B050"/>
                            <w:sz w:val="20"/>
                            <w:szCs w:val="20"/>
                            <w:vertAlign w:val="subscript"/>
                          </w:rPr>
                        </w:pPr>
                        <w:r w:rsidRPr="007824E0">
                          <w:rPr>
                            <w:color w:val="00B050"/>
                            <w:sz w:val="20"/>
                            <w:szCs w:val="20"/>
                          </w:rPr>
                          <w:t>Y</w:t>
                        </w:r>
                        <w:r w:rsidRPr="007824E0">
                          <w:rPr>
                            <w:color w:val="00B050"/>
                            <w:sz w:val="20"/>
                            <w:szCs w:val="20"/>
                            <w:vertAlign w:val="subscript"/>
                          </w:rPr>
                          <w:t>2</w:t>
                        </w:r>
                      </w:p>
                    </w:txbxContent>
                  </v:textbox>
                </v:shape>
                <v:line id="Line 108" o:spid="_x0000_s1038" style="position:absolute;flip:y;visibility:visible;mso-wrap-style:square" from="8445,4128" to="8760,440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" strokecolor="red">
                  <v:stroke endarrow="block"/>
                </v:line>
                <v:shape id="Arc 109" o:spid="_x0000_s1039" style="position:absolute;left:7403;top:2089;width:2700;height:2189;rotation:6438819fd;flip:x;visibility:visible;mso-wrap-style:square;v-text-anchor:top" coordsize="21569,214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" path="m2125,-1nfc12736,1048,20994,9684,21568,20332em2125,-1nsc12736,1048,20994,9684,21568,20332l,21495,2125,-1xe" filled="f" strokecolor="#00b050" strokeweight="1.5pt">
                  <v:path arrowok="t" o:extrusionok="f" o:connecttype="custom" o:connectlocs="266,0;2700,2071;0,2189" o:connectangles="0,0,0"/>
                </v:shape>
                <v:shape id="Arc 110" o:spid="_x0000_s1040" style="position:absolute;left:6732;top:3185;width:1923;height:1686;rotation:11517831fd;flip:x;visibility:visible;mso-wrap-style:square;v-text-anchor:top" coordsize="21569,214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" path="m2125,-1nfc12736,1048,20994,9684,21568,20332em2125,-1nsc12736,1048,20994,9684,21568,20332l,21495,2125,-1xe" filled="f" strokeweight="1.5pt">
                  <v:path arrowok="t" o:extrusionok="f" o:connecttype="custom" o:connectlocs="189,0;1923,1595;0,1686" o:connectangles="0,0,0"/>
                </v:shape>
                <v:shape id="Text Box 111" o:spid="_x0000_s1041" type="#_x0000_t202" style="position:absolute;left:8590;top:3124;width:871;height:4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" filled="f" stroked="f">
                  <v:textbox>
                    <w:txbxContent>
                      <w:p w14:paraId="1952B8D7" w14:textId="77777777" w:rsidR="00BF0A3D" w:rsidRPr="0055193A" w:rsidRDefault="00BF0A3D" w:rsidP="00BF0A3D">
                        <w:pPr>
                          <w:rPr>
                            <w:b/>
                          </w:rPr>
                        </w:pPr>
                        <w:r>
                          <w:rPr>
                            <w:b/>
                          </w:rPr>
                          <w:t>SAS</w:t>
                        </w:r>
                      </w:p>
                    </w:txbxContent>
                  </v:textbox>
                </v:shape>
                <v:line id="Line 112" o:spid="_x0000_s1042" style="position:absolute;rotation:90;flip:x;visibility:visible;mso-wrap-style:square" from="8354,4937" to="8354,523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" strokecolor="red">
                  <v:stroke endarrow="block"/>
                </v:line>
                <v:shape id="Text Box 113" o:spid="_x0000_s1043" type="#_x0000_t202" style="position:absolute;left:9040;top:4309;width:871;height:4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" filled="f" stroked="f">
                  <v:textbox>
                    <w:txbxContent>
                      <w:p w14:paraId="1589BF8A" w14:textId="77777777" w:rsidR="00BF0A3D" w:rsidRPr="00B66702" w:rsidRDefault="00BF0A3D" w:rsidP="00BF0A3D">
                        <w:pPr>
                          <w:rPr>
                            <w:b/>
                            <w:vertAlign w:val="subscript"/>
                          </w:rPr>
                        </w:pPr>
                        <w:r>
                          <w:rPr>
                            <w:b/>
                          </w:rPr>
                          <w:t>AD</w:t>
                        </w:r>
                        <w:r>
                          <w:rPr>
                            <w:b/>
                            <w:vertAlign w:val="subscript"/>
                          </w:rPr>
                          <w:t>1</w:t>
                        </w:r>
                      </w:p>
                    </w:txbxContent>
                  </v:textbox>
                </v:shape>
                <v:shape id="Text Box 114" o:spid="_x0000_s1044" type="#_x0000_t202" style="position:absolute;left:9205;top:3829;width:871;height:4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" filled="f" stroked="f">
                  <v:textbox>
                    <w:txbxContent>
                      <w:p w14:paraId="6085C3C8" w14:textId="77777777" w:rsidR="00BF0A3D" w:rsidRPr="007824E0" w:rsidRDefault="00BF0A3D" w:rsidP="00BF0A3D">
                        <w:pPr>
                          <w:rPr>
                            <w:b/>
                            <w:color w:val="00B050"/>
                            <w:vertAlign w:val="subscript"/>
                          </w:rPr>
                        </w:pPr>
                        <w:r w:rsidRPr="007824E0">
                          <w:rPr>
                            <w:b/>
                            <w:color w:val="00B050"/>
                          </w:rPr>
                          <w:t>AD</w:t>
                        </w:r>
                        <w:r w:rsidRPr="007824E0">
                          <w:rPr>
                            <w:b/>
                            <w:color w:val="00B050"/>
                            <w:vertAlign w:val="subscript"/>
                          </w:rPr>
                          <w:t>2</w:t>
                        </w:r>
                      </w:p>
                    </w:txbxContent>
                  </v:textbox>
                </v:shape>
                <v:shape id="Text Box 115" o:spid="_x0000_s1045" type="#_x0000_t202" style="position:absolute;left:6187;top:4063;width:521;height:39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" filled="f" stroked="f">
                  <v:textbox>
                    <w:txbxContent>
                      <w:p w14:paraId="06B4C7C5" w14:textId="77777777" w:rsidR="00BF0A3D" w:rsidRPr="000034B5" w:rsidRDefault="00BF0A3D" w:rsidP="00BF0A3D">
                        <w:pPr>
                          <w:rPr>
                            <w:sz w:val="20"/>
                            <w:szCs w:val="20"/>
                            <w:vertAlign w:val="subscript"/>
                          </w:rPr>
                        </w:pPr>
                        <w:r>
                          <w:rPr>
                            <w:sz w:val="20"/>
                            <w:szCs w:val="20"/>
                          </w:rPr>
                          <w:t>P</w:t>
                        </w:r>
                        <w:r>
                          <w:rPr>
                            <w:sz w:val="20"/>
                            <w:szCs w:val="20"/>
                            <w:vertAlign w:val="subscript"/>
                          </w:rPr>
                          <w:t>1</w:t>
                        </w:r>
                      </w:p>
                    </w:txbxContent>
                  </v:textbox>
                </v:shape>
                <v:shape id="Text Box 116" o:spid="_x0000_s1046" type="#_x0000_t202" style="position:absolute;left:6195;top:3708;width:521;height:39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" filled="f" stroked="f">
                  <v:textbox>
                    <w:txbxContent>
                      <w:p w14:paraId="60608A8F" w14:textId="77777777" w:rsidR="00BF0A3D" w:rsidRPr="007824E0" w:rsidRDefault="00BF0A3D" w:rsidP="00BF0A3D">
                        <w:pPr>
                          <w:rPr>
                            <w:color w:val="00B050"/>
                            <w:sz w:val="20"/>
                            <w:szCs w:val="20"/>
                            <w:vertAlign w:val="subscript"/>
                          </w:rPr>
                        </w:pPr>
                        <w:r w:rsidRPr="007824E0">
                          <w:rPr>
                            <w:color w:val="00B050"/>
                            <w:sz w:val="20"/>
                            <w:szCs w:val="20"/>
                          </w:rPr>
                          <w:t>P</w:t>
                        </w:r>
                        <w:r w:rsidRPr="007824E0">
                          <w:rPr>
                            <w:color w:val="00B050"/>
                            <w:sz w:val="20"/>
                            <w:szCs w:val="20"/>
                            <w:vertAlign w:val="subscript"/>
                          </w:rPr>
                          <w:t>2</w:t>
                        </w:r>
                      </w:p>
                    </w:txbxContent>
                  </v:textbox>
                </v:shape>
                <v:line id="Line 117" o:spid="_x0000_s1047" style="position:absolute;flip:x y;visibility:visible;mso-wrap-style:square" from="6696,3970" to="6696,42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" strokecolor="red">
                  <v:stroke endarrow="block"/>
                </v:line>
                <v:line id="Line 118" o:spid="_x0000_s1048" style="position:absolute;rotation:90;visibility:visible;mso-wrap-style:square" from="7744,4740" to="8635,47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">
                  <v:stroke dashstyle="dash"/>
                </v:line>
                <v:shape id="Text Box 119" o:spid="_x0000_s1049" type="#_x0000_t202" style="position:absolute;left:8022;top:5125;width:506;height:39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" filled="f" stroked="f">
                  <v:textbox>
                    <w:txbxContent>
                      <w:p w14:paraId="72B0806A" w14:textId="77777777" w:rsidR="00BF0A3D" w:rsidRPr="000034B5" w:rsidRDefault="00BF0A3D" w:rsidP="00BF0A3D">
                        <w:pPr>
                          <w:rPr>
                            <w:sz w:val="20"/>
                            <w:szCs w:val="20"/>
                            <w:vertAlign w:val="subscript"/>
                          </w:rPr>
                        </w:pPr>
                        <w:r>
                          <w:rPr>
                            <w:sz w:val="20"/>
                            <w:szCs w:val="20"/>
                          </w:rPr>
                          <w:t>Y</w:t>
                        </w:r>
                        <w:r w:rsidRPr="0091190F">
                          <w:rPr>
                            <w:sz w:val="20"/>
                            <w:szCs w:val="20"/>
                            <w:vertAlign w:val="subscript"/>
                          </w:rPr>
                          <w:t>1</w:t>
                        </w:r>
                      </w:p>
                    </w:txbxContent>
                  </v:textbox>
                </v:shape>
              </v:group>
            </w:pict>
          </mc:Fallback>
        </mc:AlternateContent>
      </w:r>
      <w:r w:rsidR="00BF0A3D">
        <w:t xml:space="preserve">Fiskální expanzi lze provést například zvýšením </w:t>
      </w:r>
      <w:r w:rsidR="00BF0A3D" w:rsidRPr="00BF0A3D">
        <w:rPr>
          <w:color w:val="00B050"/>
        </w:rPr>
        <w:t xml:space="preserve">výdajů vlády na nákup statků a služeb (G), </w:t>
      </w:r>
      <w:r w:rsidR="00BF0A3D">
        <w:t xml:space="preserve">nebo </w:t>
      </w:r>
      <w:r w:rsidR="00BF0A3D" w:rsidRPr="00BF0A3D">
        <w:rPr>
          <w:color w:val="00B050"/>
        </w:rPr>
        <w:t>transferových plateb (Tr)</w:t>
      </w:r>
      <w:r w:rsidR="00BF0A3D">
        <w:t xml:space="preserve">, nebo </w:t>
      </w:r>
      <w:r w:rsidR="00BF0A3D" w:rsidRPr="00BF0A3D">
        <w:rPr>
          <w:color w:val="00B050"/>
        </w:rPr>
        <w:t>snížení obou typů daní (Ta, t</w:t>
      </w:r>
      <w:r w:rsidR="00BF0A3D">
        <w:t xml:space="preserve">). Jejím </w:t>
      </w:r>
      <w:r w:rsidR="00BF0A3D" w:rsidRPr="007824E0">
        <w:rPr>
          <w:color w:val="00B050"/>
        </w:rPr>
        <w:t>cílem je povzbudit ekonomiku</w:t>
      </w:r>
      <w:r w:rsidR="00BF0A3D">
        <w:t xml:space="preserve">, která se nachází pod svým potenciálem a míra nezaměstnanosti je nad přirozenou úrovní. </w:t>
      </w:r>
    </w:p>
    <w:p w14:paraId="31F54A07" w14:textId="77777777" w:rsidR="00BF0A3D" w:rsidRPr="00F56A8A" w:rsidRDefault="00BF0A3D" w:rsidP="00BF0A3D"/>
    <w:p w14:paraId="0E74847F" w14:textId="2D68F5E1" w:rsidR="00BF0A3D" w:rsidRPr="0091190F" w:rsidRDefault="00BF0A3D" w:rsidP="00BF0A3D">
      <w:pPr>
        <w:spacing w:line="300" w:lineRule="atLeast"/>
        <w:jc w:val="both"/>
      </w:pPr>
    </w:p>
    <w:p w14:paraId="270BBAC8" w14:textId="77777777" w:rsidR="00BF0A3D" w:rsidRPr="0091190F" w:rsidRDefault="00BF0A3D" w:rsidP="00BF0A3D"/>
    <w:p w14:paraId="08094F72" w14:textId="77777777" w:rsidR="00BF0A3D" w:rsidRPr="0091190F" w:rsidRDefault="00BF0A3D" w:rsidP="00BF0A3D"/>
    <w:p w14:paraId="68397226" w14:textId="77777777" w:rsidR="00BF0A3D" w:rsidRPr="0091190F" w:rsidRDefault="00BF0A3D" w:rsidP="00BF0A3D"/>
    <w:p w14:paraId="7EDCFC4F" w14:textId="77777777" w:rsidR="00BF0A3D" w:rsidRPr="0091190F" w:rsidRDefault="00BF0A3D" w:rsidP="00BF0A3D"/>
    <w:p w14:paraId="7EC8611A" w14:textId="77777777" w:rsidR="00BF0A3D" w:rsidRPr="0091190F" w:rsidRDefault="00BF0A3D" w:rsidP="00BF0A3D"/>
    <w:p w14:paraId="68420CC4" w14:textId="77777777" w:rsidR="00BF0A3D" w:rsidRPr="0091190F" w:rsidRDefault="00BF0A3D" w:rsidP="00BF0A3D"/>
    <w:p w14:paraId="48F0B1D0" w14:textId="77777777" w:rsidR="00BF0A3D" w:rsidRPr="0091190F" w:rsidRDefault="00BF0A3D" w:rsidP="00BF0A3D"/>
    <w:p w14:paraId="18F4A36D" w14:textId="13DC428E" w:rsidR="00756653" w:rsidRPr="00FC2E8C" w:rsidRDefault="00BF0A3D" w:rsidP="00756653">
      <w:pPr>
        <w:spacing w:after="0" w:line="240" w:lineRule="auto"/>
        <w:jc w:val="both"/>
      </w:pPr>
      <w:r>
        <w:t xml:space="preserve">Představme si například situaci, kdy se ekonomika nachází pod svým potenciálem a vláda se snaží podpořit růst produktu zvýšenými investicemi do infrastruktury. Bude například stavět dálnice. Zvýšené výdaje na stavbu dálnic znamenají zakázky pro stavební firmy a jejich dodavatele, to přispěje k růstu produktu dané ekonomiky. Zvýšený objem zakázek znamená přijímání nových zaměstnanců a následkem toho klesá nezaměstnanost. </w:t>
      </w:r>
      <w:r w:rsidR="00756653" w:rsidRPr="002A4E63">
        <w:rPr>
          <w:color w:val="00B050"/>
        </w:rPr>
        <w:t xml:space="preserve">V modelu AS-AD </w:t>
      </w:r>
      <w:r w:rsidR="00756653">
        <w:t xml:space="preserve">se fiskální expanze projeví </w:t>
      </w:r>
      <w:r w:rsidR="00756653" w:rsidRPr="002A4E63">
        <w:rPr>
          <w:color w:val="00B050"/>
        </w:rPr>
        <w:t xml:space="preserve">posunem křivky </w:t>
      </w:r>
      <w:r w:rsidR="00756653" w:rsidRPr="002A4E63">
        <w:rPr>
          <w:color w:val="00B050"/>
        </w:rPr>
        <w:lastRenderedPageBreak/>
        <w:t>AD směrem doprava</w:t>
      </w:r>
      <w:r w:rsidR="00FC2E8C">
        <w:t>. Nová rovnováha E</w:t>
      </w:r>
      <w:r w:rsidR="00FC2E8C">
        <w:rPr>
          <w:vertAlign w:val="subscript"/>
        </w:rPr>
        <w:t>2</w:t>
      </w:r>
      <w:r w:rsidR="00FC2E8C">
        <w:t xml:space="preserve"> je spojena s vyšší cenovou hladinou a rovněž s vyšší úrovní produktu.</w:t>
      </w:r>
    </w:p>
    <w:p w14:paraId="75079BE8" w14:textId="46B14018" w:rsidR="00A45C18" w:rsidRDefault="00A45C18" w:rsidP="00756653">
      <w:pPr>
        <w:spacing w:after="0" w:line="240" w:lineRule="auto"/>
        <w:jc w:val="both"/>
      </w:pPr>
      <w:r w:rsidRPr="006000D1">
        <w:rPr>
          <w:b/>
          <w:bCs/>
          <w:color w:val="00B050"/>
        </w:rPr>
        <w:t xml:space="preserve">(OBRÁZEK </w:t>
      </w:r>
      <w:r>
        <w:rPr>
          <w:b/>
          <w:bCs/>
          <w:color w:val="000000" w:themeColor="text1"/>
        </w:rPr>
        <w:t xml:space="preserve">graf + </w:t>
      </w:r>
      <w:r w:rsidR="00756653">
        <w:rPr>
          <w:b/>
          <w:bCs/>
          <w:color w:val="000000" w:themeColor="text1"/>
        </w:rPr>
        <w:t>cokoli co jde nahoru…. Rostoucí grafy, šipky…..eventuelně ruka ze které se sypou peníze. Může být třeba i bagr, když se tam mluví o stavbě dálnic)</w:t>
      </w:r>
    </w:p>
    <w:p w14:paraId="108159AF" w14:textId="3FF4FD74" w:rsidR="00BF0A3D" w:rsidRDefault="00BF0A3D" w:rsidP="00BF0A3D">
      <w:pPr>
        <w:jc w:val="both"/>
      </w:pPr>
    </w:p>
    <w:p w14:paraId="439C8A81" w14:textId="554A0589" w:rsidR="00BF0A3D" w:rsidRDefault="00BF0A3D" w:rsidP="00BF0A3D">
      <w:pPr>
        <w:jc w:val="both"/>
        <w:rPr>
          <w:b/>
        </w:rPr>
      </w:pPr>
      <w:r>
        <w:t xml:space="preserve">Tento </w:t>
      </w:r>
      <w:r w:rsidRPr="007824E0">
        <w:rPr>
          <w:color w:val="00B050"/>
        </w:rPr>
        <w:t xml:space="preserve">efekt je </w:t>
      </w:r>
      <w:r>
        <w:t xml:space="preserve">však jen </w:t>
      </w:r>
      <w:r w:rsidRPr="007824E0">
        <w:rPr>
          <w:color w:val="00B050"/>
        </w:rPr>
        <w:t>krátkodobý</w:t>
      </w:r>
      <w:r w:rsidR="00FC2E8C">
        <w:t>. V </w:t>
      </w:r>
      <w:r w:rsidR="00FC2E8C" w:rsidRPr="00FC2E8C">
        <w:rPr>
          <w:color w:val="00B050"/>
        </w:rPr>
        <w:t xml:space="preserve">dlouhém období </w:t>
      </w:r>
      <w:r w:rsidR="00FC2E8C">
        <w:t xml:space="preserve">si zaměstnanci všimnou rostoucích cen a požadují vyšší mzdy, </w:t>
      </w:r>
      <w:r w:rsidR="00FC2E8C" w:rsidRPr="00FC2E8C">
        <w:rPr>
          <w:color w:val="000000" w:themeColor="text1"/>
        </w:rPr>
        <w:t>aby neklesla hodnota jejich reálného příjmu – aby si za svou mzdu mohli koupit minimálně tolik statků a služeb jako dříve. R</w:t>
      </w:r>
      <w:r w:rsidRPr="00FC2E8C">
        <w:rPr>
          <w:color w:val="000000" w:themeColor="text1"/>
        </w:rPr>
        <w:t xml:space="preserve">ůst cen </w:t>
      </w:r>
      <w:r w:rsidR="00FC2E8C" w:rsidRPr="00FC2E8C">
        <w:rPr>
          <w:color w:val="000000" w:themeColor="text1"/>
        </w:rPr>
        <w:t xml:space="preserve">tedy </w:t>
      </w:r>
      <w:r w:rsidRPr="00FC2E8C">
        <w:rPr>
          <w:color w:val="000000" w:themeColor="text1"/>
        </w:rPr>
        <w:t xml:space="preserve">časem vyvolá </w:t>
      </w:r>
      <w:r w:rsidRPr="002A4E63">
        <w:rPr>
          <w:color w:val="00B050"/>
        </w:rPr>
        <w:t xml:space="preserve">tlak na růst mezd </w:t>
      </w:r>
      <w:r w:rsidRPr="00FC2E8C">
        <w:rPr>
          <w:color w:val="000000" w:themeColor="text1"/>
        </w:rPr>
        <w:t xml:space="preserve">a tím i výrobních nákladů. </w:t>
      </w:r>
      <w:r w:rsidRPr="002A4E63">
        <w:rPr>
          <w:color w:val="00B050"/>
        </w:rPr>
        <w:t>Křivka krátkodobé nabídky se posune směrem doleva nahoru</w:t>
      </w:r>
      <w:r w:rsidRPr="00FC2E8C">
        <w:rPr>
          <w:color w:val="000000" w:themeColor="text1"/>
        </w:rPr>
        <w:t xml:space="preserve">. </w:t>
      </w:r>
    </w:p>
    <w:p w14:paraId="677A4A1B" w14:textId="1A2B008E" w:rsidR="00BF0A3D" w:rsidRDefault="007824E0" w:rsidP="00BF0A3D">
      <w:pPr>
        <w:tabs>
          <w:tab w:val="left" w:pos="915"/>
        </w:tabs>
        <w:jc w:val="both"/>
        <w:rPr>
          <w:rFonts w:ascii="Tahoma" w:hAnsi="Tahoma"/>
          <w:sz w:val="20"/>
          <w:szCs w:val="20"/>
        </w:rPr>
      </w:pPr>
      <w:r w:rsidRPr="00BF0A3D">
        <w:rPr>
          <w:rFonts w:ascii="Tahoma" w:hAnsi="Tahoma"/>
          <w:i/>
          <w:iCs/>
          <w:noProof/>
          <w:sz w:val="20"/>
          <w:szCs w:val="20"/>
        </w:rPr>
        <mc:AlternateContent>
          <mc:Choice Requires="wpg">
            <w:drawing>
              <wp:anchor distT="0" distB="0" distL="114300" distR="114300" simplePos="0" relativeHeight="251687936" behindDoc="0" locked="0" layoutInCell="1" allowOverlap="1" wp14:anchorId="3C8BD3EE" wp14:editId="793DBD28">
                <wp:simplePos x="0" y="0"/>
                <wp:positionH relativeFrom="column">
                  <wp:posOffset>1536065</wp:posOffset>
                </wp:positionH>
                <wp:positionV relativeFrom="paragraph">
                  <wp:posOffset>9525</wp:posOffset>
                </wp:positionV>
                <wp:extent cx="2533650" cy="2541905"/>
                <wp:effectExtent l="0" t="0" r="19050" b="0"/>
                <wp:wrapNone/>
                <wp:docPr id="192" name="Skupina 19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533650" cy="2541905"/>
                          <a:chOff x="3930" y="10867"/>
                          <a:chExt cx="3990" cy="4003"/>
                        </a:xfrm>
                      </wpg:grpSpPr>
                      <wps:wsp>
                        <wps:cNvPr id="193" name="Line 121"/>
                        <wps:cNvCnPr>
                          <a:cxnSpLocks noChangeShapeType="1"/>
                        </wps:cNvCnPr>
                        <wps:spPr bwMode="auto">
                          <a:xfrm flipV="1">
                            <a:off x="4277" y="11743"/>
                            <a:ext cx="0" cy="2732"/>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94" name="Line 122"/>
                        <wps:cNvCnPr>
                          <a:cxnSpLocks noChangeShapeType="1"/>
                        </wps:cNvCnPr>
                        <wps:spPr bwMode="auto">
                          <a:xfrm rot="5400000" flipV="1">
                            <a:off x="6100" y="12658"/>
                            <a:ext cx="0" cy="364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95" name="Text Box 123"/>
                        <wps:cNvSpPr txBox="1">
                          <a:spLocks noChangeArrowheads="1"/>
                        </wps:cNvSpPr>
                        <wps:spPr bwMode="auto">
                          <a:xfrm>
                            <a:off x="3960" y="11901"/>
                            <a:ext cx="541" cy="43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83B54FF" w14:textId="77777777" w:rsidR="00BF0A3D" w:rsidRPr="0055193A" w:rsidRDefault="00BF0A3D" w:rsidP="00BF0A3D">
                              <w:pPr>
                                <w:rPr>
                                  <w:b/>
                                </w:rPr>
                              </w:pPr>
                              <w:r w:rsidRPr="0055193A">
                                <w:rPr>
                                  <w:b/>
                                </w:rPr>
                                <w:t>P</w:t>
                              </w:r>
                            </w:p>
                          </w:txbxContent>
                        </wps:txbx>
                        <wps:bodyPr rot="0" vert="horz" wrap="square" lIns="91440" tIns="45720" rIns="91440" bIns="45720" anchor="t" anchorCtr="0" upright="1">
                          <a:noAutofit/>
                        </wps:bodyPr>
                      </wps:wsp>
                      <wps:wsp>
                        <wps:cNvPr id="196" name="Text Box 124"/>
                        <wps:cNvSpPr txBox="1">
                          <a:spLocks noChangeArrowheads="1"/>
                        </wps:cNvSpPr>
                        <wps:spPr bwMode="auto">
                          <a:xfrm>
                            <a:off x="7286" y="14434"/>
                            <a:ext cx="542" cy="43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738A975" w14:textId="77777777" w:rsidR="00BF0A3D" w:rsidRPr="0055193A" w:rsidRDefault="00BF0A3D" w:rsidP="00BF0A3D">
                              <w:pPr>
                                <w:rPr>
                                  <w:b/>
                                </w:rPr>
                              </w:pPr>
                              <w:r>
                                <w:rPr>
                                  <w:b/>
                                </w:rPr>
                                <w:t>Y</w:t>
                              </w:r>
                            </w:p>
                          </w:txbxContent>
                        </wps:txbx>
                        <wps:bodyPr rot="0" vert="horz" wrap="square" lIns="91440" tIns="45720" rIns="91440" bIns="45720" anchor="t" anchorCtr="0" upright="1">
                          <a:noAutofit/>
                        </wps:bodyPr>
                      </wps:wsp>
                      <wps:wsp>
                        <wps:cNvPr id="197" name="Arc 125"/>
                        <wps:cNvSpPr>
                          <a:spLocks/>
                        </wps:cNvSpPr>
                        <wps:spPr bwMode="auto">
                          <a:xfrm rot="15705085" flipH="1">
                            <a:off x="4748" y="11452"/>
                            <a:ext cx="2700" cy="2189"/>
                          </a:xfrm>
                          <a:custGeom>
                            <a:avLst/>
                            <a:gdLst>
                              <a:gd name="G0" fmla="+- 0 0 0"/>
                              <a:gd name="G1" fmla="+- 21495 0 0"/>
                              <a:gd name="G2" fmla="+- 21600 0 0"/>
                              <a:gd name="T0" fmla="*/ 2125 w 21569"/>
                              <a:gd name="T1" fmla="*/ 0 h 21495"/>
                              <a:gd name="T2" fmla="*/ 21569 w 21569"/>
                              <a:gd name="T3" fmla="*/ 20332 h 21495"/>
                              <a:gd name="T4" fmla="*/ 0 w 21569"/>
                              <a:gd name="T5" fmla="*/ 21495 h 21495"/>
                            </a:gdLst>
                            <a:ahLst/>
                            <a:cxnLst>
                              <a:cxn ang="0">
                                <a:pos x="T0" y="T1"/>
                              </a:cxn>
                              <a:cxn ang="0">
                                <a:pos x="T2" y="T3"/>
                              </a:cxn>
                              <a:cxn ang="0">
                                <a:pos x="T4" y="T5"/>
                              </a:cxn>
                            </a:cxnLst>
                            <a:rect l="0" t="0" r="r" b="b"/>
                            <a:pathLst>
                              <a:path w="21569" h="21495" fill="none" extrusionOk="0">
                                <a:moveTo>
                                  <a:pt x="2125" y="-1"/>
                                </a:moveTo>
                                <a:cubicBezTo>
                                  <a:pt x="12736" y="1048"/>
                                  <a:pt x="20994" y="9684"/>
                                  <a:pt x="21568" y="20332"/>
                                </a:cubicBezTo>
                              </a:path>
                              <a:path w="21569" h="21495" stroke="0" extrusionOk="0">
                                <a:moveTo>
                                  <a:pt x="2125" y="-1"/>
                                </a:moveTo>
                                <a:cubicBezTo>
                                  <a:pt x="12736" y="1048"/>
                                  <a:pt x="20994" y="9684"/>
                                  <a:pt x="21568" y="20332"/>
                                </a:cubicBezTo>
                                <a:lnTo>
                                  <a:pt x="0" y="21495"/>
                                </a:lnTo>
                                <a:close/>
                              </a:path>
                            </a:pathLst>
                          </a:custGeom>
                          <a:noFill/>
                          <a:ln w="19050">
                            <a:solidFill>
                              <a:srgbClr val="000000"/>
                            </a:solidFill>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wps:wsp>
                        <wps:cNvPr id="198" name="Line 126"/>
                        <wps:cNvCnPr>
                          <a:cxnSpLocks noChangeShapeType="1"/>
                        </wps:cNvCnPr>
                        <wps:spPr bwMode="auto">
                          <a:xfrm>
                            <a:off x="4290" y="12803"/>
                            <a:ext cx="1728" cy="0"/>
                          </a:xfrm>
                          <a:prstGeom prst="line">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99" name="Line 127"/>
                        <wps:cNvCnPr>
                          <a:cxnSpLocks noChangeShapeType="1"/>
                        </wps:cNvCnPr>
                        <wps:spPr bwMode="auto">
                          <a:xfrm>
                            <a:off x="4269" y="13424"/>
                            <a:ext cx="1764" cy="0"/>
                          </a:xfrm>
                          <a:prstGeom prst="line">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200" name="Text Box 128"/>
                        <wps:cNvSpPr txBox="1">
                          <a:spLocks noChangeArrowheads="1"/>
                        </wps:cNvSpPr>
                        <wps:spPr bwMode="auto">
                          <a:xfrm>
                            <a:off x="6007" y="12593"/>
                            <a:ext cx="521" cy="39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3C9B9DA" w14:textId="77777777" w:rsidR="00BF0A3D" w:rsidRPr="00B66702" w:rsidRDefault="00BF0A3D" w:rsidP="00BF0A3D">
                              <w:pPr>
                                <w:rPr>
                                  <w:sz w:val="20"/>
                                  <w:szCs w:val="20"/>
                                </w:rPr>
                              </w:pPr>
                              <w:r>
                                <w:rPr>
                                  <w:sz w:val="20"/>
                                  <w:szCs w:val="20"/>
                                </w:rPr>
                                <w:t>E</w:t>
                              </w:r>
                              <w:r>
                                <w:rPr>
                                  <w:sz w:val="20"/>
                                  <w:szCs w:val="20"/>
                                  <w:vertAlign w:val="subscript"/>
                                </w:rPr>
                                <w:t>2</w:t>
                              </w:r>
                            </w:p>
                          </w:txbxContent>
                        </wps:txbx>
                        <wps:bodyPr rot="0" vert="horz" wrap="square" lIns="91440" tIns="45720" rIns="91440" bIns="45720" anchor="t" anchorCtr="0" upright="1">
                          <a:noAutofit/>
                        </wps:bodyPr>
                      </wps:wsp>
                      <wps:wsp>
                        <wps:cNvPr id="201" name="Text Box 129"/>
                        <wps:cNvSpPr txBox="1">
                          <a:spLocks noChangeArrowheads="1"/>
                        </wps:cNvSpPr>
                        <wps:spPr bwMode="auto">
                          <a:xfrm>
                            <a:off x="6045" y="13211"/>
                            <a:ext cx="521" cy="39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CEBE3EC" w14:textId="77777777" w:rsidR="00BF0A3D" w:rsidRPr="00B66702" w:rsidRDefault="00BF0A3D" w:rsidP="00BF0A3D">
                              <w:pPr>
                                <w:rPr>
                                  <w:sz w:val="20"/>
                                  <w:szCs w:val="20"/>
                                  <w:vertAlign w:val="subscript"/>
                                </w:rPr>
                              </w:pPr>
                              <w:r>
                                <w:rPr>
                                  <w:sz w:val="20"/>
                                  <w:szCs w:val="20"/>
                                </w:rPr>
                                <w:t>E</w:t>
                              </w:r>
                              <w:r>
                                <w:rPr>
                                  <w:sz w:val="20"/>
                                  <w:szCs w:val="20"/>
                                  <w:vertAlign w:val="subscript"/>
                                </w:rPr>
                                <w:t>1</w:t>
                              </w:r>
                            </w:p>
                          </w:txbxContent>
                        </wps:txbx>
                        <wps:bodyPr rot="0" vert="horz" wrap="square" lIns="91440" tIns="45720" rIns="91440" bIns="45720" anchor="t" anchorCtr="0" upright="1">
                          <a:noAutofit/>
                        </wps:bodyPr>
                      </wps:wsp>
                      <wps:wsp>
                        <wps:cNvPr id="202" name="Arc 130"/>
                        <wps:cNvSpPr>
                          <a:spLocks/>
                        </wps:cNvSpPr>
                        <wps:spPr bwMode="auto">
                          <a:xfrm rot="15705085" flipH="1">
                            <a:off x="5108" y="11122"/>
                            <a:ext cx="2700" cy="2189"/>
                          </a:xfrm>
                          <a:custGeom>
                            <a:avLst/>
                            <a:gdLst>
                              <a:gd name="G0" fmla="+- 0 0 0"/>
                              <a:gd name="G1" fmla="+- 21495 0 0"/>
                              <a:gd name="G2" fmla="+- 21600 0 0"/>
                              <a:gd name="T0" fmla="*/ 2125 w 21569"/>
                              <a:gd name="T1" fmla="*/ 0 h 21495"/>
                              <a:gd name="T2" fmla="*/ 21569 w 21569"/>
                              <a:gd name="T3" fmla="*/ 20332 h 21495"/>
                              <a:gd name="T4" fmla="*/ 0 w 21569"/>
                              <a:gd name="T5" fmla="*/ 21495 h 21495"/>
                            </a:gdLst>
                            <a:ahLst/>
                            <a:cxnLst>
                              <a:cxn ang="0">
                                <a:pos x="T0" y="T1"/>
                              </a:cxn>
                              <a:cxn ang="0">
                                <a:pos x="T2" y="T3"/>
                              </a:cxn>
                              <a:cxn ang="0">
                                <a:pos x="T4" y="T5"/>
                              </a:cxn>
                            </a:cxnLst>
                            <a:rect l="0" t="0" r="r" b="b"/>
                            <a:pathLst>
                              <a:path w="21569" h="21495" fill="none" extrusionOk="0">
                                <a:moveTo>
                                  <a:pt x="2125" y="-1"/>
                                </a:moveTo>
                                <a:cubicBezTo>
                                  <a:pt x="12736" y="1048"/>
                                  <a:pt x="20994" y="9684"/>
                                  <a:pt x="21568" y="20332"/>
                                </a:cubicBezTo>
                              </a:path>
                              <a:path w="21569" h="21495" stroke="0" extrusionOk="0">
                                <a:moveTo>
                                  <a:pt x="2125" y="-1"/>
                                </a:moveTo>
                                <a:cubicBezTo>
                                  <a:pt x="12736" y="1048"/>
                                  <a:pt x="20994" y="9684"/>
                                  <a:pt x="21568" y="20332"/>
                                </a:cubicBezTo>
                                <a:lnTo>
                                  <a:pt x="0" y="21495"/>
                                </a:lnTo>
                                <a:close/>
                              </a:path>
                            </a:pathLst>
                          </a:custGeom>
                          <a:noFill/>
                          <a:ln w="19050">
                            <a:solidFill>
                              <a:srgbClr val="000000"/>
                            </a:solidFill>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wps:wsp>
                        <wps:cNvPr id="203" name="Arc 131"/>
                        <wps:cNvSpPr>
                          <a:spLocks/>
                        </wps:cNvSpPr>
                        <wps:spPr bwMode="auto">
                          <a:xfrm rot="11055111" flipH="1">
                            <a:off x="4437" y="12459"/>
                            <a:ext cx="1923" cy="1686"/>
                          </a:xfrm>
                          <a:custGeom>
                            <a:avLst/>
                            <a:gdLst>
                              <a:gd name="G0" fmla="+- 0 0 0"/>
                              <a:gd name="G1" fmla="+- 21495 0 0"/>
                              <a:gd name="G2" fmla="+- 21600 0 0"/>
                              <a:gd name="T0" fmla="*/ 2125 w 21569"/>
                              <a:gd name="T1" fmla="*/ 0 h 21495"/>
                              <a:gd name="T2" fmla="*/ 21569 w 21569"/>
                              <a:gd name="T3" fmla="*/ 20332 h 21495"/>
                              <a:gd name="T4" fmla="*/ 0 w 21569"/>
                              <a:gd name="T5" fmla="*/ 21495 h 21495"/>
                            </a:gdLst>
                            <a:ahLst/>
                            <a:cxnLst>
                              <a:cxn ang="0">
                                <a:pos x="T0" y="T1"/>
                              </a:cxn>
                              <a:cxn ang="0">
                                <a:pos x="T2" y="T3"/>
                              </a:cxn>
                              <a:cxn ang="0">
                                <a:pos x="T4" y="T5"/>
                              </a:cxn>
                            </a:cxnLst>
                            <a:rect l="0" t="0" r="r" b="b"/>
                            <a:pathLst>
                              <a:path w="21569" h="21495" fill="none" extrusionOk="0">
                                <a:moveTo>
                                  <a:pt x="2125" y="-1"/>
                                </a:moveTo>
                                <a:cubicBezTo>
                                  <a:pt x="12736" y="1048"/>
                                  <a:pt x="20994" y="9684"/>
                                  <a:pt x="21568" y="20332"/>
                                </a:cubicBezTo>
                              </a:path>
                              <a:path w="21569" h="21495" stroke="0" extrusionOk="0">
                                <a:moveTo>
                                  <a:pt x="2125" y="-1"/>
                                </a:moveTo>
                                <a:cubicBezTo>
                                  <a:pt x="12736" y="1048"/>
                                  <a:pt x="20994" y="9684"/>
                                  <a:pt x="21568" y="20332"/>
                                </a:cubicBezTo>
                                <a:lnTo>
                                  <a:pt x="0" y="21495"/>
                                </a:lnTo>
                                <a:close/>
                              </a:path>
                            </a:pathLst>
                          </a:custGeom>
                          <a:noFill/>
                          <a:ln w="19050">
                            <a:solidFill>
                              <a:srgbClr val="000000"/>
                            </a:solidFill>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wps:wsp>
                        <wps:cNvPr id="204" name="Text Box 132"/>
                        <wps:cNvSpPr txBox="1">
                          <a:spLocks noChangeArrowheads="1"/>
                        </wps:cNvSpPr>
                        <wps:spPr bwMode="auto">
                          <a:xfrm>
                            <a:off x="6325" y="12399"/>
                            <a:ext cx="871" cy="4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09394CD" w14:textId="77777777" w:rsidR="00BF0A3D" w:rsidRPr="001E1364" w:rsidRDefault="00BF0A3D" w:rsidP="00BF0A3D">
                              <w:pPr>
                                <w:rPr>
                                  <w:b/>
                                  <w:vertAlign w:val="subscript"/>
                                </w:rPr>
                              </w:pPr>
                              <w:r>
                                <w:rPr>
                                  <w:b/>
                                </w:rPr>
                                <w:t>SAS</w:t>
                              </w:r>
                              <w:r>
                                <w:rPr>
                                  <w:b/>
                                  <w:vertAlign w:val="subscript"/>
                                </w:rPr>
                                <w:t>1</w:t>
                              </w:r>
                            </w:p>
                          </w:txbxContent>
                        </wps:txbx>
                        <wps:bodyPr rot="0" vert="horz" wrap="square" lIns="91440" tIns="45720" rIns="91440" bIns="45720" anchor="t" anchorCtr="0" upright="1">
                          <a:noAutofit/>
                        </wps:bodyPr>
                      </wps:wsp>
                      <wps:wsp>
                        <wps:cNvPr id="205" name="Text Box 133"/>
                        <wps:cNvSpPr txBox="1">
                          <a:spLocks noChangeArrowheads="1"/>
                        </wps:cNvSpPr>
                        <wps:spPr bwMode="auto">
                          <a:xfrm>
                            <a:off x="6745" y="13689"/>
                            <a:ext cx="871" cy="4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8C03B90" w14:textId="77777777" w:rsidR="00BF0A3D" w:rsidRPr="00B66702" w:rsidRDefault="00BF0A3D" w:rsidP="00BF0A3D">
                              <w:pPr>
                                <w:rPr>
                                  <w:b/>
                                  <w:vertAlign w:val="subscript"/>
                                </w:rPr>
                              </w:pPr>
                              <w:r>
                                <w:rPr>
                                  <w:b/>
                                </w:rPr>
                                <w:t>AD</w:t>
                              </w:r>
                              <w:r>
                                <w:rPr>
                                  <w:b/>
                                  <w:vertAlign w:val="subscript"/>
                                </w:rPr>
                                <w:t>1</w:t>
                              </w:r>
                            </w:p>
                          </w:txbxContent>
                        </wps:txbx>
                        <wps:bodyPr rot="0" vert="horz" wrap="square" lIns="91440" tIns="45720" rIns="91440" bIns="45720" anchor="t" anchorCtr="0" upright="1">
                          <a:noAutofit/>
                        </wps:bodyPr>
                      </wps:wsp>
                      <wps:wsp>
                        <wps:cNvPr id="206" name="Text Box 134"/>
                        <wps:cNvSpPr txBox="1">
                          <a:spLocks noChangeArrowheads="1"/>
                        </wps:cNvSpPr>
                        <wps:spPr bwMode="auto">
                          <a:xfrm>
                            <a:off x="6910" y="13028"/>
                            <a:ext cx="871" cy="4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1B9DAE7" w14:textId="77777777" w:rsidR="00BF0A3D" w:rsidRPr="00B66702" w:rsidRDefault="00BF0A3D" w:rsidP="00BF0A3D">
                              <w:pPr>
                                <w:rPr>
                                  <w:b/>
                                  <w:vertAlign w:val="subscript"/>
                                </w:rPr>
                              </w:pPr>
                              <w:r>
                                <w:rPr>
                                  <w:b/>
                                </w:rPr>
                                <w:t>AD</w:t>
                              </w:r>
                              <w:r>
                                <w:rPr>
                                  <w:b/>
                                  <w:vertAlign w:val="subscript"/>
                                </w:rPr>
                                <w:t>2</w:t>
                              </w:r>
                            </w:p>
                          </w:txbxContent>
                        </wps:txbx>
                        <wps:bodyPr rot="0" vert="horz" wrap="square" lIns="91440" tIns="45720" rIns="91440" bIns="45720" anchor="t" anchorCtr="0" upright="1">
                          <a:noAutofit/>
                        </wps:bodyPr>
                      </wps:wsp>
                      <wps:wsp>
                        <wps:cNvPr id="207" name="Text Box 135"/>
                        <wps:cNvSpPr txBox="1">
                          <a:spLocks noChangeArrowheads="1"/>
                        </wps:cNvSpPr>
                        <wps:spPr bwMode="auto">
                          <a:xfrm>
                            <a:off x="3937" y="13172"/>
                            <a:ext cx="521" cy="39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20FB6B9" w14:textId="77777777" w:rsidR="00BF0A3D" w:rsidRPr="000034B5" w:rsidRDefault="00BF0A3D" w:rsidP="00BF0A3D">
                              <w:pPr>
                                <w:rPr>
                                  <w:sz w:val="20"/>
                                  <w:szCs w:val="20"/>
                                  <w:vertAlign w:val="subscript"/>
                                </w:rPr>
                              </w:pPr>
                              <w:r>
                                <w:rPr>
                                  <w:sz w:val="20"/>
                                  <w:szCs w:val="20"/>
                                </w:rPr>
                                <w:t>P</w:t>
                              </w:r>
                              <w:r>
                                <w:rPr>
                                  <w:sz w:val="20"/>
                                  <w:szCs w:val="20"/>
                                  <w:vertAlign w:val="subscript"/>
                                </w:rPr>
                                <w:t>1</w:t>
                              </w:r>
                            </w:p>
                          </w:txbxContent>
                        </wps:txbx>
                        <wps:bodyPr rot="0" vert="horz" wrap="square" lIns="91440" tIns="45720" rIns="91440" bIns="45720" anchor="t" anchorCtr="0" upright="1">
                          <a:noAutofit/>
                        </wps:bodyPr>
                      </wps:wsp>
                      <wps:wsp>
                        <wps:cNvPr id="208" name="Text Box 136"/>
                        <wps:cNvSpPr txBox="1">
                          <a:spLocks noChangeArrowheads="1"/>
                        </wps:cNvSpPr>
                        <wps:spPr bwMode="auto">
                          <a:xfrm>
                            <a:off x="3930" y="12577"/>
                            <a:ext cx="521" cy="39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FE192C7" w14:textId="77777777" w:rsidR="00BF0A3D" w:rsidRPr="000034B5" w:rsidRDefault="00BF0A3D" w:rsidP="00BF0A3D">
                              <w:pPr>
                                <w:rPr>
                                  <w:sz w:val="20"/>
                                  <w:szCs w:val="20"/>
                                  <w:vertAlign w:val="subscript"/>
                                </w:rPr>
                              </w:pPr>
                              <w:r>
                                <w:rPr>
                                  <w:sz w:val="20"/>
                                  <w:szCs w:val="20"/>
                                </w:rPr>
                                <w:t>P</w:t>
                              </w:r>
                              <w:r>
                                <w:rPr>
                                  <w:sz w:val="20"/>
                                  <w:szCs w:val="20"/>
                                  <w:vertAlign w:val="subscript"/>
                                </w:rPr>
                                <w:t>2</w:t>
                              </w:r>
                            </w:p>
                          </w:txbxContent>
                        </wps:txbx>
                        <wps:bodyPr rot="0" vert="horz" wrap="square" lIns="91440" tIns="45720" rIns="91440" bIns="45720" anchor="t" anchorCtr="0" upright="1">
                          <a:noAutofit/>
                        </wps:bodyPr>
                      </wps:wsp>
                      <wps:wsp>
                        <wps:cNvPr id="209" name="Line 137"/>
                        <wps:cNvCnPr>
                          <a:cxnSpLocks noChangeShapeType="1"/>
                        </wps:cNvCnPr>
                        <wps:spPr bwMode="auto">
                          <a:xfrm flipH="1" flipV="1">
                            <a:off x="4386" y="12899"/>
                            <a:ext cx="0" cy="477"/>
                          </a:xfrm>
                          <a:prstGeom prst="line">
                            <a:avLst/>
                          </a:prstGeom>
                          <a:noFill/>
                          <a:ln w="9525">
                            <a:solidFill>
                              <a:srgbClr val="FF0000"/>
                            </a:solidFill>
                            <a:round/>
                            <a:headEnd/>
                            <a:tailEnd type="triangle" w="med" len="med"/>
                          </a:ln>
                          <a:extLst>
                            <a:ext uri="{909E8E84-426E-40DD-AFC4-6F175D3DCCD1}">
                              <a14:hiddenFill xmlns:a14="http://schemas.microsoft.com/office/drawing/2010/main">
                                <a:noFill/>
                              </a14:hiddenFill>
                            </a:ext>
                          </a:extLst>
                        </wps:spPr>
                        <wps:bodyPr/>
                      </wps:wsp>
                      <wps:wsp>
                        <wps:cNvPr id="210" name="Arc 138"/>
                        <wps:cNvSpPr>
                          <a:spLocks/>
                        </wps:cNvSpPr>
                        <wps:spPr bwMode="auto">
                          <a:xfrm rot="10232952" flipH="1">
                            <a:off x="4512" y="11860"/>
                            <a:ext cx="1923" cy="1686"/>
                          </a:xfrm>
                          <a:custGeom>
                            <a:avLst/>
                            <a:gdLst>
                              <a:gd name="G0" fmla="+- 0 0 0"/>
                              <a:gd name="G1" fmla="+- 21495 0 0"/>
                              <a:gd name="G2" fmla="+- 21600 0 0"/>
                              <a:gd name="T0" fmla="*/ 2125 w 21569"/>
                              <a:gd name="T1" fmla="*/ 0 h 21495"/>
                              <a:gd name="T2" fmla="*/ 21569 w 21569"/>
                              <a:gd name="T3" fmla="*/ 20332 h 21495"/>
                              <a:gd name="T4" fmla="*/ 0 w 21569"/>
                              <a:gd name="T5" fmla="*/ 21495 h 21495"/>
                            </a:gdLst>
                            <a:ahLst/>
                            <a:cxnLst>
                              <a:cxn ang="0">
                                <a:pos x="T0" y="T1"/>
                              </a:cxn>
                              <a:cxn ang="0">
                                <a:pos x="T2" y="T3"/>
                              </a:cxn>
                              <a:cxn ang="0">
                                <a:pos x="T4" y="T5"/>
                              </a:cxn>
                            </a:cxnLst>
                            <a:rect l="0" t="0" r="r" b="b"/>
                            <a:pathLst>
                              <a:path w="21569" h="21495" fill="none" extrusionOk="0">
                                <a:moveTo>
                                  <a:pt x="2125" y="-1"/>
                                </a:moveTo>
                                <a:cubicBezTo>
                                  <a:pt x="12736" y="1048"/>
                                  <a:pt x="20994" y="9684"/>
                                  <a:pt x="21568" y="20332"/>
                                </a:cubicBezTo>
                              </a:path>
                              <a:path w="21569" h="21495" stroke="0" extrusionOk="0">
                                <a:moveTo>
                                  <a:pt x="2125" y="-1"/>
                                </a:moveTo>
                                <a:cubicBezTo>
                                  <a:pt x="12736" y="1048"/>
                                  <a:pt x="20994" y="9684"/>
                                  <a:pt x="21568" y="20332"/>
                                </a:cubicBezTo>
                                <a:lnTo>
                                  <a:pt x="0" y="21495"/>
                                </a:lnTo>
                                <a:close/>
                              </a:path>
                            </a:pathLst>
                          </a:custGeom>
                          <a:noFill/>
                          <a:ln w="19050">
                            <a:solidFill>
                              <a:srgbClr val="000000"/>
                            </a:solidFill>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wps:wsp>
                        <wps:cNvPr id="211" name="Line 139"/>
                        <wps:cNvCnPr>
                          <a:cxnSpLocks noChangeShapeType="1"/>
                        </wps:cNvCnPr>
                        <wps:spPr bwMode="auto">
                          <a:xfrm>
                            <a:off x="6060" y="11747"/>
                            <a:ext cx="0" cy="2715"/>
                          </a:xfrm>
                          <a:prstGeom prst="line">
                            <a:avLst/>
                          </a:prstGeom>
                          <a:noFill/>
                          <a:ln w="1905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212" name="Text Box 140"/>
                        <wps:cNvSpPr txBox="1">
                          <a:spLocks noChangeArrowheads="1"/>
                        </wps:cNvSpPr>
                        <wps:spPr bwMode="auto">
                          <a:xfrm>
                            <a:off x="5545" y="11182"/>
                            <a:ext cx="871" cy="4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BC89F48" w14:textId="77777777" w:rsidR="00BF0A3D" w:rsidRPr="0055193A" w:rsidRDefault="00BF0A3D" w:rsidP="00BF0A3D">
                              <w:pPr>
                                <w:rPr>
                                  <w:b/>
                                </w:rPr>
                              </w:pPr>
                              <w:r>
                                <w:rPr>
                                  <w:b/>
                                </w:rPr>
                                <w:t>LAS</w:t>
                              </w:r>
                            </w:p>
                          </w:txbxContent>
                        </wps:txbx>
                        <wps:bodyPr rot="0" vert="horz" wrap="square" lIns="91440" tIns="45720" rIns="91440" bIns="45720" anchor="t" anchorCtr="0" upright="1">
                          <a:noAutofit/>
                        </wps:bodyPr>
                      </wps:wsp>
                      <wps:wsp>
                        <wps:cNvPr id="213" name="Text Box 141"/>
                        <wps:cNvSpPr txBox="1">
                          <a:spLocks noChangeArrowheads="1"/>
                        </wps:cNvSpPr>
                        <wps:spPr bwMode="auto">
                          <a:xfrm>
                            <a:off x="6190" y="11919"/>
                            <a:ext cx="871" cy="4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A934F78" w14:textId="77777777" w:rsidR="00BF0A3D" w:rsidRPr="001E1364" w:rsidRDefault="00BF0A3D" w:rsidP="00BF0A3D">
                              <w:pPr>
                                <w:rPr>
                                  <w:b/>
                                  <w:vertAlign w:val="subscript"/>
                                </w:rPr>
                              </w:pPr>
                              <w:r>
                                <w:rPr>
                                  <w:b/>
                                </w:rPr>
                                <w:t>SAS</w:t>
                              </w:r>
                              <w:r>
                                <w:rPr>
                                  <w:b/>
                                  <w:vertAlign w:val="subscript"/>
                                </w:rPr>
                                <w:t>2</w:t>
                              </w:r>
                            </w:p>
                          </w:txbxContent>
                        </wps:txbx>
                        <wps:bodyPr rot="0" vert="horz" wrap="square" lIns="91440" tIns="45720" rIns="91440" bIns="45720" anchor="t" anchorCtr="0" upright="1">
                          <a:noAutofit/>
                        </wps:bodyPr>
                      </wps:wsp>
                      <wps:wsp>
                        <wps:cNvPr id="214" name="Text Box 142"/>
                        <wps:cNvSpPr txBox="1">
                          <a:spLocks noChangeArrowheads="1"/>
                        </wps:cNvSpPr>
                        <wps:spPr bwMode="auto">
                          <a:xfrm>
                            <a:off x="5696" y="14404"/>
                            <a:ext cx="707" cy="43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05C7EEC" w14:textId="77777777" w:rsidR="00BF0A3D" w:rsidRPr="0055193A" w:rsidRDefault="00BF0A3D" w:rsidP="00BF0A3D">
                              <w:pPr>
                                <w:rPr>
                                  <w:b/>
                                </w:rPr>
                              </w:pPr>
                              <w:r>
                                <w:rPr>
                                  <w:b/>
                                </w:rPr>
                                <w:t>Y*</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C8BD3EE" id="Skupina 192" o:spid="_x0000_s1050" style="position:absolute;left:0;text-align:left;margin-left:120.95pt;margin-top:.75pt;width:199.5pt;height:200.15pt;z-index:251687936" coordorigin="3930,10867" coordsize="3990,400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">
                <v:line id="Line 121" o:spid="_x0000_s1051" style="position:absolute;flip:y;visibility:visible;mso-wrap-style:square" from="4277,11743" to="4277,1447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">
                  <v:stroke endarrow="block"/>
                </v:line>
                <v:line id="Line 122" o:spid="_x0000_s1052" style="position:absolute;rotation:-90;flip:y;visibility:visible;mso-wrap-style:square" from="6100,12658" to="6100,1629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">
                  <v:stroke endarrow="block"/>
                </v:line>
                <v:shape id="Text Box 123" o:spid="_x0000_s1053" type="#_x0000_t202" style="position:absolute;left:3960;top:11901;width:541;height:43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" filled="f" stroked="f">
                  <v:textbox>
                    <w:txbxContent>
                      <w:p w14:paraId="783B54FF" w14:textId="77777777" w:rsidR="00BF0A3D" w:rsidRPr="0055193A" w:rsidRDefault="00BF0A3D" w:rsidP="00BF0A3D">
                        <w:pPr>
                          <w:rPr>
                            <w:b/>
                          </w:rPr>
                        </w:pPr>
                        <w:r w:rsidRPr="0055193A">
                          <w:rPr>
                            <w:b/>
                          </w:rPr>
                          <w:t>P</w:t>
                        </w:r>
                      </w:p>
                    </w:txbxContent>
                  </v:textbox>
                </v:shape>
                <v:shape id="Text Box 124" o:spid="_x0000_s1054" type="#_x0000_t202" style="position:absolute;left:7286;top:14434;width:542;height:43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" filled="f" stroked="f">
                  <v:textbox>
                    <w:txbxContent>
                      <w:p w14:paraId="1738A975" w14:textId="77777777" w:rsidR="00BF0A3D" w:rsidRPr="0055193A" w:rsidRDefault="00BF0A3D" w:rsidP="00BF0A3D">
                        <w:pPr>
                          <w:rPr>
                            <w:b/>
                          </w:rPr>
                        </w:pPr>
                        <w:r>
                          <w:rPr>
                            <w:b/>
                          </w:rPr>
                          <w:t>Y</w:t>
                        </w:r>
                      </w:p>
                    </w:txbxContent>
                  </v:textbox>
                </v:shape>
                <v:shape id="Arc 125" o:spid="_x0000_s1055" style="position:absolute;left:4748;top:11452;width:2700;height:2189;rotation:6438819fd;flip:x;visibility:visible;mso-wrap-style:square;v-text-anchor:top" coordsize="21569,214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" path="m2125,-1nfc12736,1048,20994,9684,21568,20332em2125,-1nsc12736,1048,20994,9684,21568,20332l,21495,2125,-1xe" filled="f" strokeweight="1.5pt">
                  <v:path arrowok="t" o:extrusionok="f" o:connecttype="custom" o:connectlocs="266,0;2700,2071;0,2189" o:connectangles="0,0,0"/>
                </v:shape>
                <v:line id="Line 126" o:spid="_x0000_s1056" style="position:absolute;visibility:visible;mso-wrap-style:square" from="4290,12803" to="6018,1280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">
                  <v:stroke dashstyle="dash"/>
                </v:line>
                <v:line id="Line 127" o:spid="_x0000_s1057" style="position:absolute;visibility:visible;mso-wrap-style:square" from="4269,13424" to="6033,1342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">
                  <v:stroke dashstyle="dash"/>
                </v:line>
                <v:shape id="Text Box 128" o:spid="_x0000_s1058" type="#_x0000_t202" style="position:absolute;left:6007;top:12593;width:521;height:39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" filled="f" stroked="f">
                  <v:textbox>
                    <w:txbxContent>
                      <w:p w14:paraId="73C9B9DA" w14:textId="77777777" w:rsidR="00BF0A3D" w:rsidRPr="00B66702" w:rsidRDefault="00BF0A3D" w:rsidP="00BF0A3D">
                        <w:pPr>
                          <w:rPr>
                            <w:sz w:val="20"/>
                            <w:szCs w:val="20"/>
                          </w:rPr>
                        </w:pPr>
                        <w:r>
                          <w:rPr>
                            <w:sz w:val="20"/>
                            <w:szCs w:val="20"/>
                          </w:rPr>
                          <w:t>E</w:t>
                        </w:r>
                        <w:r>
                          <w:rPr>
                            <w:sz w:val="20"/>
                            <w:szCs w:val="20"/>
                            <w:vertAlign w:val="subscript"/>
                          </w:rPr>
                          <w:t>2</w:t>
                        </w:r>
                      </w:p>
                    </w:txbxContent>
                  </v:textbox>
                </v:shape>
                <v:shape id="Text Box 129" o:spid="_x0000_s1059" type="#_x0000_t202" style="position:absolute;left:6045;top:13211;width:521;height:39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" filled="f" stroked="f">
                  <v:textbox>
                    <w:txbxContent>
                      <w:p w14:paraId="1CEBE3EC" w14:textId="77777777" w:rsidR="00BF0A3D" w:rsidRPr="00B66702" w:rsidRDefault="00BF0A3D" w:rsidP="00BF0A3D">
                        <w:pPr>
                          <w:rPr>
                            <w:sz w:val="20"/>
                            <w:szCs w:val="20"/>
                            <w:vertAlign w:val="subscript"/>
                          </w:rPr>
                        </w:pPr>
                        <w:r>
                          <w:rPr>
                            <w:sz w:val="20"/>
                            <w:szCs w:val="20"/>
                          </w:rPr>
                          <w:t>E</w:t>
                        </w:r>
                        <w:r>
                          <w:rPr>
                            <w:sz w:val="20"/>
                            <w:szCs w:val="20"/>
                            <w:vertAlign w:val="subscript"/>
                          </w:rPr>
                          <w:t>1</w:t>
                        </w:r>
                      </w:p>
                    </w:txbxContent>
                  </v:textbox>
                </v:shape>
                <v:shape id="Arc 130" o:spid="_x0000_s1060" style="position:absolute;left:5108;top:11122;width:2700;height:2189;rotation:6438819fd;flip:x;visibility:visible;mso-wrap-style:square;v-text-anchor:top" coordsize="21569,214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" path="m2125,-1nfc12736,1048,20994,9684,21568,20332em2125,-1nsc12736,1048,20994,9684,21568,20332l,21495,2125,-1xe" filled="f" strokeweight="1.5pt">
                  <v:path arrowok="t" o:extrusionok="f" o:connecttype="custom" o:connectlocs="266,0;2700,2071;0,2189" o:connectangles="0,0,0"/>
                </v:shape>
                <v:shape id="Arc 131" o:spid="_x0000_s1061" style="position:absolute;left:4437;top:12459;width:1923;height:1686;rotation:11517831fd;flip:x;visibility:visible;mso-wrap-style:square;v-text-anchor:top" coordsize="21569,214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" path="m2125,-1nfc12736,1048,20994,9684,21568,20332em2125,-1nsc12736,1048,20994,9684,21568,20332l,21495,2125,-1xe" filled="f" strokeweight="1.5pt">
                  <v:path arrowok="t" o:extrusionok="f" o:connecttype="custom" o:connectlocs="189,0;1923,1595;0,1686" o:connectangles="0,0,0"/>
                </v:shape>
                <v:shape id="Text Box 132" o:spid="_x0000_s1062" type="#_x0000_t202" style="position:absolute;left:6325;top:12399;width:871;height:4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" filled="f" stroked="f">
                  <v:textbox>
                    <w:txbxContent>
                      <w:p w14:paraId="209394CD" w14:textId="77777777" w:rsidR="00BF0A3D" w:rsidRPr="001E1364" w:rsidRDefault="00BF0A3D" w:rsidP="00BF0A3D">
                        <w:pPr>
                          <w:rPr>
                            <w:b/>
                            <w:vertAlign w:val="subscript"/>
                          </w:rPr>
                        </w:pPr>
                        <w:r>
                          <w:rPr>
                            <w:b/>
                          </w:rPr>
                          <w:t>SAS</w:t>
                        </w:r>
                        <w:r>
                          <w:rPr>
                            <w:b/>
                            <w:vertAlign w:val="subscript"/>
                          </w:rPr>
                          <w:t>1</w:t>
                        </w:r>
                      </w:p>
                    </w:txbxContent>
                  </v:textbox>
                </v:shape>
                <v:shape id="Text Box 133" o:spid="_x0000_s1063" type="#_x0000_t202" style="position:absolute;left:6745;top:13689;width:871;height:4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" filled="f" stroked="f">
                  <v:textbox>
                    <w:txbxContent>
                      <w:p w14:paraId="58C03B90" w14:textId="77777777" w:rsidR="00BF0A3D" w:rsidRPr="00B66702" w:rsidRDefault="00BF0A3D" w:rsidP="00BF0A3D">
                        <w:pPr>
                          <w:rPr>
                            <w:b/>
                            <w:vertAlign w:val="subscript"/>
                          </w:rPr>
                        </w:pPr>
                        <w:r>
                          <w:rPr>
                            <w:b/>
                          </w:rPr>
                          <w:t>AD</w:t>
                        </w:r>
                        <w:r>
                          <w:rPr>
                            <w:b/>
                            <w:vertAlign w:val="subscript"/>
                          </w:rPr>
                          <w:t>1</w:t>
                        </w:r>
                      </w:p>
                    </w:txbxContent>
                  </v:textbox>
                </v:shape>
                <v:shape id="Text Box 134" o:spid="_x0000_s1064" type="#_x0000_t202" style="position:absolute;left:6910;top:13028;width:871;height:4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" filled="f" stroked="f">
                  <v:textbox>
                    <w:txbxContent>
                      <w:p w14:paraId="61B9DAE7" w14:textId="77777777" w:rsidR="00BF0A3D" w:rsidRPr="00B66702" w:rsidRDefault="00BF0A3D" w:rsidP="00BF0A3D">
                        <w:pPr>
                          <w:rPr>
                            <w:b/>
                            <w:vertAlign w:val="subscript"/>
                          </w:rPr>
                        </w:pPr>
                        <w:r>
                          <w:rPr>
                            <w:b/>
                          </w:rPr>
                          <w:t>AD</w:t>
                        </w:r>
                        <w:r>
                          <w:rPr>
                            <w:b/>
                            <w:vertAlign w:val="subscript"/>
                          </w:rPr>
                          <w:t>2</w:t>
                        </w:r>
                      </w:p>
                    </w:txbxContent>
                  </v:textbox>
                </v:shape>
                <v:shape id="Text Box 135" o:spid="_x0000_s1065" type="#_x0000_t202" style="position:absolute;left:3937;top:13172;width:521;height:39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" filled="f" stroked="f">
                  <v:textbox>
                    <w:txbxContent>
                      <w:p w14:paraId="320FB6B9" w14:textId="77777777" w:rsidR="00BF0A3D" w:rsidRPr="000034B5" w:rsidRDefault="00BF0A3D" w:rsidP="00BF0A3D">
                        <w:pPr>
                          <w:rPr>
                            <w:sz w:val="20"/>
                            <w:szCs w:val="20"/>
                            <w:vertAlign w:val="subscript"/>
                          </w:rPr>
                        </w:pPr>
                        <w:r>
                          <w:rPr>
                            <w:sz w:val="20"/>
                            <w:szCs w:val="20"/>
                          </w:rPr>
                          <w:t>P</w:t>
                        </w:r>
                        <w:r>
                          <w:rPr>
                            <w:sz w:val="20"/>
                            <w:szCs w:val="20"/>
                            <w:vertAlign w:val="subscript"/>
                          </w:rPr>
                          <w:t>1</w:t>
                        </w:r>
                      </w:p>
                    </w:txbxContent>
                  </v:textbox>
                </v:shape>
                <v:shape id="Text Box 136" o:spid="_x0000_s1066" type="#_x0000_t202" style="position:absolute;left:3930;top:12577;width:521;height:39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" filled="f" stroked="f">
                  <v:textbox>
                    <w:txbxContent>
                      <w:p w14:paraId="1FE192C7" w14:textId="77777777" w:rsidR="00BF0A3D" w:rsidRPr="000034B5" w:rsidRDefault="00BF0A3D" w:rsidP="00BF0A3D">
                        <w:pPr>
                          <w:rPr>
                            <w:sz w:val="20"/>
                            <w:szCs w:val="20"/>
                            <w:vertAlign w:val="subscript"/>
                          </w:rPr>
                        </w:pPr>
                        <w:r>
                          <w:rPr>
                            <w:sz w:val="20"/>
                            <w:szCs w:val="20"/>
                          </w:rPr>
                          <w:t>P</w:t>
                        </w:r>
                        <w:r>
                          <w:rPr>
                            <w:sz w:val="20"/>
                            <w:szCs w:val="20"/>
                            <w:vertAlign w:val="subscript"/>
                          </w:rPr>
                          <w:t>2</w:t>
                        </w:r>
                      </w:p>
                    </w:txbxContent>
                  </v:textbox>
                </v:shape>
                <v:line id="Line 137" o:spid="_x0000_s1067" style="position:absolute;flip:x y;visibility:visible;mso-wrap-style:square" from="4386,12899" to="4386,1337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" strokecolor="red">
                  <v:stroke endarrow="block"/>
                </v:line>
                <v:shape id="Arc 138" o:spid="_x0000_s1068" style="position:absolute;left:4512;top:11860;width:1923;height:1686;rotation:-11177112fd;flip:x;visibility:visible;mso-wrap-style:square;v-text-anchor:top" coordsize="21569,214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" path="m2125,-1nfc12736,1048,20994,9684,21568,20332em2125,-1nsc12736,1048,20994,9684,21568,20332l,21495,2125,-1xe" filled="f" strokeweight="1.5pt">
                  <v:path arrowok="t" o:extrusionok="f" o:connecttype="custom" o:connectlocs="189,0;1923,1595;0,1686" o:connectangles="0,0,0"/>
                </v:shape>
                <v:line id="Line 139" o:spid="_x0000_s1069" style="position:absolute;visibility:visible;mso-wrap-style:square" from="6060,11747" to="6060,1446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" strokeweight="1.5pt"/>
                <v:shape id="Text Box 140" o:spid="_x0000_s1070" type="#_x0000_t202" style="position:absolute;left:5545;top:11182;width:871;height:4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" filled="f" stroked="f">
                  <v:textbox>
                    <w:txbxContent>
                      <w:p w14:paraId="2BC89F48" w14:textId="77777777" w:rsidR="00BF0A3D" w:rsidRPr="0055193A" w:rsidRDefault="00BF0A3D" w:rsidP="00BF0A3D">
                        <w:pPr>
                          <w:rPr>
                            <w:b/>
                          </w:rPr>
                        </w:pPr>
                        <w:r>
                          <w:rPr>
                            <w:b/>
                          </w:rPr>
                          <w:t>LAS</w:t>
                        </w:r>
                      </w:p>
                    </w:txbxContent>
                  </v:textbox>
                </v:shape>
                <v:shape id="Text Box 141" o:spid="_x0000_s1071" type="#_x0000_t202" style="position:absolute;left:6190;top:11919;width:871;height:4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" filled="f" stroked="f">
                  <v:textbox>
                    <w:txbxContent>
                      <w:p w14:paraId="4A934F78" w14:textId="77777777" w:rsidR="00BF0A3D" w:rsidRPr="001E1364" w:rsidRDefault="00BF0A3D" w:rsidP="00BF0A3D">
                        <w:pPr>
                          <w:rPr>
                            <w:b/>
                            <w:vertAlign w:val="subscript"/>
                          </w:rPr>
                        </w:pPr>
                        <w:r>
                          <w:rPr>
                            <w:b/>
                          </w:rPr>
                          <w:t>SAS</w:t>
                        </w:r>
                        <w:r>
                          <w:rPr>
                            <w:b/>
                            <w:vertAlign w:val="subscript"/>
                          </w:rPr>
                          <w:t>2</w:t>
                        </w:r>
                      </w:p>
                    </w:txbxContent>
                  </v:textbox>
                </v:shape>
                <v:shape id="Text Box 142" o:spid="_x0000_s1072" type="#_x0000_t202" style="position:absolute;left:5696;top:14404;width:707;height:43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" filled="f" stroked="f">
                  <v:textbox>
                    <w:txbxContent>
                      <w:p w14:paraId="105C7EEC" w14:textId="77777777" w:rsidR="00BF0A3D" w:rsidRPr="0055193A" w:rsidRDefault="00BF0A3D" w:rsidP="00BF0A3D">
                        <w:pPr>
                          <w:rPr>
                            <w:b/>
                          </w:rPr>
                        </w:pPr>
                        <w:r>
                          <w:rPr>
                            <w:b/>
                          </w:rPr>
                          <w:t>Y*</w:t>
                        </w:r>
                      </w:p>
                    </w:txbxContent>
                  </v:textbox>
                </v:shape>
              </v:group>
            </w:pict>
          </mc:Fallback>
        </mc:AlternateContent>
      </w:r>
    </w:p>
    <w:p w14:paraId="5979E671" w14:textId="77777777" w:rsidR="00BF0A3D" w:rsidRDefault="00BF0A3D" w:rsidP="00BF0A3D">
      <w:pPr>
        <w:tabs>
          <w:tab w:val="left" w:pos="915"/>
        </w:tabs>
        <w:jc w:val="both"/>
        <w:rPr>
          <w:rFonts w:ascii="Tahoma" w:hAnsi="Tahoma"/>
          <w:sz w:val="20"/>
          <w:szCs w:val="20"/>
        </w:rPr>
      </w:pPr>
    </w:p>
    <w:p w14:paraId="348A67D3" w14:textId="77777777" w:rsidR="00BF0A3D" w:rsidRDefault="00BF0A3D" w:rsidP="00BF0A3D">
      <w:pPr>
        <w:tabs>
          <w:tab w:val="left" w:pos="915"/>
        </w:tabs>
        <w:jc w:val="both"/>
        <w:rPr>
          <w:rFonts w:ascii="Tahoma" w:hAnsi="Tahoma"/>
          <w:sz w:val="20"/>
          <w:szCs w:val="20"/>
        </w:rPr>
      </w:pPr>
    </w:p>
    <w:p w14:paraId="3CBDDD46" w14:textId="77777777" w:rsidR="00BF0A3D" w:rsidRDefault="00BF0A3D" w:rsidP="00BF0A3D">
      <w:pPr>
        <w:tabs>
          <w:tab w:val="left" w:pos="915"/>
        </w:tabs>
        <w:jc w:val="both"/>
        <w:rPr>
          <w:rFonts w:ascii="Tahoma" w:hAnsi="Tahoma"/>
          <w:sz w:val="20"/>
          <w:szCs w:val="20"/>
        </w:rPr>
      </w:pPr>
    </w:p>
    <w:p w14:paraId="5ADE952E" w14:textId="77777777" w:rsidR="00BF0A3D" w:rsidRDefault="00BF0A3D" w:rsidP="00BF0A3D">
      <w:pPr>
        <w:tabs>
          <w:tab w:val="left" w:pos="915"/>
        </w:tabs>
        <w:jc w:val="both"/>
        <w:rPr>
          <w:rFonts w:ascii="Tahoma" w:hAnsi="Tahoma"/>
          <w:sz w:val="20"/>
          <w:szCs w:val="20"/>
        </w:rPr>
      </w:pPr>
    </w:p>
    <w:p w14:paraId="280DDBE1" w14:textId="77777777" w:rsidR="00BF0A3D" w:rsidRDefault="00BF0A3D" w:rsidP="00BF0A3D">
      <w:pPr>
        <w:tabs>
          <w:tab w:val="left" w:pos="915"/>
        </w:tabs>
        <w:jc w:val="both"/>
        <w:rPr>
          <w:rFonts w:ascii="Tahoma" w:hAnsi="Tahoma"/>
          <w:sz w:val="20"/>
          <w:szCs w:val="20"/>
        </w:rPr>
      </w:pPr>
    </w:p>
    <w:p w14:paraId="2F62A3BC" w14:textId="77777777" w:rsidR="006822B4" w:rsidRDefault="006822B4" w:rsidP="00BF0A3D">
      <w:pPr>
        <w:tabs>
          <w:tab w:val="left" w:pos="915"/>
        </w:tabs>
        <w:jc w:val="both"/>
      </w:pPr>
    </w:p>
    <w:p w14:paraId="32198B3C" w14:textId="77777777" w:rsidR="006822B4" w:rsidRDefault="006822B4" w:rsidP="00BF0A3D">
      <w:pPr>
        <w:tabs>
          <w:tab w:val="left" w:pos="915"/>
        </w:tabs>
        <w:jc w:val="both"/>
      </w:pPr>
    </w:p>
    <w:p w14:paraId="1597894E" w14:textId="77777777" w:rsidR="006822B4" w:rsidRDefault="006822B4" w:rsidP="00BF0A3D">
      <w:pPr>
        <w:tabs>
          <w:tab w:val="left" w:pos="915"/>
        </w:tabs>
        <w:jc w:val="both"/>
      </w:pPr>
    </w:p>
    <w:p w14:paraId="20FC24AB" w14:textId="5CFC9C4E" w:rsidR="00A45C18" w:rsidRDefault="006822B4" w:rsidP="00756653">
      <w:pPr>
        <w:spacing w:after="0" w:line="240" w:lineRule="auto"/>
        <w:jc w:val="both"/>
      </w:pPr>
      <w:r w:rsidRPr="00FC2E8C">
        <w:rPr>
          <w:color w:val="00B050"/>
        </w:rPr>
        <w:t>Produkt</w:t>
      </w:r>
      <w:r>
        <w:t xml:space="preserve"> se dlouhodobě ustálí na úrovni </w:t>
      </w:r>
      <w:r w:rsidRPr="00FC2E8C">
        <w:rPr>
          <w:color w:val="00B050"/>
        </w:rPr>
        <w:t xml:space="preserve">potenciálního produktu </w:t>
      </w:r>
      <w:r>
        <w:t xml:space="preserve">a </w:t>
      </w:r>
      <w:r w:rsidRPr="00FC2E8C">
        <w:rPr>
          <w:color w:val="00B050"/>
        </w:rPr>
        <w:t>nezaměstnanost</w:t>
      </w:r>
      <w:r>
        <w:t xml:space="preserve"> na </w:t>
      </w:r>
      <w:r w:rsidRPr="00FC2E8C">
        <w:rPr>
          <w:color w:val="00B050"/>
        </w:rPr>
        <w:t>své přirozené úrovni</w:t>
      </w:r>
      <w:r>
        <w:t xml:space="preserve">. Jediným </w:t>
      </w:r>
      <w:r w:rsidRPr="007824E0">
        <w:rPr>
          <w:color w:val="00B050"/>
        </w:rPr>
        <w:t>dopadem fiskální expanze v dlouhém období je růst cenové hladiny</w:t>
      </w:r>
      <w:r>
        <w:t xml:space="preserve">, samozřejmě kromě dopadu na rozpočet, jehož výdajová strana je investicemi do infrastruktury zatížena. Dlouhodobý efekt fiskální expanze je vidět na obrázku v modelu AS-AD. </w:t>
      </w:r>
      <w:r w:rsidR="00756653">
        <w:t>P</w:t>
      </w:r>
      <w:r>
        <w:t>orovnej s krátkodobou a dlouhodobou Phillipsovou křivkou</w:t>
      </w:r>
      <w:r w:rsidRPr="00BF0A3D">
        <w:rPr>
          <w:i/>
          <w:iCs/>
        </w:rPr>
        <w:t>.</w:t>
      </w:r>
      <w:r w:rsidR="00A45C18" w:rsidRPr="00A45C18">
        <w:rPr>
          <w:b/>
          <w:bCs/>
          <w:color w:val="00B050"/>
        </w:rPr>
        <w:t xml:space="preserve"> </w:t>
      </w:r>
      <w:r w:rsidR="00A45C18" w:rsidRPr="006000D1">
        <w:rPr>
          <w:b/>
          <w:bCs/>
          <w:color w:val="00B050"/>
        </w:rPr>
        <w:t xml:space="preserve">(OBRÁZEK </w:t>
      </w:r>
      <w:r w:rsidR="00A45C18">
        <w:rPr>
          <w:b/>
          <w:bCs/>
          <w:color w:val="000000" w:themeColor="text1"/>
        </w:rPr>
        <w:t>graf</w:t>
      </w:r>
      <w:r w:rsidR="00756653">
        <w:rPr>
          <w:b/>
          <w:bCs/>
          <w:color w:val="000000" w:themeColor="text1"/>
        </w:rPr>
        <w:t xml:space="preserve"> </w:t>
      </w:r>
      <w:r w:rsidR="00A45C18">
        <w:rPr>
          <w:b/>
          <w:bCs/>
          <w:color w:val="000000" w:themeColor="text1"/>
        </w:rPr>
        <w:t xml:space="preserve">+ </w:t>
      </w:r>
      <w:r w:rsidR="00FC2E8C">
        <w:rPr>
          <w:b/>
          <w:bCs/>
          <w:color w:val="000000" w:themeColor="text1"/>
        </w:rPr>
        <w:t>třeba pracovník v montérkách a zvyšující se hromádky peněz)</w:t>
      </w:r>
    </w:p>
    <w:p w14:paraId="36B91C3B" w14:textId="15CDB221" w:rsidR="00BF0A3D" w:rsidRDefault="00BF0A3D" w:rsidP="00BF0A3D">
      <w:pPr>
        <w:tabs>
          <w:tab w:val="left" w:pos="915"/>
        </w:tabs>
        <w:jc w:val="both"/>
        <w:rPr>
          <w:rFonts w:ascii="Tahoma" w:hAnsi="Tahoma"/>
          <w:sz w:val="20"/>
          <w:szCs w:val="20"/>
        </w:rPr>
      </w:pPr>
    </w:p>
    <w:p w14:paraId="33996DB2" w14:textId="7EC10373" w:rsidR="00BF0A3D" w:rsidRPr="00BF0A3D" w:rsidRDefault="00BF0A3D" w:rsidP="00BF0A3D">
      <w:pPr>
        <w:pStyle w:val="Nadpis3"/>
        <w:rPr>
          <w:rFonts w:asciiTheme="minorHAnsi" w:hAnsiTheme="minorHAnsi" w:cstheme="minorHAnsi"/>
          <w:color w:val="00B050"/>
          <w:sz w:val="24"/>
          <w:szCs w:val="24"/>
        </w:rPr>
      </w:pPr>
      <w:bookmarkStart w:id="2" w:name="_Toc394494079"/>
      <w:r w:rsidRPr="00BF0A3D">
        <w:rPr>
          <w:rFonts w:asciiTheme="minorHAnsi" w:hAnsiTheme="minorHAnsi" w:cstheme="minorHAnsi"/>
          <w:color w:val="00B050"/>
          <w:sz w:val="24"/>
          <w:szCs w:val="24"/>
        </w:rPr>
        <w:t>Fiskální restrikce</w:t>
      </w:r>
      <w:bookmarkEnd w:id="2"/>
    </w:p>
    <w:p w14:paraId="5F15B4A9" w14:textId="24535787" w:rsidR="00BF0A3D" w:rsidRDefault="00BF0A3D" w:rsidP="00F77072">
      <w:pPr>
        <w:jc w:val="both"/>
      </w:pPr>
      <w:r w:rsidRPr="007824E0">
        <w:rPr>
          <w:color w:val="00B050"/>
        </w:rPr>
        <w:t xml:space="preserve">Opatření </w:t>
      </w:r>
      <w:r>
        <w:t xml:space="preserve">vedoucí k fiskální restrikci jsou </w:t>
      </w:r>
      <w:r w:rsidRPr="007824E0">
        <w:rPr>
          <w:color w:val="00B050"/>
        </w:rPr>
        <w:t xml:space="preserve">přesně opačná </w:t>
      </w:r>
      <w:r>
        <w:t xml:space="preserve">než ta, která vedou k fiskální </w:t>
      </w:r>
      <w:r w:rsidR="004111F8">
        <w:t>expanzi – vláda</w:t>
      </w:r>
      <w:r>
        <w:t xml:space="preserve"> přistoupí ke </w:t>
      </w:r>
      <w:r w:rsidRPr="007824E0">
        <w:rPr>
          <w:color w:val="00B050"/>
        </w:rPr>
        <w:t xml:space="preserve">zvýšení daní </w:t>
      </w:r>
      <w:r>
        <w:t xml:space="preserve">nebo ke </w:t>
      </w:r>
      <w:r w:rsidRPr="007824E0">
        <w:rPr>
          <w:color w:val="00B050"/>
        </w:rPr>
        <w:t>snížení transferových plateb</w:t>
      </w:r>
      <w:r>
        <w:t xml:space="preserve">, či </w:t>
      </w:r>
      <w:r w:rsidRPr="007824E0">
        <w:rPr>
          <w:color w:val="00B050"/>
        </w:rPr>
        <w:t>výdajů na nákup statků a služeb</w:t>
      </w:r>
      <w:r>
        <w:t>. Cílem je zejména zabránit přehřátí ekonomiky</w:t>
      </w:r>
      <w:r w:rsidR="007824E0">
        <w:t xml:space="preserve"> a akceleraci inflace</w:t>
      </w:r>
      <w:r>
        <w:t>. Fiskální restrikce může být také vynucena neudržitelnou situací v oblasti veřejných financí –</w:t>
      </w:r>
      <w:r w:rsidR="004111F8">
        <w:t xml:space="preserve"> t</w:t>
      </w:r>
      <w:r>
        <w:t xml:space="preserve">oto však nespadá do klasické fiskální politiky – restrikce v tomto případě není motivována snahou ovlivnit makroekonomické ukazatele, ale dát do pořádku systém veřejných financí. </w:t>
      </w:r>
      <w:r w:rsidR="007824E0">
        <w:t>Dopadem fiskální restrikce na ekonomiku je krátkodobě pokles produktu a růst nezaměstnanosti a rovněž pokles cenové hladiny. Dlouhodobě opět pozorujeme pouze vliv na cenovou hladinu</w:t>
      </w:r>
      <w:r w:rsidR="005007AD">
        <w:t>.</w:t>
      </w:r>
      <w:r w:rsidR="00756653" w:rsidRPr="00756653">
        <w:rPr>
          <w:b/>
          <w:bCs/>
          <w:color w:val="00B050"/>
        </w:rPr>
        <w:t xml:space="preserve"> </w:t>
      </w:r>
      <w:r w:rsidR="00756653" w:rsidRPr="006000D1">
        <w:rPr>
          <w:b/>
          <w:bCs/>
          <w:color w:val="00B050"/>
        </w:rPr>
        <w:t xml:space="preserve">(OBRÁZEK </w:t>
      </w:r>
      <w:r w:rsidR="00756653">
        <w:rPr>
          <w:b/>
          <w:bCs/>
          <w:color w:val="000000" w:themeColor="text1"/>
        </w:rPr>
        <w:t>graf + cokoli co jde dolů…. klesající grafy, šipky…..eventuelně ruka jak bere peníze)</w:t>
      </w:r>
    </w:p>
    <w:p w14:paraId="6893CC0D" w14:textId="77777777" w:rsidR="00BF0A3D" w:rsidRPr="004111F8" w:rsidRDefault="00BF0A3D" w:rsidP="004111F8">
      <w:pPr>
        <w:pStyle w:val="Nadpis3"/>
        <w:rPr>
          <w:rFonts w:asciiTheme="minorHAnsi" w:hAnsiTheme="minorHAnsi" w:cstheme="minorHAnsi"/>
          <w:color w:val="00B050"/>
          <w:sz w:val="24"/>
          <w:szCs w:val="24"/>
        </w:rPr>
      </w:pPr>
      <w:bookmarkStart w:id="3" w:name="_Toc394494083"/>
      <w:r w:rsidRPr="004111F8">
        <w:rPr>
          <w:rFonts w:asciiTheme="minorHAnsi" w:hAnsiTheme="minorHAnsi" w:cstheme="minorHAnsi"/>
          <w:color w:val="00B050"/>
          <w:sz w:val="24"/>
          <w:szCs w:val="24"/>
        </w:rPr>
        <w:t>Formy fiskální politiky</w:t>
      </w:r>
      <w:bookmarkEnd w:id="3"/>
    </w:p>
    <w:p w14:paraId="79042275" w14:textId="41C0CAA4" w:rsidR="00BF0A3D" w:rsidRDefault="004111F8" w:rsidP="008C00B2">
      <w:pPr>
        <w:jc w:val="both"/>
      </w:pPr>
      <w:r>
        <w:t xml:space="preserve">Konkrétní opatření z oblasti fiskální politiky může mít </w:t>
      </w:r>
      <w:r w:rsidR="00BF0A3D">
        <w:t xml:space="preserve">formu vestavěného stabilizátoru nebo takzvaného diskrečního opatření. </w:t>
      </w:r>
      <w:r w:rsidR="00BF0A3D" w:rsidRPr="008C00B2">
        <w:rPr>
          <w:color w:val="00B050"/>
        </w:rPr>
        <w:t xml:space="preserve">Vestavěné stabilizátory </w:t>
      </w:r>
      <w:r w:rsidR="00BF0A3D">
        <w:t xml:space="preserve">jsou taková opatření, která jsou </w:t>
      </w:r>
      <w:r w:rsidR="00BF0A3D" w:rsidRPr="002A4E63">
        <w:rPr>
          <w:color w:val="00B050"/>
        </w:rPr>
        <w:t xml:space="preserve">jednou </w:t>
      </w:r>
      <w:r w:rsidR="00BF0A3D">
        <w:t xml:space="preserve">vládou </w:t>
      </w:r>
      <w:r w:rsidR="00BF0A3D" w:rsidRPr="002A4E63">
        <w:rPr>
          <w:color w:val="00B050"/>
        </w:rPr>
        <w:t>nastavena</w:t>
      </w:r>
      <w:r w:rsidR="00BF0A3D">
        <w:t xml:space="preserve"> a od té doby samy </w:t>
      </w:r>
      <w:r w:rsidR="00BF0A3D" w:rsidRPr="002A4E63">
        <w:rPr>
          <w:color w:val="00B050"/>
        </w:rPr>
        <w:t>automaticky reagují</w:t>
      </w:r>
      <w:r w:rsidR="00BF0A3D">
        <w:t xml:space="preserve"> na situaci v ekonomice a zmírňují její cyklické výkyvy. </w:t>
      </w:r>
      <w:r>
        <w:t>Jejich v</w:t>
      </w:r>
      <w:r w:rsidR="00BF0A3D">
        <w:t>ýhodou je, že začínají fungovat ihned</w:t>
      </w:r>
      <w:r>
        <w:t>, n</w:t>
      </w:r>
      <w:r w:rsidR="00BF0A3D">
        <w:t xml:space="preserve">evýhodou je, že jsou tato opatření obecná – nejsou nastavena na konkrétní situaci. Mezi vestavěné stabilizátory patří například podpora </w:t>
      </w:r>
      <w:r w:rsidR="00BF0A3D">
        <w:lastRenderedPageBreak/>
        <w:t xml:space="preserve">v nezaměstnanosti, nebo progresivní zdanění příjmů. </w:t>
      </w:r>
      <w:r>
        <w:t>K</w:t>
      </w:r>
      <w:r w:rsidR="00BF0A3D">
        <w:t xml:space="preserve">romě </w:t>
      </w:r>
      <w:r w:rsidR="00146B39">
        <w:t xml:space="preserve">toho </w:t>
      </w:r>
      <w:r w:rsidR="00BF0A3D">
        <w:t xml:space="preserve">přijímá vláda ještě </w:t>
      </w:r>
      <w:r w:rsidR="00BF0A3D" w:rsidRPr="002A4E63">
        <w:rPr>
          <w:color w:val="00B050"/>
        </w:rPr>
        <w:t xml:space="preserve">konkrétní opatření, na základě analýzy </w:t>
      </w:r>
      <w:r w:rsidR="00BF0A3D">
        <w:t>stávající situace</w:t>
      </w:r>
      <w:r>
        <w:t xml:space="preserve"> – </w:t>
      </w:r>
      <w:r w:rsidRPr="008C00B2">
        <w:rPr>
          <w:color w:val="00B050"/>
        </w:rPr>
        <w:t>diskreční opatření</w:t>
      </w:r>
      <w:r w:rsidR="00BF0A3D">
        <w:t>. Výhodou je jejich přesné nastavení vzhledem ke konkrétní situaci, nevýhodou pak časové zpoždění, které si vyžádá analýza situace, návrh a přijetí konkrétního opatření.</w:t>
      </w:r>
      <w:r w:rsidR="00146B39">
        <w:t xml:space="preserve"> Do této skupiny patří například změny daní, investičních výdajů nebo politiky zaměstnanosti. </w:t>
      </w:r>
      <w:r w:rsidR="00BF0A3D">
        <w:t xml:space="preserve"> </w:t>
      </w:r>
      <w:r w:rsidR="00146B39" w:rsidRPr="006000D1">
        <w:rPr>
          <w:b/>
          <w:bCs/>
          <w:color w:val="00B050"/>
        </w:rPr>
        <w:t xml:space="preserve">(OBRÁZEK </w:t>
      </w:r>
      <w:r w:rsidR="00146B39">
        <w:rPr>
          <w:b/>
          <w:bCs/>
          <w:color w:val="000000" w:themeColor="text1"/>
        </w:rPr>
        <w:t>třeba váhy a na každé straně jeden druh opatření)</w:t>
      </w:r>
    </w:p>
    <w:p w14:paraId="711094DC" w14:textId="77777777" w:rsidR="00BF0A3D" w:rsidRPr="00B05C23" w:rsidRDefault="00BF0A3D" w:rsidP="00BF0A3D"/>
    <w:p w14:paraId="37152E67" w14:textId="77777777" w:rsidR="00FE4794" w:rsidRPr="00CF16A6" w:rsidRDefault="00FE4794" w:rsidP="00CF16A6">
      <w:pPr>
        <w:pStyle w:val="Nadpis2"/>
        <w:rPr>
          <w:rFonts w:asciiTheme="minorHAnsi" w:hAnsiTheme="minorHAnsi" w:cstheme="minorHAnsi"/>
          <w:b/>
          <w:bCs/>
          <w:caps/>
          <w:color w:val="00B050"/>
        </w:rPr>
      </w:pPr>
      <w:bookmarkStart w:id="4" w:name="_Toc394494057"/>
      <w:r w:rsidRPr="00CF16A6">
        <w:rPr>
          <w:rFonts w:asciiTheme="minorHAnsi" w:hAnsiTheme="minorHAnsi" w:cstheme="minorHAnsi"/>
          <w:b/>
          <w:bCs/>
          <w:caps/>
          <w:color w:val="00B050"/>
        </w:rPr>
        <w:t>Monetární politika</w:t>
      </w:r>
      <w:bookmarkEnd w:id="4"/>
    </w:p>
    <w:p w14:paraId="42A1EDF3" w14:textId="77777777" w:rsidR="00FE4794" w:rsidRDefault="00FE4794" w:rsidP="00FE4794"/>
    <w:p w14:paraId="02CAD7A8" w14:textId="2EF035FA" w:rsidR="0053269E" w:rsidRDefault="00FE4794" w:rsidP="0053269E">
      <w:pPr>
        <w:jc w:val="both"/>
      </w:pPr>
      <w:r>
        <w:t xml:space="preserve">Monetární politikou rozumíme </w:t>
      </w:r>
      <w:r w:rsidRPr="00CF16A6">
        <w:rPr>
          <w:color w:val="00B050"/>
        </w:rPr>
        <w:t>makroekonomicky motivovaná opatření centrální banky s cílem udržet vnitřní kupní sílu domácí měny</w:t>
      </w:r>
      <w:r>
        <w:t xml:space="preserve">. </w:t>
      </w:r>
      <w:r w:rsidR="00CF16A6" w:rsidRPr="00B72A1F">
        <w:rPr>
          <w:color w:val="00B050"/>
        </w:rPr>
        <w:t>Nositelem</w:t>
      </w:r>
      <w:r w:rsidR="00CF16A6">
        <w:t xml:space="preserve"> monetární politiky je </w:t>
      </w:r>
      <w:r w:rsidR="00CF16A6" w:rsidRPr="00B72A1F">
        <w:rPr>
          <w:color w:val="00B050"/>
        </w:rPr>
        <w:t xml:space="preserve">centrální </w:t>
      </w:r>
      <w:r w:rsidR="0053269E" w:rsidRPr="00B72A1F">
        <w:rPr>
          <w:color w:val="00B050"/>
        </w:rPr>
        <w:t>banka</w:t>
      </w:r>
      <w:r>
        <w:t xml:space="preserve">. </w:t>
      </w:r>
      <w:r w:rsidR="0053269E">
        <w:t xml:space="preserve">Než se pustíme do analýzy jejích funkcí a nástrojů a do konkrétních podob a cílů monetární politiky, musíme se krátce zmínit o </w:t>
      </w:r>
      <w:r w:rsidR="0053269E" w:rsidRPr="00B72A1F">
        <w:rPr>
          <w:color w:val="00B050"/>
        </w:rPr>
        <w:t>nezávislosti centrální banky</w:t>
      </w:r>
      <w:r w:rsidR="0053269E">
        <w:t xml:space="preserve">. </w:t>
      </w:r>
    </w:p>
    <w:p w14:paraId="049210A6" w14:textId="0A7F0D71" w:rsidR="00146B39" w:rsidRDefault="0053269E" w:rsidP="00146B39">
      <w:pPr>
        <w:jc w:val="both"/>
      </w:pPr>
      <w:r>
        <w:t xml:space="preserve">Centrální banka, se svým unikátním právem emitovat peníze by snadno mohla financovat schodky státního rozpočtu – například prostřednictvím nákupu příslušného množství vládních dluhopisů, nebo přímo vytištěním a uvolněním do oběhu příslušného množství peněz – nadměrný růst množství peněz v oběhu je však spojen s růstem cenové hladiny – inflací. Aby nedocházelo ke krytí rozpočtových deficitů emisí peněz a následně k inflaci, je monetární politika svěřována nezávislým centrálním bankám, to znamená zejména fakt, že tato centrální banka emituje peníze, případně nakupuje státní dluhopisy pouze ze svého vlastního rozhodnutí a za účelem dosažení svých vlastních </w:t>
      </w:r>
      <w:r w:rsidR="00B72A1F">
        <w:t>cílů,</w:t>
      </w:r>
      <w:r>
        <w:t xml:space="preserve"> a ne z rozhodnutí vlády, či ministerstva financí. </w:t>
      </w:r>
      <w:r w:rsidR="00146B39" w:rsidRPr="006000D1">
        <w:rPr>
          <w:b/>
          <w:bCs/>
          <w:color w:val="00B050"/>
        </w:rPr>
        <w:t xml:space="preserve">(OBRÁZEK </w:t>
      </w:r>
      <w:r w:rsidR="00146B39">
        <w:rPr>
          <w:b/>
          <w:bCs/>
          <w:color w:val="000000" w:themeColor="text1"/>
        </w:rPr>
        <w:t>budova centrální banky nebo podobná</w:t>
      </w:r>
      <w:r w:rsidR="006F65A2">
        <w:rPr>
          <w:b/>
          <w:bCs/>
          <w:color w:val="000000" w:themeColor="text1"/>
        </w:rPr>
        <w:t>, můžou z ní třeba téct peníze</w:t>
      </w:r>
      <w:r w:rsidR="00146B39">
        <w:rPr>
          <w:b/>
          <w:bCs/>
          <w:color w:val="000000" w:themeColor="text1"/>
        </w:rPr>
        <w:t>)</w:t>
      </w:r>
    </w:p>
    <w:p w14:paraId="14BC2E42" w14:textId="77777777" w:rsidR="0053269E" w:rsidRDefault="0053269E" w:rsidP="0053269E">
      <w:pPr>
        <w:jc w:val="both"/>
      </w:pPr>
    </w:p>
    <w:p w14:paraId="0EBEDBB5" w14:textId="55C6660A" w:rsidR="0053269E" w:rsidRDefault="0053269E" w:rsidP="0053269E">
      <w:r>
        <w:t xml:space="preserve">Kromě provádění monetární politiky, má </w:t>
      </w:r>
      <w:r w:rsidRPr="0053269E">
        <w:rPr>
          <w:color w:val="00B050"/>
        </w:rPr>
        <w:t xml:space="preserve">centrální banka </w:t>
      </w:r>
      <w:r>
        <w:t xml:space="preserve">ještě následující </w:t>
      </w:r>
      <w:r w:rsidRPr="0053269E">
        <w:rPr>
          <w:color w:val="00B050"/>
        </w:rPr>
        <w:t>funkce</w:t>
      </w:r>
      <w:r>
        <w:t>:</w:t>
      </w:r>
    </w:p>
    <w:p w14:paraId="435C981D" w14:textId="77777777" w:rsidR="0053269E" w:rsidRPr="0053269E" w:rsidRDefault="0053269E" w:rsidP="0053269E">
      <w:pPr>
        <w:numPr>
          <w:ilvl w:val="0"/>
          <w:numId w:val="10"/>
        </w:numPr>
        <w:spacing w:after="0" w:line="240" w:lineRule="auto"/>
        <w:rPr>
          <w:color w:val="00B050"/>
        </w:rPr>
      </w:pPr>
      <w:r w:rsidRPr="0053269E">
        <w:rPr>
          <w:color w:val="00B050"/>
        </w:rPr>
        <w:t>emise bankovek a mincí,</w:t>
      </w:r>
    </w:p>
    <w:p w14:paraId="524464E7" w14:textId="77777777" w:rsidR="0053269E" w:rsidRPr="0053269E" w:rsidRDefault="0053269E" w:rsidP="0053269E">
      <w:pPr>
        <w:numPr>
          <w:ilvl w:val="0"/>
          <w:numId w:val="10"/>
        </w:numPr>
        <w:spacing w:after="0" w:line="240" w:lineRule="auto"/>
        <w:rPr>
          <w:color w:val="00B050"/>
        </w:rPr>
      </w:pPr>
      <w:r w:rsidRPr="0053269E">
        <w:rPr>
          <w:color w:val="00B050"/>
        </w:rPr>
        <w:t>řízení platebního styku mezi bankami, provoz clearingového centra,</w:t>
      </w:r>
    </w:p>
    <w:p w14:paraId="24DFDFFD" w14:textId="77777777" w:rsidR="0053269E" w:rsidRPr="0053269E" w:rsidRDefault="0053269E" w:rsidP="0053269E">
      <w:pPr>
        <w:numPr>
          <w:ilvl w:val="0"/>
          <w:numId w:val="10"/>
        </w:numPr>
        <w:spacing w:after="0" w:line="240" w:lineRule="auto"/>
        <w:rPr>
          <w:color w:val="00B050"/>
        </w:rPr>
      </w:pPr>
      <w:r w:rsidRPr="0053269E">
        <w:rPr>
          <w:color w:val="00B050"/>
        </w:rPr>
        <w:t>banka bank – úvěry a vklady komerčních bank,</w:t>
      </w:r>
    </w:p>
    <w:p w14:paraId="3BA0C03B" w14:textId="77777777" w:rsidR="0053269E" w:rsidRPr="0053269E" w:rsidRDefault="0053269E" w:rsidP="0053269E">
      <w:pPr>
        <w:numPr>
          <w:ilvl w:val="0"/>
          <w:numId w:val="10"/>
        </w:numPr>
        <w:spacing w:after="0" w:line="240" w:lineRule="auto"/>
        <w:rPr>
          <w:color w:val="00B050"/>
        </w:rPr>
      </w:pPr>
      <w:r w:rsidRPr="0053269E">
        <w:rPr>
          <w:color w:val="00B050"/>
        </w:rPr>
        <w:t>bankovní dohled – fungování bankovního systému, povinnosti bank, udělování a odnímání bankovních licencí,</w:t>
      </w:r>
    </w:p>
    <w:p w14:paraId="20FB70AD" w14:textId="77777777" w:rsidR="0053269E" w:rsidRPr="0053269E" w:rsidRDefault="0053269E" w:rsidP="0053269E">
      <w:pPr>
        <w:numPr>
          <w:ilvl w:val="0"/>
          <w:numId w:val="10"/>
        </w:numPr>
        <w:spacing w:after="0" w:line="240" w:lineRule="auto"/>
        <w:rPr>
          <w:color w:val="00B050"/>
        </w:rPr>
      </w:pPr>
      <w:r w:rsidRPr="0053269E">
        <w:rPr>
          <w:color w:val="00B050"/>
        </w:rPr>
        <w:t xml:space="preserve">správa devizových rezerv země, </w:t>
      </w:r>
    </w:p>
    <w:p w14:paraId="691E5D22" w14:textId="77777777" w:rsidR="0053269E" w:rsidRDefault="0053269E" w:rsidP="0053269E">
      <w:pPr>
        <w:numPr>
          <w:ilvl w:val="0"/>
          <w:numId w:val="10"/>
        </w:numPr>
        <w:spacing w:after="0" w:line="240" w:lineRule="auto"/>
      </w:pPr>
      <w:r w:rsidRPr="0053269E">
        <w:rPr>
          <w:color w:val="00B050"/>
        </w:rPr>
        <w:t>banka státu – ve smyslu správy státního dluhu a účtů státních institucí</w:t>
      </w:r>
      <w:r>
        <w:t xml:space="preserve">. </w:t>
      </w:r>
    </w:p>
    <w:p w14:paraId="4CE7DBB6" w14:textId="77777777" w:rsidR="0053269E" w:rsidRDefault="0053269E" w:rsidP="0053269E"/>
    <w:p w14:paraId="3DF3E599" w14:textId="65962F4C" w:rsidR="007363B4" w:rsidRDefault="0053269E" w:rsidP="007363B4">
      <w:pPr>
        <w:jc w:val="both"/>
      </w:pPr>
      <w:r w:rsidRPr="0053269E">
        <w:rPr>
          <w:color w:val="00B050"/>
        </w:rPr>
        <w:t xml:space="preserve">Nástroji centrální banky </w:t>
      </w:r>
      <w:r>
        <w:t xml:space="preserve">rozumíme </w:t>
      </w:r>
      <w:r w:rsidRPr="0053269E">
        <w:rPr>
          <w:color w:val="00B050"/>
        </w:rPr>
        <w:t>konkrétní prostředky</w:t>
      </w:r>
      <w:r>
        <w:t xml:space="preserve">, kterými centrální banka </w:t>
      </w:r>
      <w:r w:rsidRPr="0053269E">
        <w:rPr>
          <w:color w:val="00B050"/>
        </w:rPr>
        <w:t>dosahuje svých cílů</w:t>
      </w:r>
      <w:r>
        <w:t>. Konečné cíle byly popsány výše, ty centrální banka</w:t>
      </w:r>
      <w:r w:rsidR="00332B81">
        <w:t xml:space="preserve"> </w:t>
      </w:r>
      <w:r>
        <w:t xml:space="preserve">naplňuje přes </w:t>
      </w:r>
      <w:r w:rsidRPr="00B72A1F">
        <w:rPr>
          <w:color w:val="00B050"/>
        </w:rPr>
        <w:t>zprostředkující cíle</w:t>
      </w:r>
      <w:r>
        <w:t>, které je přímo schopna ovlivnit svými nástroji</w:t>
      </w:r>
      <w:r w:rsidR="00332B81">
        <w:t>:</w:t>
      </w:r>
      <w:r>
        <w:t xml:space="preserve"> </w:t>
      </w:r>
      <w:r w:rsidRPr="0053269E">
        <w:rPr>
          <w:color w:val="00B050"/>
        </w:rPr>
        <w:t>množství peněz v oběhu, úrokové míry a měnový kurs</w:t>
      </w:r>
      <w:r>
        <w:t xml:space="preserve">.  </w:t>
      </w:r>
      <w:r w:rsidR="007363B4" w:rsidRPr="006000D1">
        <w:rPr>
          <w:b/>
          <w:bCs/>
          <w:color w:val="00B050"/>
        </w:rPr>
        <w:t xml:space="preserve">(OBRÁZEK </w:t>
      </w:r>
      <w:r w:rsidR="007363B4">
        <w:rPr>
          <w:b/>
          <w:bCs/>
          <w:color w:val="000000" w:themeColor="text1"/>
        </w:rPr>
        <w:t>budova banky, bankovní trezor…..)</w:t>
      </w:r>
    </w:p>
    <w:p w14:paraId="646D874A" w14:textId="50BBF20D" w:rsidR="0053269E" w:rsidRDefault="0053269E" w:rsidP="0053269E">
      <w:pPr>
        <w:jc w:val="both"/>
      </w:pPr>
    </w:p>
    <w:p w14:paraId="3BA2765B" w14:textId="54C27878" w:rsidR="0053269E" w:rsidRDefault="0053269E" w:rsidP="0053269E">
      <w:pPr>
        <w:jc w:val="both"/>
      </w:pPr>
      <w:r w:rsidRPr="00332B81">
        <w:rPr>
          <w:color w:val="00B050"/>
        </w:rPr>
        <w:t xml:space="preserve">Nástroje centrální banky </w:t>
      </w:r>
      <w:r>
        <w:t>pak můžeme rozdělit na přímé a nepřímé</w:t>
      </w:r>
      <w:r w:rsidRPr="00332B81">
        <w:rPr>
          <w:color w:val="00B050"/>
        </w:rPr>
        <w:t xml:space="preserve">. </w:t>
      </w:r>
      <w:r w:rsidR="00332B81" w:rsidRPr="00332B81">
        <w:rPr>
          <w:color w:val="00B050"/>
        </w:rPr>
        <w:t>Nepřímé</w:t>
      </w:r>
      <w:r w:rsidRPr="00332B81">
        <w:rPr>
          <w:color w:val="00B050"/>
        </w:rPr>
        <w:t xml:space="preserve"> </w:t>
      </w:r>
      <w:r>
        <w:t xml:space="preserve">neboli </w:t>
      </w:r>
      <w:r w:rsidRPr="00332B81">
        <w:rPr>
          <w:color w:val="00B050"/>
        </w:rPr>
        <w:t xml:space="preserve">tržně orientované </w:t>
      </w:r>
      <w:r>
        <w:t xml:space="preserve">nástroje centrální banky, jsou takové, které nepůsobí přímo, ale ovlivňují fungování trhu peněz a bankovního systému směrem k dosažení cílů centrální banky. Patří sem: </w:t>
      </w:r>
    </w:p>
    <w:p w14:paraId="62A355A7" w14:textId="32A3F110" w:rsidR="0053269E" w:rsidRDefault="0053269E" w:rsidP="0053269E">
      <w:pPr>
        <w:numPr>
          <w:ilvl w:val="0"/>
          <w:numId w:val="11"/>
        </w:numPr>
        <w:spacing w:after="0" w:line="240" w:lineRule="auto"/>
        <w:jc w:val="both"/>
      </w:pPr>
      <w:r w:rsidRPr="00332B81">
        <w:rPr>
          <w:b/>
          <w:bCs/>
          <w:color w:val="00B050"/>
        </w:rPr>
        <w:t>Povinné minimální rezervy</w:t>
      </w:r>
      <w:r w:rsidRPr="00332B81">
        <w:rPr>
          <w:color w:val="00B050"/>
        </w:rPr>
        <w:t xml:space="preserve"> </w:t>
      </w:r>
      <w:r>
        <w:t xml:space="preserve">– banky musí povinně určitou část vkladů do klientů uložit u centrální banky. Zvýšením míry rezerv sníží centrální banka úvěrové možnosti komerčních bank, protože je více prostředků vázáno v rezervách. </w:t>
      </w:r>
    </w:p>
    <w:p w14:paraId="2F19C448" w14:textId="56447CDC" w:rsidR="0053269E" w:rsidRDefault="0053269E" w:rsidP="0053269E">
      <w:pPr>
        <w:numPr>
          <w:ilvl w:val="0"/>
          <w:numId w:val="11"/>
        </w:numPr>
        <w:spacing w:after="0" w:line="240" w:lineRule="auto"/>
        <w:jc w:val="both"/>
      </w:pPr>
      <w:r w:rsidRPr="00332B81">
        <w:rPr>
          <w:b/>
          <w:bCs/>
          <w:color w:val="00B050"/>
        </w:rPr>
        <w:lastRenderedPageBreak/>
        <w:t xml:space="preserve">Operace na volném trhu </w:t>
      </w:r>
      <w:r>
        <w:t xml:space="preserve">– jsou hlavním měnovým nástrojem. Centrální banka prodává nebo nakupuje státní cenné papíry. Pokud </w:t>
      </w:r>
      <w:r w:rsidR="00332B81">
        <w:t xml:space="preserve">je </w:t>
      </w:r>
      <w:r>
        <w:t xml:space="preserve">nakupuje, </w:t>
      </w:r>
      <w:r w:rsidR="00332B81">
        <w:t>vytváří dodatečnou poptávku po volných peněžních zdrojích – důsledkem bude</w:t>
      </w:r>
      <w:r>
        <w:t xml:space="preserve"> pravděpodobně růst ceny peněz – úrokové sazby. </w:t>
      </w:r>
      <w:r w:rsidR="00332B81">
        <w:t xml:space="preserve">Prodej cenných papírů bude mít opačný efekt. </w:t>
      </w:r>
      <w:r>
        <w:t xml:space="preserve">Kromě </w:t>
      </w:r>
      <w:r w:rsidR="00332B81">
        <w:t>úrokové sazby je ovlivněno také</w:t>
      </w:r>
      <w:r>
        <w:t xml:space="preserve"> množství peněz v</w:t>
      </w:r>
      <w:r w:rsidR="00332B81">
        <w:t> oběhu – prodejem</w:t>
      </w:r>
      <w:r>
        <w:t xml:space="preserve"> cenných papírů centrální banka peníze z oběhu stahuje, nákupem je naopak uvolňuje. </w:t>
      </w:r>
    </w:p>
    <w:p w14:paraId="0A8BC51E" w14:textId="59BAB8AC" w:rsidR="0053269E" w:rsidRDefault="0053269E" w:rsidP="0053269E">
      <w:pPr>
        <w:numPr>
          <w:ilvl w:val="0"/>
          <w:numId w:val="11"/>
        </w:numPr>
        <w:spacing w:after="0" w:line="240" w:lineRule="auto"/>
        <w:jc w:val="both"/>
      </w:pPr>
      <w:r w:rsidRPr="00332B81">
        <w:rPr>
          <w:b/>
          <w:bCs/>
          <w:color w:val="00B050"/>
        </w:rPr>
        <w:t xml:space="preserve">Diskontní sazba </w:t>
      </w:r>
      <w:r>
        <w:t xml:space="preserve">– jedná se o úrokovou míru, za níž centrální banka poskytuje úvěry ostatním, komerčním bankám. Pokud diskontní sazba roste, zájem komerčních bank o tyto úvěry pravděpodobně klesne, </w:t>
      </w:r>
      <w:r w:rsidR="00332B81">
        <w:t>což</w:t>
      </w:r>
      <w:r>
        <w:t xml:space="preserve"> sníží jejich nabídku peněz klientům. </w:t>
      </w:r>
    </w:p>
    <w:p w14:paraId="2F15C3E6" w14:textId="77777777" w:rsidR="0053269E" w:rsidRPr="0030653C" w:rsidRDefault="0053269E" w:rsidP="0053269E">
      <w:pPr>
        <w:numPr>
          <w:ilvl w:val="0"/>
          <w:numId w:val="11"/>
        </w:numPr>
        <w:spacing w:after="0" w:line="240" w:lineRule="auto"/>
        <w:jc w:val="both"/>
      </w:pPr>
      <w:r w:rsidRPr="00332B81">
        <w:rPr>
          <w:b/>
          <w:bCs/>
          <w:color w:val="00B050"/>
        </w:rPr>
        <w:t xml:space="preserve">Devizové rezervy </w:t>
      </w:r>
      <w:r>
        <w:t xml:space="preserve">– také prodejem a nákupem cizích měn centrální banka snižuje nebo zvyšuje množství domácí měny v oběhu, zároveň to má však vliv i na měnový kurs. </w:t>
      </w:r>
    </w:p>
    <w:p w14:paraId="71092AA4" w14:textId="77777777" w:rsidR="0053269E" w:rsidRPr="0030653C" w:rsidRDefault="0053269E" w:rsidP="0053269E">
      <w:pPr>
        <w:jc w:val="both"/>
        <w:rPr>
          <w:b/>
          <w:bCs/>
        </w:rPr>
      </w:pPr>
    </w:p>
    <w:p w14:paraId="1608293A" w14:textId="1D652D44" w:rsidR="0053269E" w:rsidRDefault="00B72A1F" w:rsidP="0053269E">
      <w:pPr>
        <w:jc w:val="both"/>
      </w:pPr>
      <w:r w:rsidRPr="00332B81">
        <w:rPr>
          <w:color w:val="00B050"/>
        </w:rPr>
        <w:t>Přímé</w:t>
      </w:r>
      <w:r w:rsidR="0053269E">
        <w:t xml:space="preserve"> neboli </w:t>
      </w:r>
      <w:r w:rsidR="0053269E" w:rsidRPr="00332B81">
        <w:rPr>
          <w:color w:val="00B050"/>
        </w:rPr>
        <w:t>administrativní nástroje</w:t>
      </w:r>
      <w:r w:rsidR="0053269E">
        <w:t xml:space="preserve"> centrální banky, jsou netržního charakteru a mají podobu direktivních nařízení. Ke jejich použití je zpravidla přikročeno až tehdy, když nepřímé nástroje </w:t>
      </w:r>
      <w:r>
        <w:t xml:space="preserve">k dosažení cílů </w:t>
      </w:r>
      <w:r w:rsidR="0053269E">
        <w:t>nestačí. Patří sem například tyto:</w:t>
      </w:r>
    </w:p>
    <w:p w14:paraId="0B718EBF" w14:textId="77777777" w:rsidR="0053269E" w:rsidRDefault="0053269E" w:rsidP="0053269E">
      <w:pPr>
        <w:numPr>
          <w:ilvl w:val="0"/>
          <w:numId w:val="12"/>
        </w:numPr>
        <w:spacing w:after="0" w:line="240" w:lineRule="auto"/>
        <w:jc w:val="both"/>
      </w:pPr>
      <w:r w:rsidRPr="00332B81">
        <w:rPr>
          <w:b/>
          <w:bCs/>
          <w:color w:val="00B050"/>
        </w:rPr>
        <w:t xml:space="preserve">úvěrové limity </w:t>
      </w:r>
      <w:r>
        <w:rPr>
          <w:b/>
          <w:bCs/>
        </w:rPr>
        <w:t xml:space="preserve">– </w:t>
      </w:r>
      <w:r>
        <w:t>je stanovena maximální výše úvěru nebo maximální doba jeho splatnosti,</w:t>
      </w:r>
    </w:p>
    <w:p w14:paraId="1E7DEC63" w14:textId="77777777" w:rsidR="0053269E" w:rsidRDefault="0053269E" w:rsidP="0053269E">
      <w:pPr>
        <w:numPr>
          <w:ilvl w:val="0"/>
          <w:numId w:val="12"/>
        </w:numPr>
        <w:spacing w:after="0" w:line="240" w:lineRule="auto"/>
        <w:jc w:val="both"/>
      </w:pPr>
      <w:r w:rsidRPr="00332B81">
        <w:rPr>
          <w:b/>
          <w:bCs/>
          <w:color w:val="00B050"/>
        </w:rPr>
        <w:t>úvěrové kontingenty</w:t>
      </w:r>
      <w:r>
        <w:rPr>
          <w:b/>
          <w:bCs/>
        </w:rPr>
        <w:t xml:space="preserve"> –</w:t>
      </w:r>
      <w:r>
        <w:t xml:space="preserve"> je stanoven maximální objem úvěrů, který je možné poskytnout, </w:t>
      </w:r>
    </w:p>
    <w:p w14:paraId="5FE251E1" w14:textId="77777777" w:rsidR="0053269E" w:rsidRDefault="0053269E" w:rsidP="0053269E">
      <w:pPr>
        <w:numPr>
          <w:ilvl w:val="0"/>
          <w:numId w:val="12"/>
        </w:numPr>
        <w:spacing w:after="0" w:line="240" w:lineRule="auto"/>
        <w:jc w:val="both"/>
      </w:pPr>
      <w:r w:rsidRPr="00332B81">
        <w:rPr>
          <w:b/>
          <w:bCs/>
          <w:color w:val="00B050"/>
        </w:rPr>
        <w:t xml:space="preserve">úrokové limity </w:t>
      </w:r>
      <w:r>
        <w:rPr>
          <w:b/>
          <w:bCs/>
        </w:rPr>
        <w:t>–</w:t>
      </w:r>
      <w:r>
        <w:t xml:space="preserve"> je stanovena maximální úroková míra z úvěru, </w:t>
      </w:r>
    </w:p>
    <w:p w14:paraId="086BFC42" w14:textId="77777777" w:rsidR="0053269E" w:rsidRDefault="0053269E" w:rsidP="0053269E">
      <w:pPr>
        <w:numPr>
          <w:ilvl w:val="0"/>
          <w:numId w:val="12"/>
        </w:numPr>
        <w:spacing w:after="0" w:line="240" w:lineRule="auto"/>
        <w:jc w:val="both"/>
      </w:pPr>
      <w:r w:rsidRPr="00332B81">
        <w:rPr>
          <w:b/>
          <w:bCs/>
          <w:color w:val="00B050"/>
        </w:rPr>
        <w:t xml:space="preserve">pravidla likvidity </w:t>
      </w:r>
      <w:r>
        <w:rPr>
          <w:b/>
          <w:bCs/>
        </w:rPr>
        <w:t>–</w:t>
      </w:r>
      <w:r>
        <w:t xml:space="preserve"> jsou dány závazné relace mezi určitými položkami aktiv a pasiv v rozvahách bank. </w:t>
      </w:r>
    </w:p>
    <w:p w14:paraId="4DA1534C" w14:textId="1BC7EA5C" w:rsidR="007363B4" w:rsidRDefault="007363B4" w:rsidP="007363B4">
      <w:pPr>
        <w:jc w:val="both"/>
      </w:pPr>
      <w:r w:rsidRPr="007363B4">
        <w:rPr>
          <w:b/>
          <w:bCs/>
          <w:color w:val="00B050"/>
        </w:rPr>
        <w:t xml:space="preserve">(OBRÁZEK </w:t>
      </w:r>
      <w:r w:rsidRPr="007363B4">
        <w:rPr>
          <w:b/>
          <w:bCs/>
          <w:color w:val="000000" w:themeColor="text1"/>
        </w:rPr>
        <w:t xml:space="preserve">třeba </w:t>
      </w:r>
      <w:r>
        <w:rPr>
          <w:b/>
          <w:bCs/>
          <w:color w:val="000000" w:themeColor="text1"/>
        </w:rPr>
        <w:t>mince, bankovky, pokladničky, znaky cizích měn a tak</w:t>
      </w:r>
      <w:r w:rsidRPr="007363B4">
        <w:rPr>
          <w:b/>
          <w:bCs/>
          <w:color w:val="000000" w:themeColor="text1"/>
        </w:rPr>
        <w:t>)</w:t>
      </w:r>
    </w:p>
    <w:p w14:paraId="600B19B5" w14:textId="6208A62A" w:rsidR="00FE4794" w:rsidRDefault="00FE4794" w:rsidP="00FE4794">
      <w:pPr>
        <w:jc w:val="both"/>
      </w:pPr>
      <w:r>
        <w:t>Opatření centrální banky</w:t>
      </w:r>
      <w:r w:rsidR="00332B81">
        <w:t>, která na základě svých cílů, za použití zmíněných nástrojů provádí,</w:t>
      </w:r>
      <w:r>
        <w:t xml:space="preserve"> pak ovlivňují dynamiku ekonomického růstu, rovnováhu platební bilance a měnové kursy, cenovou hladinu a zprostředkovaně také zaměstnanost. </w:t>
      </w:r>
    </w:p>
    <w:p w14:paraId="1C51264B" w14:textId="26EBBD26" w:rsidR="00FE4794" w:rsidRDefault="00FE4794" w:rsidP="00FE4794">
      <w:pPr>
        <w:jc w:val="both"/>
      </w:pPr>
      <w:r>
        <w:t xml:space="preserve">Klíčové ekonomické vztahy, které využívá monetární politika při realizaci svých konečných cílů </w:t>
      </w:r>
      <w:r w:rsidR="00B72A1F">
        <w:t xml:space="preserve">můžeme vysvětlit pomocí takzvaného </w:t>
      </w:r>
      <w:r w:rsidR="00B72A1F" w:rsidRPr="00B72A1F">
        <w:rPr>
          <w:color w:val="00B050"/>
        </w:rPr>
        <w:t>Keynesiánského transmisního mechanismu</w:t>
      </w:r>
      <w:r w:rsidR="00B72A1F">
        <w:t xml:space="preserve">: </w:t>
      </w:r>
    </w:p>
    <w:p w14:paraId="5F768F9B" w14:textId="0B084E85" w:rsidR="007363B4" w:rsidRDefault="00FE4794" w:rsidP="007363B4">
      <w:pPr>
        <w:jc w:val="both"/>
      </w:pPr>
      <w:r w:rsidRPr="00B628DB">
        <w:rPr>
          <w:color w:val="00B050"/>
        </w:rPr>
        <w:t>nabídka peněz → úrokové míry → plánované investiční výdaje → agregátní poptávka → produkt, zaměstnanost a cenová stabilita.</w:t>
      </w:r>
      <w:r w:rsidR="004336A7">
        <w:rPr>
          <w:color w:val="00B050"/>
        </w:rPr>
        <w:t xml:space="preserve"> </w:t>
      </w:r>
      <w:r w:rsidR="007363B4" w:rsidRPr="006000D1">
        <w:rPr>
          <w:b/>
          <w:bCs/>
          <w:color w:val="00B050"/>
        </w:rPr>
        <w:t xml:space="preserve">(OBRÁZEK </w:t>
      </w:r>
      <w:r w:rsidR="007363B4">
        <w:rPr>
          <w:b/>
          <w:bCs/>
          <w:color w:val="000000" w:themeColor="text1"/>
        </w:rPr>
        <w:t xml:space="preserve">pod jednotlivá slova: bankovky </w:t>
      </w:r>
      <w:r w:rsidR="007363B4">
        <w:rPr>
          <w:rFonts w:cstheme="minorHAnsi"/>
          <w:b/>
          <w:bCs/>
          <w:color w:val="000000" w:themeColor="text1"/>
        </w:rPr>
        <w:t>→</w:t>
      </w:r>
      <w:r w:rsidR="007363B4">
        <w:rPr>
          <w:b/>
          <w:bCs/>
          <w:color w:val="000000" w:themeColor="text1"/>
        </w:rPr>
        <w:t xml:space="preserve"> procenta </w:t>
      </w:r>
      <w:r w:rsidR="007363B4">
        <w:rPr>
          <w:rFonts w:cstheme="minorHAnsi"/>
          <w:b/>
          <w:bCs/>
          <w:color w:val="000000" w:themeColor="text1"/>
        </w:rPr>
        <w:t>→</w:t>
      </w:r>
      <w:r w:rsidR="007363B4">
        <w:rPr>
          <w:b/>
          <w:bCs/>
          <w:color w:val="000000" w:themeColor="text1"/>
        </w:rPr>
        <w:t xml:space="preserve"> sloupcový graf </w:t>
      </w:r>
      <w:r w:rsidR="007363B4">
        <w:rPr>
          <w:rFonts w:cstheme="minorHAnsi"/>
          <w:b/>
          <w:bCs/>
          <w:color w:val="000000" w:themeColor="text1"/>
        </w:rPr>
        <w:t>→</w:t>
      </w:r>
      <w:r w:rsidR="007363B4">
        <w:rPr>
          <w:b/>
          <w:bCs/>
          <w:color w:val="000000" w:themeColor="text1"/>
        </w:rPr>
        <w:t xml:space="preserve"> nákupní vozík </w:t>
      </w:r>
      <w:r w:rsidR="007363B4">
        <w:rPr>
          <w:rFonts w:cstheme="minorHAnsi"/>
          <w:b/>
          <w:bCs/>
          <w:color w:val="000000" w:themeColor="text1"/>
        </w:rPr>
        <w:t>→</w:t>
      </w:r>
      <w:r w:rsidR="007363B4">
        <w:rPr>
          <w:b/>
          <w:bCs/>
          <w:color w:val="000000" w:themeColor="text1"/>
        </w:rPr>
        <w:t xml:space="preserve"> továrna, pracovník, peníze)</w:t>
      </w:r>
    </w:p>
    <w:p w14:paraId="0EDD8D6B" w14:textId="77777777" w:rsidR="00FE4794" w:rsidRPr="00B628DB" w:rsidRDefault="00FE4794" w:rsidP="00B628DB">
      <w:pPr>
        <w:pStyle w:val="Nadpis3"/>
        <w:rPr>
          <w:rFonts w:asciiTheme="minorHAnsi" w:hAnsiTheme="minorHAnsi" w:cstheme="minorHAnsi"/>
          <w:color w:val="00B050"/>
          <w:sz w:val="24"/>
          <w:szCs w:val="24"/>
        </w:rPr>
      </w:pPr>
      <w:bookmarkStart w:id="5" w:name="_Toc394494065"/>
      <w:r w:rsidRPr="00B628DB">
        <w:rPr>
          <w:rFonts w:asciiTheme="minorHAnsi" w:hAnsiTheme="minorHAnsi" w:cstheme="minorHAnsi"/>
          <w:color w:val="00B050"/>
          <w:sz w:val="24"/>
          <w:szCs w:val="24"/>
        </w:rPr>
        <w:t>Monetární expanze</w:t>
      </w:r>
      <w:bookmarkEnd w:id="5"/>
    </w:p>
    <w:p w14:paraId="5BE9344A" w14:textId="011E9C3C" w:rsidR="00FE4794" w:rsidRPr="006F65A2" w:rsidRDefault="00FE4794" w:rsidP="00FE4794">
      <w:pPr>
        <w:jc w:val="both"/>
        <w:rPr>
          <w:color w:val="00B050"/>
        </w:rPr>
      </w:pPr>
      <w:r>
        <w:t xml:space="preserve">Centrální banka může provést monetární expanzi například pomocí </w:t>
      </w:r>
      <w:r w:rsidRPr="00B72A1F">
        <w:rPr>
          <w:color w:val="00B050"/>
        </w:rPr>
        <w:t>prodeje cenných papírů</w:t>
      </w:r>
      <w:r>
        <w:t xml:space="preserve">, </w:t>
      </w:r>
      <w:r w:rsidRPr="00B72A1F">
        <w:rPr>
          <w:color w:val="00B050"/>
        </w:rPr>
        <w:t>snížení sazby povinných minimálních rezerv</w:t>
      </w:r>
      <w:r>
        <w:t xml:space="preserve">, </w:t>
      </w:r>
      <w:r w:rsidRPr="00B72A1F">
        <w:rPr>
          <w:color w:val="00B050"/>
        </w:rPr>
        <w:t>snížení diskontní sazby</w:t>
      </w:r>
      <w:r>
        <w:t xml:space="preserve">, či </w:t>
      </w:r>
      <w:r w:rsidRPr="00B72A1F">
        <w:rPr>
          <w:color w:val="00B050"/>
        </w:rPr>
        <w:t>uvolnění úvěrových limitů</w:t>
      </w:r>
      <w:r w:rsidR="004336A7" w:rsidRPr="00B72A1F">
        <w:rPr>
          <w:color w:val="00B050"/>
        </w:rPr>
        <w:t xml:space="preserve"> </w:t>
      </w:r>
      <w:r w:rsidR="004336A7">
        <w:t>a kontingentů</w:t>
      </w:r>
      <w:r>
        <w:t xml:space="preserve">. Každopádně dojde ke </w:t>
      </w:r>
      <w:r w:rsidRPr="00B72A1F">
        <w:rPr>
          <w:color w:val="00B050"/>
        </w:rPr>
        <w:t>zvýšení množství peněz v</w:t>
      </w:r>
      <w:r w:rsidR="004336A7" w:rsidRPr="00B72A1F">
        <w:rPr>
          <w:color w:val="00B050"/>
        </w:rPr>
        <w:t> </w:t>
      </w:r>
      <w:r w:rsidRPr="00B72A1F">
        <w:rPr>
          <w:color w:val="00B050"/>
        </w:rPr>
        <w:t>oběhu</w:t>
      </w:r>
      <w:r w:rsidR="004336A7" w:rsidRPr="00B72A1F">
        <w:rPr>
          <w:color w:val="00B050"/>
        </w:rPr>
        <w:t xml:space="preserve"> </w:t>
      </w:r>
      <w:r w:rsidR="004336A7">
        <w:t xml:space="preserve">– to povede </w:t>
      </w:r>
      <w:r>
        <w:t xml:space="preserve">k poklesu úrokové sazby. Nižší úroková sazba vede ke zvýšení plánovaných investičních výdajů, které jsou přímo součástí agregátní poptávky. Růst agregátní poptávky se na obrázku projeví </w:t>
      </w:r>
      <w:r w:rsidRPr="006F65A2">
        <w:rPr>
          <w:color w:val="00B050"/>
        </w:rPr>
        <w:t>posunem</w:t>
      </w:r>
      <w:r>
        <w:t xml:space="preserve"> křivky </w:t>
      </w:r>
      <w:r w:rsidRPr="006F65A2">
        <w:rPr>
          <w:color w:val="00B050"/>
        </w:rPr>
        <w:t xml:space="preserve">AD směrem doprava. </w:t>
      </w:r>
    </w:p>
    <w:p w14:paraId="1C87D626" w14:textId="6C7AA83C" w:rsidR="00FE4794" w:rsidRPr="00301539" w:rsidRDefault="004336A7" w:rsidP="00FE4794">
      <w:pPr>
        <w:jc w:val="both"/>
      </w:pPr>
      <w:r>
        <w:rPr>
          <w:noProof/>
        </w:rPr>
        <mc:AlternateContent>
          <mc:Choice Requires="wpg">
            <w:drawing>
              <wp:anchor distT="0" distB="0" distL="114300" distR="114300" simplePos="0" relativeHeight="251659264" behindDoc="0" locked="0" layoutInCell="1" allowOverlap="1" wp14:anchorId="3DCA02EE" wp14:editId="23B671BE">
                <wp:simplePos x="0" y="0"/>
                <wp:positionH relativeFrom="column">
                  <wp:posOffset>1428750</wp:posOffset>
                </wp:positionH>
                <wp:positionV relativeFrom="paragraph">
                  <wp:posOffset>60960</wp:posOffset>
                </wp:positionV>
                <wp:extent cx="2557780" cy="2388870"/>
                <wp:effectExtent l="0" t="0" r="0" b="0"/>
                <wp:wrapNone/>
                <wp:docPr id="72" name="Skupina 7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557780" cy="2388870"/>
                          <a:chOff x="6187" y="1834"/>
                          <a:chExt cx="4028" cy="3762"/>
                        </a:xfrm>
                      </wpg:grpSpPr>
                      <wps:wsp>
                        <wps:cNvPr id="73" name="Line 3"/>
                        <wps:cNvCnPr>
                          <a:cxnSpLocks noChangeShapeType="1"/>
                        </wps:cNvCnPr>
                        <wps:spPr bwMode="auto">
                          <a:xfrm flipV="1">
                            <a:off x="6572" y="2468"/>
                            <a:ext cx="0" cy="2732"/>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74" name="Line 4"/>
                        <wps:cNvCnPr>
                          <a:cxnSpLocks noChangeShapeType="1"/>
                        </wps:cNvCnPr>
                        <wps:spPr bwMode="auto">
                          <a:xfrm rot="5400000" flipV="1">
                            <a:off x="8395" y="3384"/>
                            <a:ext cx="0" cy="364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75" name="Text Box 5"/>
                        <wps:cNvSpPr txBox="1">
                          <a:spLocks noChangeArrowheads="1"/>
                        </wps:cNvSpPr>
                        <wps:spPr bwMode="auto">
                          <a:xfrm>
                            <a:off x="6255" y="2626"/>
                            <a:ext cx="541" cy="43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D9953A4" w14:textId="77777777" w:rsidR="00FE4794" w:rsidRPr="0055193A" w:rsidRDefault="00FE4794" w:rsidP="00FE4794">
                              <w:pPr>
                                <w:rPr>
                                  <w:b/>
                                </w:rPr>
                              </w:pPr>
                              <w:r w:rsidRPr="0055193A">
                                <w:rPr>
                                  <w:b/>
                                </w:rPr>
                                <w:t>P</w:t>
                              </w:r>
                            </w:p>
                          </w:txbxContent>
                        </wps:txbx>
                        <wps:bodyPr rot="0" vert="horz" wrap="square" lIns="91440" tIns="45720" rIns="91440" bIns="45720" anchor="t" anchorCtr="0" upright="1">
                          <a:noAutofit/>
                        </wps:bodyPr>
                      </wps:wsp>
                      <wps:wsp>
                        <wps:cNvPr id="76" name="Text Box 6"/>
                        <wps:cNvSpPr txBox="1">
                          <a:spLocks noChangeArrowheads="1"/>
                        </wps:cNvSpPr>
                        <wps:spPr bwMode="auto">
                          <a:xfrm>
                            <a:off x="9581" y="5160"/>
                            <a:ext cx="542" cy="43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483A810" w14:textId="77777777" w:rsidR="00FE4794" w:rsidRPr="0055193A" w:rsidRDefault="00FE4794" w:rsidP="00FE4794">
                              <w:pPr>
                                <w:rPr>
                                  <w:b/>
                                </w:rPr>
                              </w:pPr>
                              <w:r>
                                <w:rPr>
                                  <w:b/>
                                </w:rPr>
                                <w:t>Y</w:t>
                              </w:r>
                            </w:p>
                          </w:txbxContent>
                        </wps:txbx>
                        <wps:bodyPr rot="0" vert="horz" wrap="square" lIns="91440" tIns="45720" rIns="91440" bIns="45720" anchor="t" anchorCtr="0" upright="1">
                          <a:noAutofit/>
                        </wps:bodyPr>
                      </wps:wsp>
                      <wps:wsp>
                        <wps:cNvPr id="77" name="Arc 7"/>
                        <wps:cNvSpPr>
                          <a:spLocks/>
                        </wps:cNvSpPr>
                        <wps:spPr bwMode="auto">
                          <a:xfrm rot="15705085" flipH="1">
                            <a:off x="7043" y="2419"/>
                            <a:ext cx="2700" cy="2189"/>
                          </a:xfrm>
                          <a:custGeom>
                            <a:avLst/>
                            <a:gdLst>
                              <a:gd name="G0" fmla="+- 0 0 0"/>
                              <a:gd name="G1" fmla="+- 21495 0 0"/>
                              <a:gd name="G2" fmla="+- 21600 0 0"/>
                              <a:gd name="T0" fmla="*/ 2125 w 21569"/>
                              <a:gd name="T1" fmla="*/ 0 h 21495"/>
                              <a:gd name="T2" fmla="*/ 21569 w 21569"/>
                              <a:gd name="T3" fmla="*/ 20332 h 21495"/>
                              <a:gd name="T4" fmla="*/ 0 w 21569"/>
                              <a:gd name="T5" fmla="*/ 21495 h 21495"/>
                            </a:gdLst>
                            <a:ahLst/>
                            <a:cxnLst>
                              <a:cxn ang="0">
                                <a:pos x="T0" y="T1"/>
                              </a:cxn>
                              <a:cxn ang="0">
                                <a:pos x="T2" y="T3"/>
                              </a:cxn>
                              <a:cxn ang="0">
                                <a:pos x="T4" y="T5"/>
                              </a:cxn>
                            </a:cxnLst>
                            <a:rect l="0" t="0" r="r" b="b"/>
                            <a:pathLst>
                              <a:path w="21569" h="21495" fill="none" extrusionOk="0">
                                <a:moveTo>
                                  <a:pt x="2125" y="-1"/>
                                </a:moveTo>
                                <a:cubicBezTo>
                                  <a:pt x="12736" y="1048"/>
                                  <a:pt x="20994" y="9684"/>
                                  <a:pt x="21568" y="20332"/>
                                </a:cubicBezTo>
                              </a:path>
                              <a:path w="21569" h="21495" stroke="0" extrusionOk="0">
                                <a:moveTo>
                                  <a:pt x="2125" y="-1"/>
                                </a:moveTo>
                                <a:cubicBezTo>
                                  <a:pt x="12736" y="1048"/>
                                  <a:pt x="20994" y="9684"/>
                                  <a:pt x="21568" y="20332"/>
                                </a:cubicBezTo>
                                <a:lnTo>
                                  <a:pt x="0" y="21495"/>
                                </a:lnTo>
                                <a:close/>
                              </a:path>
                            </a:pathLst>
                          </a:custGeom>
                          <a:noFill/>
                          <a:ln w="19050">
                            <a:solidFill>
                              <a:srgbClr val="000000"/>
                            </a:solidFill>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wps:wsp>
                        <wps:cNvPr id="78" name="Line 8"/>
                        <wps:cNvCnPr>
                          <a:cxnSpLocks noChangeShapeType="1"/>
                        </wps:cNvCnPr>
                        <wps:spPr bwMode="auto">
                          <a:xfrm>
                            <a:off x="6555" y="3904"/>
                            <a:ext cx="1953" cy="0"/>
                          </a:xfrm>
                          <a:prstGeom prst="line">
                            <a:avLst/>
                          </a:prstGeom>
                          <a:noFill/>
                          <a:ln w="9525">
                            <a:solidFill>
                              <a:srgbClr val="00B050"/>
                            </a:solidFill>
                            <a:prstDash val="dash"/>
                            <a:round/>
                            <a:headEnd/>
                            <a:tailEnd/>
                          </a:ln>
                          <a:extLst>
                            <a:ext uri="{909E8E84-426E-40DD-AFC4-6F175D3DCCD1}">
                              <a14:hiddenFill xmlns:a14="http://schemas.microsoft.com/office/drawing/2010/main">
                                <a:noFill/>
                              </a14:hiddenFill>
                            </a:ext>
                          </a:extLst>
                        </wps:spPr>
                        <wps:bodyPr/>
                      </wps:wsp>
                      <wps:wsp>
                        <wps:cNvPr id="79" name="Line 9"/>
                        <wps:cNvCnPr>
                          <a:cxnSpLocks noChangeShapeType="1"/>
                        </wps:cNvCnPr>
                        <wps:spPr bwMode="auto">
                          <a:xfrm rot="5400000">
                            <a:off x="7894" y="4575"/>
                            <a:ext cx="1251" cy="0"/>
                          </a:xfrm>
                          <a:prstGeom prst="line">
                            <a:avLst/>
                          </a:prstGeom>
                          <a:noFill/>
                          <a:ln w="9525">
                            <a:solidFill>
                              <a:srgbClr val="00B050"/>
                            </a:solidFill>
                            <a:prstDash val="dash"/>
                            <a:round/>
                            <a:headEnd/>
                            <a:tailEnd/>
                          </a:ln>
                          <a:extLst>
                            <a:ext uri="{909E8E84-426E-40DD-AFC4-6F175D3DCCD1}">
                              <a14:hiddenFill xmlns:a14="http://schemas.microsoft.com/office/drawing/2010/main">
                                <a:noFill/>
                              </a14:hiddenFill>
                            </a:ext>
                          </a:extLst>
                        </wps:spPr>
                        <wps:bodyPr/>
                      </wps:wsp>
                      <wps:wsp>
                        <wps:cNvPr id="80" name="Line 10"/>
                        <wps:cNvCnPr>
                          <a:cxnSpLocks noChangeShapeType="1"/>
                        </wps:cNvCnPr>
                        <wps:spPr bwMode="auto">
                          <a:xfrm>
                            <a:off x="6564" y="4284"/>
                            <a:ext cx="1644" cy="0"/>
                          </a:xfrm>
                          <a:prstGeom prst="line">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81" name="Text Box 11"/>
                        <wps:cNvSpPr txBox="1">
                          <a:spLocks noChangeArrowheads="1"/>
                        </wps:cNvSpPr>
                        <wps:spPr bwMode="auto">
                          <a:xfrm>
                            <a:off x="8497" y="3633"/>
                            <a:ext cx="521" cy="39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6DE60F4" w14:textId="77777777" w:rsidR="00FE4794" w:rsidRPr="004336A7" w:rsidRDefault="00FE4794" w:rsidP="00FE4794">
                              <w:pPr>
                                <w:rPr>
                                  <w:color w:val="00B050"/>
                                  <w:sz w:val="20"/>
                                  <w:szCs w:val="20"/>
                                </w:rPr>
                              </w:pPr>
                              <w:r w:rsidRPr="004336A7">
                                <w:rPr>
                                  <w:color w:val="00B050"/>
                                  <w:sz w:val="20"/>
                                  <w:szCs w:val="20"/>
                                </w:rPr>
                                <w:t>E</w:t>
                              </w:r>
                              <w:r w:rsidRPr="004336A7">
                                <w:rPr>
                                  <w:color w:val="00B050"/>
                                  <w:sz w:val="20"/>
                                  <w:szCs w:val="20"/>
                                  <w:vertAlign w:val="subscript"/>
                                </w:rPr>
                                <w:t>2</w:t>
                              </w:r>
                            </w:p>
                          </w:txbxContent>
                        </wps:txbx>
                        <wps:bodyPr rot="0" vert="horz" wrap="square" lIns="91440" tIns="45720" rIns="91440" bIns="45720" anchor="t" anchorCtr="0" upright="1">
                          <a:noAutofit/>
                        </wps:bodyPr>
                      </wps:wsp>
                      <wps:wsp>
                        <wps:cNvPr id="82" name="Text Box 12"/>
                        <wps:cNvSpPr txBox="1">
                          <a:spLocks noChangeArrowheads="1"/>
                        </wps:cNvSpPr>
                        <wps:spPr bwMode="auto">
                          <a:xfrm>
                            <a:off x="8085" y="4311"/>
                            <a:ext cx="521" cy="39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6A95B6D" w14:textId="77777777" w:rsidR="00FE4794" w:rsidRPr="00B66702" w:rsidRDefault="00FE4794" w:rsidP="00FE4794">
                              <w:pPr>
                                <w:rPr>
                                  <w:sz w:val="20"/>
                                  <w:szCs w:val="20"/>
                                  <w:vertAlign w:val="subscript"/>
                                </w:rPr>
                              </w:pPr>
                              <w:r>
                                <w:rPr>
                                  <w:sz w:val="20"/>
                                  <w:szCs w:val="20"/>
                                </w:rPr>
                                <w:t>E</w:t>
                              </w:r>
                              <w:r>
                                <w:rPr>
                                  <w:sz w:val="20"/>
                                  <w:szCs w:val="20"/>
                                  <w:vertAlign w:val="subscript"/>
                                </w:rPr>
                                <w:t>1</w:t>
                              </w:r>
                            </w:p>
                          </w:txbxContent>
                        </wps:txbx>
                        <wps:bodyPr rot="0" vert="horz" wrap="square" lIns="91440" tIns="45720" rIns="91440" bIns="45720" anchor="t" anchorCtr="0" upright="1">
                          <a:noAutofit/>
                        </wps:bodyPr>
                      </wps:wsp>
                      <wps:wsp>
                        <wps:cNvPr id="83" name="Text Box 13"/>
                        <wps:cNvSpPr txBox="1">
                          <a:spLocks noChangeArrowheads="1"/>
                        </wps:cNvSpPr>
                        <wps:spPr bwMode="auto">
                          <a:xfrm>
                            <a:off x="8367" y="5125"/>
                            <a:ext cx="521" cy="39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59C152F" w14:textId="77777777" w:rsidR="00FE4794" w:rsidRPr="004336A7" w:rsidRDefault="00FE4794" w:rsidP="00FE4794">
                              <w:pPr>
                                <w:rPr>
                                  <w:color w:val="00B050"/>
                                  <w:sz w:val="20"/>
                                  <w:szCs w:val="20"/>
                                  <w:vertAlign w:val="subscript"/>
                                </w:rPr>
                              </w:pPr>
                              <w:r w:rsidRPr="004336A7">
                                <w:rPr>
                                  <w:color w:val="00B050"/>
                                  <w:sz w:val="20"/>
                                  <w:szCs w:val="20"/>
                                </w:rPr>
                                <w:t>Y</w:t>
                              </w:r>
                              <w:r w:rsidRPr="004336A7">
                                <w:rPr>
                                  <w:color w:val="00B050"/>
                                  <w:sz w:val="20"/>
                                  <w:szCs w:val="20"/>
                                  <w:vertAlign w:val="subscript"/>
                                </w:rPr>
                                <w:t>2</w:t>
                              </w:r>
                            </w:p>
                          </w:txbxContent>
                        </wps:txbx>
                        <wps:bodyPr rot="0" vert="horz" wrap="square" lIns="91440" tIns="45720" rIns="91440" bIns="45720" anchor="t" anchorCtr="0" upright="1">
                          <a:noAutofit/>
                        </wps:bodyPr>
                      </wps:wsp>
                      <wps:wsp>
                        <wps:cNvPr id="84" name="Line 14"/>
                        <wps:cNvCnPr>
                          <a:cxnSpLocks noChangeShapeType="1"/>
                        </wps:cNvCnPr>
                        <wps:spPr bwMode="auto">
                          <a:xfrm flipV="1">
                            <a:off x="8445" y="4128"/>
                            <a:ext cx="315" cy="273"/>
                          </a:xfrm>
                          <a:prstGeom prst="line">
                            <a:avLst/>
                          </a:prstGeom>
                          <a:noFill/>
                          <a:ln w="9525">
                            <a:solidFill>
                              <a:srgbClr val="FF0000"/>
                            </a:solidFill>
                            <a:round/>
                            <a:headEnd/>
                            <a:tailEnd type="triangle" w="med" len="med"/>
                          </a:ln>
                          <a:extLst>
                            <a:ext uri="{909E8E84-426E-40DD-AFC4-6F175D3DCCD1}">
                              <a14:hiddenFill xmlns:a14="http://schemas.microsoft.com/office/drawing/2010/main">
                                <a:noFill/>
                              </a14:hiddenFill>
                            </a:ext>
                          </a:extLst>
                        </wps:spPr>
                        <wps:bodyPr/>
                      </wps:wsp>
                      <wps:wsp>
                        <wps:cNvPr id="85" name="Arc 15"/>
                        <wps:cNvSpPr>
                          <a:spLocks/>
                        </wps:cNvSpPr>
                        <wps:spPr bwMode="auto">
                          <a:xfrm rot="15705085" flipH="1">
                            <a:off x="7403" y="2089"/>
                            <a:ext cx="2700" cy="2189"/>
                          </a:xfrm>
                          <a:custGeom>
                            <a:avLst/>
                            <a:gdLst>
                              <a:gd name="G0" fmla="+- 0 0 0"/>
                              <a:gd name="G1" fmla="+- 21495 0 0"/>
                              <a:gd name="G2" fmla="+- 21600 0 0"/>
                              <a:gd name="T0" fmla="*/ 2125 w 21569"/>
                              <a:gd name="T1" fmla="*/ 0 h 21495"/>
                              <a:gd name="T2" fmla="*/ 21569 w 21569"/>
                              <a:gd name="T3" fmla="*/ 20332 h 21495"/>
                              <a:gd name="T4" fmla="*/ 0 w 21569"/>
                              <a:gd name="T5" fmla="*/ 21495 h 21495"/>
                            </a:gdLst>
                            <a:ahLst/>
                            <a:cxnLst>
                              <a:cxn ang="0">
                                <a:pos x="T0" y="T1"/>
                              </a:cxn>
                              <a:cxn ang="0">
                                <a:pos x="T2" y="T3"/>
                              </a:cxn>
                              <a:cxn ang="0">
                                <a:pos x="T4" y="T5"/>
                              </a:cxn>
                            </a:cxnLst>
                            <a:rect l="0" t="0" r="r" b="b"/>
                            <a:pathLst>
                              <a:path w="21569" h="21495" fill="none" extrusionOk="0">
                                <a:moveTo>
                                  <a:pt x="2125" y="-1"/>
                                </a:moveTo>
                                <a:cubicBezTo>
                                  <a:pt x="12736" y="1048"/>
                                  <a:pt x="20994" y="9684"/>
                                  <a:pt x="21568" y="20332"/>
                                </a:cubicBezTo>
                              </a:path>
                              <a:path w="21569" h="21495" stroke="0" extrusionOk="0">
                                <a:moveTo>
                                  <a:pt x="2125" y="-1"/>
                                </a:moveTo>
                                <a:cubicBezTo>
                                  <a:pt x="12736" y="1048"/>
                                  <a:pt x="20994" y="9684"/>
                                  <a:pt x="21568" y="20332"/>
                                </a:cubicBezTo>
                                <a:lnTo>
                                  <a:pt x="0" y="21495"/>
                                </a:lnTo>
                                <a:close/>
                              </a:path>
                            </a:pathLst>
                          </a:custGeom>
                          <a:noFill/>
                          <a:ln w="19050">
                            <a:solidFill>
                              <a:srgbClr val="00B050"/>
                            </a:solidFill>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wps:wsp>
                        <wps:cNvPr id="86" name="Arc 16"/>
                        <wps:cNvSpPr>
                          <a:spLocks/>
                        </wps:cNvSpPr>
                        <wps:spPr bwMode="auto">
                          <a:xfrm rot="11055111" flipH="1">
                            <a:off x="6732" y="3185"/>
                            <a:ext cx="1923" cy="1686"/>
                          </a:xfrm>
                          <a:custGeom>
                            <a:avLst/>
                            <a:gdLst>
                              <a:gd name="G0" fmla="+- 0 0 0"/>
                              <a:gd name="G1" fmla="+- 21495 0 0"/>
                              <a:gd name="G2" fmla="+- 21600 0 0"/>
                              <a:gd name="T0" fmla="*/ 2125 w 21569"/>
                              <a:gd name="T1" fmla="*/ 0 h 21495"/>
                              <a:gd name="T2" fmla="*/ 21569 w 21569"/>
                              <a:gd name="T3" fmla="*/ 20332 h 21495"/>
                              <a:gd name="T4" fmla="*/ 0 w 21569"/>
                              <a:gd name="T5" fmla="*/ 21495 h 21495"/>
                            </a:gdLst>
                            <a:ahLst/>
                            <a:cxnLst>
                              <a:cxn ang="0">
                                <a:pos x="T0" y="T1"/>
                              </a:cxn>
                              <a:cxn ang="0">
                                <a:pos x="T2" y="T3"/>
                              </a:cxn>
                              <a:cxn ang="0">
                                <a:pos x="T4" y="T5"/>
                              </a:cxn>
                            </a:cxnLst>
                            <a:rect l="0" t="0" r="r" b="b"/>
                            <a:pathLst>
                              <a:path w="21569" h="21495" fill="none" extrusionOk="0">
                                <a:moveTo>
                                  <a:pt x="2125" y="-1"/>
                                </a:moveTo>
                                <a:cubicBezTo>
                                  <a:pt x="12736" y="1048"/>
                                  <a:pt x="20994" y="9684"/>
                                  <a:pt x="21568" y="20332"/>
                                </a:cubicBezTo>
                              </a:path>
                              <a:path w="21569" h="21495" stroke="0" extrusionOk="0">
                                <a:moveTo>
                                  <a:pt x="2125" y="-1"/>
                                </a:moveTo>
                                <a:cubicBezTo>
                                  <a:pt x="12736" y="1048"/>
                                  <a:pt x="20994" y="9684"/>
                                  <a:pt x="21568" y="20332"/>
                                </a:cubicBezTo>
                                <a:lnTo>
                                  <a:pt x="0" y="21495"/>
                                </a:lnTo>
                                <a:close/>
                              </a:path>
                            </a:pathLst>
                          </a:custGeom>
                          <a:noFill/>
                          <a:ln w="19050">
                            <a:solidFill>
                              <a:srgbClr val="000000"/>
                            </a:solidFill>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wps:wsp>
                        <wps:cNvPr id="87" name="Text Box 17"/>
                        <wps:cNvSpPr txBox="1">
                          <a:spLocks noChangeArrowheads="1"/>
                        </wps:cNvSpPr>
                        <wps:spPr bwMode="auto">
                          <a:xfrm>
                            <a:off x="8590" y="3124"/>
                            <a:ext cx="871" cy="4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568BB80" w14:textId="77777777" w:rsidR="00FE4794" w:rsidRPr="0055193A" w:rsidRDefault="00FE4794" w:rsidP="00FE4794">
                              <w:pPr>
                                <w:rPr>
                                  <w:b/>
                                </w:rPr>
                              </w:pPr>
                              <w:r>
                                <w:rPr>
                                  <w:b/>
                                </w:rPr>
                                <w:t>SAS</w:t>
                              </w:r>
                            </w:p>
                          </w:txbxContent>
                        </wps:txbx>
                        <wps:bodyPr rot="0" vert="horz" wrap="square" lIns="91440" tIns="45720" rIns="91440" bIns="45720" anchor="t" anchorCtr="0" upright="1">
                          <a:noAutofit/>
                        </wps:bodyPr>
                      </wps:wsp>
                      <wps:wsp>
                        <wps:cNvPr id="88" name="Line 18"/>
                        <wps:cNvCnPr>
                          <a:cxnSpLocks noChangeShapeType="1"/>
                        </wps:cNvCnPr>
                        <wps:spPr bwMode="auto">
                          <a:xfrm rot="16200000" flipH="1">
                            <a:off x="8354" y="4937"/>
                            <a:ext cx="0" cy="297"/>
                          </a:xfrm>
                          <a:prstGeom prst="line">
                            <a:avLst/>
                          </a:prstGeom>
                          <a:noFill/>
                          <a:ln w="9525">
                            <a:solidFill>
                              <a:srgbClr val="FF0000"/>
                            </a:solidFill>
                            <a:round/>
                            <a:headEnd/>
                            <a:tailEnd type="triangle" w="med" len="med"/>
                          </a:ln>
                          <a:extLst>
                            <a:ext uri="{909E8E84-426E-40DD-AFC4-6F175D3DCCD1}">
                              <a14:hiddenFill xmlns:a14="http://schemas.microsoft.com/office/drawing/2010/main">
                                <a:noFill/>
                              </a14:hiddenFill>
                            </a:ext>
                          </a:extLst>
                        </wps:spPr>
                        <wps:bodyPr/>
                      </wps:wsp>
                      <wps:wsp>
                        <wps:cNvPr id="89" name="Text Box 19"/>
                        <wps:cNvSpPr txBox="1">
                          <a:spLocks noChangeArrowheads="1"/>
                        </wps:cNvSpPr>
                        <wps:spPr bwMode="auto">
                          <a:xfrm>
                            <a:off x="9040" y="4309"/>
                            <a:ext cx="871" cy="4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6E43F16" w14:textId="77777777" w:rsidR="00FE4794" w:rsidRPr="00B66702" w:rsidRDefault="00FE4794" w:rsidP="00FE4794">
                              <w:pPr>
                                <w:rPr>
                                  <w:b/>
                                  <w:vertAlign w:val="subscript"/>
                                </w:rPr>
                              </w:pPr>
                              <w:r>
                                <w:rPr>
                                  <w:b/>
                                </w:rPr>
                                <w:t>AD</w:t>
                              </w:r>
                              <w:r>
                                <w:rPr>
                                  <w:b/>
                                  <w:vertAlign w:val="subscript"/>
                                </w:rPr>
                                <w:t>1</w:t>
                              </w:r>
                            </w:p>
                          </w:txbxContent>
                        </wps:txbx>
                        <wps:bodyPr rot="0" vert="horz" wrap="square" lIns="91440" tIns="45720" rIns="91440" bIns="45720" anchor="t" anchorCtr="0" upright="1">
                          <a:noAutofit/>
                        </wps:bodyPr>
                      </wps:wsp>
                      <wps:wsp>
                        <wps:cNvPr id="90" name="Text Box 20"/>
                        <wps:cNvSpPr txBox="1">
                          <a:spLocks noChangeArrowheads="1"/>
                        </wps:cNvSpPr>
                        <wps:spPr bwMode="auto">
                          <a:xfrm>
                            <a:off x="9205" y="3829"/>
                            <a:ext cx="871" cy="4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4F28604" w14:textId="77777777" w:rsidR="00FE4794" w:rsidRPr="004336A7" w:rsidRDefault="00FE4794" w:rsidP="00FE4794">
                              <w:pPr>
                                <w:rPr>
                                  <w:b/>
                                  <w:color w:val="00B050"/>
                                  <w:vertAlign w:val="subscript"/>
                                </w:rPr>
                              </w:pPr>
                              <w:r w:rsidRPr="004336A7">
                                <w:rPr>
                                  <w:b/>
                                  <w:color w:val="00B050"/>
                                </w:rPr>
                                <w:t>AD</w:t>
                              </w:r>
                              <w:r w:rsidRPr="004336A7">
                                <w:rPr>
                                  <w:b/>
                                  <w:color w:val="00B050"/>
                                  <w:vertAlign w:val="subscript"/>
                                </w:rPr>
                                <w:t>2</w:t>
                              </w:r>
                            </w:p>
                          </w:txbxContent>
                        </wps:txbx>
                        <wps:bodyPr rot="0" vert="horz" wrap="square" lIns="91440" tIns="45720" rIns="91440" bIns="45720" anchor="t" anchorCtr="0" upright="1">
                          <a:noAutofit/>
                        </wps:bodyPr>
                      </wps:wsp>
                      <wps:wsp>
                        <wps:cNvPr id="91" name="Text Box 21"/>
                        <wps:cNvSpPr txBox="1">
                          <a:spLocks noChangeArrowheads="1"/>
                        </wps:cNvSpPr>
                        <wps:spPr bwMode="auto">
                          <a:xfrm>
                            <a:off x="6187" y="4063"/>
                            <a:ext cx="521" cy="39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2D7006C" w14:textId="77777777" w:rsidR="00FE4794" w:rsidRPr="000034B5" w:rsidRDefault="00FE4794" w:rsidP="00FE4794">
                              <w:pPr>
                                <w:rPr>
                                  <w:sz w:val="20"/>
                                  <w:szCs w:val="20"/>
                                  <w:vertAlign w:val="subscript"/>
                                </w:rPr>
                              </w:pPr>
                              <w:r>
                                <w:rPr>
                                  <w:sz w:val="20"/>
                                  <w:szCs w:val="20"/>
                                </w:rPr>
                                <w:t>P</w:t>
                              </w:r>
                              <w:r>
                                <w:rPr>
                                  <w:sz w:val="20"/>
                                  <w:szCs w:val="20"/>
                                  <w:vertAlign w:val="subscript"/>
                                </w:rPr>
                                <w:t>1</w:t>
                              </w:r>
                            </w:p>
                          </w:txbxContent>
                        </wps:txbx>
                        <wps:bodyPr rot="0" vert="horz" wrap="square" lIns="91440" tIns="45720" rIns="91440" bIns="45720" anchor="t" anchorCtr="0" upright="1">
                          <a:noAutofit/>
                        </wps:bodyPr>
                      </wps:wsp>
                      <wps:wsp>
                        <wps:cNvPr id="92" name="Text Box 22"/>
                        <wps:cNvSpPr txBox="1">
                          <a:spLocks noChangeArrowheads="1"/>
                        </wps:cNvSpPr>
                        <wps:spPr bwMode="auto">
                          <a:xfrm>
                            <a:off x="6195" y="3708"/>
                            <a:ext cx="521" cy="39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D3647BF" w14:textId="77777777" w:rsidR="00FE4794" w:rsidRPr="004336A7" w:rsidRDefault="00FE4794" w:rsidP="00FE4794">
                              <w:pPr>
                                <w:rPr>
                                  <w:color w:val="00B050"/>
                                  <w:sz w:val="20"/>
                                  <w:szCs w:val="20"/>
                                  <w:vertAlign w:val="subscript"/>
                                </w:rPr>
                              </w:pPr>
                              <w:r w:rsidRPr="004336A7">
                                <w:rPr>
                                  <w:color w:val="00B050"/>
                                  <w:sz w:val="20"/>
                                  <w:szCs w:val="20"/>
                                </w:rPr>
                                <w:t>P</w:t>
                              </w:r>
                              <w:r w:rsidRPr="004336A7">
                                <w:rPr>
                                  <w:color w:val="00B050"/>
                                  <w:sz w:val="20"/>
                                  <w:szCs w:val="20"/>
                                  <w:vertAlign w:val="subscript"/>
                                </w:rPr>
                                <w:t>2</w:t>
                              </w:r>
                            </w:p>
                          </w:txbxContent>
                        </wps:txbx>
                        <wps:bodyPr rot="0" vert="horz" wrap="square" lIns="91440" tIns="45720" rIns="91440" bIns="45720" anchor="t" anchorCtr="0" upright="1">
                          <a:noAutofit/>
                        </wps:bodyPr>
                      </wps:wsp>
                      <wps:wsp>
                        <wps:cNvPr id="93" name="Line 23"/>
                        <wps:cNvCnPr>
                          <a:cxnSpLocks noChangeShapeType="1"/>
                        </wps:cNvCnPr>
                        <wps:spPr bwMode="auto">
                          <a:xfrm flipH="1" flipV="1">
                            <a:off x="6696" y="3970"/>
                            <a:ext cx="0" cy="252"/>
                          </a:xfrm>
                          <a:prstGeom prst="line">
                            <a:avLst/>
                          </a:prstGeom>
                          <a:noFill/>
                          <a:ln w="9525">
                            <a:solidFill>
                              <a:srgbClr val="FF0000"/>
                            </a:solidFill>
                            <a:round/>
                            <a:headEnd/>
                            <a:tailEnd type="triangle" w="med" len="med"/>
                          </a:ln>
                          <a:extLst>
                            <a:ext uri="{909E8E84-426E-40DD-AFC4-6F175D3DCCD1}">
                              <a14:hiddenFill xmlns:a14="http://schemas.microsoft.com/office/drawing/2010/main">
                                <a:noFill/>
                              </a14:hiddenFill>
                            </a:ext>
                          </a:extLst>
                        </wps:spPr>
                        <wps:bodyPr/>
                      </wps:wsp>
                      <wps:wsp>
                        <wps:cNvPr id="94" name="Line 24"/>
                        <wps:cNvCnPr>
                          <a:cxnSpLocks noChangeShapeType="1"/>
                        </wps:cNvCnPr>
                        <wps:spPr bwMode="auto">
                          <a:xfrm rot="5400000">
                            <a:off x="7744" y="4740"/>
                            <a:ext cx="891" cy="0"/>
                          </a:xfrm>
                          <a:prstGeom prst="line">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95" name="Text Box 25"/>
                        <wps:cNvSpPr txBox="1">
                          <a:spLocks noChangeArrowheads="1"/>
                        </wps:cNvSpPr>
                        <wps:spPr bwMode="auto">
                          <a:xfrm>
                            <a:off x="8022" y="5125"/>
                            <a:ext cx="506" cy="39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5DB7F2B" w14:textId="77777777" w:rsidR="00FE4794" w:rsidRPr="000034B5" w:rsidRDefault="00FE4794" w:rsidP="00FE4794">
                              <w:pPr>
                                <w:rPr>
                                  <w:sz w:val="20"/>
                                  <w:szCs w:val="20"/>
                                  <w:vertAlign w:val="subscript"/>
                                </w:rPr>
                              </w:pPr>
                              <w:r>
                                <w:rPr>
                                  <w:sz w:val="20"/>
                                  <w:szCs w:val="20"/>
                                </w:rPr>
                                <w:t>Y</w:t>
                              </w:r>
                              <w:r w:rsidRPr="0091190F">
                                <w:rPr>
                                  <w:sz w:val="20"/>
                                  <w:szCs w:val="20"/>
                                  <w:vertAlign w:val="subscript"/>
                                </w:rPr>
                                <w:t>1</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DCA02EE" id="Skupina 72" o:spid="_x0000_s1073" style="position:absolute;left:0;text-align:left;margin-left:112.5pt;margin-top:4.8pt;width:201.4pt;height:188.1pt;z-index:251659264" coordorigin="6187,1834" coordsize="4028,37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">
                <v:line id="Line 3" o:spid="_x0000_s1074" style="position:absolute;flip:y;visibility:visible;mso-wrap-style:square" from="6572,2468" to="6572,52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">
                  <v:stroke endarrow="block"/>
                </v:line>
                <v:line id="Line 4" o:spid="_x0000_s1075" style="position:absolute;rotation:-90;flip:y;visibility:visible;mso-wrap-style:square" from="8395,3384" to="8395,702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">
                  <v:stroke endarrow="block"/>
                </v:line>
                <v:shape id="Text Box 5" o:spid="_x0000_s1076" type="#_x0000_t202" style="position:absolute;left:6255;top:2626;width:541;height:43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" filled="f" stroked="f">
                  <v:textbox>
                    <w:txbxContent>
                      <w:p w14:paraId="6D9953A4" w14:textId="77777777" w:rsidR="00FE4794" w:rsidRPr="0055193A" w:rsidRDefault="00FE4794" w:rsidP="00FE4794">
                        <w:pPr>
                          <w:rPr>
                            <w:b/>
                          </w:rPr>
                        </w:pPr>
                        <w:r w:rsidRPr="0055193A">
                          <w:rPr>
                            <w:b/>
                          </w:rPr>
                          <w:t>P</w:t>
                        </w:r>
                      </w:p>
                    </w:txbxContent>
                  </v:textbox>
                </v:shape>
                <v:shape id="Text Box 6" o:spid="_x0000_s1077" type="#_x0000_t202" style="position:absolute;left:9581;top:5160;width:542;height:43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" filled="f" stroked="f">
                  <v:textbox>
                    <w:txbxContent>
                      <w:p w14:paraId="3483A810" w14:textId="77777777" w:rsidR="00FE4794" w:rsidRPr="0055193A" w:rsidRDefault="00FE4794" w:rsidP="00FE4794">
                        <w:pPr>
                          <w:rPr>
                            <w:b/>
                          </w:rPr>
                        </w:pPr>
                        <w:r>
                          <w:rPr>
                            <w:b/>
                          </w:rPr>
                          <w:t>Y</w:t>
                        </w:r>
                      </w:p>
                    </w:txbxContent>
                  </v:textbox>
                </v:shape>
                <v:shape id="Arc 7" o:spid="_x0000_s1078" style="position:absolute;left:7043;top:2419;width:2700;height:2189;rotation:6438819fd;flip:x;visibility:visible;mso-wrap-style:square;v-text-anchor:top" coordsize="21569,214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" path="m2125,-1nfc12736,1048,20994,9684,21568,20332em2125,-1nsc12736,1048,20994,9684,21568,20332l,21495,2125,-1xe" filled="f" strokeweight="1.5pt">
                  <v:path arrowok="t" o:extrusionok="f" o:connecttype="custom" o:connectlocs="266,0;2700,2071;0,2189" o:connectangles="0,0,0"/>
                </v:shape>
                <v:line id="Line 8" o:spid="_x0000_s1079" style="position:absolute;visibility:visible;mso-wrap-style:square" from="6555,3904" to="8508,390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" strokecolor="#00b050">
                  <v:stroke dashstyle="dash"/>
                </v:line>
                <v:line id="Line 9" o:spid="_x0000_s1080" style="position:absolute;rotation:90;visibility:visible;mso-wrap-style:square" from="7894,4575" to="9145,457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" strokecolor="#00b050">
                  <v:stroke dashstyle="dash"/>
                </v:line>
                <v:line id="Line 10" o:spid="_x0000_s1081" style="position:absolute;visibility:visible;mso-wrap-style:square" from="6564,4284" to="8208,428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">
                  <v:stroke dashstyle="dash"/>
                </v:line>
                <v:shape id="Text Box 11" o:spid="_x0000_s1082" type="#_x0000_t202" style="position:absolute;left:8497;top:3633;width:521;height:39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" filled="f" stroked="f">
                  <v:textbox>
                    <w:txbxContent>
                      <w:p w14:paraId="76DE60F4" w14:textId="77777777" w:rsidR="00FE4794" w:rsidRPr="004336A7" w:rsidRDefault="00FE4794" w:rsidP="00FE4794">
                        <w:pPr>
                          <w:rPr>
                            <w:color w:val="00B050"/>
                            <w:sz w:val="20"/>
                            <w:szCs w:val="20"/>
                          </w:rPr>
                        </w:pPr>
                        <w:r w:rsidRPr="004336A7">
                          <w:rPr>
                            <w:color w:val="00B050"/>
                            <w:sz w:val="20"/>
                            <w:szCs w:val="20"/>
                          </w:rPr>
                          <w:t>E</w:t>
                        </w:r>
                        <w:r w:rsidRPr="004336A7">
                          <w:rPr>
                            <w:color w:val="00B050"/>
                            <w:sz w:val="20"/>
                            <w:szCs w:val="20"/>
                            <w:vertAlign w:val="subscript"/>
                          </w:rPr>
                          <w:t>2</w:t>
                        </w:r>
                      </w:p>
                    </w:txbxContent>
                  </v:textbox>
                </v:shape>
                <v:shape id="Text Box 12" o:spid="_x0000_s1083" type="#_x0000_t202" style="position:absolute;left:8085;top:4311;width:521;height:39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" filled="f" stroked="f">
                  <v:textbox>
                    <w:txbxContent>
                      <w:p w14:paraId="76A95B6D" w14:textId="77777777" w:rsidR="00FE4794" w:rsidRPr="00B66702" w:rsidRDefault="00FE4794" w:rsidP="00FE4794">
                        <w:pPr>
                          <w:rPr>
                            <w:sz w:val="20"/>
                            <w:szCs w:val="20"/>
                            <w:vertAlign w:val="subscript"/>
                          </w:rPr>
                        </w:pPr>
                        <w:r>
                          <w:rPr>
                            <w:sz w:val="20"/>
                            <w:szCs w:val="20"/>
                          </w:rPr>
                          <w:t>E</w:t>
                        </w:r>
                        <w:r>
                          <w:rPr>
                            <w:sz w:val="20"/>
                            <w:szCs w:val="20"/>
                            <w:vertAlign w:val="subscript"/>
                          </w:rPr>
                          <w:t>1</w:t>
                        </w:r>
                      </w:p>
                    </w:txbxContent>
                  </v:textbox>
                </v:shape>
                <v:shape id="Text Box 13" o:spid="_x0000_s1084" type="#_x0000_t202" style="position:absolute;left:8367;top:5125;width:521;height:39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" filled="f" stroked="f">
                  <v:textbox>
                    <w:txbxContent>
                      <w:p w14:paraId="659C152F" w14:textId="77777777" w:rsidR="00FE4794" w:rsidRPr="004336A7" w:rsidRDefault="00FE4794" w:rsidP="00FE4794">
                        <w:pPr>
                          <w:rPr>
                            <w:color w:val="00B050"/>
                            <w:sz w:val="20"/>
                            <w:szCs w:val="20"/>
                            <w:vertAlign w:val="subscript"/>
                          </w:rPr>
                        </w:pPr>
                        <w:r w:rsidRPr="004336A7">
                          <w:rPr>
                            <w:color w:val="00B050"/>
                            <w:sz w:val="20"/>
                            <w:szCs w:val="20"/>
                          </w:rPr>
                          <w:t>Y</w:t>
                        </w:r>
                        <w:r w:rsidRPr="004336A7">
                          <w:rPr>
                            <w:color w:val="00B050"/>
                            <w:sz w:val="20"/>
                            <w:szCs w:val="20"/>
                            <w:vertAlign w:val="subscript"/>
                          </w:rPr>
                          <w:t>2</w:t>
                        </w:r>
                      </w:p>
                    </w:txbxContent>
                  </v:textbox>
                </v:shape>
                <v:line id="Line 14" o:spid="_x0000_s1085" style="position:absolute;flip:y;visibility:visible;mso-wrap-style:square" from="8445,4128" to="8760,440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" strokecolor="red">
                  <v:stroke endarrow="block"/>
                </v:line>
                <v:shape id="Arc 15" o:spid="_x0000_s1086" style="position:absolute;left:7403;top:2089;width:2700;height:2189;rotation:6438819fd;flip:x;visibility:visible;mso-wrap-style:square;v-text-anchor:top" coordsize="21569,214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" path="m2125,-1nfc12736,1048,20994,9684,21568,20332em2125,-1nsc12736,1048,20994,9684,21568,20332l,21495,2125,-1xe" filled="f" strokecolor="#00b050" strokeweight="1.5pt">
                  <v:path arrowok="t" o:extrusionok="f" o:connecttype="custom" o:connectlocs="266,0;2700,2071;0,2189" o:connectangles="0,0,0"/>
                </v:shape>
                <v:shape id="Arc 16" o:spid="_x0000_s1087" style="position:absolute;left:6732;top:3185;width:1923;height:1686;rotation:11517831fd;flip:x;visibility:visible;mso-wrap-style:square;v-text-anchor:top" coordsize="21569,214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" path="m2125,-1nfc12736,1048,20994,9684,21568,20332em2125,-1nsc12736,1048,20994,9684,21568,20332l,21495,2125,-1xe" filled="f" strokeweight="1.5pt">
                  <v:path arrowok="t" o:extrusionok="f" o:connecttype="custom" o:connectlocs="189,0;1923,1595;0,1686" o:connectangles="0,0,0"/>
                </v:shape>
                <v:shape id="Text Box 17" o:spid="_x0000_s1088" type="#_x0000_t202" style="position:absolute;left:8590;top:3124;width:871;height:4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" filled="f" stroked="f">
                  <v:textbox>
                    <w:txbxContent>
                      <w:p w14:paraId="1568BB80" w14:textId="77777777" w:rsidR="00FE4794" w:rsidRPr="0055193A" w:rsidRDefault="00FE4794" w:rsidP="00FE4794">
                        <w:pPr>
                          <w:rPr>
                            <w:b/>
                          </w:rPr>
                        </w:pPr>
                        <w:r>
                          <w:rPr>
                            <w:b/>
                          </w:rPr>
                          <w:t>SAS</w:t>
                        </w:r>
                      </w:p>
                    </w:txbxContent>
                  </v:textbox>
                </v:shape>
                <v:line id="Line 18" o:spid="_x0000_s1089" style="position:absolute;rotation:90;flip:x;visibility:visible;mso-wrap-style:square" from="8354,4937" to="8354,523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" strokecolor="red">
                  <v:stroke endarrow="block"/>
                </v:line>
                <v:shape id="Text Box 19" o:spid="_x0000_s1090" type="#_x0000_t202" style="position:absolute;left:9040;top:4309;width:871;height:4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" filled="f" stroked="f">
                  <v:textbox>
                    <w:txbxContent>
                      <w:p w14:paraId="56E43F16" w14:textId="77777777" w:rsidR="00FE4794" w:rsidRPr="00B66702" w:rsidRDefault="00FE4794" w:rsidP="00FE4794">
                        <w:pPr>
                          <w:rPr>
                            <w:b/>
                            <w:vertAlign w:val="subscript"/>
                          </w:rPr>
                        </w:pPr>
                        <w:r>
                          <w:rPr>
                            <w:b/>
                          </w:rPr>
                          <w:t>AD</w:t>
                        </w:r>
                        <w:r>
                          <w:rPr>
                            <w:b/>
                            <w:vertAlign w:val="subscript"/>
                          </w:rPr>
                          <w:t>1</w:t>
                        </w:r>
                      </w:p>
                    </w:txbxContent>
                  </v:textbox>
                </v:shape>
                <v:shape id="Text Box 20" o:spid="_x0000_s1091" type="#_x0000_t202" style="position:absolute;left:9205;top:3829;width:871;height:4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" filled="f" stroked="f">
                  <v:textbox>
                    <w:txbxContent>
                      <w:p w14:paraId="14F28604" w14:textId="77777777" w:rsidR="00FE4794" w:rsidRPr="004336A7" w:rsidRDefault="00FE4794" w:rsidP="00FE4794">
                        <w:pPr>
                          <w:rPr>
                            <w:b/>
                            <w:color w:val="00B050"/>
                            <w:vertAlign w:val="subscript"/>
                          </w:rPr>
                        </w:pPr>
                        <w:r w:rsidRPr="004336A7">
                          <w:rPr>
                            <w:b/>
                            <w:color w:val="00B050"/>
                          </w:rPr>
                          <w:t>AD</w:t>
                        </w:r>
                        <w:r w:rsidRPr="004336A7">
                          <w:rPr>
                            <w:b/>
                            <w:color w:val="00B050"/>
                            <w:vertAlign w:val="subscript"/>
                          </w:rPr>
                          <w:t>2</w:t>
                        </w:r>
                      </w:p>
                    </w:txbxContent>
                  </v:textbox>
                </v:shape>
                <v:shape id="Text Box 21" o:spid="_x0000_s1092" type="#_x0000_t202" style="position:absolute;left:6187;top:4063;width:521;height:39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" filled="f" stroked="f">
                  <v:textbox>
                    <w:txbxContent>
                      <w:p w14:paraId="62D7006C" w14:textId="77777777" w:rsidR="00FE4794" w:rsidRPr="000034B5" w:rsidRDefault="00FE4794" w:rsidP="00FE4794">
                        <w:pPr>
                          <w:rPr>
                            <w:sz w:val="20"/>
                            <w:szCs w:val="20"/>
                            <w:vertAlign w:val="subscript"/>
                          </w:rPr>
                        </w:pPr>
                        <w:r>
                          <w:rPr>
                            <w:sz w:val="20"/>
                            <w:szCs w:val="20"/>
                          </w:rPr>
                          <w:t>P</w:t>
                        </w:r>
                        <w:r>
                          <w:rPr>
                            <w:sz w:val="20"/>
                            <w:szCs w:val="20"/>
                            <w:vertAlign w:val="subscript"/>
                          </w:rPr>
                          <w:t>1</w:t>
                        </w:r>
                      </w:p>
                    </w:txbxContent>
                  </v:textbox>
                </v:shape>
                <v:shape id="Text Box 22" o:spid="_x0000_s1093" type="#_x0000_t202" style="position:absolute;left:6195;top:3708;width:521;height:39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" filled="f" stroked="f">
                  <v:textbox>
                    <w:txbxContent>
                      <w:p w14:paraId="1D3647BF" w14:textId="77777777" w:rsidR="00FE4794" w:rsidRPr="004336A7" w:rsidRDefault="00FE4794" w:rsidP="00FE4794">
                        <w:pPr>
                          <w:rPr>
                            <w:color w:val="00B050"/>
                            <w:sz w:val="20"/>
                            <w:szCs w:val="20"/>
                            <w:vertAlign w:val="subscript"/>
                          </w:rPr>
                        </w:pPr>
                        <w:r w:rsidRPr="004336A7">
                          <w:rPr>
                            <w:color w:val="00B050"/>
                            <w:sz w:val="20"/>
                            <w:szCs w:val="20"/>
                          </w:rPr>
                          <w:t>P</w:t>
                        </w:r>
                        <w:r w:rsidRPr="004336A7">
                          <w:rPr>
                            <w:color w:val="00B050"/>
                            <w:sz w:val="20"/>
                            <w:szCs w:val="20"/>
                            <w:vertAlign w:val="subscript"/>
                          </w:rPr>
                          <w:t>2</w:t>
                        </w:r>
                      </w:p>
                    </w:txbxContent>
                  </v:textbox>
                </v:shape>
                <v:line id="Line 23" o:spid="_x0000_s1094" style="position:absolute;flip:x y;visibility:visible;mso-wrap-style:square" from="6696,3970" to="6696,42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" strokecolor="red">
                  <v:stroke endarrow="block"/>
                </v:line>
                <v:line id="Line 24" o:spid="_x0000_s1095" style="position:absolute;rotation:90;visibility:visible;mso-wrap-style:square" from="7744,4740" to="8635,47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">
                  <v:stroke dashstyle="dash"/>
                </v:line>
                <v:shape id="Text Box 25" o:spid="_x0000_s1096" type="#_x0000_t202" style="position:absolute;left:8022;top:5125;width:506;height:39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" filled="f" stroked="f">
                  <v:textbox>
                    <w:txbxContent>
                      <w:p w14:paraId="15DB7F2B" w14:textId="77777777" w:rsidR="00FE4794" w:rsidRPr="000034B5" w:rsidRDefault="00FE4794" w:rsidP="00FE4794">
                        <w:pPr>
                          <w:rPr>
                            <w:sz w:val="20"/>
                            <w:szCs w:val="20"/>
                            <w:vertAlign w:val="subscript"/>
                          </w:rPr>
                        </w:pPr>
                        <w:r>
                          <w:rPr>
                            <w:sz w:val="20"/>
                            <w:szCs w:val="20"/>
                          </w:rPr>
                          <w:t>Y</w:t>
                        </w:r>
                        <w:r w:rsidRPr="0091190F">
                          <w:rPr>
                            <w:sz w:val="20"/>
                            <w:szCs w:val="20"/>
                            <w:vertAlign w:val="subscript"/>
                          </w:rPr>
                          <w:t>1</w:t>
                        </w:r>
                      </w:p>
                    </w:txbxContent>
                  </v:textbox>
                </v:shape>
              </v:group>
            </w:pict>
          </mc:Fallback>
        </mc:AlternateContent>
      </w:r>
    </w:p>
    <w:p w14:paraId="06C8030E" w14:textId="0A54A640" w:rsidR="00FE4794" w:rsidRDefault="00FE4794" w:rsidP="00FE4794">
      <w:pPr>
        <w:spacing w:line="300" w:lineRule="atLeast"/>
        <w:jc w:val="both"/>
      </w:pPr>
    </w:p>
    <w:p w14:paraId="4229DF11" w14:textId="77777777" w:rsidR="00FE4794" w:rsidRPr="0091190F" w:rsidRDefault="00FE4794" w:rsidP="00FE4794"/>
    <w:p w14:paraId="5B5F64BE" w14:textId="77777777" w:rsidR="00FE4794" w:rsidRPr="0091190F" w:rsidRDefault="00FE4794" w:rsidP="00FE4794"/>
    <w:p w14:paraId="75A8B77E" w14:textId="77777777" w:rsidR="00FE4794" w:rsidRPr="0091190F" w:rsidRDefault="00FE4794" w:rsidP="00FE4794"/>
    <w:p w14:paraId="6494613F" w14:textId="77777777" w:rsidR="00FE4794" w:rsidRPr="0091190F" w:rsidRDefault="00FE4794" w:rsidP="00FE4794"/>
    <w:p w14:paraId="4FAA9CD5" w14:textId="0A8C4E5C" w:rsidR="00FE4794" w:rsidRDefault="00FE4794" w:rsidP="00FE4794">
      <w:pPr>
        <w:tabs>
          <w:tab w:val="left" w:pos="915"/>
        </w:tabs>
        <w:jc w:val="both"/>
      </w:pPr>
      <w:r>
        <w:lastRenderedPageBreak/>
        <w:t>Oproti původnímu bodu rovnováhy E</w:t>
      </w:r>
      <w:r>
        <w:rPr>
          <w:vertAlign w:val="subscript"/>
        </w:rPr>
        <w:t>1</w:t>
      </w:r>
      <w:r>
        <w:t xml:space="preserve"> je </w:t>
      </w:r>
      <w:r w:rsidRPr="00B72A1F">
        <w:rPr>
          <w:color w:val="00B050"/>
        </w:rPr>
        <w:t xml:space="preserve">nová rovnováha </w:t>
      </w:r>
      <w:r w:rsidR="004336A7">
        <w:t>E</w:t>
      </w:r>
      <w:r w:rsidR="004336A7">
        <w:rPr>
          <w:vertAlign w:val="subscript"/>
        </w:rPr>
        <w:t xml:space="preserve">2 </w:t>
      </w:r>
      <w:r>
        <w:t>spojena s </w:t>
      </w:r>
      <w:r w:rsidRPr="004336A7">
        <w:rPr>
          <w:color w:val="00B050"/>
        </w:rPr>
        <w:t xml:space="preserve">vyšší úrovní produktu Y </w:t>
      </w:r>
      <w:r>
        <w:t>(podle Okunova zákona také s </w:t>
      </w:r>
      <w:r w:rsidRPr="00B72A1F">
        <w:rPr>
          <w:color w:val="00B050"/>
        </w:rPr>
        <w:t>nižší nezaměstnaností</w:t>
      </w:r>
      <w:r>
        <w:t>) ale zároveň také s </w:t>
      </w:r>
      <w:r w:rsidRPr="004336A7">
        <w:rPr>
          <w:color w:val="00B050"/>
        </w:rPr>
        <w:t>vyšší cenovou hladinou P</w:t>
      </w:r>
      <w:r>
        <w:t xml:space="preserve">. </w:t>
      </w:r>
    </w:p>
    <w:p w14:paraId="0483B0DB" w14:textId="1B719B7D" w:rsidR="00FE4794" w:rsidRDefault="00FE4794" w:rsidP="00FE4794">
      <w:pPr>
        <w:tabs>
          <w:tab w:val="left" w:pos="915"/>
        </w:tabs>
        <w:jc w:val="both"/>
      </w:pPr>
      <w:r w:rsidRPr="00B72A1F">
        <w:rPr>
          <w:color w:val="00B050"/>
        </w:rPr>
        <w:t xml:space="preserve">V dlouhém období </w:t>
      </w:r>
      <w:r w:rsidR="004336A7">
        <w:t>z</w:t>
      </w:r>
      <w:r>
        <w:t>aměstnanci</w:t>
      </w:r>
      <w:r w:rsidR="004336A7">
        <w:t xml:space="preserve"> </w:t>
      </w:r>
      <w:r>
        <w:t xml:space="preserve">zjistí, že klesla jejich reálná mzda a budou požadovat růst nominální mzdy, aby se </w:t>
      </w:r>
      <w:r w:rsidR="00B72A1F">
        <w:t xml:space="preserve">ta </w:t>
      </w:r>
      <w:r>
        <w:t xml:space="preserve">reálná vrátila na původní úroveň. </w:t>
      </w:r>
    </w:p>
    <w:p w14:paraId="5370ABFF" w14:textId="180D6E79" w:rsidR="00FE4794" w:rsidRDefault="00FE4794" w:rsidP="00FE4794">
      <w:pPr>
        <w:jc w:val="both"/>
        <w:rPr>
          <w:b/>
        </w:rPr>
      </w:pPr>
      <w:r>
        <w:rPr>
          <w:rFonts w:ascii="Tahoma" w:hAnsi="Tahoma"/>
          <w:noProof/>
          <w:sz w:val="20"/>
          <w:szCs w:val="20"/>
        </w:rPr>
        <mc:AlternateContent>
          <mc:Choice Requires="wpg">
            <w:drawing>
              <wp:anchor distT="0" distB="0" distL="114300" distR="114300" simplePos="0" relativeHeight="251660288" behindDoc="0" locked="0" layoutInCell="1" allowOverlap="1" wp14:anchorId="09DF2C05" wp14:editId="3C9A67C9">
                <wp:simplePos x="0" y="0"/>
                <wp:positionH relativeFrom="column">
                  <wp:posOffset>1576705</wp:posOffset>
                </wp:positionH>
                <wp:positionV relativeFrom="paragraph">
                  <wp:posOffset>4445</wp:posOffset>
                </wp:positionV>
                <wp:extent cx="2533650" cy="2541905"/>
                <wp:effectExtent l="0" t="0" r="19050" b="0"/>
                <wp:wrapNone/>
                <wp:docPr id="49" name="Skupina 4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533650" cy="2541905"/>
                          <a:chOff x="3930" y="10867"/>
                          <a:chExt cx="3990" cy="4003"/>
                        </a:xfrm>
                      </wpg:grpSpPr>
                      <wps:wsp>
                        <wps:cNvPr id="50" name="Line 27"/>
                        <wps:cNvCnPr>
                          <a:cxnSpLocks noChangeShapeType="1"/>
                        </wps:cNvCnPr>
                        <wps:spPr bwMode="auto">
                          <a:xfrm flipV="1">
                            <a:off x="4277" y="11743"/>
                            <a:ext cx="0" cy="2732"/>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51" name="Line 28"/>
                        <wps:cNvCnPr>
                          <a:cxnSpLocks noChangeShapeType="1"/>
                        </wps:cNvCnPr>
                        <wps:spPr bwMode="auto">
                          <a:xfrm rot="5400000" flipV="1">
                            <a:off x="6100" y="12658"/>
                            <a:ext cx="0" cy="364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52" name="Text Box 29"/>
                        <wps:cNvSpPr txBox="1">
                          <a:spLocks noChangeArrowheads="1"/>
                        </wps:cNvSpPr>
                        <wps:spPr bwMode="auto">
                          <a:xfrm>
                            <a:off x="3960" y="11901"/>
                            <a:ext cx="541" cy="43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0716F2F" w14:textId="77777777" w:rsidR="00FE4794" w:rsidRPr="0055193A" w:rsidRDefault="00FE4794" w:rsidP="00FE4794">
                              <w:pPr>
                                <w:rPr>
                                  <w:b/>
                                </w:rPr>
                              </w:pPr>
                              <w:r w:rsidRPr="0055193A">
                                <w:rPr>
                                  <w:b/>
                                </w:rPr>
                                <w:t>P</w:t>
                              </w:r>
                            </w:p>
                          </w:txbxContent>
                        </wps:txbx>
                        <wps:bodyPr rot="0" vert="horz" wrap="square" lIns="91440" tIns="45720" rIns="91440" bIns="45720" anchor="t" anchorCtr="0" upright="1">
                          <a:noAutofit/>
                        </wps:bodyPr>
                      </wps:wsp>
                      <wps:wsp>
                        <wps:cNvPr id="53" name="Text Box 30"/>
                        <wps:cNvSpPr txBox="1">
                          <a:spLocks noChangeArrowheads="1"/>
                        </wps:cNvSpPr>
                        <wps:spPr bwMode="auto">
                          <a:xfrm>
                            <a:off x="7286" y="14434"/>
                            <a:ext cx="542" cy="43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E7E5B19" w14:textId="77777777" w:rsidR="00FE4794" w:rsidRPr="0055193A" w:rsidRDefault="00FE4794" w:rsidP="00FE4794">
                              <w:pPr>
                                <w:rPr>
                                  <w:b/>
                                </w:rPr>
                              </w:pPr>
                              <w:r>
                                <w:rPr>
                                  <w:b/>
                                </w:rPr>
                                <w:t>Y</w:t>
                              </w:r>
                            </w:p>
                          </w:txbxContent>
                        </wps:txbx>
                        <wps:bodyPr rot="0" vert="horz" wrap="square" lIns="91440" tIns="45720" rIns="91440" bIns="45720" anchor="t" anchorCtr="0" upright="1">
                          <a:noAutofit/>
                        </wps:bodyPr>
                      </wps:wsp>
                      <wps:wsp>
                        <wps:cNvPr id="54" name="Arc 31"/>
                        <wps:cNvSpPr>
                          <a:spLocks/>
                        </wps:cNvSpPr>
                        <wps:spPr bwMode="auto">
                          <a:xfrm rot="15705085" flipH="1">
                            <a:off x="4748" y="11452"/>
                            <a:ext cx="2700" cy="2189"/>
                          </a:xfrm>
                          <a:custGeom>
                            <a:avLst/>
                            <a:gdLst>
                              <a:gd name="G0" fmla="+- 0 0 0"/>
                              <a:gd name="G1" fmla="+- 21495 0 0"/>
                              <a:gd name="G2" fmla="+- 21600 0 0"/>
                              <a:gd name="T0" fmla="*/ 2125 w 21569"/>
                              <a:gd name="T1" fmla="*/ 0 h 21495"/>
                              <a:gd name="T2" fmla="*/ 21569 w 21569"/>
                              <a:gd name="T3" fmla="*/ 20332 h 21495"/>
                              <a:gd name="T4" fmla="*/ 0 w 21569"/>
                              <a:gd name="T5" fmla="*/ 21495 h 21495"/>
                            </a:gdLst>
                            <a:ahLst/>
                            <a:cxnLst>
                              <a:cxn ang="0">
                                <a:pos x="T0" y="T1"/>
                              </a:cxn>
                              <a:cxn ang="0">
                                <a:pos x="T2" y="T3"/>
                              </a:cxn>
                              <a:cxn ang="0">
                                <a:pos x="T4" y="T5"/>
                              </a:cxn>
                            </a:cxnLst>
                            <a:rect l="0" t="0" r="r" b="b"/>
                            <a:pathLst>
                              <a:path w="21569" h="21495" fill="none" extrusionOk="0">
                                <a:moveTo>
                                  <a:pt x="2125" y="-1"/>
                                </a:moveTo>
                                <a:cubicBezTo>
                                  <a:pt x="12736" y="1048"/>
                                  <a:pt x="20994" y="9684"/>
                                  <a:pt x="21568" y="20332"/>
                                </a:cubicBezTo>
                              </a:path>
                              <a:path w="21569" h="21495" stroke="0" extrusionOk="0">
                                <a:moveTo>
                                  <a:pt x="2125" y="-1"/>
                                </a:moveTo>
                                <a:cubicBezTo>
                                  <a:pt x="12736" y="1048"/>
                                  <a:pt x="20994" y="9684"/>
                                  <a:pt x="21568" y="20332"/>
                                </a:cubicBezTo>
                                <a:lnTo>
                                  <a:pt x="0" y="21495"/>
                                </a:lnTo>
                                <a:close/>
                              </a:path>
                            </a:pathLst>
                          </a:custGeom>
                          <a:noFill/>
                          <a:ln w="19050">
                            <a:solidFill>
                              <a:srgbClr val="000000"/>
                            </a:solidFill>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wps:wsp>
                        <wps:cNvPr id="55" name="Line 32"/>
                        <wps:cNvCnPr>
                          <a:cxnSpLocks noChangeShapeType="1"/>
                        </wps:cNvCnPr>
                        <wps:spPr bwMode="auto">
                          <a:xfrm>
                            <a:off x="4290" y="12803"/>
                            <a:ext cx="1728" cy="0"/>
                          </a:xfrm>
                          <a:prstGeom prst="line">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56" name="Line 33"/>
                        <wps:cNvCnPr>
                          <a:cxnSpLocks noChangeShapeType="1"/>
                        </wps:cNvCnPr>
                        <wps:spPr bwMode="auto">
                          <a:xfrm>
                            <a:off x="4269" y="13424"/>
                            <a:ext cx="1764" cy="0"/>
                          </a:xfrm>
                          <a:prstGeom prst="line">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57" name="Text Box 34"/>
                        <wps:cNvSpPr txBox="1">
                          <a:spLocks noChangeArrowheads="1"/>
                        </wps:cNvSpPr>
                        <wps:spPr bwMode="auto">
                          <a:xfrm>
                            <a:off x="6007" y="12593"/>
                            <a:ext cx="521" cy="39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F806739" w14:textId="77777777" w:rsidR="00FE4794" w:rsidRPr="00B66702" w:rsidRDefault="00FE4794" w:rsidP="00FE4794">
                              <w:pPr>
                                <w:rPr>
                                  <w:sz w:val="20"/>
                                  <w:szCs w:val="20"/>
                                </w:rPr>
                              </w:pPr>
                              <w:r>
                                <w:rPr>
                                  <w:sz w:val="20"/>
                                  <w:szCs w:val="20"/>
                                </w:rPr>
                                <w:t>E</w:t>
                              </w:r>
                              <w:r>
                                <w:rPr>
                                  <w:sz w:val="20"/>
                                  <w:szCs w:val="20"/>
                                  <w:vertAlign w:val="subscript"/>
                                </w:rPr>
                                <w:t>2</w:t>
                              </w:r>
                            </w:p>
                          </w:txbxContent>
                        </wps:txbx>
                        <wps:bodyPr rot="0" vert="horz" wrap="square" lIns="91440" tIns="45720" rIns="91440" bIns="45720" anchor="t" anchorCtr="0" upright="1">
                          <a:noAutofit/>
                        </wps:bodyPr>
                      </wps:wsp>
                      <wps:wsp>
                        <wps:cNvPr id="58" name="Text Box 35"/>
                        <wps:cNvSpPr txBox="1">
                          <a:spLocks noChangeArrowheads="1"/>
                        </wps:cNvSpPr>
                        <wps:spPr bwMode="auto">
                          <a:xfrm>
                            <a:off x="6045" y="13211"/>
                            <a:ext cx="521" cy="39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42FCAD7" w14:textId="77777777" w:rsidR="00FE4794" w:rsidRPr="00B66702" w:rsidRDefault="00FE4794" w:rsidP="00FE4794">
                              <w:pPr>
                                <w:rPr>
                                  <w:sz w:val="20"/>
                                  <w:szCs w:val="20"/>
                                  <w:vertAlign w:val="subscript"/>
                                </w:rPr>
                              </w:pPr>
                              <w:r>
                                <w:rPr>
                                  <w:sz w:val="20"/>
                                  <w:szCs w:val="20"/>
                                </w:rPr>
                                <w:t>E</w:t>
                              </w:r>
                              <w:r>
                                <w:rPr>
                                  <w:sz w:val="20"/>
                                  <w:szCs w:val="20"/>
                                  <w:vertAlign w:val="subscript"/>
                                </w:rPr>
                                <w:t>1</w:t>
                              </w:r>
                            </w:p>
                          </w:txbxContent>
                        </wps:txbx>
                        <wps:bodyPr rot="0" vert="horz" wrap="square" lIns="91440" tIns="45720" rIns="91440" bIns="45720" anchor="t" anchorCtr="0" upright="1">
                          <a:noAutofit/>
                        </wps:bodyPr>
                      </wps:wsp>
                      <wps:wsp>
                        <wps:cNvPr id="59" name="Arc 36"/>
                        <wps:cNvSpPr>
                          <a:spLocks/>
                        </wps:cNvSpPr>
                        <wps:spPr bwMode="auto">
                          <a:xfrm rot="15705085" flipH="1">
                            <a:off x="5108" y="11122"/>
                            <a:ext cx="2700" cy="2189"/>
                          </a:xfrm>
                          <a:custGeom>
                            <a:avLst/>
                            <a:gdLst>
                              <a:gd name="G0" fmla="+- 0 0 0"/>
                              <a:gd name="G1" fmla="+- 21495 0 0"/>
                              <a:gd name="G2" fmla="+- 21600 0 0"/>
                              <a:gd name="T0" fmla="*/ 2125 w 21569"/>
                              <a:gd name="T1" fmla="*/ 0 h 21495"/>
                              <a:gd name="T2" fmla="*/ 21569 w 21569"/>
                              <a:gd name="T3" fmla="*/ 20332 h 21495"/>
                              <a:gd name="T4" fmla="*/ 0 w 21569"/>
                              <a:gd name="T5" fmla="*/ 21495 h 21495"/>
                            </a:gdLst>
                            <a:ahLst/>
                            <a:cxnLst>
                              <a:cxn ang="0">
                                <a:pos x="T0" y="T1"/>
                              </a:cxn>
                              <a:cxn ang="0">
                                <a:pos x="T2" y="T3"/>
                              </a:cxn>
                              <a:cxn ang="0">
                                <a:pos x="T4" y="T5"/>
                              </a:cxn>
                            </a:cxnLst>
                            <a:rect l="0" t="0" r="r" b="b"/>
                            <a:pathLst>
                              <a:path w="21569" h="21495" fill="none" extrusionOk="0">
                                <a:moveTo>
                                  <a:pt x="2125" y="-1"/>
                                </a:moveTo>
                                <a:cubicBezTo>
                                  <a:pt x="12736" y="1048"/>
                                  <a:pt x="20994" y="9684"/>
                                  <a:pt x="21568" y="20332"/>
                                </a:cubicBezTo>
                              </a:path>
                              <a:path w="21569" h="21495" stroke="0" extrusionOk="0">
                                <a:moveTo>
                                  <a:pt x="2125" y="-1"/>
                                </a:moveTo>
                                <a:cubicBezTo>
                                  <a:pt x="12736" y="1048"/>
                                  <a:pt x="20994" y="9684"/>
                                  <a:pt x="21568" y="20332"/>
                                </a:cubicBezTo>
                                <a:lnTo>
                                  <a:pt x="0" y="21495"/>
                                </a:lnTo>
                                <a:close/>
                              </a:path>
                            </a:pathLst>
                          </a:custGeom>
                          <a:noFill/>
                          <a:ln w="19050">
                            <a:solidFill>
                              <a:srgbClr val="000000"/>
                            </a:solidFill>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wps:wsp>
                        <wps:cNvPr id="60" name="Arc 37"/>
                        <wps:cNvSpPr>
                          <a:spLocks/>
                        </wps:cNvSpPr>
                        <wps:spPr bwMode="auto">
                          <a:xfrm rot="11055111" flipH="1">
                            <a:off x="4437" y="12459"/>
                            <a:ext cx="1923" cy="1686"/>
                          </a:xfrm>
                          <a:custGeom>
                            <a:avLst/>
                            <a:gdLst>
                              <a:gd name="G0" fmla="+- 0 0 0"/>
                              <a:gd name="G1" fmla="+- 21495 0 0"/>
                              <a:gd name="G2" fmla="+- 21600 0 0"/>
                              <a:gd name="T0" fmla="*/ 2125 w 21569"/>
                              <a:gd name="T1" fmla="*/ 0 h 21495"/>
                              <a:gd name="T2" fmla="*/ 21569 w 21569"/>
                              <a:gd name="T3" fmla="*/ 20332 h 21495"/>
                              <a:gd name="T4" fmla="*/ 0 w 21569"/>
                              <a:gd name="T5" fmla="*/ 21495 h 21495"/>
                            </a:gdLst>
                            <a:ahLst/>
                            <a:cxnLst>
                              <a:cxn ang="0">
                                <a:pos x="T0" y="T1"/>
                              </a:cxn>
                              <a:cxn ang="0">
                                <a:pos x="T2" y="T3"/>
                              </a:cxn>
                              <a:cxn ang="0">
                                <a:pos x="T4" y="T5"/>
                              </a:cxn>
                            </a:cxnLst>
                            <a:rect l="0" t="0" r="r" b="b"/>
                            <a:pathLst>
                              <a:path w="21569" h="21495" fill="none" extrusionOk="0">
                                <a:moveTo>
                                  <a:pt x="2125" y="-1"/>
                                </a:moveTo>
                                <a:cubicBezTo>
                                  <a:pt x="12736" y="1048"/>
                                  <a:pt x="20994" y="9684"/>
                                  <a:pt x="21568" y="20332"/>
                                </a:cubicBezTo>
                              </a:path>
                              <a:path w="21569" h="21495" stroke="0" extrusionOk="0">
                                <a:moveTo>
                                  <a:pt x="2125" y="-1"/>
                                </a:moveTo>
                                <a:cubicBezTo>
                                  <a:pt x="12736" y="1048"/>
                                  <a:pt x="20994" y="9684"/>
                                  <a:pt x="21568" y="20332"/>
                                </a:cubicBezTo>
                                <a:lnTo>
                                  <a:pt x="0" y="21495"/>
                                </a:lnTo>
                                <a:close/>
                              </a:path>
                            </a:pathLst>
                          </a:custGeom>
                          <a:noFill/>
                          <a:ln w="19050">
                            <a:solidFill>
                              <a:srgbClr val="000000"/>
                            </a:solidFill>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wps:wsp>
                        <wps:cNvPr id="61" name="Text Box 38"/>
                        <wps:cNvSpPr txBox="1">
                          <a:spLocks noChangeArrowheads="1"/>
                        </wps:cNvSpPr>
                        <wps:spPr bwMode="auto">
                          <a:xfrm>
                            <a:off x="6325" y="12399"/>
                            <a:ext cx="871" cy="4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B4E5F4" w14:textId="77777777" w:rsidR="00FE4794" w:rsidRPr="001E1364" w:rsidRDefault="00FE4794" w:rsidP="00FE4794">
                              <w:pPr>
                                <w:rPr>
                                  <w:b/>
                                  <w:vertAlign w:val="subscript"/>
                                </w:rPr>
                              </w:pPr>
                              <w:r>
                                <w:rPr>
                                  <w:b/>
                                </w:rPr>
                                <w:t>SAS</w:t>
                              </w:r>
                              <w:r>
                                <w:rPr>
                                  <w:b/>
                                  <w:vertAlign w:val="subscript"/>
                                </w:rPr>
                                <w:t>1</w:t>
                              </w:r>
                            </w:p>
                          </w:txbxContent>
                        </wps:txbx>
                        <wps:bodyPr rot="0" vert="horz" wrap="square" lIns="91440" tIns="45720" rIns="91440" bIns="45720" anchor="t" anchorCtr="0" upright="1">
                          <a:noAutofit/>
                        </wps:bodyPr>
                      </wps:wsp>
                      <wps:wsp>
                        <wps:cNvPr id="62" name="Text Box 39"/>
                        <wps:cNvSpPr txBox="1">
                          <a:spLocks noChangeArrowheads="1"/>
                        </wps:cNvSpPr>
                        <wps:spPr bwMode="auto">
                          <a:xfrm>
                            <a:off x="6745" y="13689"/>
                            <a:ext cx="871" cy="4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CFE62D0" w14:textId="77777777" w:rsidR="00FE4794" w:rsidRPr="00B66702" w:rsidRDefault="00FE4794" w:rsidP="00FE4794">
                              <w:pPr>
                                <w:rPr>
                                  <w:b/>
                                  <w:vertAlign w:val="subscript"/>
                                </w:rPr>
                              </w:pPr>
                              <w:r>
                                <w:rPr>
                                  <w:b/>
                                </w:rPr>
                                <w:t>AD</w:t>
                              </w:r>
                              <w:r>
                                <w:rPr>
                                  <w:b/>
                                  <w:vertAlign w:val="subscript"/>
                                </w:rPr>
                                <w:t>1</w:t>
                              </w:r>
                            </w:p>
                          </w:txbxContent>
                        </wps:txbx>
                        <wps:bodyPr rot="0" vert="horz" wrap="square" lIns="91440" tIns="45720" rIns="91440" bIns="45720" anchor="t" anchorCtr="0" upright="1">
                          <a:noAutofit/>
                        </wps:bodyPr>
                      </wps:wsp>
                      <wps:wsp>
                        <wps:cNvPr id="63" name="Text Box 40"/>
                        <wps:cNvSpPr txBox="1">
                          <a:spLocks noChangeArrowheads="1"/>
                        </wps:cNvSpPr>
                        <wps:spPr bwMode="auto">
                          <a:xfrm>
                            <a:off x="6910" y="13028"/>
                            <a:ext cx="871" cy="4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074A08B" w14:textId="77777777" w:rsidR="00FE4794" w:rsidRPr="00B66702" w:rsidRDefault="00FE4794" w:rsidP="00FE4794">
                              <w:pPr>
                                <w:rPr>
                                  <w:b/>
                                  <w:vertAlign w:val="subscript"/>
                                </w:rPr>
                              </w:pPr>
                              <w:r>
                                <w:rPr>
                                  <w:b/>
                                </w:rPr>
                                <w:t>AD</w:t>
                              </w:r>
                              <w:r>
                                <w:rPr>
                                  <w:b/>
                                  <w:vertAlign w:val="subscript"/>
                                </w:rPr>
                                <w:t>2</w:t>
                              </w:r>
                            </w:p>
                          </w:txbxContent>
                        </wps:txbx>
                        <wps:bodyPr rot="0" vert="horz" wrap="square" lIns="91440" tIns="45720" rIns="91440" bIns="45720" anchor="t" anchorCtr="0" upright="1">
                          <a:noAutofit/>
                        </wps:bodyPr>
                      </wps:wsp>
                      <wps:wsp>
                        <wps:cNvPr id="64" name="Text Box 41"/>
                        <wps:cNvSpPr txBox="1">
                          <a:spLocks noChangeArrowheads="1"/>
                        </wps:cNvSpPr>
                        <wps:spPr bwMode="auto">
                          <a:xfrm>
                            <a:off x="3937" y="13172"/>
                            <a:ext cx="521" cy="39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9ADE402" w14:textId="77777777" w:rsidR="00FE4794" w:rsidRPr="000034B5" w:rsidRDefault="00FE4794" w:rsidP="00FE4794">
                              <w:pPr>
                                <w:rPr>
                                  <w:sz w:val="20"/>
                                  <w:szCs w:val="20"/>
                                  <w:vertAlign w:val="subscript"/>
                                </w:rPr>
                              </w:pPr>
                              <w:r>
                                <w:rPr>
                                  <w:sz w:val="20"/>
                                  <w:szCs w:val="20"/>
                                </w:rPr>
                                <w:t>P</w:t>
                              </w:r>
                              <w:r>
                                <w:rPr>
                                  <w:sz w:val="20"/>
                                  <w:szCs w:val="20"/>
                                  <w:vertAlign w:val="subscript"/>
                                </w:rPr>
                                <w:t>1</w:t>
                              </w:r>
                            </w:p>
                          </w:txbxContent>
                        </wps:txbx>
                        <wps:bodyPr rot="0" vert="horz" wrap="square" lIns="91440" tIns="45720" rIns="91440" bIns="45720" anchor="t" anchorCtr="0" upright="1">
                          <a:noAutofit/>
                        </wps:bodyPr>
                      </wps:wsp>
                      <wps:wsp>
                        <wps:cNvPr id="65" name="Text Box 42"/>
                        <wps:cNvSpPr txBox="1">
                          <a:spLocks noChangeArrowheads="1"/>
                        </wps:cNvSpPr>
                        <wps:spPr bwMode="auto">
                          <a:xfrm>
                            <a:off x="3930" y="12577"/>
                            <a:ext cx="521" cy="39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2ACABF1" w14:textId="77777777" w:rsidR="00FE4794" w:rsidRPr="000034B5" w:rsidRDefault="00FE4794" w:rsidP="00FE4794">
                              <w:pPr>
                                <w:rPr>
                                  <w:sz w:val="20"/>
                                  <w:szCs w:val="20"/>
                                  <w:vertAlign w:val="subscript"/>
                                </w:rPr>
                              </w:pPr>
                              <w:r>
                                <w:rPr>
                                  <w:sz w:val="20"/>
                                  <w:szCs w:val="20"/>
                                </w:rPr>
                                <w:t>P</w:t>
                              </w:r>
                              <w:r>
                                <w:rPr>
                                  <w:sz w:val="20"/>
                                  <w:szCs w:val="20"/>
                                  <w:vertAlign w:val="subscript"/>
                                </w:rPr>
                                <w:t>2</w:t>
                              </w:r>
                            </w:p>
                          </w:txbxContent>
                        </wps:txbx>
                        <wps:bodyPr rot="0" vert="horz" wrap="square" lIns="91440" tIns="45720" rIns="91440" bIns="45720" anchor="t" anchorCtr="0" upright="1">
                          <a:noAutofit/>
                        </wps:bodyPr>
                      </wps:wsp>
                      <wps:wsp>
                        <wps:cNvPr id="66" name="Line 43"/>
                        <wps:cNvCnPr>
                          <a:cxnSpLocks noChangeShapeType="1"/>
                        </wps:cNvCnPr>
                        <wps:spPr bwMode="auto">
                          <a:xfrm flipH="1" flipV="1">
                            <a:off x="4386" y="12899"/>
                            <a:ext cx="0" cy="477"/>
                          </a:xfrm>
                          <a:prstGeom prst="line">
                            <a:avLst/>
                          </a:prstGeom>
                          <a:noFill/>
                          <a:ln w="9525">
                            <a:solidFill>
                              <a:srgbClr val="FF0000"/>
                            </a:solidFill>
                            <a:round/>
                            <a:headEnd/>
                            <a:tailEnd type="triangle" w="med" len="med"/>
                          </a:ln>
                          <a:extLst>
                            <a:ext uri="{909E8E84-426E-40DD-AFC4-6F175D3DCCD1}">
                              <a14:hiddenFill xmlns:a14="http://schemas.microsoft.com/office/drawing/2010/main">
                                <a:noFill/>
                              </a14:hiddenFill>
                            </a:ext>
                          </a:extLst>
                        </wps:spPr>
                        <wps:bodyPr/>
                      </wps:wsp>
                      <wps:wsp>
                        <wps:cNvPr id="67" name="Arc 44"/>
                        <wps:cNvSpPr>
                          <a:spLocks/>
                        </wps:cNvSpPr>
                        <wps:spPr bwMode="auto">
                          <a:xfrm rot="10232952" flipH="1">
                            <a:off x="4512" y="11860"/>
                            <a:ext cx="1923" cy="1686"/>
                          </a:xfrm>
                          <a:custGeom>
                            <a:avLst/>
                            <a:gdLst>
                              <a:gd name="G0" fmla="+- 0 0 0"/>
                              <a:gd name="G1" fmla="+- 21495 0 0"/>
                              <a:gd name="G2" fmla="+- 21600 0 0"/>
                              <a:gd name="T0" fmla="*/ 2125 w 21569"/>
                              <a:gd name="T1" fmla="*/ 0 h 21495"/>
                              <a:gd name="T2" fmla="*/ 21569 w 21569"/>
                              <a:gd name="T3" fmla="*/ 20332 h 21495"/>
                              <a:gd name="T4" fmla="*/ 0 w 21569"/>
                              <a:gd name="T5" fmla="*/ 21495 h 21495"/>
                            </a:gdLst>
                            <a:ahLst/>
                            <a:cxnLst>
                              <a:cxn ang="0">
                                <a:pos x="T0" y="T1"/>
                              </a:cxn>
                              <a:cxn ang="0">
                                <a:pos x="T2" y="T3"/>
                              </a:cxn>
                              <a:cxn ang="0">
                                <a:pos x="T4" y="T5"/>
                              </a:cxn>
                            </a:cxnLst>
                            <a:rect l="0" t="0" r="r" b="b"/>
                            <a:pathLst>
                              <a:path w="21569" h="21495" fill="none" extrusionOk="0">
                                <a:moveTo>
                                  <a:pt x="2125" y="-1"/>
                                </a:moveTo>
                                <a:cubicBezTo>
                                  <a:pt x="12736" y="1048"/>
                                  <a:pt x="20994" y="9684"/>
                                  <a:pt x="21568" y="20332"/>
                                </a:cubicBezTo>
                              </a:path>
                              <a:path w="21569" h="21495" stroke="0" extrusionOk="0">
                                <a:moveTo>
                                  <a:pt x="2125" y="-1"/>
                                </a:moveTo>
                                <a:cubicBezTo>
                                  <a:pt x="12736" y="1048"/>
                                  <a:pt x="20994" y="9684"/>
                                  <a:pt x="21568" y="20332"/>
                                </a:cubicBezTo>
                                <a:lnTo>
                                  <a:pt x="0" y="21495"/>
                                </a:lnTo>
                                <a:close/>
                              </a:path>
                            </a:pathLst>
                          </a:custGeom>
                          <a:noFill/>
                          <a:ln w="19050">
                            <a:solidFill>
                              <a:srgbClr val="000000"/>
                            </a:solidFill>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wps:wsp>
                        <wps:cNvPr id="68" name="Line 45"/>
                        <wps:cNvCnPr>
                          <a:cxnSpLocks noChangeShapeType="1"/>
                        </wps:cNvCnPr>
                        <wps:spPr bwMode="auto">
                          <a:xfrm>
                            <a:off x="6060" y="11747"/>
                            <a:ext cx="0" cy="2715"/>
                          </a:xfrm>
                          <a:prstGeom prst="line">
                            <a:avLst/>
                          </a:prstGeom>
                          <a:noFill/>
                          <a:ln w="1905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69" name="Text Box 46"/>
                        <wps:cNvSpPr txBox="1">
                          <a:spLocks noChangeArrowheads="1"/>
                        </wps:cNvSpPr>
                        <wps:spPr bwMode="auto">
                          <a:xfrm>
                            <a:off x="5545" y="11182"/>
                            <a:ext cx="871" cy="4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BF02E96" w14:textId="77777777" w:rsidR="00FE4794" w:rsidRPr="0055193A" w:rsidRDefault="00FE4794" w:rsidP="00FE4794">
                              <w:pPr>
                                <w:rPr>
                                  <w:b/>
                                </w:rPr>
                              </w:pPr>
                              <w:r>
                                <w:rPr>
                                  <w:b/>
                                </w:rPr>
                                <w:t>LAS</w:t>
                              </w:r>
                            </w:p>
                          </w:txbxContent>
                        </wps:txbx>
                        <wps:bodyPr rot="0" vert="horz" wrap="square" lIns="91440" tIns="45720" rIns="91440" bIns="45720" anchor="t" anchorCtr="0" upright="1">
                          <a:noAutofit/>
                        </wps:bodyPr>
                      </wps:wsp>
                      <wps:wsp>
                        <wps:cNvPr id="70" name="Text Box 47"/>
                        <wps:cNvSpPr txBox="1">
                          <a:spLocks noChangeArrowheads="1"/>
                        </wps:cNvSpPr>
                        <wps:spPr bwMode="auto">
                          <a:xfrm>
                            <a:off x="6190" y="11919"/>
                            <a:ext cx="871" cy="4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CD6A3AE" w14:textId="77777777" w:rsidR="00FE4794" w:rsidRPr="001E1364" w:rsidRDefault="00FE4794" w:rsidP="00FE4794">
                              <w:pPr>
                                <w:rPr>
                                  <w:b/>
                                  <w:vertAlign w:val="subscript"/>
                                </w:rPr>
                              </w:pPr>
                              <w:r>
                                <w:rPr>
                                  <w:b/>
                                </w:rPr>
                                <w:t>SAS</w:t>
                              </w:r>
                              <w:r>
                                <w:rPr>
                                  <w:b/>
                                  <w:vertAlign w:val="subscript"/>
                                </w:rPr>
                                <w:t>2</w:t>
                              </w:r>
                            </w:p>
                          </w:txbxContent>
                        </wps:txbx>
                        <wps:bodyPr rot="0" vert="horz" wrap="square" lIns="91440" tIns="45720" rIns="91440" bIns="45720" anchor="t" anchorCtr="0" upright="1">
                          <a:noAutofit/>
                        </wps:bodyPr>
                      </wps:wsp>
                      <wps:wsp>
                        <wps:cNvPr id="71" name="Text Box 48"/>
                        <wps:cNvSpPr txBox="1">
                          <a:spLocks noChangeArrowheads="1"/>
                        </wps:cNvSpPr>
                        <wps:spPr bwMode="auto">
                          <a:xfrm>
                            <a:off x="5696" y="14404"/>
                            <a:ext cx="707" cy="43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FD78D9E" w14:textId="77777777" w:rsidR="00FE4794" w:rsidRPr="0055193A" w:rsidRDefault="00FE4794" w:rsidP="00FE4794">
                              <w:pPr>
                                <w:rPr>
                                  <w:b/>
                                </w:rPr>
                              </w:pPr>
                              <w:r>
                                <w:rPr>
                                  <w:b/>
                                </w:rPr>
                                <w:t>Y*</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9DF2C05" id="Skupina 49" o:spid="_x0000_s1097" style="position:absolute;left:0;text-align:left;margin-left:124.15pt;margin-top:.35pt;width:199.5pt;height:200.15pt;z-index:251660288" coordorigin="3930,10867" coordsize="3990,400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">
                <v:line id="Line 27" o:spid="_x0000_s1098" style="position:absolute;flip:y;visibility:visible;mso-wrap-style:square" from="4277,11743" to="4277,1447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">
                  <v:stroke endarrow="block"/>
                </v:line>
                <v:line id="Line 28" o:spid="_x0000_s1099" style="position:absolute;rotation:-90;flip:y;visibility:visible;mso-wrap-style:square" from="6100,12658" to="6100,1629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">
                  <v:stroke endarrow="block"/>
                </v:line>
                <v:shape id="Text Box 29" o:spid="_x0000_s1100" type="#_x0000_t202" style="position:absolute;left:3960;top:11901;width:541;height:43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" filled="f" stroked="f">
                  <v:textbox>
                    <w:txbxContent>
                      <w:p w14:paraId="40716F2F" w14:textId="77777777" w:rsidR="00FE4794" w:rsidRPr="0055193A" w:rsidRDefault="00FE4794" w:rsidP="00FE4794">
                        <w:pPr>
                          <w:rPr>
                            <w:b/>
                          </w:rPr>
                        </w:pPr>
                        <w:r w:rsidRPr="0055193A">
                          <w:rPr>
                            <w:b/>
                          </w:rPr>
                          <w:t>P</w:t>
                        </w:r>
                      </w:p>
                    </w:txbxContent>
                  </v:textbox>
                </v:shape>
                <v:shape id="Text Box 30" o:spid="_x0000_s1101" type="#_x0000_t202" style="position:absolute;left:7286;top:14434;width:542;height:43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" filled="f" stroked="f">
                  <v:textbox>
                    <w:txbxContent>
                      <w:p w14:paraId="0E7E5B19" w14:textId="77777777" w:rsidR="00FE4794" w:rsidRPr="0055193A" w:rsidRDefault="00FE4794" w:rsidP="00FE4794">
                        <w:pPr>
                          <w:rPr>
                            <w:b/>
                          </w:rPr>
                        </w:pPr>
                        <w:r>
                          <w:rPr>
                            <w:b/>
                          </w:rPr>
                          <w:t>Y</w:t>
                        </w:r>
                      </w:p>
                    </w:txbxContent>
                  </v:textbox>
                </v:shape>
                <v:shape id="Arc 31" o:spid="_x0000_s1102" style="position:absolute;left:4748;top:11452;width:2700;height:2189;rotation:6438819fd;flip:x;visibility:visible;mso-wrap-style:square;v-text-anchor:top" coordsize="21569,214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" path="m2125,-1nfc12736,1048,20994,9684,21568,20332em2125,-1nsc12736,1048,20994,9684,21568,20332l,21495,2125,-1xe" filled="f" strokeweight="1.5pt">
                  <v:path arrowok="t" o:extrusionok="f" o:connecttype="custom" o:connectlocs="266,0;2700,2071;0,2189" o:connectangles="0,0,0"/>
                </v:shape>
                <v:line id="Line 32" o:spid="_x0000_s1103" style="position:absolute;visibility:visible;mso-wrap-style:square" from="4290,12803" to="6018,1280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">
                  <v:stroke dashstyle="dash"/>
                </v:line>
                <v:line id="Line 33" o:spid="_x0000_s1104" style="position:absolute;visibility:visible;mso-wrap-style:square" from="4269,13424" to="6033,1342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">
                  <v:stroke dashstyle="dash"/>
                </v:line>
                <v:shape id="Text Box 34" o:spid="_x0000_s1105" type="#_x0000_t202" style="position:absolute;left:6007;top:12593;width:521;height:39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" filled="f" stroked="f">
                  <v:textbox>
                    <w:txbxContent>
                      <w:p w14:paraId="6F806739" w14:textId="77777777" w:rsidR="00FE4794" w:rsidRPr="00B66702" w:rsidRDefault="00FE4794" w:rsidP="00FE4794">
                        <w:pPr>
                          <w:rPr>
                            <w:sz w:val="20"/>
                            <w:szCs w:val="20"/>
                          </w:rPr>
                        </w:pPr>
                        <w:r>
                          <w:rPr>
                            <w:sz w:val="20"/>
                            <w:szCs w:val="20"/>
                          </w:rPr>
                          <w:t>E</w:t>
                        </w:r>
                        <w:r>
                          <w:rPr>
                            <w:sz w:val="20"/>
                            <w:szCs w:val="20"/>
                            <w:vertAlign w:val="subscript"/>
                          </w:rPr>
                          <w:t>2</w:t>
                        </w:r>
                      </w:p>
                    </w:txbxContent>
                  </v:textbox>
                </v:shape>
                <v:shape id="Text Box 35" o:spid="_x0000_s1106" type="#_x0000_t202" style="position:absolute;left:6045;top:13211;width:521;height:39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" filled="f" stroked="f">
                  <v:textbox>
                    <w:txbxContent>
                      <w:p w14:paraId="542FCAD7" w14:textId="77777777" w:rsidR="00FE4794" w:rsidRPr="00B66702" w:rsidRDefault="00FE4794" w:rsidP="00FE4794">
                        <w:pPr>
                          <w:rPr>
                            <w:sz w:val="20"/>
                            <w:szCs w:val="20"/>
                            <w:vertAlign w:val="subscript"/>
                          </w:rPr>
                        </w:pPr>
                        <w:r>
                          <w:rPr>
                            <w:sz w:val="20"/>
                            <w:szCs w:val="20"/>
                          </w:rPr>
                          <w:t>E</w:t>
                        </w:r>
                        <w:r>
                          <w:rPr>
                            <w:sz w:val="20"/>
                            <w:szCs w:val="20"/>
                            <w:vertAlign w:val="subscript"/>
                          </w:rPr>
                          <w:t>1</w:t>
                        </w:r>
                      </w:p>
                    </w:txbxContent>
                  </v:textbox>
                </v:shape>
                <v:shape id="Arc 36" o:spid="_x0000_s1107" style="position:absolute;left:5108;top:11122;width:2700;height:2189;rotation:6438819fd;flip:x;visibility:visible;mso-wrap-style:square;v-text-anchor:top" coordsize="21569,214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" path="m2125,-1nfc12736,1048,20994,9684,21568,20332em2125,-1nsc12736,1048,20994,9684,21568,20332l,21495,2125,-1xe" filled="f" strokeweight="1.5pt">
                  <v:path arrowok="t" o:extrusionok="f" o:connecttype="custom" o:connectlocs="266,0;2700,2071;0,2189" o:connectangles="0,0,0"/>
                </v:shape>
                <v:shape id="Arc 37" o:spid="_x0000_s1108" style="position:absolute;left:4437;top:12459;width:1923;height:1686;rotation:11517831fd;flip:x;visibility:visible;mso-wrap-style:square;v-text-anchor:top" coordsize="21569,214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" path="m2125,-1nfc12736,1048,20994,9684,21568,20332em2125,-1nsc12736,1048,20994,9684,21568,20332l,21495,2125,-1xe" filled="f" strokeweight="1.5pt">
                  <v:path arrowok="t" o:extrusionok="f" o:connecttype="custom" o:connectlocs="189,0;1923,1595;0,1686" o:connectangles="0,0,0"/>
                </v:shape>
                <v:shape id="Text Box 38" o:spid="_x0000_s1109" type="#_x0000_t202" style="position:absolute;left:6325;top:12399;width:871;height:4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" filled="f" stroked="f">
                  <v:textbox>
                    <w:txbxContent>
                      <w:p w14:paraId="44B4E5F4" w14:textId="77777777" w:rsidR="00FE4794" w:rsidRPr="001E1364" w:rsidRDefault="00FE4794" w:rsidP="00FE4794">
                        <w:pPr>
                          <w:rPr>
                            <w:b/>
                            <w:vertAlign w:val="subscript"/>
                          </w:rPr>
                        </w:pPr>
                        <w:r>
                          <w:rPr>
                            <w:b/>
                          </w:rPr>
                          <w:t>SAS</w:t>
                        </w:r>
                        <w:r>
                          <w:rPr>
                            <w:b/>
                            <w:vertAlign w:val="subscript"/>
                          </w:rPr>
                          <w:t>1</w:t>
                        </w:r>
                      </w:p>
                    </w:txbxContent>
                  </v:textbox>
                </v:shape>
                <v:shape id="Text Box 39" o:spid="_x0000_s1110" type="#_x0000_t202" style="position:absolute;left:6745;top:13689;width:871;height:4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" filled="f" stroked="f">
                  <v:textbox>
                    <w:txbxContent>
                      <w:p w14:paraId="2CFE62D0" w14:textId="77777777" w:rsidR="00FE4794" w:rsidRPr="00B66702" w:rsidRDefault="00FE4794" w:rsidP="00FE4794">
                        <w:pPr>
                          <w:rPr>
                            <w:b/>
                            <w:vertAlign w:val="subscript"/>
                          </w:rPr>
                        </w:pPr>
                        <w:r>
                          <w:rPr>
                            <w:b/>
                          </w:rPr>
                          <w:t>AD</w:t>
                        </w:r>
                        <w:r>
                          <w:rPr>
                            <w:b/>
                            <w:vertAlign w:val="subscript"/>
                          </w:rPr>
                          <w:t>1</w:t>
                        </w:r>
                      </w:p>
                    </w:txbxContent>
                  </v:textbox>
                </v:shape>
                <v:shape id="Text Box 40" o:spid="_x0000_s1111" type="#_x0000_t202" style="position:absolute;left:6910;top:13028;width:871;height:4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" filled="f" stroked="f">
                  <v:textbox>
                    <w:txbxContent>
                      <w:p w14:paraId="4074A08B" w14:textId="77777777" w:rsidR="00FE4794" w:rsidRPr="00B66702" w:rsidRDefault="00FE4794" w:rsidP="00FE4794">
                        <w:pPr>
                          <w:rPr>
                            <w:b/>
                            <w:vertAlign w:val="subscript"/>
                          </w:rPr>
                        </w:pPr>
                        <w:r>
                          <w:rPr>
                            <w:b/>
                          </w:rPr>
                          <w:t>AD</w:t>
                        </w:r>
                        <w:r>
                          <w:rPr>
                            <w:b/>
                            <w:vertAlign w:val="subscript"/>
                          </w:rPr>
                          <w:t>2</w:t>
                        </w:r>
                      </w:p>
                    </w:txbxContent>
                  </v:textbox>
                </v:shape>
                <v:shape id="Text Box 41" o:spid="_x0000_s1112" type="#_x0000_t202" style="position:absolute;left:3937;top:13172;width:521;height:39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" filled="f" stroked="f">
                  <v:textbox>
                    <w:txbxContent>
                      <w:p w14:paraId="09ADE402" w14:textId="77777777" w:rsidR="00FE4794" w:rsidRPr="000034B5" w:rsidRDefault="00FE4794" w:rsidP="00FE4794">
                        <w:pPr>
                          <w:rPr>
                            <w:sz w:val="20"/>
                            <w:szCs w:val="20"/>
                            <w:vertAlign w:val="subscript"/>
                          </w:rPr>
                        </w:pPr>
                        <w:r>
                          <w:rPr>
                            <w:sz w:val="20"/>
                            <w:szCs w:val="20"/>
                          </w:rPr>
                          <w:t>P</w:t>
                        </w:r>
                        <w:r>
                          <w:rPr>
                            <w:sz w:val="20"/>
                            <w:szCs w:val="20"/>
                            <w:vertAlign w:val="subscript"/>
                          </w:rPr>
                          <w:t>1</w:t>
                        </w:r>
                      </w:p>
                    </w:txbxContent>
                  </v:textbox>
                </v:shape>
                <v:shape id="Text Box 42" o:spid="_x0000_s1113" type="#_x0000_t202" style="position:absolute;left:3930;top:12577;width:521;height:39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" filled="f" stroked="f">
                  <v:textbox>
                    <w:txbxContent>
                      <w:p w14:paraId="72ACABF1" w14:textId="77777777" w:rsidR="00FE4794" w:rsidRPr="000034B5" w:rsidRDefault="00FE4794" w:rsidP="00FE4794">
                        <w:pPr>
                          <w:rPr>
                            <w:sz w:val="20"/>
                            <w:szCs w:val="20"/>
                            <w:vertAlign w:val="subscript"/>
                          </w:rPr>
                        </w:pPr>
                        <w:r>
                          <w:rPr>
                            <w:sz w:val="20"/>
                            <w:szCs w:val="20"/>
                          </w:rPr>
                          <w:t>P</w:t>
                        </w:r>
                        <w:r>
                          <w:rPr>
                            <w:sz w:val="20"/>
                            <w:szCs w:val="20"/>
                            <w:vertAlign w:val="subscript"/>
                          </w:rPr>
                          <w:t>2</w:t>
                        </w:r>
                      </w:p>
                    </w:txbxContent>
                  </v:textbox>
                </v:shape>
                <v:line id="Line 43" o:spid="_x0000_s1114" style="position:absolute;flip:x y;visibility:visible;mso-wrap-style:square" from="4386,12899" to="4386,1337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" strokecolor="red">
                  <v:stroke endarrow="block"/>
                </v:line>
                <v:shape id="Arc 44" o:spid="_x0000_s1115" style="position:absolute;left:4512;top:11860;width:1923;height:1686;rotation:-11177112fd;flip:x;visibility:visible;mso-wrap-style:square;v-text-anchor:top" coordsize="21569,214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" path="m2125,-1nfc12736,1048,20994,9684,21568,20332em2125,-1nsc12736,1048,20994,9684,21568,20332l,21495,2125,-1xe" filled="f" strokeweight="1.5pt">
                  <v:path arrowok="t" o:extrusionok="f" o:connecttype="custom" o:connectlocs="189,0;1923,1595;0,1686" o:connectangles="0,0,0"/>
                </v:shape>
                <v:line id="Line 45" o:spid="_x0000_s1116" style="position:absolute;visibility:visible;mso-wrap-style:square" from="6060,11747" to="6060,1446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" strokeweight="1.5pt"/>
                <v:shape id="Text Box 46" o:spid="_x0000_s1117" type="#_x0000_t202" style="position:absolute;left:5545;top:11182;width:871;height:4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" filled="f" stroked="f">
                  <v:textbox>
                    <w:txbxContent>
                      <w:p w14:paraId="5BF02E96" w14:textId="77777777" w:rsidR="00FE4794" w:rsidRPr="0055193A" w:rsidRDefault="00FE4794" w:rsidP="00FE4794">
                        <w:pPr>
                          <w:rPr>
                            <w:b/>
                          </w:rPr>
                        </w:pPr>
                        <w:r>
                          <w:rPr>
                            <w:b/>
                          </w:rPr>
                          <w:t>LAS</w:t>
                        </w:r>
                      </w:p>
                    </w:txbxContent>
                  </v:textbox>
                </v:shape>
                <v:shape id="Text Box 47" o:spid="_x0000_s1118" type="#_x0000_t202" style="position:absolute;left:6190;top:11919;width:871;height:4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" filled="f" stroked="f">
                  <v:textbox>
                    <w:txbxContent>
                      <w:p w14:paraId="0CD6A3AE" w14:textId="77777777" w:rsidR="00FE4794" w:rsidRPr="001E1364" w:rsidRDefault="00FE4794" w:rsidP="00FE4794">
                        <w:pPr>
                          <w:rPr>
                            <w:b/>
                            <w:vertAlign w:val="subscript"/>
                          </w:rPr>
                        </w:pPr>
                        <w:r>
                          <w:rPr>
                            <w:b/>
                          </w:rPr>
                          <w:t>SAS</w:t>
                        </w:r>
                        <w:r>
                          <w:rPr>
                            <w:b/>
                            <w:vertAlign w:val="subscript"/>
                          </w:rPr>
                          <w:t>2</w:t>
                        </w:r>
                      </w:p>
                    </w:txbxContent>
                  </v:textbox>
                </v:shape>
                <v:shape id="Text Box 48" o:spid="_x0000_s1119" type="#_x0000_t202" style="position:absolute;left:5696;top:14404;width:707;height:43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" filled="f" stroked="f">
                  <v:textbox>
                    <w:txbxContent>
                      <w:p w14:paraId="5FD78D9E" w14:textId="77777777" w:rsidR="00FE4794" w:rsidRPr="0055193A" w:rsidRDefault="00FE4794" w:rsidP="00FE4794">
                        <w:pPr>
                          <w:rPr>
                            <w:b/>
                          </w:rPr>
                        </w:pPr>
                        <w:r>
                          <w:rPr>
                            <w:b/>
                          </w:rPr>
                          <w:t>Y*</w:t>
                        </w:r>
                      </w:p>
                    </w:txbxContent>
                  </v:textbox>
                </v:shape>
              </v:group>
            </w:pict>
          </mc:Fallback>
        </mc:AlternateContent>
      </w:r>
    </w:p>
    <w:p w14:paraId="248340F0" w14:textId="77777777" w:rsidR="00FE4794" w:rsidRDefault="00FE4794" w:rsidP="00FE4794">
      <w:pPr>
        <w:tabs>
          <w:tab w:val="left" w:pos="915"/>
        </w:tabs>
        <w:jc w:val="both"/>
        <w:rPr>
          <w:rFonts w:ascii="Tahoma" w:hAnsi="Tahoma"/>
          <w:sz w:val="20"/>
          <w:szCs w:val="20"/>
        </w:rPr>
      </w:pPr>
    </w:p>
    <w:p w14:paraId="5A5EEEDC" w14:textId="77777777" w:rsidR="00FE4794" w:rsidRDefault="00FE4794" w:rsidP="00FE4794">
      <w:pPr>
        <w:tabs>
          <w:tab w:val="left" w:pos="915"/>
        </w:tabs>
        <w:jc w:val="both"/>
        <w:rPr>
          <w:rFonts w:ascii="Tahoma" w:hAnsi="Tahoma"/>
          <w:sz w:val="20"/>
          <w:szCs w:val="20"/>
        </w:rPr>
      </w:pPr>
    </w:p>
    <w:p w14:paraId="06FE4631" w14:textId="77777777" w:rsidR="00FE4794" w:rsidRDefault="00FE4794" w:rsidP="00FE4794">
      <w:pPr>
        <w:tabs>
          <w:tab w:val="left" w:pos="915"/>
        </w:tabs>
        <w:jc w:val="both"/>
        <w:rPr>
          <w:rFonts w:ascii="Tahoma" w:hAnsi="Tahoma"/>
          <w:sz w:val="20"/>
          <w:szCs w:val="20"/>
        </w:rPr>
      </w:pPr>
    </w:p>
    <w:p w14:paraId="63D7783A" w14:textId="77777777" w:rsidR="00FE4794" w:rsidRDefault="00FE4794" w:rsidP="00FE4794">
      <w:pPr>
        <w:tabs>
          <w:tab w:val="left" w:pos="915"/>
        </w:tabs>
        <w:jc w:val="both"/>
        <w:rPr>
          <w:rFonts w:ascii="Tahoma" w:hAnsi="Tahoma"/>
          <w:sz w:val="20"/>
          <w:szCs w:val="20"/>
        </w:rPr>
      </w:pPr>
    </w:p>
    <w:p w14:paraId="5C2C2C46" w14:textId="77777777" w:rsidR="00FE4794" w:rsidRDefault="00FE4794" w:rsidP="00FE4794">
      <w:pPr>
        <w:tabs>
          <w:tab w:val="left" w:pos="915"/>
        </w:tabs>
        <w:jc w:val="both"/>
        <w:rPr>
          <w:rFonts w:ascii="Tahoma" w:hAnsi="Tahoma"/>
          <w:sz w:val="20"/>
          <w:szCs w:val="20"/>
        </w:rPr>
      </w:pPr>
    </w:p>
    <w:p w14:paraId="0A10BCB4" w14:textId="77777777" w:rsidR="006822B4" w:rsidRDefault="006822B4" w:rsidP="00FE4794">
      <w:pPr>
        <w:tabs>
          <w:tab w:val="left" w:pos="915"/>
        </w:tabs>
        <w:jc w:val="both"/>
      </w:pPr>
    </w:p>
    <w:p w14:paraId="64EC2D57" w14:textId="77777777" w:rsidR="006822B4" w:rsidRDefault="006822B4" w:rsidP="00FE4794">
      <w:pPr>
        <w:tabs>
          <w:tab w:val="left" w:pos="915"/>
        </w:tabs>
        <w:jc w:val="both"/>
      </w:pPr>
    </w:p>
    <w:p w14:paraId="7C4C6BA3" w14:textId="77777777" w:rsidR="006822B4" w:rsidRDefault="006822B4" w:rsidP="00FE4794">
      <w:pPr>
        <w:tabs>
          <w:tab w:val="left" w:pos="915"/>
        </w:tabs>
        <w:jc w:val="both"/>
      </w:pPr>
    </w:p>
    <w:p w14:paraId="5F2D07D2" w14:textId="77777777" w:rsidR="006822B4" w:rsidRDefault="006822B4" w:rsidP="00FE4794">
      <w:pPr>
        <w:tabs>
          <w:tab w:val="left" w:pos="915"/>
        </w:tabs>
        <w:jc w:val="both"/>
      </w:pPr>
    </w:p>
    <w:p w14:paraId="48CC648C" w14:textId="46A196DA" w:rsidR="0044001B" w:rsidRDefault="00FE4794" w:rsidP="0044001B">
      <w:pPr>
        <w:jc w:val="both"/>
      </w:pPr>
      <w:r>
        <w:t xml:space="preserve">Růst mezd se promítne do růstu nákladů firem, v důsledku čehož se </w:t>
      </w:r>
      <w:r w:rsidRPr="006F65A2">
        <w:rPr>
          <w:color w:val="00B050"/>
        </w:rPr>
        <w:t>krátkodobá křivka agregátní poptávky SAS posune směrem doleva nahoru</w:t>
      </w:r>
      <w:r>
        <w:t xml:space="preserve">. </w:t>
      </w:r>
      <w:r w:rsidRPr="00B72A1F">
        <w:rPr>
          <w:color w:val="00B050"/>
        </w:rPr>
        <w:t xml:space="preserve">Produkt </w:t>
      </w:r>
      <w:r>
        <w:t xml:space="preserve">se bude dlouhodobě držet na </w:t>
      </w:r>
      <w:r w:rsidRPr="00B72A1F">
        <w:rPr>
          <w:color w:val="00B050"/>
        </w:rPr>
        <w:t xml:space="preserve">své potenciální úrovni </w:t>
      </w:r>
      <w:r>
        <w:t xml:space="preserve">a zaměstnanost na své přirozené úrovni. Jediným, co zůstane </w:t>
      </w:r>
      <w:r w:rsidRPr="00B72A1F">
        <w:rPr>
          <w:color w:val="00B050"/>
        </w:rPr>
        <w:t>trvale změněno je</w:t>
      </w:r>
      <w:r w:rsidR="00756653">
        <w:rPr>
          <w:color w:val="00B050"/>
        </w:rPr>
        <w:t xml:space="preserve"> opět</w:t>
      </w:r>
      <w:r w:rsidRPr="00B72A1F">
        <w:rPr>
          <w:color w:val="00B050"/>
        </w:rPr>
        <w:t xml:space="preserve"> cenová hladina</w:t>
      </w:r>
      <w:r>
        <w:t xml:space="preserve">.  </w:t>
      </w:r>
      <w:r w:rsidR="0044001B" w:rsidRPr="006000D1">
        <w:rPr>
          <w:b/>
          <w:bCs/>
          <w:color w:val="00B050"/>
        </w:rPr>
        <w:t xml:space="preserve">(OBRÁZEK </w:t>
      </w:r>
      <w:r w:rsidR="0044001B">
        <w:rPr>
          <w:b/>
          <w:bCs/>
          <w:color w:val="000000" w:themeColor="text1"/>
        </w:rPr>
        <w:t>stejné jako u fiskální politiky)</w:t>
      </w:r>
    </w:p>
    <w:p w14:paraId="46FC0D76" w14:textId="643A1CDC" w:rsidR="00FE4794" w:rsidRDefault="00FE4794" w:rsidP="00FE4794">
      <w:pPr>
        <w:tabs>
          <w:tab w:val="left" w:pos="915"/>
        </w:tabs>
        <w:jc w:val="both"/>
      </w:pPr>
    </w:p>
    <w:p w14:paraId="6AC9A3AA" w14:textId="77777777" w:rsidR="00FE4794" w:rsidRPr="004336A7" w:rsidRDefault="00FE4794" w:rsidP="004336A7">
      <w:pPr>
        <w:pStyle w:val="Nadpis3"/>
        <w:rPr>
          <w:rFonts w:asciiTheme="minorHAnsi" w:hAnsiTheme="minorHAnsi" w:cstheme="minorHAnsi"/>
          <w:color w:val="00B050"/>
          <w:sz w:val="24"/>
          <w:szCs w:val="24"/>
        </w:rPr>
      </w:pPr>
      <w:bookmarkStart w:id="6" w:name="_Toc394494066"/>
      <w:r w:rsidRPr="004336A7">
        <w:rPr>
          <w:rFonts w:asciiTheme="minorHAnsi" w:hAnsiTheme="minorHAnsi" w:cstheme="minorHAnsi"/>
          <w:color w:val="00B050"/>
          <w:sz w:val="24"/>
          <w:szCs w:val="24"/>
        </w:rPr>
        <w:t>Monetární restrikce</w:t>
      </w:r>
      <w:bookmarkEnd w:id="6"/>
    </w:p>
    <w:p w14:paraId="051EECB2" w14:textId="64490097" w:rsidR="00FE4794" w:rsidRDefault="00FE4794" w:rsidP="00BF0A3D">
      <w:pPr>
        <w:jc w:val="both"/>
      </w:pPr>
      <w:r>
        <w:t xml:space="preserve">Monetární restrikci může centrální banka provést </w:t>
      </w:r>
      <w:r w:rsidRPr="00B72A1F">
        <w:rPr>
          <w:color w:val="00B050"/>
        </w:rPr>
        <w:t xml:space="preserve">opačnými </w:t>
      </w:r>
      <w:r w:rsidR="004336A7" w:rsidRPr="00B72A1F">
        <w:rPr>
          <w:color w:val="00B050"/>
        </w:rPr>
        <w:t>opatřeními</w:t>
      </w:r>
      <w:r w:rsidRPr="00B72A1F">
        <w:rPr>
          <w:color w:val="00B050"/>
        </w:rPr>
        <w:t xml:space="preserve"> </w:t>
      </w:r>
      <w:r>
        <w:t xml:space="preserve">než expanzi. </w:t>
      </w:r>
      <w:r w:rsidR="004336A7">
        <w:t xml:space="preserve">Také </w:t>
      </w:r>
      <w:r w:rsidR="004336A7" w:rsidRPr="00B72A1F">
        <w:rPr>
          <w:color w:val="00B050"/>
        </w:rPr>
        <w:t xml:space="preserve">důsledky budou přesně opačné </w:t>
      </w:r>
      <w:r w:rsidR="004336A7">
        <w:t xml:space="preserve">– v krátkém období pokles produktu (růst nezaměstnanosti) a cenové hladiny. </w:t>
      </w:r>
      <w:r>
        <w:t xml:space="preserve">V konečném důsledku se produkt opět vrátí na svou potenciální úroveň a nezaměstnanost na svou přirozenou míru, ale s nižší cenovou hladinou. </w:t>
      </w:r>
      <w:r w:rsidR="00BF0A3D" w:rsidRPr="00B72A1F">
        <w:rPr>
          <w:color w:val="00B050"/>
        </w:rPr>
        <w:t xml:space="preserve">Hlavním smyslem </w:t>
      </w:r>
      <w:r w:rsidR="00BF0A3D">
        <w:t xml:space="preserve">takového opatření je </w:t>
      </w:r>
      <w:r w:rsidR="00BF0A3D" w:rsidRPr="00B72A1F">
        <w:rPr>
          <w:color w:val="00B050"/>
        </w:rPr>
        <w:t>boj proti inflaci</w:t>
      </w:r>
      <w:r w:rsidR="00BF0A3D">
        <w:t xml:space="preserve">, ale za cenu růstu nezaměstnanosti (viz Phillipsova křivka). </w:t>
      </w:r>
      <w:r w:rsidR="0044001B" w:rsidRPr="006000D1">
        <w:rPr>
          <w:b/>
          <w:bCs/>
          <w:color w:val="00B050"/>
        </w:rPr>
        <w:t xml:space="preserve">(OBRÁZEK </w:t>
      </w:r>
      <w:r w:rsidR="0044001B">
        <w:rPr>
          <w:b/>
          <w:bCs/>
          <w:color w:val="000000" w:themeColor="text1"/>
        </w:rPr>
        <w:t>stejné jako u fiskální politiky)</w:t>
      </w:r>
    </w:p>
    <w:p w14:paraId="04DAD77B" w14:textId="77777777" w:rsidR="00FE4794" w:rsidRPr="008C00B2" w:rsidRDefault="00FE4794" w:rsidP="008C00B2">
      <w:pPr>
        <w:pStyle w:val="Nadpis3"/>
        <w:rPr>
          <w:rFonts w:asciiTheme="minorHAnsi" w:hAnsiTheme="minorHAnsi" w:cstheme="minorHAnsi"/>
          <w:color w:val="00B050"/>
          <w:sz w:val="24"/>
          <w:szCs w:val="24"/>
        </w:rPr>
      </w:pPr>
      <w:bookmarkStart w:id="7" w:name="_Toc394494067"/>
      <w:r w:rsidRPr="008C00B2">
        <w:rPr>
          <w:rFonts w:asciiTheme="minorHAnsi" w:hAnsiTheme="minorHAnsi" w:cstheme="minorHAnsi"/>
          <w:color w:val="00B050"/>
          <w:sz w:val="24"/>
          <w:szCs w:val="24"/>
        </w:rPr>
        <w:t>Peněžní zásoba a cenová hladina</w:t>
      </w:r>
      <w:bookmarkEnd w:id="7"/>
    </w:p>
    <w:p w14:paraId="709D91C4" w14:textId="5492C5E6" w:rsidR="00FE4794" w:rsidRPr="008C00B2" w:rsidRDefault="00FE4794" w:rsidP="008C00B2">
      <w:pPr>
        <w:jc w:val="both"/>
        <w:rPr>
          <w:color w:val="000000" w:themeColor="text1"/>
        </w:rPr>
      </w:pPr>
      <w:r w:rsidRPr="008C00B2">
        <w:rPr>
          <w:color w:val="000000" w:themeColor="text1"/>
        </w:rPr>
        <w:t xml:space="preserve">V předchozím výkladu jsme demonstrovali vliv změny peněžní zásoby na cenovou hladinu pomocí takzvaného keynesiánského transmisního mechanismu. </w:t>
      </w:r>
      <w:r w:rsidR="008C00B2">
        <w:rPr>
          <w:color w:val="000000" w:themeColor="text1"/>
        </w:rPr>
        <w:t xml:space="preserve">Nyní použijeme jiný pohled na věc – </w:t>
      </w:r>
      <w:r w:rsidR="008C00B2" w:rsidRPr="008C00B2">
        <w:rPr>
          <w:color w:val="00B050"/>
        </w:rPr>
        <w:t>kvantitativní teorii peněz</w:t>
      </w:r>
      <w:r w:rsidR="008C00B2">
        <w:rPr>
          <w:color w:val="000000" w:themeColor="text1"/>
        </w:rPr>
        <w:t xml:space="preserve">, založenou na Monetaristické ekonomii: </w:t>
      </w:r>
    </w:p>
    <w:p w14:paraId="67EE0DC1" w14:textId="032BEA2F" w:rsidR="00FE4794" w:rsidRPr="008C00B2" w:rsidRDefault="00FE4794" w:rsidP="00FE4794">
      <w:pPr>
        <w:jc w:val="both"/>
        <w:rPr>
          <w:color w:val="000000" w:themeColor="text1"/>
        </w:rPr>
      </w:pPr>
      <w:r w:rsidRPr="008C00B2">
        <w:rPr>
          <w:color w:val="000000" w:themeColor="text1"/>
        </w:rPr>
        <w:t xml:space="preserve">V předchozí části kapitoly jsme dospěli k tomu, že změna peněžní zásoby nemá v dlouhém období vliv na produkt a nezaměstnanost, ale pouze na cenovou hladinu. Tento jev se nazývá </w:t>
      </w:r>
      <w:r w:rsidRPr="008C00B2">
        <w:rPr>
          <w:color w:val="00B050"/>
        </w:rPr>
        <w:t>neutralita peněz</w:t>
      </w:r>
      <w:r w:rsidRPr="008C00B2">
        <w:rPr>
          <w:color w:val="000000" w:themeColor="text1"/>
        </w:rPr>
        <w:t xml:space="preserve"> a ke jeho vysvětlení nyní použijeme </w:t>
      </w:r>
      <w:r w:rsidRPr="006C23FE">
        <w:rPr>
          <w:color w:val="00B050"/>
        </w:rPr>
        <w:t>kvantitativní</w:t>
      </w:r>
      <w:r w:rsidR="008C00B2" w:rsidRPr="006C23FE">
        <w:rPr>
          <w:color w:val="00B050"/>
        </w:rPr>
        <w:t xml:space="preserve"> (Fischerovu)</w:t>
      </w:r>
      <w:r w:rsidRPr="006C23FE">
        <w:rPr>
          <w:color w:val="00B050"/>
        </w:rPr>
        <w:t xml:space="preserve"> rovnici peněz</w:t>
      </w:r>
      <w:r w:rsidR="008C00B2">
        <w:rPr>
          <w:color w:val="000000" w:themeColor="text1"/>
        </w:rPr>
        <w:t>:</w:t>
      </w:r>
    </w:p>
    <w:p w14:paraId="32928134" w14:textId="77777777" w:rsidR="00FE4794" w:rsidRPr="008C00B2" w:rsidRDefault="00FE4794" w:rsidP="00FE4794">
      <w:pPr>
        <w:rPr>
          <w:color w:val="000000" w:themeColor="text1"/>
        </w:rPr>
      </w:pPr>
    </w:p>
    <w:p w14:paraId="3973646F" w14:textId="731C36F8" w:rsidR="00FE4794" w:rsidRPr="008C00B2" w:rsidRDefault="00FE4794" w:rsidP="00FE4794">
      <w:pPr>
        <w:rPr>
          <w:color w:val="000000" w:themeColor="text1"/>
        </w:rPr>
      </w:pPr>
      <w:r w:rsidRPr="008C00B2">
        <w:rPr>
          <w:noProof/>
          <w:color w:val="000000" w:themeColor="text1"/>
        </w:rPr>
        <mc:AlternateContent>
          <mc:Choice Requires="wps">
            <w:drawing>
              <wp:anchor distT="0" distB="0" distL="114300" distR="114300" simplePos="0" relativeHeight="251684864" behindDoc="0" locked="0" layoutInCell="1" allowOverlap="1" wp14:anchorId="7C510C1E" wp14:editId="0A260B77">
                <wp:simplePos x="0" y="0"/>
                <wp:positionH relativeFrom="column">
                  <wp:posOffset>1553210</wp:posOffset>
                </wp:positionH>
                <wp:positionV relativeFrom="paragraph">
                  <wp:posOffset>5080</wp:posOffset>
                </wp:positionV>
                <wp:extent cx="2343150" cy="409575"/>
                <wp:effectExtent l="0" t="0" r="19050" b="28575"/>
                <wp:wrapNone/>
                <wp:docPr id="2" name="Textové pol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43150" cy="409575"/>
                        </a:xfrm>
                        <a:prstGeom prst="rect">
                          <a:avLst/>
                        </a:prstGeom>
                        <a:solidFill>
                          <a:srgbClr val="FFFFFF"/>
                        </a:solidFill>
                        <a:ln w="9525">
                          <a:solidFill>
                            <a:srgbClr val="00B050"/>
                          </a:solidFill>
                          <a:miter lim="800000"/>
                          <a:headEnd/>
                          <a:tailEnd/>
                        </a:ln>
                      </wps:spPr>
                      <wps:txbx>
                        <w:txbxContent>
                          <w:p w14:paraId="34F5FCE0" w14:textId="77777777" w:rsidR="00FE4794" w:rsidRPr="008C00B2" w:rsidRDefault="00FE4794" w:rsidP="00FE4794">
                            <w:pPr>
                              <w:jc w:val="center"/>
                              <w:rPr>
                                <w:rFonts w:ascii="Cambria Math" w:eastAsia="Times New Roman" w:hAnsi="Cambria Math" w:cstheme="minorHAnsi"/>
                                <w:i/>
                                <w:color w:val="00B050"/>
                                <w:sz w:val="36"/>
                                <w:szCs w:val="36"/>
                                <w:lang w:eastAsia="cs-CZ"/>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8C00B2">
                              <w:rPr>
                                <w:rFonts w:ascii="Cambria Math" w:eastAsia="Times New Roman" w:hAnsi="Cambria Math" w:cstheme="minorHAnsi"/>
                                <w:i/>
                                <w:color w:val="00B050"/>
                                <w:sz w:val="36"/>
                                <w:szCs w:val="36"/>
                                <w:lang w:eastAsia="cs-CZ"/>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M * V = P * Y</w:t>
                            </w:r>
                          </w:p>
                          <w:p w14:paraId="5BF2EC46" w14:textId="77777777" w:rsidR="00FE4794" w:rsidRPr="00641A2D" w:rsidRDefault="00FE4794" w:rsidP="00FE4794">
                            <w:pPr>
                              <w:rPr>
                                <w:sz w:val="28"/>
                                <w:szCs w:val="28"/>
                                <w:vertAlign w:val="subscript"/>
                              </w:rPr>
                            </w:pPr>
                          </w:p>
                        </w:txbxContent>
                      </wps:txbx>
                      <wps:bodyPr rot="0" vert="horz" wrap="square" lIns="91440" tIns="11880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7C510C1E" id="Textové pole 2" o:spid="_x0000_s1120" type="#_x0000_t202" style="position:absolute;margin-left:122.3pt;margin-top:.4pt;width:184.5pt;height:32.25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" strokecolor="#00b050">
                <v:textbox inset=",3.3mm">
                  <w:txbxContent>
                    <w:p w14:paraId="34F5FCE0" w14:textId="77777777" w:rsidR="00FE4794" w:rsidRPr="008C00B2" w:rsidRDefault="00FE4794" w:rsidP="00FE4794">
                      <w:pPr>
                        <w:jc w:val="center"/>
                        <w:rPr>
                          <w:rFonts w:ascii="Cambria Math" w:eastAsia="Times New Roman" w:hAnsi="Cambria Math" w:cstheme="minorHAnsi"/>
                          <w:i/>
                          <w:color w:val="00B050"/>
                          <w:sz w:val="36"/>
                          <w:szCs w:val="36"/>
                          <w:lang w:eastAsia="cs-CZ"/>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8C00B2">
                        <w:rPr>
                          <w:rFonts w:ascii="Cambria Math" w:eastAsia="Times New Roman" w:hAnsi="Cambria Math" w:cstheme="minorHAnsi"/>
                          <w:i/>
                          <w:color w:val="00B050"/>
                          <w:sz w:val="36"/>
                          <w:szCs w:val="36"/>
                          <w:lang w:eastAsia="cs-CZ"/>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M * V = P * Y</w:t>
                      </w:r>
                    </w:p>
                    <w:p w14:paraId="5BF2EC46" w14:textId="77777777" w:rsidR="00FE4794" w:rsidRPr="00641A2D" w:rsidRDefault="00FE4794" w:rsidP="00FE4794">
                      <w:pPr>
                        <w:rPr>
                          <w:sz w:val="28"/>
                          <w:szCs w:val="28"/>
                          <w:vertAlign w:val="subscript"/>
                        </w:rPr>
                      </w:pPr>
                    </w:p>
                  </w:txbxContent>
                </v:textbox>
              </v:shape>
            </w:pict>
          </mc:Fallback>
        </mc:AlternateContent>
      </w:r>
    </w:p>
    <w:p w14:paraId="1AE0C72D" w14:textId="77777777" w:rsidR="00FE4794" w:rsidRPr="008C00B2" w:rsidRDefault="00FE4794" w:rsidP="00FE4794">
      <w:pPr>
        <w:tabs>
          <w:tab w:val="left" w:pos="915"/>
        </w:tabs>
        <w:jc w:val="both"/>
        <w:rPr>
          <w:color w:val="000000" w:themeColor="text1"/>
        </w:rPr>
      </w:pPr>
    </w:p>
    <w:p w14:paraId="7FB22130" w14:textId="5C379716" w:rsidR="00FE4794" w:rsidRPr="008C00B2" w:rsidRDefault="00FE4794" w:rsidP="00FE4794">
      <w:pPr>
        <w:tabs>
          <w:tab w:val="left" w:pos="915"/>
        </w:tabs>
        <w:jc w:val="both"/>
        <w:rPr>
          <w:color w:val="000000" w:themeColor="text1"/>
        </w:rPr>
      </w:pPr>
      <w:r w:rsidRPr="006C23FE">
        <w:rPr>
          <w:color w:val="00B050"/>
        </w:rPr>
        <w:lastRenderedPageBreak/>
        <w:t xml:space="preserve">M představuje peněžní zásobu, </w:t>
      </w:r>
      <w:r w:rsidRPr="006C23FE">
        <w:rPr>
          <w:color w:val="00B050"/>
        </w:rPr>
        <w:tab/>
        <w:t>V důchodovou rychlost obratu peněz, P cenovou hladinu</w:t>
      </w:r>
      <w:r w:rsidR="008C00B2" w:rsidRPr="006C23FE">
        <w:rPr>
          <w:color w:val="00B050"/>
        </w:rPr>
        <w:t xml:space="preserve"> a Y</w:t>
      </w:r>
      <w:r w:rsidRPr="006C23FE">
        <w:rPr>
          <w:color w:val="00B050"/>
        </w:rPr>
        <w:t xml:space="preserve"> reálný produkt</w:t>
      </w:r>
      <w:r w:rsidRPr="008C00B2">
        <w:rPr>
          <w:color w:val="000000" w:themeColor="text1"/>
        </w:rPr>
        <w:t xml:space="preserve">. </w:t>
      </w:r>
      <w:r w:rsidR="008C00B2">
        <w:rPr>
          <w:color w:val="000000" w:themeColor="text1"/>
        </w:rPr>
        <w:t>Považujeme-li d</w:t>
      </w:r>
      <w:r w:rsidRPr="008C00B2">
        <w:rPr>
          <w:color w:val="000000" w:themeColor="text1"/>
        </w:rPr>
        <w:t>ůchodovou rychlost peněz</w:t>
      </w:r>
      <w:r w:rsidR="008C00B2">
        <w:rPr>
          <w:color w:val="000000" w:themeColor="text1"/>
        </w:rPr>
        <w:t xml:space="preserve"> V</w:t>
      </w:r>
      <w:r w:rsidRPr="008C00B2">
        <w:rPr>
          <w:color w:val="000000" w:themeColor="text1"/>
        </w:rPr>
        <w:t xml:space="preserve"> </w:t>
      </w:r>
      <w:r w:rsidR="008C00B2">
        <w:rPr>
          <w:color w:val="000000" w:themeColor="text1"/>
        </w:rPr>
        <w:t>alespoň krátkodobě</w:t>
      </w:r>
      <w:r w:rsidRPr="008C00B2">
        <w:rPr>
          <w:color w:val="000000" w:themeColor="text1"/>
        </w:rPr>
        <w:t xml:space="preserve"> za konstantní</w:t>
      </w:r>
      <w:r w:rsidR="008C00B2">
        <w:rPr>
          <w:color w:val="000000" w:themeColor="text1"/>
        </w:rPr>
        <w:t>, pak r</w:t>
      </w:r>
      <w:r w:rsidRPr="008C00B2">
        <w:rPr>
          <w:color w:val="000000" w:themeColor="text1"/>
        </w:rPr>
        <w:t xml:space="preserve">ůst peněžní zásoby M musí vyvolat růst cenové hladiny P, nebo reálného produktu Y, nebo obou, aby rovnice i nadále platila. </w:t>
      </w:r>
    </w:p>
    <w:p w14:paraId="6FB037C7" w14:textId="51CC4E87" w:rsidR="00FE4794" w:rsidRDefault="00FE4794" w:rsidP="00FE4794">
      <w:pPr>
        <w:tabs>
          <w:tab w:val="left" w:pos="915"/>
        </w:tabs>
        <w:jc w:val="both"/>
        <w:rPr>
          <w:color w:val="000000" w:themeColor="text1"/>
        </w:rPr>
      </w:pPr>
      <w:r w:rsidRPr="006C23FE">
        <w:rPr>
          <w:color w:val="00B050"/>
        </w:rPr>
        <w:t xml:space="preserve">V krátkém období </w:t>
      </w:r>
      <w:r w:rsidRPr="008C00B2">
        <w:rPr>
          <w:color w:val="000000" w:themeColor="text1"/>
        </w:rPr>
        <w:t xml:space="preserve">může změna peněžní zásoby vyvolat změnu </w:t>
      </w:r>
      <w:r w:rsidRPr="006C23FE">
        <w:rPr>
          <w:color w:val="00B050"/>
        </w:rPr>
        <w:t xml:space="preserve">obou veličin </w:t>
      </w:r>
      <w:r w:rsidRPr="008C00B2">
        <w:rPr>
          <w:color w:val="000000" w:themeColor="text1"/>
        </w:rPr>
        <w:t xml:space="preserve">– viz předchozí výklad. </w:t>
      </w:r>
      <w:r w:rsidRPr="006C23FE">
        <w:rPr>
          <w:color w:val="00B050"/>
        </w:rPr>
        <w:t>Dlouhodobě</w:t>
      </w:r>
      <w:r w:rsidRPr="008C00B2">
        <w:rPr>
          <w:color w:val="000000" w:themeColor="text1"/>
        </w:rPr>
        <w:t xml:space="preserve"> se však produkt drží </w:t>
      </w:r>
      <w:r w:rsidRPr="006C23FE">
        <w:rPr>
          <w:color w:val="00B050"/>
        </w:rPr>
        <w:t>na úrovni potenciálního produktu Y*</w:t>
      </w:r>
      <w:r w:rsidRPr="008C00B2">
        <w:rPr>
          <w:color w:val="000000" w:themeColor="text1"/>
        </w:rPr>
        <w:t>, který považujeme dlouhodobě za konstantní. Za tohoto předpokladu tedy růst peněžní zásoby musí nutně vést k růstu cenové hladiny P, aby byla zachována</w:t>
      </w:r>
      <w:r w:rsidR="006C23FE">
        <w:rPr>
          <w:color w:val="000000" w:themeColor="text1"/>
        </w:rPr>
        <w:t xml:space="preserve"> platnost</w:t>
      </w:r>
      <w:r w:rsidRPr="008C00B2">
        <w:rPr>
          <w:color w:val="000000" w:themeColor="text1"/>
        </w:rPr>
        <w:t xml:space="preserve"> rovnice. </w:t>
      </w:r>
      <w:r w:rsidR="0044001B" w:rsidRPr="006000D1">
        <w:rPr>
          <w:b/>
          <w:bCs/>
          <w:color w:val="00B050"/>
        </w:rPr>
        <w:t xml:space="preserve">(OBRÁZEK </w:t>
      </w:r>
      <w:r w:rsidR="0044001B">
        <w:rPr>
          <w:b/>
          <w:bCs/>
          <w:color w:val="000000" w:themeColor="text1"/>
        </w:rPr>
        <w:t>bankovky, mince……..)</w:t>
      </w:r>
    </w:p>
    <w:p w14:paraId="3BDCF695" w14:textId="77777777" w:rsidR="006C23FE" w:rsidRDefault="006C23FE" w:rsidP="00FE4794">
      <w:pPr>
        <w:tabs>
          <w:tab w:val="left" w:pos="915"/>
        </w:tabs>
        <w:jc w:val="both"/>
        <w:rPr>
          <w:color w:val="000000" w:themeColor="text1"/>
        </w:rPr>
      </w:pPr>
    </w:p>
    <w:p w14:paraId="59435BD3" w14:textId="73C2207E" w:rsidR="006C23FE" w:rsidRPr="006C23FE" w:rsidRDefault="006C23FE" w:rsidP="006C23FE">
      <w:pPr>
        <w:pStyle w:val="Nadpis2"/>
        <w:rPr>
          <w:rFonts w:asciiTheme="minorHAnsi" w:hAnsiTheme="minorHAnsi" w:cstheme="minorHAnsi"/>
          <w:b/>
          <w:bCs/>
          <w:caps/>
          <w:color w:val="00B050"/>
        </w:rPr>
      </w:pPr>
      <w:r w:rsidRPr="006C23FE">
        <w:rPr>
          <w:rFonts w:asciiTheme="minorHAnsi" w:hAnsiTheme="minorHAnsi" w:cstheme="minorHAnsi"/>
          <w:b/>
          <w:bCs/>
          <w:caps/>
          <w:color w:val="00B050"/>
        </w:rPr>
        <w:t>ZÁVĚR</w:t>
      </w:r>
    </w:p>
    <w:p w14:paraId="4BC9602F" w14:textId="25DB8587" w:rsidR="006C23FE" w:rsidRDefault="006C23FE" w:rsidP="00FE4794">
      <w:pPr>
        <w:tabs>
          <w:tab w:val="left" w:pos="915"/>
        </w:tabs>
        <w:jc w:val="both"/>
        <w:rPr>
          <w:color w:val="000000" w:themeColor="text1"/>
        </w:rPr>
      </w:pPr>
    </w:p>
    <w:p w14:paraId="46DAFB73" w14:textId="2EAE02C9" w:rsidR="006C23FE" w:rsidRDefault="006C23FE" w:rsidP="00FE4794">
      <w:pPr>
        <w:tabs>
          <w:tab w:val="left" w:pos="915"/>
        </w:tabs>
        <w:jc w:val="both"/>
      </w:pPr>
      <w:r>
        <w:rPr>
          <w:color w:val="000000" w:themeColor="text1"/>
        </w:rPr>
        <w:t xml:space="preserve">Hospodářská politika je velmi rozporuplným tématem. Hlavní </w:t>
      </w:r>
      <w:r w:rsidRPr="006C23FE">
        <w:rPr>
          <w:color w:val="00B050"/>
        </w:rPr>
        <w:t>rozpor</w:t>
      </w:r>
      <w:r>
        <w:rPr>
          <w:color w:val="000000" w:themeColor="text1"/>
        </w:rPr>
        <w:t xml:space="preserve"> je v tom, zda </w:t>
      </w:r>
      <w:r>
        <w:t>nechat fungování ekonomiky jen na oné pověstné „</w:t>
      </w:r>
      <w:r w:rsidRPr="00B81819">
        <w:rPr>
          <w:color w:val="00B050"/>
        </w:rPr>
        <w:t>neviditelné ruce trhu</w:t>
      </w:r>
      <w:r>
        <w:t xml:space="preserve">“ bez jakýchkoli státních zásahů, nebo z pozice státu </w:t>
      </w:r>
      <w:r w:rsidRPr="00B81819">
        <w:rPr>
          <w:color w:val="00B050"/>
        </w:rPr>
        <w:t>do ekonomických vztahů vstupovat a regulovat je</w:t>
      </w:r>
      <w:r>
        <w:t xml:space="preserve">. Různé teorie se přiklánějí k větší, či menší míře státní regulace ekonomiky. Na jedné straně pomyslné barikády stojí liberální ekonomové, kteří zásahy státu do ekonomiky zcela odmítají, na druhé straně pak stojí různé ideologie, například komunismu, které chtějí tržní mechanismus zcela eliminovat a nahradit ho například centrálním plánováním. Argumenty </w:t>
      </w:r>
      <w:r w:rsidRPr="006C23FE">
        <w:rPr>
          <w:color w:val="00B050"/>
        </w:rPr>
        <w:t>příznivců</w:t>
      </w:r>
      <w:r>
        <w:t xml:space="preserve"> vyplývají zejména </w:t>
      </w:r>
      <w:r w:rsidRPr="006C23FE">
        <w:rPr>
          <w:color w:val="00B050"/>
        </w:rPr>
        <w:t>z teorie tržních selhání</w:t>
      </w:r>
      <w:r>
        <w:t xml:space="preserve"> (viz mikroekonomie) argumenty </w:t>
      </w:r>
      <w:r w:rsidRPr="006C23FE">
        <w:rPr>
          <w:color w:val="00B050"/>
        </w:rPr>
        <w:t xml:space="preserve">oponentů </w:t>
      </w:r>
      <w:r>
        <w:t xml:space="preserve">pak </w:t>
      </w:r>
      <w:r w:rsidRPr="006C23FE">
        <w:rPr>
          <w:color w:val="00B050"/>
        </w:rPr>
        <w:t xml:space="preserve">z teorie vládních selhání </w:t>
      </w:r>
      <w:r>
        <w:t>a z </w:t>
      </w:r>
      <w:r w:rsidRPr="006C23FE">
        <w:rPr>
          <w:color w:val="00B050"/>
        </w:rPr>
        <w:t xml:space="preserve">omezení </w:t>
      </w:r>
      <w:r>
        <w:t xml:space="preserve">se kterými se potýká samotná </w:t>
      </w:r>
      <w:r w:rsidRPr="006C23FE">
        <w:rPr>
          <w:color w:val="00B050"/>
        </w:rPr>
        <w:t xml:space="preserve">makroekonomie </w:t>
      </w:r>
      <w:r>
        <w:t xml:space="preserve">(agregované veličiny, závislost na modelech a teoretických hypotézách). Dalším argumentem je její výše zmiňovaná dlouhodobá neúčinnost, respektive dlouhodobý dopad pouze na cenovou hladinu. </w:t>
      </w:r>
    </w:p>
    <w:p w14:paraId="64ADA811" w14:textId="526BDF12" w:rsidR="006C23FE" w:rsidRDefault="006C23FE" w:rsidP="00FE4794">
      <w:pPr>
        <w:tabs>
          <w:tab w:val="left" w:pos="915"/>
        </w:tabs>
        <w:jc w:val="both"/>
      </w:pPr>
      <w:r>
        <w:t xml:space="preserve">Pozorný čtenář si na základě </w:t>
      </w:r>
      <w:r w:rsidR="00DC05C9">
        <w:t xml:space="preserve">získaných informací a vlastního rozumu jistě vytvoří svůj názor na věc a zařadí tak sám sebe na jednu ze stran pomyslné barikády. </w:t>
      </w:r>
    </w:p>
    <w:p w14:paraId="05F80789" w14:textId="68CBC5C2" w:rsidR="00510870" w:rsidRDefault="00C86643" w:rsidP="00FE4794">
      <w:pPr>
        <w:tabs>
          <w:tab w:val="left" w:pos="915"/>
        </w:tabs>
        <w:jc w:val="both"/>
        <w:rPr>
          <w:color w:val="000000" w:themeColor="text1"/>
        </w:rPr>
        <w:sectPr w:rsidR="00510870">
          <w:pgSz w:w="11906" w:h="16838"/>
          <w:pgMar w:top="1417" w:right="1417" w:bottom="1417" w:left="1417" w:header="708" w:footer="708" w:gutter="0"/>
          <w:cols w:space="708"/>
          <w:docGrid w:linePitch="360"/>
        </w:sectPr>
      </w:pPr>
      <w:r w:rsidRPr="006000D1">
        <w:rPr>
          <w:b/>
          <w:bCs/>
          <w:color w:val="00B050"/>
        </w:rPr>
        <w:t>(OBRÁZEK</w:t>
      </w:r>
      <w:r w:rsidR="00A42BEB">
        <w:rPr>
          <w:b/>
          <w:bCs/>
          <w:color w:val="00B050"/>
        </w:rPr>
        <w:t xml:space="preserve"> </w:t>
      </w:r>
      <w:r w:rsidR="00A42BEB" w:rsidRPr="00A42BEB">
        <w:rPr>
          <w:b/>
          <w:bCs/>
          <w:color w:val="000000" w:themeColor="text1"/>
        </w:rPr>
        <w:t>velká</w:t>
      </w:r>
      <w:r w:rsidRPr="00A42BEB">
        <w:rPr>
          <w:b/>
          <w:bCs/>
          <w:color w:val="000000" w:themeColor="text1"/>
        </w:rPr>
        <w:t xml:space="preserve"> ruka </w:t>
      </w:r>
      <w:r>
        <w:rPr>
          <w:b/>
          <w:bCs/>
          <w:color w:val="000000" w:themeColor="text1"/>
        </w:rPr>
        <w:t xml:space="preserve">proti </w:t>
      </w:r>
      <w:r w:rsidR="00A42BEB">
        <w:rPr>
          <w:b/>
          <w:bCs/>
          <w:color w:val="000000" w:themeColor="text1"/>
        </w:rPr>
        <w:t>úředníkovi nebo ministerstvu……</w:t>
      </w:r>
      <w:r w:rsidR="000A179F">
        <w:rPr>
          <w:b/>
          <w:bCs/>
          <w:color w:val="000000" w:themeColor="text1"/>
        </w:rPr>
        <w:t xml:space="preserve"> mohou být třeba i na vahách nebo na různých stranách hradby, barikády…….</w:t>
      </w:r>
      <w:r>
        <w:rPr>
          <w:b/>
          <w:bCs/>
          <w:color w:val="000000" w:themeColor="text1"/>
        </w:rPr>
        <w:t>)</w:t>
      </w:r>
    </w:p>
    <w:p w14:paraId="69748056" w14:textId="4F68C346" w:rsidR="00510870" w:rsidRDefault="00DB2918" w:rsidP="00FE4794">
      <w:pPr>
        <w:tabs>
          <w:tab w:val="left" w:pos="915"/>
        </w:tabs>
        <w:jc w:val="both"/>
        <w:rPr>
          <w:color w:val="000000" w:themeColor="text1"/>
        </w:rPr>
        <w:sectPr w:rsidR="00510870" w:rsidSect="00510870">
          <w:pgSz w:w="16838" w:h="11906" w:orient="landscape"/>
          <w:pgMar w:top="1417" w:right="1417" w:bottom="1417" w:left="1417" w:header="708" w:footer="708" w:gutter="0"/>
          <w:cols w:space="708"/>
          <w:docGrid w:linePitch="360"/>
        </w:sectPr>
      </w:pPr>
      <w:r>
        <w:rPr>
          <w:noProof/>
        </w:rPr>
        <w:lastRenderedPageBreak/>
        <w:drawing>
          <wp:anchor distT="0" distB="0" distL="114300" distR="114300" simplePos="0" relativeHeight="251718656" behindDoc="1" locked="0" layoutInCell="1" allowOverlap="1" wp14:anchorId="4F09DA8B" wp14:editId="64E5D102">
            <wp:simplePos x="0" y="0"/>
            <wp:positionH relativeFrom="margin">
              <wp:posOffset>8696325</wp:posOffset>
            </wp:positionH>
            <wp:positionV relativeFrom="paragraph">
              <wp:posOffset>5062220</wp:posOffset>
            </wp:positionV>
            <wp:extent cx="695325" cy="695325"/>
            <wp:effectExtent l="0" t="0" r="0" b="0"/>
            <wp:wrapTight wrapText="bothSides">
              <wp:wrapPolygon edited="0">
                <wp:start x="8877" y="592"/>
                <wp:lineTo x="5326" y="2367"/>
                <wp:lineTo x="592" y="7693"/>
                <wp:lineTo x="592" y="13611"/>
                <wp:lineTo x="6510" y="19529"/>
                <wp:lineTo x="8877" y="20712"/>
                <wp:lineTo x="12427" y="20712"/>
                <wp:lineTo x="14795" y="19529"/>
                <wp:lineTo x="20712" y="13611"/>
                <wp:lineTo x="20712" y="8285"/>
                <wp:lineTo x="15978" y="2367"/>
                <wp:lineTo x="12427" y="592"/>
                <wp:lineTo x="8877" y="592"/>
              </wp:wrapPolygon>
            </wp:wrapTight>
            <wp:docPr id="310" name="Grafický objekt 310" descr="Zamilovaný obličej bez výplně"/>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0" name="Grafický objekt 310" descr="Zamilovaný obličej bez výplně"/>
                    <pic:cNvPicPr/>
                  </pic:nvPicPr>
                  <pic:blipFill>
                    <a:blip r:embed="rId8">
                      <a:extLst>
                        <a:ext uri="{28A0092B-C50C-407E-A947-70E740481C1C}">
                          <a14:useLocalDpi xmlns:a14="http://schemas.microsoft.com/office/drawing/2010/main" val="0"/>
                        </a:ext>
                        <a:ext uri="{96DAC541-7B7A-43D3-8B79-37D633B846F1}">
                          <asvg:svgBlip xmlns:asvg="http://schemas.microsoft.com/office/drawing/2016/SVG/main" r:embed="rId9"/>
                        </a:ext>
                      </a:extLst>
                    </a:blip>
                    <a:stretch>
                      <a:fillRect/>
                    </a:stretch>
                  </pic:blipFill>
                  <pic:spPr>
                    <a:xfrm>
                      <a:off x="0" y="0"/>
                      <a:ext cx="695325" cy="695325"/>
                    </a:xfrm>
                    <a:prstGeom prst="rect">
                      <a:avLst/>
                    </a:prstGeom>
                  </pic:spPr>
                </pic:pic>
              </a:graphicData>
            </a:graphic>
            <wp14:sizeRelH relativeFrom="margin">
              <wp14:pctWidth>0</wp14:pctWidth>
            </wp14:sizeRelH>
            <wp14:sizeRelV relativeFrom="margin">
              <wp14:pctHeight>0</wp14:pctHeight>
            </wp14:sizeRelV>
          </wp:anchor>
        </w:drawing>
      </w:r>
      <w:r>
        <w:rPr>
          <w:noProof/>
          <w:color w:val="000000" w:themeColor="text1"/>
        </w:rPr>
        <w:drawing>
          <wp:anchor distT="0" distB="0" distL="114300" distR="114300" simplePos="0" relativeHeight="251717632" behindDoc="1" locked="0" layoutInCell="1" allowOverlap="1" wp14:anchorId="040B4A0D" wp14:editId="13CBB685">
            <wp:simplePos x="0" y="0"/>
            <wp:positionH relativeFrom="rightMargin">
              <wp:align>left</wp:align>
            </wp:positionH>
            <wp:positionV relativeFrom="paragraph">
              <wp:posOffset>328930</wp:posOffset>
            </wp:positionV>
            <wp:extent cx="685800" cy="685800"/>
            <wp:effectExtent l="0" t="0" r="0" b="0"/>
            <wp:wrapTight wrapText="bothSides">
              <wp:wrapPolygon edited="0">
                <wp:start x="11400" y="600"/>
                <wp:lineTo x="10200" y="1800"/>
                <wp:lineTo x="3000" y="10200"/>
                <wp:lineTo x="2400" y="14400"/>
                <wp:lineTo x="4200" y="19200"/>
                <wp:lineTo x="6000" y="20400"/>
                <wp:lineTo x="10200" y="20400"/>
                <wp:lineTo x="11400" y="19200"/>
                <wp:lineTo x="15000" y="11400"/>
                <wp:lineTo x="18600" y="9000"/>
                <wp:lineTo x="18600" y="2400"/>
                <wp:lineTo x="15000" y="600"/>
                <wp:lineTo x="11400" y="600"/>
              </wp:wrapPolygon>
            </wp:wrapTight>
            <wp:docPr id="308" name="Grafický objekt 308" descr="Ozubená kol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8" name="Grafický objekt 308" descr="Ozubená kola"/>
                    <pic:cNvPicPr/>
                  </pic:nvPicPr>
                  <pic:blipFill>
                    <a:blip r:embed="rId10">
                      <a:extLst>
                        <a:ext uri="{28A0092B-C50C-407E-A947-70E740481C1C}">
                          <a14:useLocalDpi xmlns:a14="http://schemas.microsoft.com/office/drawing/2010/main" val="0"/>
                        </a:ext>
                        <a:ext uri="{96DAC541-7B7A-43D3-8B79-37D633B846F1}">
                          <asvg:svgBlip xmlns:asvg="http://schemas.microsoft.com/office/drawing/2016/SVG/main" r:embed="rId11"/>
                        </a:ext>
                      </a:extLst>
                    </a:blip>
                    <a:stretch>
                      <a:fillRect/>
                    </a:stretch>
                  </pic:blipFill>
                  <pic:spPr>
                    <a:xfrm>
                      <a:off x="0" y="0"/>
                      <a:ext cx="685800" cy="685800"/>
                    </a:xfrm>
                    <a:prstGeom prst="rect">
                      <a:avLst/>
                    </a:prstGeom>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715584" behindDoc="1" locked="0" layoutInCell="1" allowOverlap="1" wp14:anchorId="468CB15D" wp14:editId="11E85701">
            <wp:simplePos x="0" y="0"/>
            <wp:positionH relativeFrom="margin">
              <wp:posOffset>4695825</wp:posOffset>
            </wp:positionH>
            <wp:positionV relativeFrom="paragraph">
              <wp:posOffset>5147945</wp:posOffset>
            </wp:positionV>
            <wp:extent cx="609600" cy="609600"/>
            <wp:effectExtent l="0" t="0" r="0" b="0"/>
            <wp:wrapTight wrapText="bothSides">
              <wp:wrapPolygon edited="0">
                <wp:start x="2025" y="1350"/>
                <wp:lineTo x="675" y="4725"/>
                <wp:lineTo x="0" y="14175"/>
                <wp:lineTo x="7425" y="18225"/>
                <wp:lineTo x="8100" y="19575"/>
                <wp:lineTo x="19575" y="19575"/>
                <wp:lineTo x="20250" y="18225"/>
                <wp:lineTo x="20925" y="15525"/>
                <wp:lineTo x="20925" y="11475"/>
                <wp:lineTo x="19575" y="10125"/>
                <wp:lineTo x="13500" y="1350"/>
                <wp:lineTo x="2025" y="1350"/>
              </wp:wrapPolygon>
            </wp:wrapTight>
            <wp:docPr id="309" name="Grafický objekt 309" descr="Mi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9" name="Grafický objekt 309" descr="Mince"/>
                    <pic:cNvPicPr/>
                  </pic:nvPicPr>
                  <pic:blipFill>
                    <a:blip r:embed="rId12">
                      <a:extLst>
                        <a:ext uri="{28A0092B-C50C-407E-A947-70E740481C1C}">
                          <a14:useLocalDpi xmlns:a14="http://schemas.microsoft.com/office/drawing/2010/main" val="0"/>
                        </a:ext>
                        <a:ext uri="{96DAC541-7B7A-43D3-8B79-37D633B846F1}">
                          <asvg:svgBlip xmlns:asvg="http://schemas.microsoft.com/office/drawing/2016/SVG/main" r:embed="rId13"/>
                        </a:ext>
                      </a:extLst>
                    </a:blip>
                    <a:stretch>
                      <a:fillRect/>
                    </a:stretch>
                  </pic:blipFill>
                  <pic:spPr>
                    <a:xfrm>
                      <a:off x="0" y="0"/>
                      <a:ext cx="609600" cy="609600"/>
                    </a:xfrm>
                    <a:prstGeom prst="rect">
                      <a:avLst/>
                    </a:prstGeom>
                  </pic:spPr>
                </pic:pic>
              </a:graphicData>
            </a:graphic>
            <wp14:sizeRelH relativeFrom="margin">
              <wp14:pctWidth>0</wp14:pctWidth>
            </wp14:sizeRelH>
            <wp14:sizeRelV relativeFrom="margin">
              <wp14:pctHeight>0</wp14:pctHeight>
            </wp14:sizeRelV>
          </wp:anchor>
        </w:drawing>
      </w:r>
      <w:r>
        <w:rPr>
          <w:noProof/>
          <w:color w:val="000000" w:themeColor="text1"/>
        </w:rPr>
        <w:drawing>
          <wp:anchor distT="0" distB="0" distL="114300" distR="114300" simplePos="0" relativeHeight="251714560" behindDoc="1" locked="0" layoutInCell="1" allowOverlap="1" wp14:anchorId="6ED55CC8" wp14:editId="3073928C">
            <wp:simplePos x="0" y="0"/>
            <wp:positionH relativeFrom="margin">
              <wp:posOffset>8463915</wp:posOffset>
            </wp:positionH>
            <wp:positionV relativeFrom="paragraph">
              <wp:posOffset>3376930</wp:posOffset>
            </wp:positionV>
            <wp:extent cx="685800" cy="685800"/>
            <wp:effectExtent l="0" t="0" r="0" b="0"/>
            <wp:wrapTight wrapText="bothSides">
              <wp:wrapPolygon edited="0">
                <wp:start x="1800" y="1800"/>
                <wp:lineTo x="1800" y="19200"/>
                <wp:lineTo x="19200" y="19200"/>
                <wp:lineTo x="19800" y="12000"/>
                <wp:lineTo x="16200" y="9000"/>
                <wp:lineTo x="5400" y="1800"/>
                <wp:lineTo x="1800" y="1800"/>
              </wp:wrapPolygon>
            </wp:wrapTight>
            <wp:docPr id="306" name="Grafický objekt 306" descr="Sestupný tre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6" name="Grafický objekt 306" descr="Sestupný trend"/>
                    <pic:cNvPicPr/>
                  </pic:nvPicPr>
                  <pic:blipFill>
                    <a:blip r:embed="rId14">
                      <a:extLst>
                        <a:ext uri="{28A0092B-C50C-407E-A947-70E740481C1C}">
                          <a14:useLocalDpi xmlns:a14="http://schemas.microsoft.com/office/drawing/2010/main" val="0"/>
                        </a:ext>
                        <a:ext uri="{96DAC541-7B7A-43D3-8B79-37D633B846F1}">
                          <asvg:svgBlip xmlns:asvg="http://schemas.microsoft.com/office/drawing/2016/SVG/main" r:embed="rId15"/>
                        </a:ext>
                      </a:extLst>
                    </a:blip>
                    <a:stretch>
                      <a:fillRect/>
                    </a:stretch>
                  </pic:blipFill>
                  <pic:spPr>
                    <a:xfrm>
                      <a:off x="0" y="0"/>
                      <a:ext cx="685800" cy="685800"/>
                    </a:xfrm>
                    <a:prstGeom prst="rect">
                      <a:avLst/>
                    </a:prstGeom>
                  </pic:spPr>
                </pic:pic>
              </a:graphicData>
            </a:graphic>
            <wp14:sizeRelH relativeFrom="margin">
              <wp14:pctWidth>0</wp14:pctWidth>
            </wp14:sizeRelH>
            <wp14:sizeRelV relativeFrom="margin">
              <wp14:pctHeight>0</wp14:pctHeight>
            </wp14:sizeRelV>
          </wp:anchor>
        </w:drawing>
      </w:r>
      <w:r>
        <w:rPr>
          <w:noProof/>
          <w:color w:val="000000" w:themeColor="text1"/>
        </w:rPr>
        <w:drawing>
          <wp:anchor distT="0" distB="0" distL="114300" distR="114300" simplePos="0" relativeHeight="251713536" behindDoc="1" locked="0" layoutInCell="1" allowOverlap="1" wp14:anchorId="2BBC0735" wp14:editId="675E9544">
            <wp:simplePos x="0" y="0"/>
            <wp:positionH relativeFrom="margin">
              <wp:posOffset>8472805</wp:posOffset>
            </wp:positionH>
            <wp:positionV relativeFrom="paragraph">
              <wp:posOffset>1709420</wp:posOffset>
            </wp:positionV>
            <wp:extent cx="638175" cy="638175"/>
            <wp:effectExtent l="0" t="0" r="0" b="0"/>
            <wp:wrapTight wrapText="bothSides">
              <wp:wrapPolygon edited="0">
                <wp:start x="1934" y="1934"/>
                <wp:lineTo x="1934" y="19343"/>
                <wp:lineTo x="19988" y="19343"/>
                <wp:lineTo x="20633" y="17409"/>
                <wp:lineTo x="17409" y="16119"/>
                <wp:lineTo x="8382" y="13540"/>
                <wp:lineTo x="19343" y="12251"/>
                <wp:lineTo x="19343" y="6448"/>
                <wp:lineTo x="5803" y="1934"/>
                <wp:lineTo x="1934" y="1934"/>
              </wp:wrapPolygon>
            </wp:wrapTight>
            <wp:docPr id="305" name="Grafický objekt 305" descr="Vzestupný tre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5" name="Grafický objekt 305" descr="Vzestupný trend"/>
                    <pic:cNvPicPr/>
                  </pic:nvPicPr>
                  <pic:blipFill>
                    <a:blip r:embed="rId16">
                      <a:extLst>
                        <a:ext uri="{28A0092B-C50C-407E-A947-70E740481C1C}">
                          <a14:useLocalDpi xmlns:a14="http://schemas.microsoft.com/office/drawing/2010/main" val="0"/>
                        </a:ext>
                        <a:ext uri="{96DAC541-7B7A-43D3-8B79-37D633B846F1}">
                          <asvg:svgBlip xmlns:asvg="http://schemas.microsoft.com/office/drawing/2016/SVG/main" r:embed="rId17"/>
                        </a:ext>
                      </a:extLst>
                    </a:blip>
                    <a:stretch>
                      <a:fillRect/>
                    </a:stretch>
                  </pic:blipFill>
                  <pic:spPr>
                    <a:xfrm>
                      <a:off x="0" y="0"/>
                      <a:ext cx="638175" cy="638175"/>
                    </a:xfrm>
                    <a:prstGeom prst="rect">
                      <a:avLst/>
                    </a:prstGeom>
                  </pic:spPr>
                </pic:pic>
              </a:graphicData>
            </a:graphic>
            <wp14:sizeRelH relativeFrom="margin">
              <wp14:pctWidth>0</wp14:pctWidth>
            </wp14:sizeRelH>
            <wp14:sizeRelV relativeFrom="margin">
              <wp14:pctHeight>0</wp14:pctHeight>
            </wp14:sizeRelV>
          </wp:anchor>
        </w:drawing>
      </w:r>
      <w:r w:rsidRPr="0088278B">
        <w:rPr>
          <w:noProof/>
        </w:rPr>
        <mc:AlternateContent>
          <mc:Choice Requires="wps">
            <w:drawing>
              <wp:anchor distT="45720" distB="45720" distL="36195" distR="36195" simplePos="0" relativeHeight="251712512" behindDoc="0" locked="0" layoutInCell="1" allowOverlap="1" wp14:anchorId="396D0A6D" wp14:editId="14FB572C">
                <wp:simplePos x="0" y="0"/>
                <wp:positionH relativeFrom="margin">
                  <wp:posOffset>6158230</wp:posOffset>
                </wp:positionH>
                <wp:positionV relativeFrom="paragraph">
                  <wp:posOffset>1738630</wp:posOffset>
                </wp:positionV>
                <wp:extent cx="3267075" cy="3657600"/>
                <wp:effectExtent l="0" t="0" r="9525" b="0"/>
                <wp:wrapSquare wrapText="bothSides"/>
                <wp:docPr id="302" name="Textové pol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67075" cy="3657600"/>
                        </a:xfrm>
                        <a:prstGeom prst="rect">
                          <a:avLst/>
                        </a:prstGeom>
                        <a:solidFill>
                          <a:srgbClr val="FFFFFF"/>
                        </a:solidFill>
                        <a:ln w="9525">
                          <a:noFill/>
                          <a:miter lim="800000"/>
                          <a:headEnd/>
                          <a:tailEnd/>
                        </a:ln>
                      </wps:spPr>
                      <wps:txbx>
                        <w:txbxContent>
                          <w:p w14:paraId="4BCDCC20" w14:textId="3C56F445" w:rsidR="00DB2918" w:rsidRPr="00DB2918" w:rsidRDefault="00DB2918" w:rsidP="00DB2918">
                            <w:pPr>
                              <w:pStyle w:val="Odstavecseseznamem"/>
                              <w:numPr>
                                <w:ilvl w:val="0"/>
                                <w:numId w:val="22"/>
                              </w:numPr>
                              <w:rPr>
                                <w:b/>
                                <w:bCs/>
                                <w:color w:val="00B050"/>
                                <w:sz w:val="32"/>
                                <w:szCs w:val="3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DB2918">
                              <w:rPr>
                                <w:b/>
                                <w:bCs/>
                                <w:color w:val="00B050"/>
                                <w:sz w:val="32"/>
                                <w:szCs w:val="3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EXPANZIVNÍ</w:t>
                            </w:r>
                          </w:p>
                          <w:p w14:paraId="6EE5DCFF" w14:textId="1A50A3A5" w:rsidR="00DB2918" w:rsidRDefault="00DB2918" w:rsidP="00DB2918">
                            <w:pPr>
                              <w:pStyle w:val="Odstavecseseznamem"/>
                              <w:numPr>
                                <w:ilvl w:val="1"/>
                                <w:numId w:val="22"/>
                              </w:numPr>
                              <w:rPr>
                                <w:color w:val="00B050"/>
                                <w:sz w:val="32"/>
                                <w:szCs w:val="3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Pr>
                                <w:color w:val="00B050"/>
                                <w:sz w:val="32"/>
                                <w:szCs w:val="3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RŮST PRODUKTU</w:t>
                            </w:r>
                          </w:p>
                          <w:p w14:paraId="22A2B6C7" w14:textId="1023A4BB" w:rsidR="00DB2918" w:rsidRDefault="00DB2918" w:rsidP="00DB2918">
                            <w:pPr>
                              <w:pStyle w:val="Odstavecseseznamem"/>
                              <w:numPr>
                                <w:ilvl w:val="1"/>
                                <w:numId w:val="22"/>
                              </w:numPr>
                              <w:rPr>
                                <w:color w:val="00B050"/>
                                <w:sz w:val="32"/>
                                <w:szCs w:val="3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Pr>
                                <w:color w:val="00B050"/>
                                <w:sz w:val="32"/>
                                <w:szCs w:val="3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POKLES NEZAMĚSTNANOSTI</w:t>
                            </w:r>
                          </w:p>
                          <w:p w14:paraId="4273459E" w14:textId="1A6A3DCF" w:rsidR="00DB2918" w:rsidRDefault="00DB2918" w:rsidP="00DB2918">
                            <w:pPr>
                              <w:pStyle w:val="Odstavecseseznamem"/>
                              <w:numPr>
                                <w:ilvl w:val="1"/>
                                <w:numId w:val="22"/>
                              </w:numPr>
                              <w:rPr>
                                <w:color w:val="00B050"/>
                                <w:sz w:val="32"/>
                                <w:szCs w:val="3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Pr>
                                <w:color w:val="00B050"/>
                                <w:sz w:val="32"/>
                                <w:szCs w:val="3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RŮST CENOVÉ HLADINY</w:t>
                            </w:r>
                          </w:p>
                          <w:p w14:paraId="6CC8280B" w14:textId="5624C898" w:rsidR="00DB2918" w:rsidRDefault="00DB2918" w:rsidP="00DB2918">
                            <w:pPr>
                              <w:pStyle w:val="Odstavecseseznamem"/>
                              <w:numPr>
                                <w:ilvl w:val="0"/>
                                <w:numId w:val="22"/>
                              </w:numPr>
                              <w:rPr>
                                <w:color w:val="00B050"/>
                                <w:sz w:val="32"/>
                                <w:szCs w:val="3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Pr>
                                <w:color w:val="00B050"/>
                                <w:sz w:val="32"/>
                                <w:szCs w:val="3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BOJ PROTI RECESI</w:t>
                            </w:r>
                          </w:p>
                          <w:p w14:paraId="5C3051C0" w14:textId="77777777" w:rsidR="00DB2918" w:rsidRPr="00DB2918" w:rsidRDefault="00DB2918" w:rsidP="00DB2918">
                            <w:pPr>
                              <w:rPr>
                                <w:color w:val="00B050"/>
                                <w:sz w:val="20"/>
                                <w:szCs w:val="20"/>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p w14:paraId="7D8C0F0B" w14:textId="5C44F58B" w:rsidR="00DB2918" w:rsidRDefault="00DB2918" w:rsidP="00DB2918">
                            <w:pPr>
                              <w:pStyle w:val="Odstavecseseznamem"/>
                              <w:numPr>
                                <w:ilvl w:val="0"/>
                                <w:numId w:val="22"/>
                              </w:numPr>
                              <w:rPr>
                                <w:b/>
                                <w:bCs/>
                                <w:color w:val="00B050"/>
                                <w:sz w:val="32"/>
                                <w:szCs w:val="3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DB2918">
                              <w:rPr>
                                <w:b/>
                                <w:bCs/>
                                <w:color w:val="00B050"/>
                                <w:sz w:val="32"/>
                                <w:szCs w:val="3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RESTRIKTIVNÍ</w:t>
                            </w:r>
                          </w:p>
                          <w:p w14:paraId="5C8CC789" w14:textId="4008845B" w:rsidR="00DB2918" w:rsidRPr="00DB2918" w:rsidRDefault="00DB2918" w:rsidP="00DB2918">
                            <w:pPr>
                              <w:pStyle w:val="Odstavecseseznamem"/>
                              <w:numPr>
                                <w:ilvl w:val="1"/>
                                <w:numId w:val="22"/>
                              </w:numPr>
                              <w:rPr>
                                <w:b/>
                                <w:bCs/>
                                <w:color w:val="00B050"/>
                                <w:sz w:val="32"/>
                                <w:szCs w:val="3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Pr>
                                <w:color w:val="00B050"/>
                                <w:sz w:val="32"/>
                                <w:szCs w:val="3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POKLES PRODUKTU</w:t>
                            </w:r>
                          </w:p>
                          <w:p w14:paraId="21CA661D" w14:textId="6F86A888" w:rsidR="00DB2918" w:rsidRPr="00DB2918" w:rsidRDefault="00DB2918" w:rsidP="00DB2918">
                            <w:pPr>
                              <w:pStyle w:val="Odstavecseseznamem"/>
                              <w:numPr>
                                <w:ilvl w:val="1"/>
                                <w:numId w:val="22"/>
                              </w:numPr>
                              <w:rPr>
                                <w:b/>
                                <w:bCs/>
                                <w:color w:val="00B050"/>
                                <w:sz w:val="32"/>
                                <w:szCs w:val="3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Pr>
                                <w:color w:val="00B050"/>
                                <w:sz w:val="32"/>
                                <w:szCs w:val="3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RŮST NEZAMĚSTNANOSTI</w:t>
                            </w:r>
                          </w:p>
                          <w:p w14:paraId="1BFC5E72" w14:textId="7F18B587" w:rsidR="00DB2918" w:rsidRPr="00DB2918" w:rsidRDefault="00DB2918" w:rsidP="00DB2918">
                            <w:pPr>
                              <w:pStyle w:val="Odstavecseseznamem"/>
                              <w:numPr>
                                <w:ilvl w:val="1"/>
                                <w:numId w:val="22"/>
                              </w:numPr>
                              <w:rPr>
                                <w:b/>
                                <w:bCs/>
                                <w:color w:val="00B050"/>
                                <w:sz w:val="32"/>
                                <w:szCs w:val="3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Pr>
                                <w:color w:val="00B050"/>
                                <w:sz w:val="32"/>
                                <w:szCs w:val="3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POKLES CENOVÉ HLADINY</w:t>
                            </w:r>
                          </w:p>
                          <w:p w14:paraId="71F90024" w14:textId="3A02B214" w:rsidR="00DB2918" w:rsidRPr="00DB2918" w:rsidRDefault="00DB2918" w:rsidP="00DB2918">
                            <w:pPr>
                              <w:pStyle w:val="Odstavecseseznamem"/>
                              <w:numPr>
                                <w:ilvl w:val="0"/>
                                <w:numId w:val="22"/>
                              </w:numPr>
                              <w:rPr>
                                <w:b/>
                                <w:bCs/>
                                <w:color w:val="00B050"/>
                                <w:sz w:val="32"/>
                                <w:szCs w:val="3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Pr>
                                <w:color w:val="00B050"/>
                                <w:sz w:val="32"/>
                                <w:szCs w:val="3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BOJ PROTI INFLACI</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96D0A6D" id="_x0000_s1121" type="#_x0000_t202" style="position:absolute;left:0;text-align:left;margin-left:484.9pt;margin-top:136.9pt;width:257.25pt;height:4in;z-index:251712512;visibility:visible;mso-wrap-style:square;mso-width-percent:0;mso-height-percent:0;mso-wrap-distance-left:2.85pt;mso-wrap-distance-top:3.6pt;mso-wrap-distance-right:2.85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" stroked="f">
                <v:textbox>
                  <w:txbxContent>
                    <w:p w14:paraId="4BCDCC20" w14:textId="3C56F445" w:rsidR="00DB2918" w:rsidRPr="00DB2918" w:rsidRDefault="00DB2918" w:rsidP="00DB2918">
                      <w:pPr>
                        <w:pStyle w:val="Odstavecseseznamem"/>
                        <w:numPr>
                          <w:ilvl w:val="0"/>
                          <w:numId w:val="22"/>
                        </w:numPr>
                        <w:rPr>
                          <w:b/>
                          <w:bCs/>
                          <w:color w:val="00B050"/>
                          <w:sz w:val="32"/>
                          <w:szCs w:val="3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DB2918">
                        <w:rPr>
                          <w:b/>
                          <w:bCs/>
                          <w:color w:val="00B050"/>
                          <w:sz w:val="32"/>
                          <w:szCs w:val="3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EXPANZIVNÍ</w:t>
                      </w:r>
                    </w:p>
                    <w:p w14:paraId="6EE5DCFF" w14:textId="1A50A3A5" w:rsidR="00DB2918" w:rsidRDefault="00DB2918" w:rsidP="00DB2918">
                      <w:pPr>
                        <w:pStyle w:val="Odstavecseseznamem"/>
                        <w:numPr>
                          <w:ilvl w:val="1"/>
                          <w:numId w:val="22"/>
                        </w:numPr>
                        <w:rPr>
                          <w:color w:val="00B050"/>
                          <w:sz w:val="32"/>
                          <w:szCs w:val="3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Pr>
                          <w:color w:val="00B050"/>
                          <w:sz w:val="32"/>
                          <w:szCs w:val="3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RŮST PRODUKTU</w:t>
                      </w:r>
                    </w:p>
                    <w:p w14:paraId="22A2B6C7" w14:textId="1023A4BB" w:rsidR="00DB2918" w:rsidRDefault="00DB2918" w:rsidP="00DB2918">
                      <w:pPr>
                        <w:pStyle w:val="Odstavecseseznamem"/>
                        <w:numPr>
                          <w:ilvl w:val="1"/>
                          <w:numId w:val="22"/>
                        </w:numPr>
                        <w:rPr>
                          <w:color w:val="00B050"/>
                          <w:sz w:val="32"/>
                          <w:szCs w:val="3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Pr>
                          <w:color w:val="00B050"/>
                          <w:sz w:val="32"/>
                          <w:szCs w:val="3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POKLES NEZAMĚSTNANOSTI</w:t>
                      </w:r>
                    </w:p>
                    <w:p w14:paraId="4273459E" w14:textId="1A6A3DCF" w:rsidR="00DB2918" w:rsidRDefault="00DB2918" w:rsidP="00DB2918">
                      <w:pPr>
                        <w:pStyle w:val="Odstavecseseznamem"/>
                        <w:numPr>
                          <w:ilvl w:val="1"/>
                          <w:numId w:val="22"/>
                        </w:numPr>
                        <w:rPr>
                          <w:color w:val="00B050"/>
                          <w:sz w:val="32"/>
                          <w:szCs w:val="3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Pr>
                          <w:color w:val="00B050"/>
                          <w:sz w:val="32"/>
                          <w:szCs w:val="3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RŮST CENOVÉ HLADINY</w:t>
                      </w:r>
                    </w:p>
                    <w:p w14:paraId="6CC8280B" w14:textId="5624C898" w:rsidR="00DB2918" w:rsidRDefault="00DB2918" w:rsidP="00DB2918">
                      <w:pPr>
                        <w:pStyle w:val="Odstavecseseznamem"/>
                        <w:numPr>
                          <w:ilvl w:val="0"/>
                          <w:numId w:val="22"/>
                        </w:numPr>
                        <w:rPr>
                          <w:color w:val="00B050"/>
                          <w:sz w:val="32"/>
                          <w:szCs w:val="3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Pr>
                          <w:color w:val="00B050"/>
                          <w:sz w:val="32"/>
                          <w:szCs w:val="3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BOJ PROTI RECESI</w:t>
                      </w:r>
                    </w:p>
                    <w:p w14:paraId="5C3051C0" w14:textId="77777777" w:rsidR="00DB2918" w:rsidRPr="00DB2918" w:rsidRDefault="00DB2918" w:rsidP="00DB2918">
                      <w:pPr>
                        <w:rPr>
                          <w:color w:val="00B050"/>
                          <w:sz w:val="20"/>
                          <w:szCs w:val="20"/>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p w14:paraId="7D8C0F0B" w14:textId="5C44F58B" w:rsidR="00DB2918" w:rsidRDefault="00DB2918" w:rsidP="00DB2918">
                      <w:pPr>
                        <w:pStyle w:val="Odstavecseseznamem"/>
                        <w:numPr>
                          <w:ilvl w:val="0"/>
                          <w:numId w:val="22"/>
                        </w:numPr>
                        <w:rPr>
                          <w:b/>
                          <w:bCs/>
                          <w:color w:val="00B050"/>
                          <w:sz w:val="32"/>
                          <w:szCs w:val="3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DB2918">
                        <w:rPr>
                          <w:b/>
                          <w:bCs/>
                          <w:color w:val="00B050"/>
                          <w:sz w:val="32"/>
                          <w:szCs w:val="3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RESTRIKTIVNÍ</w:t>
                      </w:r>
                    </w:p>
                    <w:p w14:paraId="5C8CC789" w14:textId="4008845B" w:rsidR="00DB2918" w:rsidRPr="00DB2918" w:rsidRDefault="00DB2918" w:rsidP="00DB2918">
                      <w:pPr>
                        <w:pStyle w:val="Odstavecseseznamem"/>
                        <w:numPr>
                          <w:ilvl w:val="1"/>
                          <w:numId w:val="22"/>
                        </w:numPr>
                        <w:rPr>
                          <w:b/>
                          <w:bCs/>
                          <w:color w:val="00B050"/>
                          <w:sz w:val="32"/>
                          <w:szCs w:val="3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Pr>
                          <w:color w:val="00B050"/>
                          <w:sz w:val="32"/>
                          <w:szCs w:val="3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POKLES PRODUKTU</w:t>
                      </w:r>
                    </w:p>
                    <w:p w14:paraId="21CA661D" w14:textId="6F86A888" w:rsidR="00DB2918" w:rsidRPr="00DB2918" w:rsidRDefault="00DB2918" w:rsidP="00DB2918">
                      <w:pPr>
                        <w:pStyle w:val="Odstavecseseznamem"/>
                        <w:numPr>
                          <w:ilvl w:val="1"/>
                          <w:numId w:val="22"/>
                        </w:numPr>
                        <w:rPr>
                          <w:b/>
                          <w:bCs/>
                          <w:color w:val="00B050"/>
                          <w:sz w:val="32"/>
                          <w:szCs w:val="3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Pr>
                          <w:color w:val="00B050"/>
                          <w:sz w:val="32"/>
                          <w:szCs w:val="3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RŮST NEZAMĚSTNANOSTI</w:t>
                      </w:r>
                    </w:p>
                    <w:p w14:paraId="1BFC5E72" w14:textId="7F18B587" w:rsidR="00DB2918" w:rsidRPr="00DB2918" w:rsidRDefault="00DB2918" w:rsidP="00DB2918">
                      <w:pPr>
                        <w:pStyle w:val="Odstavecseseznamem"/>
                        <w:numPr>
                          <w:ilvl w:val="1"/>
                          <w:numId w:val="22"/>
                        </w:numPr>
                        <w:rPr>
                          <w:b/>
                          <w:bCs/>
                          <w:color w:val="00B050"/>
                          <w:sz w:val="32"/>
                          <w:szCs w:val="3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Pr>
                          <w:color w:val="00B050"/>
                          <w:sz w:val="32"/>
                          <w:szCs w:val="3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POKLES CENOVÉ HLADINY</w:t>
                      </w:r>
                    </w:p>
                    <w:p w14:paraId="71F90024" w14:textId="3A02B214" w:rsidR="00DB2918" w:rsidRPr="00DB2918" w:rsidRDefault="00DB2918" w:rsidP="00DB2918">
                      <w:pPr>
                        <w:pStyle w:val="Odstavecseseznamem"/>
                        <w:numPr>
                          <w:ilvl w:val="0"/>
                          <w:numId w:val="22"/>
                        </w:numPr>
                        <w:rPr>
                          <w:b/>
                          <w:bCs/>
                          <w:color w:val="00B050"/>
                          <w:sz w:val="32"/>
                          <w:szCs w:val="3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Pr>
                          <w:color w:val="00B050"/>
                          <w:sz w:val="32"/>
                          <w:szCs w:val="3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BOJ PROTI INFLACI</w:t>
                      </w:r>
                    </w:p>
                  </w:txbxContent>
                </v:textbox>
                <w10:wrap type="square" anchorx="margin"/>
              </v:shape>
            </w:pict>
          </mc:Fallback>
        </mc:AlternateContent>
      </w:r>
      <w:r>
        <w:rPr>
          <w:noProof/>
        </w:rPr>
        <mc:AlternateContent>
          <mc:Choice Requires="wps">
            <w:drawing>
              <wp:anchor distT="0" distB="0" distL="114300" distR="114300" simplePos="0" relativeHeight="251708416" behindDoc="0" locked="0" layoutInCell="1" allowOverlap="1" wp14:anchorId="73CAEB95" wp14:editId="2F7B11AB">
                <wp:simplePos x="0" y="0"/>
                <wp:positionH relativeFrom="column">
                  <wp:posOffset>1262380</wp:posOffset>
                </wp:positionH>
                <wp:positionV relativeFrom="paragraph">
                  <wp:posOffset>4224655</wp:posOffset>
                </wp:positionV>
                <wp:extent cx="3619500" cy="600075"/>
                <wp:effectExtent l="0" t="0" r="19050" b="47625"/>
                <wp:wrapNone/>
                <wp:docPr id="299" name="Bublinový popisek: se šipkou dolů 299"/>
                <wp:cNvGraphicFramePr/>
                <a:graphic xmlns:a="http://schemas.openxmlformats.org/drawingml/2006/main">
                  <a:graphicData uri="http://schemas.microsoft.com/office/word/2010/wordprocessingShape">
                    <wps:wsp>
                      <wps:cNvSpPr/>
                      <wps:spPr>
                        <a:xfrm>
                          <a:off x="0" y="0"/>
                          <a:ext cx="3619500" cy="600075"/>
                        </a:xfrm>
                        <a:prstGeom prst="downArrowCallout">
                          <a:avLst>
                            <a:gd name="adj1" fmla="val 28036"/>
                            <a:gd name="adj2" fmla="val 31556"/>
                            <a:gd name="adj3" fmla="val 25000"/>
                            <a:gd name="adj4" fmla="val 13079"/>
                          </a:avLst>
                        </a:prstGeom>
                        <a:solidFill>
                          <a:srgbClr val="00B050"/>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6037003" id="_x0000_t80" coordsize="21600,21600" o:spt="80" adj="14400,5400,18000,8100" path="m,l21600,,21600@0@5@0@5@2@4@2,10800,21600@1@2@3@2@3@0,0@0xe">
                <v:stroke joinstyle="miter"/>
                <v:formulas>
                  <v:f eqn="val #0"/>
                  <v:f eqn="val #1"/>
                  <v:f eqn="val #2"/>
                  <v:f eqn="val #3"/>
                  <v:f eqn="sum 21600 0 #1"/>
                  <v:f eqn="sum 21600 0 #3"/>
                  <v:f eqn="prod #0 1 2"/>
                </v:formulas>
                <v:path o:connecttype="custom" o:connectlocs="10800,0;0,@6;10800,21600;21600,@6" o:connectangles="270,180,90,0" textboxrect="0,0,21600,@0"/>
                <v:handles>
                  <v:h position="topLeft,#0" yrange="0,@2"/>
                  <v:h position="#1,bottomRight" xrange="0,@3"/>
                  <v:h position="#3,#2" xrange="@1,10800" yrange="@0,21600"/>
                </v:handles>
              </v:shapetype>
              <v:shape id="Bublinový popisek: se šipkou dolů 299" o:spid="_x0000_s1026" type="#_x0000_t80" style="position:absolute;margin-left:99.4pt;margin-top:332.65pt;width:285pt;height:47.25pt;z-index:25170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" adj="2825,9670,16200,10298" fillcolor="#00b050" strokecolor="#1f3763 [1604]" strokeweight="1pt"/>
            </w:pict>
          </mc:Fallback>
        </mc:AlternateContent>
      </w:r>
      <w:r w:rsidRPr="0088278B">
        <w:rPr>
          <w:noProof/>
        </w:rPr>
        <mc:AlternateContent>
          <mc:Choice Requires="wps">
            <w:drawing>
              <wp:anchor distT="45720" distB="45720" distL="36195" distR="36195" simplePos="0" relativeHeight="251710464" behindDoc="0" locked="0" layoutInCell="1" allowOverlap="1" wp14:anchorId="0DD282CD" wp14:editId="4AE22D0B">
                <wp:simplePos x="0" y="0"/>
                <wp:positionH relativeFrom="margin">
                  <wp:posOffset>3453130</wp:posOffset>
                </wp:positionH>
                <wp:positionV relativeFrom="paragraph">
                  <wp:posOffset>4404995</wp:posOffset>
                </wp:positionV>
                <wp:extent cx="2619375" cy="1343025"/>
                <wp:effectExtent l="0" t="0" r="9525" b="9525"/>
                <wp:wrapSquare wrapText="bothSides"/>
                <wp:docPr id="301" name="Textové pol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19375" cy="1343025"/>
                        </a:xfrm>
                        <a:prstGeom prst="rect">
                          <a:avLst/>
                        </a:prstGeom>
                        <a:solidFill>
                          <a:srgbClr val="FFFFFF"/>
                        </a:solidFill>
                        <a:ln w="9525">
                          <a:noFill/>
                          <a:miter lim="800000"/>
                          <a:headEnd/>
                          <a:tailEnd/>
                        </a:ln>
                      </wps:spPr>
                      <wps:txbx>
                        <w:txbxContent>
                          <w:p w14:paraId="113B913A" w14:textId="53891296" w:rsidR="00DB2918" w:rsidRDefault="00DB2918" w:rsidP="00DB2918">
                            <w:pPr>
                              <w:pStyle w:val="Odstavecseseznamem"/>
                              <w:numPr>
                                <w:ilvl w:val="0"/>
                                <w:numId w:val="21"/>
                              </w:numPr>
                              <w:rPr>
                                <w:color w:val="00B050"/>
                                <w:sz w:val="32"/>
                                <w:szCs w:val="3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DB2918">
                              <w:rPr>
                                <w:b/>
                                <w:bCs/>
                                <w:color w:val="00B050"/>
                                <w:sz w:val="32"/>
                                <w:szCs w:val="3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DLOUHÉ OBDOBÍ</w:t>
                            </w:r>
                            <w:r>
                              <w:rPr>
                                <w:color w:val="00B050"/>
                                <w:sz w:val="32"/>
                                <w:szCs w:val="3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w:t>
                            </w:r>
                          </w:p>
                          <w:p w14:paraId="3479161F" w14:textId="77777777" w:rsidR="00DB2918" w:rsidRPr="00510870" w:rsidRDefault="00DB2918" w:rsidP="00DB2918">
                            <w:pPr>
                              <w:pStyle w:val="Odstavecseseznamem"/>
                              <w:numPr>
                                <w:ilvl w:val="1"/>
                                <w:numId w:val="21"/>
                              </w:numPr>
                              <w:rPr>
                                <w:color w:val="00B050"/>
                                <w:sz w:val="32"/>
                                <w:szCs w:val="3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Pr>
                                <w:color w:val="00B050"/>
                                <w:sz w:val="32"/>
                                <w:szCs w:val="3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CENOVÁ HLADINA</w:t>
                            </w:r>
                          </w:p>
                          <w:p w14:paraId="245271CA" w14:textId="77777777" w:rsidR="00DB2918" w:rsidRPr="00510870" w:rsidRDefault="00DB2918" w:rsidP="00DB2918">
                            <w:pPr>
                              <w:pStyle w:val="Odstavecseseznamem"/>
                              <w:rPr>
                                <w:color w:val="00B050"/>
                                <w:sz w:val="32"/>
                                <w:szCs w:val="3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DD282CD" id="_x0000_s1122" type="#_x0000_t202" style="position:absolute;left:0;text-align:left;margin-left:271.9pt;margin-top:346.85pt;width:206.25pt;height:105.75pt;z-index:251710464;visibility:visible;mso-wrap-style:square;mso-width-percent:0;mso-height-percent:0;mso-wrap-distance-left:2.85pt;mso-wrap-distance-top:3.6pt;mso-wrap-distance-right:2.85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" stroked="f">
                <v:textbox>
                  <w:txbxContent>
                    <w:p w14:paraId="113B913A" w14:textId="53891296" w:rsidR="00DB2918" w:rsidRDefault="00DB2918" w:rsidP="00DB2918">
                      <w:pPr>
                        <w:pStyle w:val="Odstavecseseznamem"/>
                        <w:numPr>
                          <w:ilvl w:val="0"/>
                          <w:numId w:val="21"/>
                        </w:numPr>
                        <w:rPr>
                          <w:color w:val="00B050"/>
                          <w:sz w:val="32"/>
                          <w:szCs w:val="3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DB2918">
                        <w:rPr>
                          <w:b/>
                          <w:bCs/>
                          <w:color w:val="00B050"/>
                          <w:sz w:val="32"/>
                          <w:szCs w:val="3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DLOUHÉ OBDOBÍ</w:t>
                      </w:r>
                      <w:r>
                        <w:rPr>
                          <w:color w:val="00B050"/>
                          <w:sz w:val="32"/>
                          <w:szCs w:val="3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w:t>
                      </w:r>
                    </w:p>
                    <w:p w14:paraId="3479161F" w14:textId="77777777" w:rsidR="00DB2918" w:rsidRPr="00510870" w:rsidRDefault="00DB2918" w:rsidP="00DB2918">
                      <w:pPr>
                        <w:pStyle w:val="Odstavecseseznamem"/>
                        <w:numPr>
                          <w:ilvl w:val="1"/>
                          <w:numId w:val="21"/>
                        </w:numPr>
                        <w:rPr>
                          <w:color w:val="00B050"/>
                          <w:sz w:val="32"/>
                          <w:szCs w:val="3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Pr>
                          <w:color w:val="00B050"/>
                          <w:sz w:val="32"/>
                          <w:szCs w:val="3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CENOVÁ HLADINA</w:t>
                      </w:r>
                    </w:p>
                    <w:p w14:paraId="245271CA" w14:textId="77777777" w:rsidR="00DB2918" w:rsidRPr="00510870" w:rsidRDefault="00DB2918" w:rsidP="00DB2918">
                      <w:pPr>
                        <w:pStyle w:val="Odstavecseseznamem"/>
                        <w:rPr>
                          <w:color w:val="00B050"/>
                          <w:sz w:val="32"/>
                          <w:szCs w:val="3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txbxContent>
                </v:textbox>
                <w10:wrap type="square" anchorx="margin"/>
              </v:shape>
            </w:pict>
          </mc:Fallback>
        </mc:AlternateContent>
      </w:r>
      <w:r w:rsidRPr="0088278B">
        <w:rPr>
          <w:noProof/>
        </w:rPr>
        <mc:AlternateContent>
          <mc:Choice Requires="wps">
            <w:drawing>
              <wp:anchor distT="45720" distB="45720" distL="36195" distR="36195" simplePos="0" relativeHeight="251707392" behindDoc="0" locked="0" layoutInCell="1" allowOverlap="1" wp14:anchorId="0A48A105" wp14:editId="29BB9157">
                <wp:simplePos x="0" y="0"/>
                <wp:positionH relativeFrom="margin">
                  <wp:posOffset>443230</wp:posOffset>
                </wp:positionH>
                <wp:positionV relativeFrom="paragraph">
                  <wp:posOffset>4404995</wp:posOffset>
                </wp:positionV>
                <wp:extent cx="3095625" cy="1343025"/>
                <wp:effectExtent l="0" t="0" r="9525" b="9525"/>
                <wp:wrapSquare wrapText="bothSides"/>
                <wp:docPr id="300" name="Textové pol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95625" cy="1343025"/>
                        </a:xfrm>
                        <a:prstGeom prst="rect">
                          <a:avLst/>
                        </a:prstGeom>
                        <a:solidFill>
                          <a:srgbClr val="FFFFFF"/>
                        </a:solidFill>
                        <a:ln w="9525">
                          <a:noFill/>
                          <a:miter lim="800000"/>
                          <a:headEnd/>
                          <a:tailEnd/>
                        </a:ln>
                      </wps:spPr>
                      <wps:txbx>
                        <w:txbxContent>
                          <w:p w14:paraId="0DFEEE46" w14:textId="0A49D62D" w:rsidR="00DB2918" w:rsidRDefault="00DB2918" w:rsidP="00DB2918">
                            <w:pPr>
                              <w:pStyle w:val="Odstavecseseznamem"/>
                              <w:numPr>
                                <w:ilvl w:val="0"/>
                                <w:numId w:val="21"/>
                              </w:numPr>
                              <w:rPr>
                                <w:color w:val="00B050"/>
                                <w:sz w:val="32"/>
                                <w:szCs w:val="3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DB2918">
                              <w:rPr>
                                <w:b/>
                                <w:bCs/>
                                <w:color w:val="00B050"/>
                                <w:sz w:val="32"/>
                                <w:szCs w:val="3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KRÁTKÉ OBDOBÍ</w:t>
                            </w:r>
                            <w:r>
                              <w:rPr>
                                <w:color w:val="00B050"/>
                                <w:sz w:val="32"/>
                                <w:szCs w:val="3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w:t>
                            </w:r>
                          </w:p>
                          <w:p w14:paraId="4E534612" w14:textId="1DBB2E75" w:rsidR="00DB2918" w:rsidRDefault="00DB2918" w:rsidP="00DB2918">
                            <w:pPr>
                              <w:pStyle w:val="Odstavecseseznamem"/>
                              <w:numPr>
                                <w:ilvl w:val="1"/>
                                <w:numId w:val="21"/>
                              </w:numPr>
                              <w:rPr>
                                <w:color w:val="00B050"/>
                                <w:sz w:val="32"/>
                                <w:szCs w:val="3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Pr>
                                <w:color w:val="00B050"/>
                                <w:sz w:val="32"/>
                                <w:szCs w:val="3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PRODUKT</w:t>
                            </w:r>
                          </w:p>
                          <w:p w14:paraId="30F20FF4" w14:textId="157FAAF9" w:rsidR="00DB2918" w:rsidRDefault="00DB2918" w:rsidP="00DB2918">
                            <w:pPr>
                              <w:pStyle w:val="Odstavecseseznamem"/>
                              <w:numPr>
                                <w:ilvl w:val="1"/>
                                <w:numId w:val="21"/>
                              </w:numPr>
                              <w:rPr>
                                <w:color w:val="00B050"/>
                                <w:sz w:val="32"/>
                                <w:szCs w:val="3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Pr>
                                <w:color w:val="00B050"/>
                                <w:sz w:val="32"/>
                                <w:szCs w:val="3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NEZAMĚSTNANOST</w:t>
                            </w:r>
                          </w:p>
                          <w:p w14:paraId="5DCECBA0" w14:textId="7FD1D6AE" w:rsidR="00DB2918" w:rsidRPr="00510870" w:rsidRDefault="00DB2918" w:rsidP="00DB2918">
                            <w:pPr>
                              <w:pStyle w:val="Odstavecseseznamem"/>
                              <w:numPr>
                                <w:ilvl w:val="1"/>
                                <w:numId w:val="21"/>
                              </w:numPr>
                              <w:rPr>
                                <w:color w:val="00B050"/>
                                <w:sz w:val="32"/>
                                <w:szCs w:val="3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Pr>
                                <w:color w:val="00B050"/>
                                <w:sz w:val="32"/>
                                <w:szCs w:val="3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CENOVÁ HLADINA</w:t>
                            </w:r>
                          </w:p>
                          <w:p w14:paraId="0807AB08" w14:textId="77777777" w:rsidR="00DB2918" w:rsidRPr="00510870" w:rsidRDefault="00DB2918" w:rsidP="00DB2918">
                            <w:pPr>
                              <w:pStyle w:val="Odstavecseseznamem"/>
                              <w:rPr>
                                <w:color w:val="00B050"/>
                                <w:sz w:val="32"/>
                                <w:szCs w:val="3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A48A105" id="_x0000_s1123" type="#_x0000_t202" style="position:absolute;left:0;text-align:left;margin-left:34.9pt;margin-top:346.85pt;width:243.75pt;height:105.75pt;z-index:251707392;visibility:visible;mso-wrap-style:square;mso-width-percent:0;mso-height-percent:0;mso-wrap-distance-left:2.85pt;mso-wrap-distance-top:3.6pt;mso-wrap-distance-right:2.85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" stroked="f">
                <v:textbox>
                  <w:txbxContent>
                    <w:p w14:paraId="0DFEEE46" w14:textId="0A49D62D" w:rsidR="00DB2918" w:rsidRDefault="00DB2918" w:rsidP="00DB2918">
                      <w:pPr>
                        <w:pStyle w:val="Odstavecseseznamem"/>
                        <w:numPr>
                          <w:ilvl w:val="0"/>
                          <w:numId w:val="21"/>
                        </w:numPr>
                        <w:rPr>
                          <w:color w:val="00B050"/>
                          <w:sz w:val="32"/>
                          <w:szCs w:val="3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DB2918">
                        <w:rPr>
                          <w:b/>
                          <w:bCs/>
                          <w:color w:val="00B050"/>
                          <w:sz w:val="32"/>
                          <w:szCs w:val="3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KRÁTKÉ OBDOBÍ</w:t>
                      </w:r>
                      <w:r>
                        <w:rPr>
                          <w:color w:val="00B050"/>
                          <w:sz w:val="32"/>
                          <w:szCs w:val="3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w:t>
                      </w:r>
                    </w:p>
                    <w:p w14:paraId="4E534612" w14:textId="1DBB2E75" w:rsidR="00DB2918" w:rsidRDefault="00DB2918" w:rsidP="00DB2918">
                      <w:pPr>
                        <w:pStyle w:val="Odstavecseseznamem"/>
                        <w:numPr>
                          <w:ilvl w:val="1"/>
                          <w:numId w:val="21"/>
                        </w:numPr>
                        <w:rPr>
                          <w:color w:val="00B050"/>
                          <w:sz w:val="32"/>
                          <w:szCs w:val="3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Pr>
                          <w:color w:val="00B050"/>
                          <w:sz w:val="32"/>
                          <w:szCs w:val="3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PRODUKT</w:t>
                      </w:r>
                    </w:p>
                    <w:p w14:paraId="30F20FF4" w14:textId="157FAAF9" w:rsidR="00DB2918" w:rsidRDefault="00DB2918" w:rsidP="00DB2918">
                      <w:pPr>
                        <w:pStyle w:val="Odstavecseseznamem"/>
                        <w:numPr>
                          <w:ilvl w:val="1"/>
                          <w:numId w:val="21"/>
                        </w:numPr>
                        <w:rPr>
                          <w:color w:val="00B050"/>
                          <w:sz w:val="32"/>
                          <w:szCs w:val="3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Pr>
                          <w:color w:val="00B050"/>
                          <w:sz w:val="32"/>
                          <w:szCs w:val="3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NEZAMĚSTNANOST</w:t>
                      </w:r>
                    </w:p>
                    <w:p w14:paraId="5DCECBA0" w14:textId="7FD1D6AE" w:rsidR="00DB2918" w:rsidRPr="00510870" w:rsidRDefault="00DB2918" w:rsidP="00DB2918">
                      <w:pPr>
                        <w:pStyle w:val="Odstavecseseznamem"/>
                        <w:numPr>
                          <w:ilvl w:val="1"/>
                          <w:numId w:val="21"/>
                        </w:numPr>
                        <w:rPr>
                          <w:color w:val="00B050"/>
                          <w:sz w:val="32"/>
                          <w:szCs w:val="3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Pr>
                          <w:color w:val="00B050"/>
                          <w:sz w:val="32"/>
                          <w:szCs w:val="3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CENOVÁ HLADINA</w:t>
                      </w:r>
                    </w:p>
                    <w:p w14:paraId="0807AB08" w14:textId="77777777" w:rsidR="00DB2918" w:rsidRPr="00510870" w:rsidRDefault="00DB2918" w:rsidP="00DB2918">
                      <w:pPr>
                        <w:pStyle w:val="Odstavecseseznamem"/>
                        <w:rPr>
                          <w:color w:val="00B050"/>
                          <w:sz w:val="32"/>
                          <w:szCs w:val="3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txbxContent>
                </v:textbox>
                <w10:wrap type="square" anchorx="margin"/>
              </v:shape>
            </w:pict>
          </mc:Fallback>
        </mc:AlternateContent>
      </w:r>
      <w:r w:rsidR="00510870" w:rsidRPr="0088278B">
        <w:rPr>
          <w:noProof/>
        </w:rPr>
        <mc:AlternateContent>
          <mc:Choice Requires="wps">
            <w:drawing>
              <wp:anchor distT="45720" distB="45720" distL="36195" distR="36195" simplePos="0" relativeHeight="251702272" behindDoc="0" locked="0" layoutInCell="1" allowOverlap="1" wp14:anchorId="0093F354" wp14:editId="0E771E2C">
                <wp:simplePos x="0" y="0"/>
                <wp:positionH relativeFrom="margin">
                  <wp:posOffset>2919730</wp:posOffset>
                </wp:positionH>
                <wp:positionV relativeFrom="paragraph">
                  <wp:posOffset>1728470</wp:posOffset>
                </wp:positionV>
                <wp:extent cx="3000375" cy="2562225"/>
                <wp:effectExtent l="0" t="0" r="9525" b="9525"/>
                <wp:wrapSquare wrapText="bothSides"/>
                <wp:docPr id="296" name="Textové pol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00375" cy="2562225"/>
                        </a:xfrm>
                        <a:prstGeom prst="rect">
                          <a:avLst/>
                        </a:prstGeom>
                        <a:solidFill>
                          <a:srgbClr val="FFFFFF"/>
                        </a:solidFill>
                        <a:ln w="9525">
                          <a:noFill/>
                          <a:miter lim="800000"/>
                          <a:headEnd/>
                          <a:tailEnd/>
                        </a:ln>
                      </wps:spPr>
                      <wps:txbx>
                        <w:txbxContent>
                          <w:p w14:paraId="293C2A4E" w14:textId="2C9095C8" w:rsidR="00510870" w:rsidRDefault="00510870" w:rsidP="00510870">
                            <w:pPr>
                              <w:pStyle w:val="Odstavecseseznamem"/>
                              <w:numPr>
                                <w:ilvl w:val="0"/>
                                <w:numId w:val="21"/>
                              </w:numPr>
                              <w:rPr>
                                <w:color w:val="00B050"/>
                                <w:sz w:val="32"/>
                                <w:szCs w:val="3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Pr>
                                <w:color w:val="00B050"/>
                                <w:sz w:val="32"/>
                                <w:szCs w:val="3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CENTRÁLNÍ BANKA</w:t>
                            </w:r>
                          </w:p>
                          <w:p w14:paraId="41CEE928" w14:textId="76D75474" w:rsidR="00510870" w:rsidRPr="00510870" w:rsidRDefault="00510870" w:rsidP="00510870">
                            <w:pPr>
                              <w:pStyle w:val="Odstavecseseznamem"/>
                              <w:numPr>
                                <w:ilvl w:val="0"/>
                                <w:numId w:val="21"/>
                              </w:numPr>
                              <w:rPr>
                                <w:color w:val="00B050"/>
                                <w:sz w:val="32"/>
                                <w:szCs w:val="3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Pr>
                                <w:color w:val="00B050"/>
                                <w:sz w:val="32"/>
                                <w:szCs w:val="3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ZPROSTŘEDKUJÍCÍ CÍLE</w:t>
                            </w:r>
                          </w:p>
                          <w:p w14:paraId="042FC1D7" w14:textId="5F60830C" w:rsidR="00510870" w:rsidRDefault="00510870" w:rsidP="00510870">
                            <w:pPr>
                              <w:pStyle w:val="Odstavecseseznamem"/>
                              <w:numPr>
                                <w:ilvl w:val="0"/>
                                <w:numId w:val="21"/>
                              </w:numPr>
                              <w:rPr>
                                <w:color w:val="00B050"/>
                                <w:sz w:val="32"/>
                                <w:szCs w:val="3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Pr>
                                <w:color w:val="00B050"/>
                                <w:sz w:val="32"/>
                                <w:szCs w:val="3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NEPŘÍMÉ NÁSTROJE</w:t>
                            </w:r>
                          </w:p>
                          <w:p w14:paraId="6093247F" w14:textId="18B48520" w:rsidR="00510870" w:rsidRDefault="00510870" w:rsidP="00510870">
                            <w:pPr>
                              <w:pStyle w:val="Odstavecseseznamem"/>
                              <w:numPr>
                                <w:ilvl w:val="0"/>
                                <w:numId w:val="21"/>
                              </w:numPr>
                              <w:rPr>
                                <w:color w:val="00B050"/>
                                <w:sz w:val="32"/>
                                <w:szCs w:val="3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Pr>
                                <w:color w:val="00B050"/>
                                <w:sz w:val="32"/>
                                <w:szCs w:val="3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PŘÍMÉ NÁSTROJE</w:t>
                            </w:r>
                          </w:p>
                          <w:p w14:paraId="6063ECDF" w14:textId="3EFEF15A" w:rsidR="00510870" w:rsidRDefault="00510870" w:rsidP="00510870">
                            <w:pPr>
                              <w:pStyle w:val="Odstavecseseznamem"/>
                              <w:numPr>
                                <w:ilvl w:val="0"/>
                                <w:numId w:val="21"/>
                              </w:numPr>
                              <w:rPr>
                                <w:color w:val="00B050"/>
                                <w:sz w:val="32"/>
                                <w:szCs w:val="3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Pr>
                                <w:color w:val="00B050"/>
                                <w:sz w:val="32"/>
                                <w:szCs w:val="3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KEYNESIÁNSKÝ TRANSMISNÍ MECHANISMUS</w:t>
                            </w:r>
                          </w:p>
                          <w:p w14:paraId="557DEAA7" w14:textId="2C44CCBD" w:rsidR="00510870" w:rsidRPr="00510870" w:rsidRDefault="00510870" w:rsidP="00510870">
                            <w:pPr>
                              <w:pStyle w:val="Odstavecseseznamem"/>
                              <w:numPr>
                                <w:ilvl w:val="0"/>
                                <w:numId w:val="21"/>
                              </w:numPr>
                              <w:rPr>
                                <w:color w:val="00B050"/>
                                <w:sz w:val="32"/>
                                <w:szCs w:val="3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Pr>
                                <w:color w:val="00B050"/>
                                <w:sz w:val="32"/>
                                <w:szCs w:val="3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KVANTITATIVNÍ TEORIE PENĚZ</w:t>
                            </w:r>
                          </w:p>
                          <w:p w14:paraId="07EC0185" w14:textId="77777777" w:rsidR="00510870" w:rsidRPr="00510870" w:rsidRDefault="00510870" w:rsidP="00510870">
                            <w:pPr>
                              <w:pStyle w:val="Odstavecseseznamem"/>
                              <w:rPr>
                                <w:color w:val="00B050"/>
                                <w:sz w:val="32"/>
                                <w:szCs w:val="3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093F354" id="_x0000_s1124" type="#_x0000_t202" style="position:absolute;left:0;text-align:left;margin-left:229.9pt;margin-top:136.1pt;width:236.25pt;height:201.75pt;z-index:251702272;visibility:visible;mso-wrap-style:square;mso-width-percent:0;mso-height-percent:0;mso-wrap-distance-left:2.85pt;mso-wrap-distance-top:3.6pt;mso-wrap-distance-right:2.85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" stroked="f">
                <v:textbox>
                  <w:txbxContent>
                    <w:p w14:paraId="293C2A4E" w14:textId="2C9095C8" w:rsidR="00510870" w:rsidRDefault="00510870" w:rsidP="00510870">
                      <w:pPr>
                        <w:pStyle w:val="Odstavecseseznamem"/>
                        <w:numPr>
                          <w:ilvl w:val="0"/>
                          <w:numId w:val="21"/>
                        </w:numPr>
                        <w:rPr>
                          <w:color w:val="00B050"/>
                          <w:sz w:val="32"/>
                          <w:szCs w:val="3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Pr>
                          <w:color w:val="00B050"/>
                          <w:sz w:val="32"/>
                          <w:szCs w:val="3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CENTRÁLNÍ BANKA</w:t>
                      </w:r>
                    </w:p>
                    <w:p w14:paraId="41CEE928" w14:textId="76D75474" w:rsidR="00510870" w:rsidRPr="00510870" w:rsidRDefault="00510870" w:rsidP="00510870">
                      <w:pPr>
                        <w:pStyle w:val="Odstavecseseznamem"/>
                        <w:numPr>
                          <w:ilvl w:val="0"/>
                          <w:numId w:val="21"/>
                        </w:numPr>
                        <w:rPr>
                          <w:color w:val="00B050"/>
                          <w:sz w:val="32"/>
                          <w:szCs w:val="3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Pr>
                          <w:color w:val="00B050"/>
                          <w:sz w:val="32"/>
                          <w:szCs w:val="3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ZPROSTŘEDKUJÍCÍ CÍLE</w:t>
                      </w:r>
                    </w:p>
                    <w:p w14:paraId="042FC1D7" w14:textId="5F60830C" w:rsidR="00510870" w:rsidRDefault="00510870" w:rsidP="00510870">
                      <w:pPr>
                        <w:pStyle w:val="Odstavecseseznamem"/>
                        <w:numPr>
                          <w:ilvl w:val="0"/>
                          <w:numId w:val="21"/>
                        </w:numPr>
                        <w:rPr>
                          <w:color w:val="00B050"/>
                          <w:sz w:val="32"/>
                          <w:szCs w:val="3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Pr>
                          <w:color w:val="00B050"/>
                          <w:sz w:val="32"/>
                          <w:szCs w:val="3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NEPŘÍMÉ NÁSTROJE</w:t>
                      </w:r>
                    </w:p>
                    <w:p w14:paraId="6093247F" w14:textId="18B48520" w:rsidR="00510870" w:rsidRDefault="00510870" w:rsidP="00510870">
                      <w:pPr>
                        <w:pStyle w:val="Odstavecseseznamem"/>
                        <w:numPr>
                          <w:ilvl w:val="0"/>
                          <w:numId w:val="21"/>
                        </w:numPr>
                        <w:rPr>
                          <w:color w:val="00B050"/>
                          <w:sz w:val="32"/>
                          <w:szCs w:val="3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Pr>
                          <w:color w:val="00B050"/>
                          <w:sz w:val="32"/>
                          <w:szCs w:val="3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PŘÍMÉ NÁSTROJE</w:t>
                      </w:r>
                    </w:p>
                    <w:p w14:paraId="6063ECDF" w14:textId="3EFEF15A" w:rsidR="00510870" w:rsidRDefault="00510870" w:rsidP="00510870">
                      <w:pPr>
                        <w:pStyle w:val="Odstavecseseznamem"/>
                        <w:numPr>
                          <w:ilvl w:val="0"/>
                          <w:numId w:val="21"/>
                        </w:numPr>
                        <w:rPr>
                          <w:color w:val="00B050"/>
                          <w:sz w:val="32"/>
                          <w:szCs w:val="3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Pr>
                          <w:color w:val="00B050"/>
                          <w:sz w:val="32"/>
                          <w:szCs w:val="3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KEYNESIÁNSKÝ TRANSMISNÍ MECHANISMUS</w:t>
                      </w:r>
                    </w:p>
                    <w:p w14:paraId="557DEAA7" w14:textId="2C44CCBD" w:rsidR="00510870" w:rsidRPr="00510870" w:rsidRDefault="00510870" w:rsidP="00510870">
                      <w:pPr>
                        <w:pStyle w:val="Odstavecseseznamem"/>
                        <w:numPr>
                          <w:ilvl w:val="0"/>
                          <w:numId w:val="21"/>
                        </w:numPr>
                        <w:rPr>
                          <w:color w:val="00B050"/>
                          <w:sz w:val="32"/>
                          <w:szCs w:val="3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Pr>
                          <w:color w:val="00B050"/>
                          <w:sz w:val="32"/>
                          <w:szCs w:val="3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KVANTITATIVNÍ TEORIE PENĚZ</w:t>
                      </w:r>
                    </w:p>
                    <w:p w14:paraId="07EC0185" w14:textId="77777777" w:rsidR="00510870" w:rsidRPr="00510870" w:rsidRDefault="00510870" w:rsidP="00510870">
                      <w:pPr>
                        <w:pStyle w:val="Odstavecseseznamem"/>
                        <w:rPr>
                          <w:color w:val="00B050"/>
                          <w:sz w:val="32"/>
                          <w:szCs w:val="3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txbxContent>
                </v:textbox>
                <w10:wrap type="square" anchorx="margin"/>
              </v:shape>
            </w:pict>
          </mc:Fallback>
        </mc:AlternateContent>
      </w:r>
      <w:r w:rsidR="00510870" w:rsidRPr="00510870">
        <w:rPr>
          <w:noProof/>
          <w:color w:val="000000" w:themeColor="text1"/>
        </w:rPr>
        <mc:AlternateContent>
          <mc:Choice Requires="wps">
            <w:drawing>
              <wp:anchor distT="0" distB="0" distL="114300" distR="114300" simplePos="0" relativeHeight="251704320" behindDoc="0" locked="0" layoutInCell="1" allowOverlap="1" wp14:anchorId="5634BD08" wp14:editId="226852AB">
                <wp:simplePos x="0" y="0"/>
                <wp:positionH relativeFrom="column">
                  <wp:posOffset>4110355</wp:posOffset>
                </wp:positionH>
                <wp:positionV relativeFrom="paragraph">
                  <wp:posOffset>909955</wp:posOffset>
                </wp:positionV>
                <wp:extent cx="361950" cy="485775"/>
                <wp:effectExtent l="19050" t="0" r="38100" b="47625"/>
                <wp:wrapNone/>
                <wp:docPr id="297" name="Šipka: dolů 297"/>
                <wp:cNvGraphicFramePr/>
                <a:graphic xmlns:a="http://schemas.openxmlformats.org/drawingml/2006/main">
                  <a:graphicData uri="http://schemas.microsoft.com/office/word/2010/wordprocessingShape">
                    <wps:wsp>
                      <wps:cNvSpPr/>
                      <wps:spPr>
                        <a:xfrm>
                          <a:off x="0" y="0"/>
                          <a:ext cx="361950" cy="485775"/>
                        </a:xfrm>
                        <a:prstGeom prst="downArrow">
                          <a:avLst/>
                        </a:prstGeom>
                        <a:solidFill>
                          <a:srgbClr val="00B050"/>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102A8F48"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Šipka: dolů 297" o:spid="_x0000_s1026" type="#_x0000_t67" style="position:absolute;margin-left:323.65pt;margin-top:71.65pt;width:28.5pt;height:38.25pt;z-index:25170432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" adj="13553" fillcolor="#00b050" strokecolor="#1f3763 [1604]" strokeweight="1pt"/>
            </w:pict>
          </mc:Fallback>
        </mc:AlternateContent>
      </w:r>
      <w:r w:rsidR="00510870" w:rsidRPr="0088278B">
        <w:rPr>
          <w:noProof/>
        </w:rPr>
        <mc:AlternateContent>
          <mc:Choice Requires="wps">
            <w:drawing>
              <wp:anchor distT="45720" distB="45720" distL="36195" distR="36195" simplePos="0" relativeHeight="251700224" behindDoc="0" locked="0" layoutInCell="1" allowOverlap="1" wp14:anchorId="6EAEBEE9" wp14:editId="38F2422B">
                <wp:simplePos x="0" y="0"/>
                <wp:positionH relativeFrom="margin">
                  <wp:posOffset>-137795</wp:posOffset>
                </wp:positionH>
                <wp:positionV relativeFrom="paragraph">
                  <wp:posOffset>1776730</wp:posOffset>
                </wp:positionV>
                <wp:extent cx="2962275" cy="2286000"/>
                <wp:effectExtent l="0" t="0" r="9525" b="0"/>
                <wp:wrapSquare wrapText="bothSides"/>
                <wp:docPr id="263" name="Textové pol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62275" cy="2286000"/>
                        </a:xfrm>
                        <a:prstGeom prst="rect">
                          <a:avLst/>
                        </a:prstGeom>
                        <a:solidFill>
                          <a:srgbClr val="FFFFFF"/>
                        </a:solidFill>
                        <a:ln w="9525">
                          <a:noFill/>
                          <a:miter lim="800000"/>
                          <a:headEnd/>
                          <a:tailEnd/>
                        </a:ln>
                      </wps:spPr>
                      <wps:txbx>
                        <w:txbxContent>
                          <w:p w14:paraId="24588B62" w14:textId="69930CB0" w:rsidR="00510870" w:rsidRPr="00510870" w:rsidRDefault="00510870" w:rsidP="00510870">
                            <w:pPr>
                              <w:pStyle w:val="Odstavecseseznamem"/>
                              <w:numPr>
                                <w:ilvl w:val="0"/>
                                <w:numId w:val="21"/>
                              </w:numPr>
                              <w:rPr>
                                <w:color w:val="00B050"/>
                                <w:sz w:val="32"/>
                                <w:szCs w:val="3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510870">
                              <w:rPr>
                                <w:color w:val="00B050"/>
                                <w:sz w:val="32"/>
                                <w:szCs w:val="3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VLÁDA</w:t>
                            </w:r>
                          </w:p>
                          <w:p w14:paraId="73E7EF30" w14:textId="2D4BA3CE" w:rsidR="00510870" w:rsidRPr="00510870" w:rsidRDefault="00510870" w:rsidP="00510870">
                            <w:pPr>
                              <w:pStyle w:val="Odstavecseseznamem"/>
                              <w:numPr>
                                <w:ilvl w:val="0"/>
                                <w:numId w:val="21"/>
                              </w:numPr>
                              <w:rPr>
                                <w:color w:val="00B050"/>
                                <w:sz w:val="32"/>
                                <w:szCs w:val="3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Pr>
                                <w:color w:val="00B050"/>
                                <w:sz w:val="32"/>
                                <w:szCs w:val="3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VEŘEJNÉ FINANCE</w:t>
                            </w:r>
                          </w:p>
                          <w:p w14:paraId="2F53907E" w14:textId="510B011E" w:rsidR="00510870" w:rsidRPr="00510870" w:rsidRDefault="00510870" w:rsidP="00510870">
                            <w:pPr>
                              <w:pStyle w:val="Odstavecseseznamem"/>
                              <w:numPr>
                                <w:ilvl w:val="1"/>
                                <w:numId w:val="21"/>
                              </w:numPr>
                              <w:rPr>
                                <w:color w:val="00B050"/>
                                <w:sz w:val="28"/>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Pr>
                                <w:color w:val="00B050"/>
                                <w:sz w:val="32"/>
                                <w:szCs w:val="3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DANĚ</w:t>
                            </w:r>
                          </w:p>
                          <w:p w14:paraId="2E36C71F" w14:textId="2126087F" w:rsidR="00510870" w:rsidRPr="00510870" w:rsidRDefault="00510870" w:rsidP="00510870">
                            <w:pPr>
                              <w:pStyle w:val="Odstavecseseznamem"/>
                              <w:numPr>
                                <w:ilvl w:val="1"/>
                                <w:numId w:val="21"/>
                              </w:numPr>
                              <w:rPr>
                                <w:color w:val="00B050"/>
                                <w:sz w:val="28"/>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Pr>
                                <w:color w:val="00B050"/>
                                <w:sz w:val="32"/>
                                <w:szCs w:val="3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TRANSFEROVÉ PLATBY</w:t>
                            </w:r>
                          </w:p>
                          <w:p w14:paraId="4B20ABA1" w14:textId="1E14FA55" w:rsidR="00510870" w:rsidRPr="00510870" w:rsidRDefault="00510870" w:rsidP="00510870">
                            <w:pPr>
                              <w:pStyle w:val="Odstavecseseznamem"/>
                              <w:numPr>
                                <w:ilvl w:val="1"/>
                                <w:numId w:val="21"/>
                              </w:numPr>
                              <w:rPr>
                                <w:color w:val="00B050"/>
                                <w:sz w:val="28"/>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Pr>
                                <w:color w:val="00B050"/>
                                <w:sz w:val="32"/>
                                <w:szCs w:val="3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VÝDAJE NA STATKY A SLUŽBY</w:t>
                            </w:r>
                          </w:p>
                          <w:p w14:paraId="212AA9C7" w14:textId="29BC67F3" w:rsidR="00510870" w:rsidRPr="00510870" w:rsidRDefault="00510870" w:rsidP="00510870">
                            <w:pPr>
                              <w:pStyle w:val="Odstavecseseznamem"/>
                              <w:rPr>
                                <w:color w:val="00B050"/>
                                <w:sz w:val="32"/>
                                <w:szCs w:val="3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EAEBEE9" id="_x0000_s1125" type="#_x0000_t202" style="position:absolute;left:0;text-align:left;margin-left:-10.85pt;margin-top:139.9pt;width:233.25pt;height:180pt;z-index:251700224;visibility:visible;mso-wrap-style:square;mso-width-percent:0;mso-height-percent:0;mso-wrap-distance-left:2.85pt;mso-wrap-distance-top:3.6pt;mso-wrap-distance-right:2.85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" stroked="f">
                <v:textbox>
                  <w:txbxContent>
                    <w:p w14:paraId="24588B62" w14:textId="69930CB0" w:rsidR="00510870" w:rsidRPr="00510870" w:rsidRDefault="00510870" w:rsidP="00510870">
                      <w:pPr>
                        <w:pStyle w:val="Odstavecseseznamem"/>
                        <w:numPr>
                          <w:ilvl w:val="0"/>
                          <w:numId w:val="21"/>
                        </w:numPr>
                        <w:rPr>
                          <w:color w:val="00B050"/>
                          <w:sz w:val="32"/>
                          <w:szCs w:val="3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510870">
                        <w:rPr>
                          <w:color w:val="00B050"/>
                          <w:sz w:val="32"/>
                          <w:szCs w:val="3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VLÁDA</w:t>
                      </w:r>
                    </w:p>
                    <w:p w14:paraId="73E7EF30" w14:textId="2D4BA3CE" w:rsidR="00510870" w:rsidRPr="00510870" w:rsidRDefault="00510870" w:rsidP="00510870">
                      <w:pPr>
                        <w:pStyle w:val="Odstavecseseznamem"/>
                        <w:numPr>
                          <w:ilvl w:val="0"/>
                          <w:numId w:val="21"/>
                        </w:numPr>
                        <w:rPr>
                          <w:color w:val="00B050"/>
                          <w:sz w:val="32"/>
                          <w:szCs w:val="3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Pr>
                          <w:color w:val="00B050"/>
                          <w:sz w:val="32"/>
                          <w:szCs w:val="3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VEŘEJNÉ FINANCE</w:t>
                      </w:r>
                    </w:p>
                    <w:p w14:paraId="2F53907E" w14:textId="510B011E" w:rsidR="00510870" w:rsidRPr="00510870" w:rsidRDefault="00510870" w:rsidP="00510870">
                      <w:pPr>
                        <w:pStyle w:val="Odstavecseseznamem"/>
                        <w:numPr>
                          <w:ilvl w:val="1"/>
                          <w:numId w:val="21"/>
                        </w:numPr>
                        <w:rPr>
                          <w:color w:val="00B050"/>
                          <w:sz w:val="28"/>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Pr>
                          <w:color w:val="00B050"/>
                          <w:sz w:val="32"/>
                          <w:szCs w:val="3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DANĚ</w:t>
                      </w:r>
                    </w:p>
                    <w:p w14:paraId="2E36C71F" w14:textId="2126087F" w:rsidR="00510870" w:rsidRPr="00510870" w:rsidRDefault="00510870" w:rsidP="00510870">
                      <w:pPr>
                        <w:pStyle w:val="Odstavecseseznamem"/>
                        <w:numPr>
                          <w:ilvl w:val="1"/>
                          <w:numId w:val="21"/>
                        </w:numPr>
                        <w:rPr>
                          <w:color w:val="00B050"/>
                          <w:sz w:val="28"/>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Pr>
                          <w:color w:val="00B050"/>
                          <w:sz w:val="32"/>
                          <w:szCs w:val="3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TRANSFEROVÉ PLATBY</w:t>
                      </w:r>
                    </w:p>
                    <w:p w14:paraId="4B20ABA1" w14:textId="1E14FA55" w:rsidR="00510870" w:rsidRPr="00510870" w:rsidRDefault="00510870" w:rsidP="00510870">
                      <w:pPr>
                        <w:pStyle w:val="Odstavecseseznamem"/>
                        <w:numPr>
                          <w:ilvl w:val="1"/>
                          <w:numId w:val="21"/>
                        </w:numPr>
                        <w:rPr>
                          <w:color w:val="00B050"/>
                          <w:sz w:val="28"/>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Pr>
                          <w:color w:val="00B050"/>
                          <w:sz w:val="32"/>
                          <w:szCs w:val="3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VÝDAJE NA STATKY A SLUŽBY</w:t>
                      </w:r>
                    </w:p>
                    <w:p w14:paraId="212AA9C7" w14:textId="29BC67F3" w:rsidR="00510870" w:rsidRPr="00510870" w:rsidRDefault="00510870" w:rsidP="00510870">
                      <w:pPr>
                        <w:pStyle w:val="Odstavecseseznamem"/>
                        <w:rPr>
                          <w:color w:val="00B050"/>
                          <w:sz w:val="32"/>
                          <w:szCs w:val="3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txbxContent>
                </v:textbox>
                <w10:wrap type="square" anchorx="margin"/>
              </v:shape>
            </w:pict>
          </mc:Fallback>
        </mc:AlternateContent>
      </w:r>
      <w:r w:rsidR="00510870" w:rsidRPr="00510870">
        <w:rPr>
          <w:noProof/>
          <w:color w:val="000000" w:themeColor="text1"/>
        </w:rPr>
        <mc:AlternateContent>
          <mc:Choice Requires="wps">
            <w:drawing>
              <wp:anchor distT="0" distB="0" distL="114300" distR="114300" simplePos="0" relativeHeight="251696128" behindDoc="0" locked="0" layoutInCell="1" allowOverlap="1" wp14:anchorId="54F4E249" wp14:editId="4972E588">
                <wp:simplePos x="0" y="0"/>
                <wp:positionH relativeFrom="column">
                  <wp:posOffset>2710180</wp:posOffset>
                </wp:positionH>
                <wp:positionV relativeFrom="paragraph">
                  <wp:posOffset>252730</wp:posOffset>
                </wp:positionV>
                <wp:extent cx="381000" cy="381000"/>
                <wp:effectExtent l="0" t="0" r="0" b="0"/>
                <wp:wrapNone/>
                <wp:docPr id="265" name="Znak plus 265"/>
                <wp:cNvGraphicFramePr/>
                <a:graphic xmlns:a="http://schemas.openxmlformats.org/drawingml/2006/main">
                  <a:graphicData uri="http://schemas.microsoft.com/office/word/2010/wordprocessingShape">
                    <wps:wsp>
                      <wps:cNvSpPr/>
                      <wps:spPr>
                        <a:xfrm>
                          <a:off x="0" y="0"/>
                          <a:ext cx="381000" cy="381000"/>
                        </a:xfrm>
                        <a:prstGeom prst="mathPlus">
                          <a:avLst/>
                        </a:prstGeom>
                        <a:solidFill>
                          <a:srgbClr val="00B050"/>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B356C42" id="Znak plus 265" o:spid="_x0000_s1026" style="position:absolute;margin-left:213.4pt;margin-top:19.9pt;width:30pt;height:30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381000,381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" path="m50502,145694r95192,l145694,50502r89612,l235306,145694r95192,l330498,235306r-95192,l235306,330498r-89612,l145694,235306r-95192,l50502,145694xe" fillcolor="#00b050" strokecolor="#1f3763 [1604]" strokeweight="1pt">
                <v:stroke joinstyle="miter"/>
                <v:path arrowok="t" o:connecttype="custom" o:connectlocs="50502,145694;145694,145694;145694,50502;235306,50502;235306,145694;330498,145694;330498,235306;235306,235306;235306,330498;145694,330498;145694,235306;50502,235306;50502,145694" o:connectangles="0,0,0,0,0,0,0,0,0,0,0,0,0"/>
              </v:shape>
            </w:pict>
          </mc:Fallback>
        </mc:AlternateContent>
      </w:r>
      <w:r w:rsidR="00510870" w:rsidRPr="00510870">
        <w:rPr>
          <w:noProof/>
          <w:color w:val="000000" w:themeColor="text1"/>
        </w:rPr>
        <mc:AlternateContent>
          <mc:Choice Requires="wps">
            <w:drawing>
              <wp:anchor distT="0" distB="0" distL="114300" distR="114300" simplePos="0" relativeHeight="251697152" behindDoc="0" locked="0" layoutInCell="1" allowOverlap="1" wp14:anchorId="1B2A68F2" wp14:editId="127F8D75">
                <wp:simplePos x="0" y="0"/>
                <wp:positionH relativeFrom="margin">
                  <wp:posOffset>5901055</wp:posOffset>
                </wp:positionH>
                <wp:positionV relativeFrom="paragraph">
                  <wp:posOffset>328295</wp:posOffset>
                </wp:positionV>
                <wp:extent cx="542925" cy="371475"/>
                <wp:effectExtent l="0" t="0" r="0" b="0"/>
                <wp:wrapNone/>
                <wp:docPr id="266" name="Rovná se 266"/>
                <wp:cNvGraphicFramePr/>
                <a:graphic xmlns:a="http://schemas.openxmlformats.org/drawingml/2006/main">
                  <a:graphicData uri="http://schemas.microsoft.com/office/word/2010/wordprocessingShape">
                    <wps:wsp>
                      <wps:cNvSpPr/>
                      <wps:spPr>
                        <a:xfrm>
                          <a:off x="0" y="0"/>
                          <a:ext cx="542925" cy="371475"/>
                        </a:xfrm>
                        <a:prstGeom prst="mathEqual">
                          <a:avLst/>
                        </a:prstGeom>
                        <a:solidFill>
                          <a:srgbClr val="00B050"/>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9851502" id="Rovná se 266" o:spid="_x0000_s1026" style="position:absolute;margin-left:464.65pt;margin-top:25.85pt;width:42.75pt;height:29.25pt;z-index:2516971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coordsize="542925,3714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" path="m71965,76524r398995,l470960,163895r-398995,l71965,76524xm71965,207580r398995,l470960,294951r-398995,l71965,207580xe" fillcolor="#00b050" strokecolor="#1f3763 [1604]" strokeweight="1pt">
                <v:stroke joinstyle="miter"/>
                <v:path arrowok="t" o:connecttype="custom" o:connectlocs="71965,76524;470960,76524;470960,163895;71965,163895;71965,76524;71965,207580;470960,207580;470960,294951;71965,294951;71965,207580" o:connectangles="0,0,0,0,0,0,0,0,0,0"/>
                <w10:wrap anchorx="margin"/>
              </v:shape>
            </w:pict>
          </mc:Fallback>
        </mc:AlternateContent>
      </w:r>
      <w:r w:rsidR="00510870">
        <w:rPr>
          <w:noProof/>
        </w:rPr>
        <mc:AlternateContent>
          <mc:Choice Requires="wps">
            <w:drawing>
              <wp:anchor distT="91440" distB="91440" distL="114300" distR="114300" simplePos="0" relativeHeight="251694080" behindDoc="0" locked="0" layoutInCell="1" allowOverlap="1" wp14:anchorId="3EE90F4F" wp14:editId="3C0F92AA">
                <wp:simplePos x="0" y="0"/>
                <wp:positionH relativeFrom="margin">
                  <wp:posOffset>6301105</wp:posOffset>
                </wp:positionH>
                <wp:positionV relativeFrom="paragraph">
                  <wp:posOffset>147955</wp:posOffset>
                </wp:positionV>
                <wp:extent cx="2895600" cy="1403985"/>
                <wp:effectExtent l="0" t="0" r="0" b="0"/>
                <wp:wrapTopAndBottom/>
                <wp:docPr id="295" name="Textové pol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95600" cy="1403985"/>
                        </a:xfrm>
                        <a:prstGeom prst="rect">
                          <a:avLst/>
                        </a:prstGeom>
                        <a:noFill/>
                        <a:ln w="9525">
                          <a:noFill/>
                          <a:miter lim="800000"/>
                          <a:headEnd/>
                          <a:tailEnd/>
                        </a:ln>
                      </wps:spPr>
                      <wps:txbx>
                        <w:txbxContent>
                          <w:p w14:paraId="6B194A56" w14:textId="0F679B6A" w:rsidR="00510870" w:rsidRPr="00510870" w:rsidRDefault="00510870" w:rsidP="00510870">
                            <w:pPr>
                              <w:pBdr>
                                <w:top w:val="single" w:sz="24" w:space="0" w:color="4472C4" w:themeColor="accent1"/>
                                <w:bottom w:val="single" w:sz="24" w:space="8" w:color="4472C4" w:themeColor="accent1"/>
                              </w:pBdr>
                              <w:spacing w:after="0"/>
                              <w:jc w:val="center"/>
                              <w:rPr>
                                <w:rFonts w:ascii="Arial Black" w:hAnsi="Arial Black"/>
                                <w:i/>
                                <w:iCs/>
                                <w:color w:val="00B050"/>
                                <w:sz w:val="40"/>
                                <w:szCs w:val="40"/>
                              </w:rPr>
                            </w:pPr>
                            <w:r w:rsidRPr="00510870">
                              <w:rPr>
                                <w:rFonts w:ascii="Arial Black" w:hAnsi="Arial Black"/>
                                <w:i/>
                                <w:iCs/>
                                <w:color w:val="00B050"/>
                                <w:sz w:val="40"/>
                                <w:szCs w:val="40"/>
                              </w:rPr>
                              <w:t>HOSPODÁŘSKÁ POLITIKA</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3EE90F4F" id="_x0000_s1126" type="#_x0000_t202" style="position:absolute;left:0;text-align:left;margin-left:496.15pt;margin-top:11.65pt;width:228pt;height:110.55pt;z-index:251694080;visibility:visible;mso-wrap-style:square;mso-width-percent:0;mso-height-percent:200;mso-wrap-distance-left:9pt;mso-wrap-distance-top:7.2pt;mso-wrap-distance-right:9pt;mso-wrap-distance-bottom:7.2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" filled="f" stroked="f">
                <v:textbox style="mso-fit-shape-to-text:t">
                  <w:txbxContent>
                    <w:p w14:paraId="6B194A56" w14:textId="0F679B6A" w:rsidR="00510870" w:rsidRPr="00510870" w:rsidRDefault="00510870" w:rsidP="00510870">
                      <w:pPr>
                        <w:pBdr>
                          <w:top w:val="single" w:sz="24" w:space="0" w:color="4472C4" w:themeColor="accent1"/>
                          <w:bottom w:val="single" w:sz="24" w:space="8" w:color="4472C4" w:themeColor="accent1"/>
                        </w:pBdr>
                        <w:spacing w:after="0"/>
                        <w:jc w:val="center"/>
                        <w:rPr>
                          <w:rFonts w:ascii="Arial Black" w:hAnsi="Arial Black"/>
                          <w:i/>
                          <w:iCs/>
                          <w:color w:val="00B050"/>
                          <w:sz w:val="40"/>
                          <w:szCs w:val="40"/>
                        </w:rPr>
                      </w:pPr>
                      <w:r w:rsidRPr="00510870">
                        <w:rPr>
                          <w:rFonts w:ascii="Arial Black" w:hAnsi="Arial Black"/>
                          <w:i/>
                          <w:iCs/>
                          <w:color w:val="00B050"/>
                          <w:sz w:val="40"/>
                          <w:szCs w:val="40"/>
                        </w:rPr>
                        <w:t>HOSPODÁŘSKÁ POLITIKA</w:t>
                      </w:r>
                    </w:p>
                  </w:txbxContent>
                </v:textbox>
                <w10:wrap type="topAndBottom" anchorx="margin"/>
              </v:shape>
            </w:pict>
          </mc:Fallback>
        </mc:AlternateContent>
      </w:r>
      <w:r w:rsidR="00510870">
        <w:rPr>
          <w:noProof/>
        </w:rPr>
        <mc:AlternateContent>
          <mc:Choice Requires="wps">
            <w:drawing>
              <wp:anchor distT="91440" distB="91440" distL="114300" distR="114300" simplePos="0" relativeHeight="251689984" behindDoc="0" locked="0" layoutInCell="1" allowOverlap="1" wp14:anchorId="5E19F6BF" wp14:editId="629346E3">
                <wp:simplePos x="0" y="0"/>
                <wp:positionH relativeFrom="margin">
                  <wp:align>left</wp:align>
                </wp:positionH>
                <wp:positionV relativeFrom="paragraph">
                  <wp:posOffset>195580</wp:posOffset>
                </wp:positionV>
                <wp:extent cx="2752725" cy="1403985"/>
                <wp:effectExtent l="0" t="0" r="0" b="3175"/>
                <wp:wrapTopAndBottom/>
                <wp:docPr id="307" name="Textové pol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52725" cy="1403985"/>
                        </a:xfrm>
                        <a:prstGeom prst="rect">
                          <a:avLst/>
                        </a:prstGeom>
                        <a:noFill/>
                        <a:ln w="9525">
                          <a:noFill/>
                          <a:miter lim="800000"/>
                          <a:headEnd/>
                          <a:tailEnd/>
                        </a:ln>
                      </wps:spPr>
                      <wps:txbx>
                        <w:txbxContent>
                          <w:p w14:paraId="1D1B1771" w14:textId="13D5A800" w:rsidR="00510870" w:rsidRPr="00510870" w:rsidRDefault="00510870" w:rsidP="00510870">
                            <w:pPr>
                              <w:pBdr>
                                <w:top w:val="single" w:sz="24" w:space="0" w:color="4472C4" w:themeColor="accent1"/>
                                <w:bottom w:val="single" w:sz="24" w:space="8" w:color="4472C4" w:themeColor="accent1"/>
                              </w:pBdr>
                              <w:spacing w:after="0"/>
                              <w:jc w:val="center"/>
                              <w:rPr>
                                <w:rFonts w:ascii="Arial Black" w:hAnsi="Arial Black"/>
                                <w:i/>
                                <w:iCs/>
                                <w:color w:val="00B050"/>
                                <w:sz w:val="32"/>
                                <w:szCs w:val="32"/>
                              </w:rPr>
                            </w:pPr>
                            <w:r w:rsidRPr="00510870">
                              <w:rPr>
                                <w:rFonts w:ascii="Arial Black" w:hAnsi="Arial Black"/>
                                <w:i/>
                                <w:iCs/>
                                <w:color w:val="00B050"/>
                                <w:sz w:val="32"/>
                                <w:szCs w:val="32"/>
                              </w:rPr>
                              <w:t>FISKÁLNÍ POLITIKA</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5E19F6BF" id="_x0000_s1127" type="#_x0000_t202" style="position:absolute;left:0;text-align:left;margin-left:0;margin-top:15.4pt;width:216.75pt;height:110.55pt;z-index:251689984;visibility:visible;mso-wrap-style:square;mso-width-percent:0;mso-height-percent:200;mso-wrap-distance-left:9pt;mso-wrap-distance-top:7.2pt;mso-wrap-distance-right:9pt;mso-wrap-distance-bottom:7.2pt;mso-position-horizontal:lef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" filled="f" stroked="f">
                <v:textbox style="mso-fit-shape-to-text:t">
                  <w:txbxContent>
                    <w:p w14:paraId="1D1B1771" w14:textId="13D5A800" w:rsidR="00510870" w:rsidRPr="00510870" w:rsidRDefault="00510870" w:rsidP="00510870">
                      <w:pPr>
                        <w:pBdr>
                          <w:top w:val="single" w:sz="24" w:space="0" w:color="4472C4" w:themeColor="accent1"/>
                          <w:bottom w:val="single" w:sz="24" w:space="8" w:color="4472C4" w:themeColor="accent1"/>
                        </w:pBdr>
                        <w:spacing w:after="0"/>
                        <w:jc w:val="center"/>
                        <w:rPr>
                          <w:rFonts w:ascii="Arial Black" w:hAnsi="Arial Black"/>
                          <w:i/>
                          <w:iCs/>
                          <w:color w:val="00B050"/>
                          <w:sz w:val="32"/>
                          <w:szCs w:val="32"/>
                        </w:rPr>
                      </w:pPr>
                      <w:r w:rsidRPr="00510870">
                        <w:rPr>
                          <w:rFonts w:ascii="Arial Black" w:hAnsi="Arial Black"/>
                          <w:i/>
                          <w:iCs/>
                          <w:color w:val="00B050"/>
                          <w:sz w:val="32"/>
                          <w:szCs w:val="32"/>
                        </w:rPr>
                        <w:t>FISKÁLNÍ POLITIKA</w:t>
                      </w:r>
                    </w:p>
                  </w:txbxContent>
                </v:textbox>
                <w10:wrap type="topAndBottom" anchorx="margin"/>
              </v:shape>
            </w:pict>
          </mc:Fallback>
        </mc:AlternateContent>
      </w:r>
      <w:r w:rsidR="00510870" w:rsidRPr="00510870">
        <w:rPr>
          <w:noProof/>
          <w:color w:val="000000" w:themeColor="text1"/>
        </w:rPr>
        <mc:AlternateContent>
          <mc:Choice Requires="wps">
            <w:drawing>
              <wp:anchor distT="0" distB="0" distL="114300" distR="114300" simplePos="0" relativeHeight="251698176" behindDoc="0" locked="0" layoutInCell="1" allowOverlap="1" wp14:anchorId="7D5AFD36" wp14:editId="064A87CF">
                <wp:simplePos x="0" y="0"/>
                <wp:positionH relativeFrom="column">
                  <wp:posOffset>1205230</wp:posOffset>
                </wp:positionH>
                <wp:positionV relativeFrom="paragraph">
                  <wp:posOffset>900430</wp:posOffset>
                </wp:positionV>
                <wp:extent cx="361950" cy="485775"/>
                <wp:effectExtent l="19050" t="0" r="38100" b="47625"/>
                <wp:wrapNone/>
                <wp:docPr id="253" name="Šipka: dolů 253"/>
                <wp:cNvGraphicFramePr/>
                <a:graphic xmlns:a="http://schemas.openxmlformats.org/drawingml/2006/main">
                  <a:graphicData uri="http://schemas.microsoft.com/office/word/2010/wordprocessingShape">
                    <wps:wsp>
                      <wps:cNvSpPr/>
                      <wps:spPr>
                        <a:xfrm>
                          <a:off x="0" y="0"/>
                          <a:ext cx="361950" cy="485775"/>
                        </a:xfrm>
                        <a:prstGeom prst="downArrow">
                          <a:avLst/>
                        </a:prstGeom>
                        <a:solidFill>
                          <a:srgbClr val="00B050"/>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565A0575" id="Šipka: dolů 253" o:spid="_x0000_s1026" type="#_x0000_t67" style="position:absolute;margin-left:94.9pt;margin-top:70.9pt;width:28.5pt;height:38.25pt;z-index:25169817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" adj="13553" fillcolor="#00b050" strokecolor="#1f3763 [1604]" strokeweight="1pt"/>
            </w:pict>
          </mc:Fallback>
        </mc:AlternateContent>
      </w:r>
      <w:r w:rsidR="00510870">
        <w:rPr>
          <w:noProof/>
        </w:rPr>
        <mc:AlternateContent>
          <mc:Choice Requires="wps">
            <w:drawing>
              <wp:anchor distT="91440" distB="91440" distL="114300" distR="114300" simplePos="0" relativeHeight="251692032" behindDoc="0" locked="0" layoutInCell="1" allowOverlap="1" wp14:anchorId="037780D2" wp14:editId="7BE99B94">
                <wp:simplePos x="0" y="0"/>
                <wp:positionH relativeFrom="margin">
                  <wp:posOffset>3053080</wp:posOffset>
                </wp:positionH>
                <wp:positionV relativeFrom="paragraph">
                  <wp:posOffset>195580</wp:posOffset>
                </wp:positionV>
                <wp:extent cx="2752725" cy="1403985"/>
                <wp:effectExtent l="0" t="0" r="0" b="3175"/>
                <wp:wrapTopAndBottom/>
                <wp:docPr id="294" name="Textové pol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52725" cy="1403985"/>
                        </a:xfrm>
                        <a:prstGeom prst="rect">
                          <a:avLst/>
                        </a:prstGeom>
                        <a:noFill/>
                        <a:ln w="9525">
                          <a:noFill/>
                          <a:miter lim="800000"/>
                          <a:headEnd/>
                          <a:tailEnd/>
                        </a:ln>
                      </wps:spPr>
                      <wps:txbx>
                        <w:txbxContent>
                          <w:p w14:paraId="62D30C50" w14:textId="6D10748D" w:rsidR="00510870" w:rsidRPr="00510870" w:rsidRDefault="00510870" w:rsidP="00510870">
                            <w:pPr>
                              <w:pBdr>
                                <w:top w:val="single" w:sz="24" w:space="0" w:color="4472C4" w:themeColor="accent1"/>
                                <w:bottom w:val="single" w:sz="24" w:space="8" w:color="4472C4" w:themeColor="accent1"/>
                              </w:pBdr>
                              <w:spacing w:after="0"/>
                              <w:jc w:val="center"/>
                              <w:rPr>
                                <w:rFonts w:ascii="Arial Black" w:hAnsi="Arial Black"/>
                                <w:i/>
                                <w:iCs/>
                                <w:color w:val="00B050"/>
                                <w:sz w:val="32"/>
                                <w:szCs w:val="32"/>
                              </w:rPr>
                            </w:pPr>
                            <w:r>
                              <w:rPr>
                                <w:rFonts w:ascii="Arial Black" w:hAnsi="Arial Black"/>
                                <w:i/>
                                <w:iCs/>
                                <w:color w:val="00B050"/>
                                <w:sz w:val="32"/>
                                <w:szCs w:val="32"/>
                              </w:rPr>
                              <w:t>MONETÁR</w:t>
                            </w:r>
                            <w:r w:rsidRPr="00510870">
                              <w:rPr>
                                <w:rFonts w:ascii="Arial Black" w:hAnsi="Arial Black"/>
                                <w:i/>
                                <w:iCs/>
                                <w:color w:val="00B050"/>
                                <w:sz w:val="32"/>
                                <w:szCs w:val="32"/>
                              </w:rPr>
                              <w:t>NÍ POLITIKA</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037780D2" id="_x0000_s1128" type="#_x0000_t202" style="position:absolute;left:0;text-align:left;margin-left:240.4pt;margin-top:15.4pt;width:216.75pt;height:110.55pt;z-index:251692032;visibility:visible;mso-wrap-style:square;mso-width-percent:0;mso-height-percent:200;mso-wrap-distance-left:9pt;mso-wrap-distance-top:7.2pt;mso-wrap-distance-right:9pt;mso-wrap-distance-bottom:7.2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" filled="f" stroked="f">
                <v:textbox style="mso-fit-shape-to-text:t">
                  <w:txbxContent>
                    <w:p w14:paraId="62D30C50" w14:textId="6D10748D" w:rsidR="00510870" w:rsidRPr="00510870" w:rsidRDefault="00510870" w:rsidP="00510870">
                      <w:pPr>
                        <w:pBdr>
                          <w:top w:val="single" w:sz="24" w:space="0" w:color="4472C4" w:themeColor="accent1"/>
                          <w:bottom w:val="single" w:sz="24" w:space="8" w:color="4472C4" w:themeColor="accent1"/>
                        </w:pBdr>
                        <w:spacing w:after="0"/>
                        <w:jc w:val="center"/>
                        <w:rPr>
                          <w:rFonts w:ascii="Arial Black" w:hAnsi="Arial Black"/>
                          <w:i/>
                          <w:iCs/>
                          <w:color w:val="00B050"/>
                          <w:sz w:val="32"/>
                          <w:szCs w:val="32"/>
                        </w:rPr>
                      </w:pPr>
                      <w:r>
                        <w:rPr>
                          <w:rFonts w:ascii="Arial Black" w:hAnsi="Arial Black"/>
                          <w:i/>
                          <w:iCs/>
                          <w:color w:val="00B050"/>
                          <w:sz w:val="32"/>
                          <w:szCs w:val="32"/>
                        </w:rPr>
                        <w:t>MONETÁR</w:t>
                      </w:r>
                      <w:r w:rsidRPr="00510870">
                        <w:rPr>
                          <w:rFonts w:ascii="Arial Black" w:hAnsi="Arial Black"/>
                          <w:i/>
                          <w:iCs/>
                          <w:color w:val="00B050"/>
                          <w:sz w:val="32"/>
                          <w:szCs w:val="32"/>
                        </w:rPr>
                        <w:t>NÍ POLITIKA</w:t>
                      </w:r>
                    </w:p>
                  </w:txbxContent>
                </v:textbox>
                <w10:wrap type="topAndBottom" anchorx="margin"/>
              </v:shape>
            </w:pict>
          </mc:Fallback>
        </mc:AlternateContent>
      </w:r>
    </w:p>
    <w:p w14:paraId="0F598830" w14:textId="68F90220" w:rsidR="00510870" w:rsidRDefault="00510870" w:rsidP="00FE4794">
      <w:pPr>
        <w:tabs>
          <w:tab w:val="left" w:pos="915"/>
        </w:tabs>
        <w:jc w:val="both"/>
        <w:rPr>
          <w:noProof/>
          <w:color w:val="000000" w:themeColor="text1"/>
        </w:rPr>
      </w:pPr>
    </w:p>
    <w:p w14:paraId="433CFBD3" w14:textId="1595942A" w:rsidR="00DB2918" w:rsidRDefault="00DB2918" w:rsidP="00DB2918">
      <w:pPr>
        <w:rPr>
          <w:noProof/>
          <w:color w:val="000000" w:themeColor="text1"/>
        </w:rPr>
      </w:pPr>
    </w:p>
    <w:p w14:paraId="2661BFD0" w14:textId="7CAB36F8" w:rsidR="00DB2918" w:rsidRPr="00DB2918" w:rsidRDefault="00DB2918" w:rsidP="00DB2918"/>
    <w:sectPr w:rsidR="00DB2918" w:rsidRPr="00DB291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Math">
    <w:panose1 w:val="02040503050406030204"/>
    <w:charset w:val="EE"/>
    <w:family w:val="roman"/>
    <w:pitch w:val="variable"/>
    <w:sig w:usb0="E00006FF" w:usb1="420024FF" w:usb2="02000000" w:usb3="00000000" w:csb0="0000019F" w:csb1="00000000"/>
  </w:font>
  <w:font w:name="Arial Black">
    <w:panose1 w:val="020B0A04020102020204"/>
    <w:charset w:val="EE"/>
    <w:family w:val="swiss"/>
    <w:pitch w:val="variable"/>
    <w:sig w:usb0="A00002AF" w:usb1="400078FB"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C854B8"/>
    <w:multiLevelType w:val="hybridMultilevel"/>
    <w:tmpl w:val="C224880E"/>
    <w:lvl w:ilvl="0" w:tplc="04050011">
      <w:start w:val="1"/>
      <w:numFmt w:val="decimal"/>
      <w:lvlText w:val="%1)"/>
      <w:lvlJc w:val="left"/>
      <w:pPr>
        <w:ind w:left="1800" w:hanging="360"/>
      </w:pPr>
      <w:rPr>
        <w:sz w:val="24"/>
        <w:szCs w:val="24"/>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 w15:restartNumberingAfterBreak="0">
    <w:nsid w:val="069D624E"/>
    <w:multiLevelType w:val="hybridMultilevel"/>
    <w:tmpl w:val="24A2C4AC"/>
    <w:lvl w:ilvl="0" w:tplc="AC8CE722">
      <w:start w:val="1"/>
      <w:numFmt w:val="bullet"/>
      <w:lvlText w:val="."/>
      <w:lvlJc w:val="left"/>
      <w:pPr>
        <w:tabs>
          <w:tab w:val="num" w:pos="1068"/>
        </w:tabs>
        <w:ind w:left="1068" w:hanging="360"/>
      </w:pPr>
      <w:rPr>
        <w:rFonts w:ascii="Courier New" w:hAnsi="Courier New" w:hint="default"/>
      </w:rPr>
    </w:lvl>
    <w:lvl w:ilvl="1" w:tplc="04050003" w:tentative="1">
      <w:start w:val="1"/>
      <w:numFmt w:val="bullet"/>
      <w:lvlText w:val="o"/>
      <w:lvlJc w:val="left"/>
      <w:pPr>
        <w:tabs>
          <w:tab w:val="num" w:pos="348"/>
        </w:tabs>
        <w:ind w:left="348" w:hanging="360"/>
      </w:pPr>
      <w:rPr>
        <w:rFonts w:ascii="Courier New" w:hAnsi="Courier New" w:hint="default"/>
      </w:rPr>
    </w:lvl>
    <w:lvl w:ilvl="2" w:tplc="04050005" w:tentative="1">
      <w:start w:val="1"/>
      <w:numFmt w:val="bullet"/>
      <w:lvlText w:val=""/>
      <w:lvlJc w:val="left"/>
      <w:pPr>
        <w:tabs>
          <w:tab w:val="num" w:pos="1068"/>
        </w:tabs>
        <w:ind w:left="1068" w:hanging="360"/>
      </w:pPr>
      <w:rPr>
        <w:rFonts w:ascii="Wingdings" w:hAnsi="Wingdings" w:hint="default"/>
      </w:rPr>
    </w:lvl>
    <w:lvl w:ilvl="3" w:tplc="04050001" w:tentative="1">
      <w:start w:val="1"/>
      <w:numFmt w:val="bullet"/>
      <w:lvlText w:val=""/>
      <w:lvlJc w:val="left"/>
      <w:pPr>
        <w:tabs>
          <w:tab w:val="num" w:pos="1788"/>
        </w:tabs>
        <w:ind w:left="1788" w:hanging="360"/>
      </w:pPr>
      <w:rPr>
        <w:rFonts w:ascii="Symbol" w:hAnsi="Symbol" w:hint="default"/>
      </w:rPr>
    </w:lvl>
    <w:lvl w:ilvl="4" w:tplc="04050003" w:tentative="1">
      <w:start w:val="1"/>
      <w:numFmt w:val="bullet"/>
      <w:lvlText w:val="o"/>
      <w:lvlJc w:val="left"/>
      <w:pPr>
        <w:tabs>
          <w:tab w:val="num" w:pos="2508"/>
        </w:tabs>
        <w:ind w:left="2508" w:hanging="360"/>
      </w:pPr>
      <w:rPr>
        <w:rFonts w:ascii="Courier New" w:hAnsi="Courier New" w:hint="default"/>
      </w:rPr>
    </w:lvl>
    <w:lvl w:ilvl="5" w:tplc="04050005" w:tentative="1">
      <w:start w:val="1"/>
      <w:numFmt w:val="bullet"/>
      <w:lvlText w:val=""/>
      <w:lvlJc w:val="left"/>
      <w:pPr>
        <w:tabs>
          <w:tab w:val="num" w:pos="3228"/>
        </w:tabs>
        <w:ind w:left="3228" w:hanging="360"/>
      </w:pPr>
      <w:rPr>
        <w:rFonts w:ascii="Wingdings" w:hAnsi="Wingdings" w:hint="default"/>
      </w:rPr>
    </w:lvl>
    <w:lvl w:ilvl="6" w:tplc="04050001" w:tentative="1">
      <w:start w:val="1"/>
      <w:numFmt w:val="bullet"/>
      <w:lvlText w:val=""/>
      <w:lvlJc w:val="left"/>
      <w:pPr>
        <w:tabs>
          <w:tab w:val="num" w:pos="3948"/>
        </w:tabs>
        <w:ind w:left="3948" w:hanging="360"/>
      </w:pPr>
      <w:rPr>
        <w:rFonts w:ascii="Symbol" w:hAnsi="Symbol" w:hint="default"/>
      </w:rPr>
    </w:lvl>
    <w:lvl w:ilvl="7" w:tplc="04050003" w:tentative="1">
      <w:start w:val="1"/>
      <w:numFmt w:val="bullet"/>
      <w:lvlText w:val="o"/>
      <w:lvlJc w:val="left"/>
      <w:pPr>
        <w:tabs>
          <w:tab w:val="num" w:pos="4668"/>
        </w:tabs>
        <w:ind w:left="4668" w:hanging="360"/>
      </w:pPr>
      <w:rPr>
        <w:rFonts w:ascii="Courier New" w:hAnsi="Courier New" w:hint="default"/>
      </w:rPr>
    </w:lvl>
    <w:lvl w:ilvl="8" w:tplc="04050005" w:tentative="1">
      <w:start w:val="1"/>
      <w:numFmt w:val="bullet"/>
      <w:lvlText w:val=""/>
      <w:lvlJc w:val="left"/>
      <w:pPr>
        <w:tabs>
          <w:tab w:val="num" w:pos="5388"/>
        </w:tabs>
        <w:ind w:left="5388" w:hanging="360"/>
      </w:pPr>
      <w:rPr>
        <w:rFonts w:ascii="Wingdings" w:hAnsi="Wingdings" w:hint="default"/>
      </w:rPr>
    </w:lvl>
  </w:abstractNum>
  <w:abstractNum w:abstractNumId="2" w15:restartNumberingAfterBreak="0">
    <w:nsid w:val="08734540"/>
    <w:multiLevelType w:val="hybridMultilevel"/>
    <w:tmpl w:val="AEF0A23A"/>
    <w:lvl w:ilvl="0" w:tplc="AC8CE722">
      <w:start w:val="1"/>
      <w:numFmt w:val="bullet"/>
      <w:lvlText w:val="."/>
      <w:lvlJc w:val="left"/>
      <w:pPr>
        <w:tabs>
          <w:tab w:val="num" w:pos="1068"/>
        </w:tabs>
        <w:ind w:left="1068" w:hanging="360"/>
      </w:pPr>
      <w:rPr>
        <w:rFonts w:ascii="Courier New" w:hAnsi="Courier New" w:hint="default"/>
      </w:rPr>
    </w:lvl>
    <w:lvl w:ilvl="1" w:tplc="04050003" w:tentative="1">
      <w:start w:val="1"/>
      <w:numFmt w:val="bullet"/>
      <w:lvlText w:val="o"/>
      <w:lvlJc w:val="left"/>
      <w:pPr>
        <w:tabs>
          <w:tab w:val="num" w:pos="348"/>
        </w:tabs>
        <w:ind w:left="348" w:hanging="360"/>
      </w:pPr>
      <w:rPr>
        <w:rFonts w:ascii="Courier New" w:hAnsi="Courier New" w:hint="default"/>
      </w:rPr>
    </w:lvl>
    <w:lvl w:ilvl="2" w:tplc="04050005" w:tentative="1">
      <w:start w:val="1"/>
      <w:numFmt w:val="bullet"/>
      <w:lvlText w:val=""/>
      <w:lvlJc w:val="left"/>
      <w:pPr>
        <w:tabs>
          <w:tab w:val="num" w:pos="1068"/>
        </w:tabs>
        <w:ind w:left="1068" w:hanging="360"/>
      </w:pPr>
      <w:rPr>
        <w:rFonts w:ascii="Wingdings" w:hAnsi="Wingdings" w:hint="default"/>
      </w:rPr>
    </w:lvl>
    <w:lvl w:ilvl="3" w:tplc="04050001" w:tentative="1">
      <w:start w:val="1"/>
      <w:numFmt w:val="bullet"/>
      <w:lvlText w:val=""/>
      <w:lvlJc w:val="left"/>
      <w:pPr>
        <w:tabs>
          <w:tab w:val="num" w:pos="1788"/>
        </w:tabs>
        <w:ind w:left="1788" w:hanging="360"/>
      </w:pPr>
      <w:rPr>
        <w:rFonts w:ascii="Symbol" w:hAnsi="Symbol" w:hint="default"/>
      </w:rPr>
    </w:lvl>
    <w:lvl w:ilvl="4" w:tplc="04050003" w:tentative="1">
      <w:start w:val="1"/>
      <w:numFmt w:val="bullet"/>
      <w:lvlText w:val="o"/>
      <w:lvlJc w:val="left"/>
      <w:pPr>
        <w:tabs>
          <w:tab w:val="num" w:pos="2508"/>
        </w:tabs>
        <w:ind w:left="2508" w:hanging="360"/>
      </w:pPr>
      <w:rPr>
        <w:rFonts w:ascii="Courier New" w:hAnsi="Courier New" w:hint="default"/>
      </w:rPr>
    </w:lvl>
    <w:lvl w:ilvl="5" w:tplc="04050005" w:tentative="1">
      <w:start w:val="1"/>
      <w:numFmt w:val="bullet"/>
      <w:lvlText w:val=""/>
      <w:lvlJc w:val="left"/>
      <w:pPr>
        <w:tabs>
          <w:tab w:val="num" w:pos="3228"/>
        </w:tabs>
        <w:ind w:left="3228" w:hanging="360"/>
      </w:pPr>
      <w:rPr>
        <w:rFonts w:ascii="Wingdings" w:hAnsi="Wingdings" w:hint="default"/>
      </w:rPr>
    </w:lvl>
    <w:lvl w:ilvl="6" w:tplc="04050001" w:tentative="1">
      <w:start w:val="1"/>
      <w:numFmt w:val="bullet"/>
      <w:lvlText w:val=""/>
      <w:lvlJc w:val="left"/>
      <w:pPr>
        <w:tabs>
          <w:tab w:val="num" w:pos="3948"/>
        </w:tabs>
        <w:ind w:left="3948" w:hanging="360"/>
      </w:pPr>
      <w:rPr>
        <w:rFonts w:ascii="Symbol" w:hAnsi="Symbol" w:hint="default"/>
      </w:rPr>
    </w:lvl>
    <w:lvl w:ilvl="7" w:tplc="04050003" w:tentative="1">
      <w:start w:val="1"/>
      <w:numFmt w:val="bullet"/>
      <w:lvlText w:val="o"/>
      <w:lvlJc w:val="left"/>
      <w:pPr>
        <w:tabs>
          <w:tab w:val="num" w:pos="4668"/>
        </w:tabs>
        <w:ind w:left="4668" w:hanging="360"/>
      </w:pPr>
      <w:rPr>
        <w:rFonts w:ascii="Courier New" w:hAnsi="Courier New" w:hint="default"/>
      </w:rPr>
    </w:lvl>
    <w:lvl w:ilvl="8" w:tplc="04050005" w:tentative="1">
      <w:start w:val="1"/>
      <w:numFmt w:val="bullet"/>
      <w:lvlText w:val=""/>
      <w:lvlJc w:val="left"/>
      <w:pPr>
        <w:tabs>
          <w:tab w:val="num" w:pos="5388"/>
        </w:tabs>
        <w:ind w:left="5388" w:hanging="360"/>
      </w:pPr>
      <w:rPr>
        <w:rFonts w:ascii="Wingdings" w:hAnsi="Wingdings" w:hint="default"/>
      </w:rPr>
    </w:lvl>
  </w:abstractNum>
  <w:abstractNum w:abstractNumId="3" w15:restartNumberingAfterBreak="0">
    <w:nsid w:val="10E66948"/>
    <w:multiLevelType w:val="hybridMultilevel"/>
    <w:tmpl w:val="7EF02282"/>
    <w:lvl w:ilvl="0" w:tplc="AC8CE722">
      <w:start w:val="1"/>
      <w:numFmt w:val="bullet"/>
      <w:lvlText w:val="."/>
      <w:lvlJc w:val="left"/>
      <w:pPr>
        <w:tabs>
          <w:tab w:val="num" w:pos="1068"/>
        </w:tabs>
        <w:ind w:left="1068" w:hanging="360"/>
      </w:pPr>
      <w:rPr>
        <w:rFonts w:ascii="Courier New" w:hAnsi="Courier New" w:hint="default"/>
      </w:rPr>
    </w:lvl>
    <w:lvl w:ilvl="1" w:tplc="04050003" w:tentative="1">
      <w:start w:val="1"/>
      <w:numFmt w:val="bullet"/>
      <w:lvlText w:val="o"/>
      <w:lvlJc w:val="left"/>
      <w:pPr>
        <w:tabs>
          <w:tab w:val="num" w:pos="348"/>
        </w:tabs>
        <w:ind w:left="348" w:hanging="360"/>
      </w:pPr>
      <w:rPr>
        <w:rFonts w:ascii="Courier New" w:hAnsi="Courier New" w:hint="default"/>
      </w:rPr>
    </w:lvl>
    <w:lvl w:ilvl="2" w:tplc="04050005" w:tentative="1">
      <w:start w:val="1"/>
      <w:numFmt w:val="bullet"/>
      <w:lvlText w:val=""/>
      <w:lvlJc w:val="left"/>
      <w:pPr>
        <w:tabs>
          <w:tab w:val="num" w:pos="1068"/>
        </w:tabs>
        <w:ind w:left="1068" w:hanging="360"/>
      </w:pPr>
      <w:rPr>
        <w:rFonts w:ascii="Wingdings" w:hAnsi="Wingdings" w:hint="default"/>
      </w:rPr>
    </w:lvl>
    <w:lvl w:ilvl="3" w:tplc="04050001" w:tentative="1">
      <w:start w:val="1"/>
      <w:numFmt w:val="bullet"/>
      <w:lvlText w:val=""/>
      <w:lvlJc w:val="left"/>
      <w:pPr>
        <w:tabs>
          <w:tab w:val="num" w:pos="1788"/>
        </w:tabs>
        <w:ind w:left="1788" w:hanging="360"/>
      </w:pPr>
      <w:rPr>
        <w:rFonts w:ascii="Symbol" w:hAnsi="Symbol" w:hint="default"/>
      </w:rPr>
    </w:lvl>
    <w:lvl w:ilvl="4" w:tplc="04050003" w:tentative="1">
      <w:start w:val="1"/>
      <w:numFmt w:val="bullet"/>
      <w:lvlText w:val="o"/>
      <w:lvlJc w:val="left"/>
      <w:pPr>
        <w:tabs>
          <w:tab w:val="num" w:pos="2508"/>
        </w:tabs>
        <w:ind w:left="2508" w:hanging="360"/>
      </w:pPr>
      <w:rPr>
        <w:rFonts w:ascii="Courier New" w:hAnsi="Courier New" w:hint="default"/>
      </w:rPr>
    </w:lvl>
    <w:lvl w:ilvl="5" w:tplc="04050005" w:tentative="1">
      <w:start w:val="1"/>
      <w:numFmt w:val="bullet"/>
      <w:lvlText w:val=""/>
      <w:lvlJc w:val="left"/>
      <w:pPr>
        <w:tabs>
          <w:tab w:val="num" w:pos="3228"/>
        </w:tabs>
        <w:ind w:left="3228" w:hanging="360"/>
      </w:pPr>
      <w:rPr>
        <w:rFonts w:ascii="Wingdings" w:hAnsi="Wingdings" w:hint="default"/>
      </w:rPr>
    </w:lvl>
    <w:lvl w:ilvl="6" w:tplc="04050001" w:tentative="1">
      <w:start w:val="1"/>
      <w:numFmt w:val="bullet"/>
      <w:lvlText w:val=""/>
      <w:lvlJc w:val="left"/>
      <w:pPr>
        <w:tabs>
          <w:tab w:val="num" w:pos="3948"/>
        </w:tabs>
        <w:ind w:left="3948" w:hanging="360"/>
      </w:pPr>
      <w:rPr>
        <w:rFonts w:ascii="Symbol" w:hAnsi="Symbol" w:hint="default"/>
      </w:rPr>
    </w:lvl>
    <w:lvl w:ilvl="7" w:tplc="04050003" w:tentative="1">
      <w:start w:val="1"/>
      <w:numFmt w:val="bullet"/>
      <w:lvlText w:val="o"/>
      <w:lvlJc w:val="left"/>
      <w:pPr>
        <w:tabs>
          <w:tab w:val="num" w:pos="4668"/>
        </w:tabs>
        <w:ind w:left="4668" w:hanging="360"/>
      </w:pPr>
      <w:rPr>
        <w:rFonts w:ascii="Courier New" w:hAnsi="Courier New" w:hint="default"/>
      </w:rPr>
    </w:lvl>
    <w:lvl w:ilvl="8" w:tplc="04050005" w:tentative="1">
      <w:start w:val="1"/>
      <w:numFmt w:val="bullet"/>
      <w:lvlText w:val=""/>
      <w:lvlJc w:val="left"/>
      <w:pPr>
        <w:tabs>
          <w:tab w:val="num" w:pos="5388"/>
        </w:tabs>
        <w:ind w:left="5388" w:hanging="360"/>
      </w:pPr>
      <w:rPr>
        <w:rFonts w:ascii="Wingdings" w:hAnsi="Wingdings" w:hint="default"/>
      </w:rPr>
    </w:lvl>
  </w:abstractNum>
  <w:abstractNum w:abstractNumId="4" w15:restartNumberingAfterBreak="0">
    <w:nsid w:val="1185544E"/>
    <w:multiLevelType w:val="multilevel"/>
    <w:tmpl w:val="E65AABC8"/>
    <w:lvl w:ilvl="0">
      <w:start w:val="10"/>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5" w15:restartNumberingAfterBreak="0">
    <w:nsid w:val="11BB7387"/>
    <w:multiLevelType w:val="hybridMultilevel"/>
    <w:tmpl w:val="C492CE3A"/>
    <w:lvl w:ilvl="0" w:tplc="2F02E86A">
      <w:start w:val="1"/>
      <w:numFmt w:val="bullet"/>
      <w:lvlText w:val="•"/>
      <w:lvlJc w:val="left"/>
      <w:pPr>
        <w:tabs>
          <w:tab w:val="num" w:pos="720"/>
        </w:tabs>
        <w:ind w:left="720" w:hanging="360"/>
      </w:pPr>
      <w:rPr>
        <w:rFonts w:ascii="Arial" w:hAnsi="Arial" w:hint="default"/>
      </w:rPr>
    </w:lvl>
    <w:lvl w:ilvl="1" w:tplc="CC2E7F6C" w:tentative="1">
      <w:start w:val="1"/>
      <w:numFmt w:val="bullet"/>
      <w:lvlText w:val="•"/>
      <w:lvlJc w:val="left"/>
      <w:pPr>
        <w:tabs>
          <w:tab w:val="num" w:pos="1440"/>
        </w:tabs>
        <w:ind w:left="1440" w:hanging="360"/>
      </w:pPr>
      <w:rPr>
        <w:rFonts w:ascii="Arial" w:hAnsi="Arial" w:hint="default"/>
      </w:rPr>
    </w:lvl>
    <w:lvl w:ilvl="2" w:tplc="B846E284" w:tentative="1">
      <w:start w:val="1"/>
      <w:numFmt w:val="bullet"/>
      <w:lvlText w:val="•"/>
      <w:lvlJc w:val="left"/>
      <w:pPr>
        <w:tabs>
          <w:tab w:val="num" w:pos="2160"/>
        </w:tabs>
        <w:ind w:left="2160" w:hanging="360"/>
      </w:pPr>
      <w:rPr>
        <w:rFonts w:ascii="Arial" w:hAnsi="Arial" w:hint="default"/>
      </w:rPr>
    </w:lvl>
    <w:lvl w:ilvl="3" w:tplc="90C8EB50" w:tentative="1">
      <w:start w:val="1"/>
      <w:numFmt w:val="bullet"/>
      <w:lvlText w:val="•"/>
      <w:lvlJc w:val="left"/>
      <w:pPr>
        <w:tabs>
          <w:tab w:val="num" w:pos="2880"/>
        </w:tabs>
        <w:ind w:left="2880" w:hanging="360"/>
      </w:pPr>
      <w:rPr>
        <w:rFonts w:ascii="Arial" w:hAnsi="Arial" w:hint="default"/>
      </w:rPr>
    </w:lvl>
    <w:lvl w:ilvl="4" w:tplc="17AA29EA" w:tentative="1">
      <w:start w:val="1"/>
      <w:numFmt w:val="bullet"/>
      <w:lvlText w:val="•"/>
      <w:lvlJc w:val="left"/>
      <w:pPr>
        <w:tabs>
          <w:tab w:val="num" w:pos="3600"/>
        </w:tabs>
        <w:ind w:left="3600" w:hanging="360"/>
      </w:pPr>
      <w:rPr>
        <w:rFonts w:ascii="Arial" w:hAnsi="Arial" w:hint="default"/>
      </w:rPr>
    </w:lvl>
    <w:lvl w:ilvl="5" w:tplc="3DE6F3E6" w:tentative="1">
      <w:start w:val="1"/>
      <w:numFmt w:val="bullet"/>
      <w:lvlText w:val="•"/>
      <w:lvlJc w:val="left"/>
      <w:pPr>
        <w:tabs>
          <w:tab w:val="num" w:pos="4320"/>
        </w:tabs>
        <w:ind w:left="4320" w:hanging="360"/>
      </w:pPr>
      <w:rPr>
        <w:rFonts w:ascii="Arial" w:hAnsi="Arial" w:hint="default"/>
      </w:rPr>
    </w:lvl>
    <w:lvl w:ilvl="6" w:tplc="66DA5A32" w:tentative="1">
      <w:start w:val="1"/>
      <w:numFmt w:val="bullet"/>
      <w:lvlText w:val="•"/>
      <w:lvlJc w:val="left"/>
      <w:pPr>
        <w:tabs>
          <w:tab w:val="num" w:pos="5040"/>
        </w:tabs>
        <w:ind w:left="5040" w:hanging="360"/>
      </w:pPr>
      <w:rPr>
        <w:rFonts w:ascii="Arial" w:hAnsi="Arial" w:hint="default"/>
      </w:rPr>
    </w:lvl>
    <w:lvl w:ilvl="7" w:tplc="9CB2E2B8" w:tentative="1">
      <w:start w:val="1"/>
      <w:numFmt w:val="bullet"/>
      <w:lvlText w:val="•"/>
      <w:lvlJc w:val="left"/>
      <w:pPr>
        <w:tabs>
          <w:tab w:val="num" w:pos="5760"/>
        </w:tabs>
        <w:ind w:left="5760" w:hanging="360"/>
      </w:pPr>
      <w:rPr>
        <w:rFonts w:ascii="Arial" w:hAnsi="Arial" w:hint="default"/>
      </w:rPr>
    </w:lvl>
    <w:lvl w:ilvl="8" w:tplc="701689B6" w:tentative="1">
      <w:start w:val="1"/>
      <w:numFmt w:val="bullet"/>
      <w:lvlText w:val="•"/>
      <w:lvlJc w:val="left"/>
      <w:pPr>
        <w:tabs>
          <w:tab w:val="num" w:pos="6480"/>
        </w:tabs>
        <w:ind w:left="6480" w:hanging="360"/>
      </w:pPr>
      <w:rPr>
        <w:rFonts w:ascii="Arial" w:hAnsi="Arial" w:hint="default"/>
      </w:rPr>
    </w:lvl>
  </w:abstractNum>
  <w:abstractNum w:abstractNumId="6" w15:restartNumberingAfterBreak="0">
    <w:nsid w:val="11FB7E00"/>
    <w:multiLevelType w:val="hybridMultilevel"/>
    <w:tmpl w:val="54861C2A"/>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123B0EB3"/>
    <w:multiLevelType w:val="hybridMultilevel"/>
    <w:tmpl w:val="51E89226"/>
    <w:lvl w:ilvl="0" w:tplc="04050001">
      <w:start w:val="1"/>
      <w:numFmt w:val="bullet"/>
      <w:lvlText w:val=""/>
      <w:lvlJc w:val="left"/>
      <w:pPr>
        <w:ind w:left="360" w:hanging="360"/>
      </w:pPr>
      <w:rPr>
        <w:rFonts w:ascii="Symbol" w:hAnsi="Symbol" w:hint="default"/>
      </w:rPr>
    </w:lvl>
    <w:lvl w:ilvl="1" w:tplc="04050003">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8" w15:restartNumberingAfterBreak="0">
    <w:nsid w:val="12520DA1"/>
    <w:multiLevelType w:val="hybridMultilevel"/>
    <w:tmpl w:val="0CE2BDDC"/>
    <w:lvl w:ilvl="0" w:tplc="AC8CE722">
      <w:start w:val="1"/>
      <w:numFmt w:val="bullet"/>
      <w:lvlText w:val="."/>
      <w:lvlJc w:val="left"/>
      <w:pPr>
        <w:tabs>
          <w:tab w:val="num" w:pos="1068"/>
        </w:tabs>
        <w:ind w:left="1068" w:hanging="360"/>
      </w:pPr>
      <w:rPr>
        <w:rFonts w:ascii="Courier New" w:hAnsi="Courier New" w:hint="default"/>
      </w:rPr>
    </w:lvl>
    <w:lvl w:ilvl="1" w:tplc="04050003" w:tentative="1">
      <w:start w:val="1"/>
      <w:numFmt w:val="bullet"/>
      <w:lvlText w:val="o"/>
      <w:lvlJc w:val="left"/>
      <w:pPr>
        <w:tabs>
          <w:tab w:val="num" w:pos="348"/>
        </w:tabs>
        <w:ind w:left="348" w:hanging="360"/>
      </w:pPr>
      <w:rPr>
        <w:rFonts w:ascii="Courier New" w:hAnsi="Courier New" w:hint="default"/>
      </w:rPr>
    </w:lvl>
    <w:lvl w:ilvl="2" w:tplc="04050005" w:tentative="1">
      <w:start w:val="1"/>
      <w:numFmt w:val="bullet"/>
      <w:lvlText w:val=""/>
      <w:lvlJc w:val="left"/>
      <w:pPr>
        <w:tabs>
          <w:tab w:val="num" w:pos="1068"/>
        </w:tabs>
        <w:ind w:left="1068" w:hanging="360"/>
      </w:pPr>
      <w:rPr>
        <w:rFonts w:ascii="Wingdings" w:hAnsi="Wingdings" w:hint="default"/>
      </w:rPr>
    </w:lvl>
    <w:lvl w:ilvl="3" w:tplc="04050001" w:tentative="1">
      <w:start w:val="1"/>
      <w:numFmt w:val="bullet"/>
      <w:lvlText w:val=""/>
      <w:lvlJc w:val="left"/>
      <w:pPr>
        <w:tabs>
          <w:tab w:val="num" w:pos="1788"/>
        </w:tabs>
        <w:ind w:left="1788" w:hanging="360"/>
      </w:pPr>
      <w:rPr>
        <w:rFonts w:ascii="Symbol" w:hAnsi="Symbol" w:hint="default"/>
      </w:rPr>
    </w:lvl>
    <w:lvl w:ilvl="4" w:tplc="04050003" w:tentative="1">
      <w:start w:val="1"/>
      <w:numFmt w:val="bullet"/>
      <w:lvlText w:val="o"/>
      <w:lvlJc w:val="left"/>
      <w:pPr>
        <w:tabs>
          <w:tab w:val="num" w:pos="2508"/>
        </w:tabs>
        <w:ind w:left="2508" w:hanging="360"/>
      </w:pPr>
      <w:rPr>
        <w:rFonts w:ascii="Courier New" w:hAnsi="Courier New" w:hint="default"/>
      </w:rPr>
    </w:lvl>
    <w:lvl w:ilvl="5" w:tplc="04050005" w:tentative="1">
      <w:start w:val="1"/>
      <w:numFmt w:val="bullet"/>
      <w:lvlText w:val=""/>
      <w:lvlJc w:val="left"/>
      <w:pPr>
        <w:tabs>
          <w:tab w:val="num" w:pos="3228"/>
        </w:tabs>
        <w:ind w:left="3228" w:hanging="360"/>
      </w:pPr>
      <w:rPr>
        <w:rFonts w:ascii="Wingdings" w:hAnsi="Wingdings" w:hint="default"/>
      </w:rPr>
    </w:lvl>
    <w:lvl w:ilvl="6" w:tplc="04050001" w:tentative="1">
      <w:start w:val="1"/>
      <w:numFmt w:val="bullet"/>
      <w:lvlText w:val=""/>
      <w:lvlJc w:val="left"/>
      <w:pPr>
        <w:tabs>
          <w:tab w:val="num" w:pos="3948"/>
        </w:tabs>
        <w:ind w:left="3948" w:hanging="360"/>
      </w:pPr>
      <w:rPr>
        <w:rFonts w:ascii="Symbol" w:hAnsi="Symbol" w:hint="default"/>
      </w:rPr>
    </w:lvl>
    <w:lvl w:ilvl="7" w:tplc="04050003" w:tentative="1">
      <w:start w:val="1"/>
      <w:numFmt w:val="bullet"/>
      <w:lvlText w:val="o"/>
      <w:lvlJc w:val="left"/>
      <w:pPr>
        <w:tabs>
          <w:tab w:val="num" w:pos="4668"/>
        </w:tabs>
        <w:ind w:left="4668" w:hanging="360"/>
      </w:pPr>
      <w:rPr>
        <w:rFonts w:ascii="Courier New" w:hAnsi="Courier New" w:hint="default"/>
      </w:rPr>
    </w:lvl>
    <w:lvl w:ilvl="8" w:tplc="04050005" w:tentative="1">
      <w:start w:val="1"/>
      <w:numFmt w:val="bullet"/>
      <w:lvlText w:val=""/>
      <w:lvlJc w:val="left"/>
      <w:pPr>
        <w:tabs>
          <w:tab w:val="num" w:pos="5388"/>
        </w:tabs>
        <w:ind w:left="5388" w:hanging="360"/>
      </w:pPr>
      <w:rPr>
        <w:rFonts w:ascii="Wingdings" w:hAnsi="Wingdings" w:hint="default"/>
      </w:rPr>
    </w:lvl>
  </w:abstractNum>
  <w:abstractNum w:abstractNumId="9" w15:restartNumberingAfterBreak="0">
    <w:nsid w:val="14C9192C"/>
    <w:multiLevelType w:val="multilevel"/>
    <w:tmpl w:val="0AACE8EA"/>
    <w:lvl w:ilvl="0">
      <w:start w:val="10"/>
      <w:numFmt w:val="decimal"/>
      <w:lvlText w:val="%1."/>
      <w:lvlJc w:val="left"/>
      <w:pPr>
        <w:tabs>
          <w:tab w:val="num" w:pos="360"/>
        </w:tabs>
        <w:ind w:left="360" w:hanging="360"/>
      </w:pPr>
      <w:rPr>
        <w:rFonts w:hint="default"/>
      </w:rPr>
    </w:lvl>
    <w:lvl w:ilvl="1">
      <w:start w:val="2"/>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0" w15:restartNumberingAfterBreak="0">
    <w:nsid w:val="1D975BFE"/>
    <w:multiLevelType w:val="multilevel"/>
    <w:tmpl w:val="99BE78FA"/>
    <w:lvl w:ilvl="0">
      <w:start w:val="11"/>
      <w:numFmt w:val="decimal"/>
      <w:lvlText w:val="%1."/>
      <w:lvlJc w:val="left"/>
      <w:pPr>
        <w:tabs>
          <w:tab w:val="num" w:pos="360"/>
        </w:tabs>
        <w:ind w:left="360" w:hanging="360"/>
      </w:pPr>
      <w:rPr>
        <w:rFonts w:hint="default"/>
      </w:rPr>
    </w:lvl>
    <w:lvl w:ilvl="1">
      <w:start w:val="2"/>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1" w15:restartNumberingAfterBreak="0">
    <w:nsid w:val="1F9E1532"/>
    <w:multiLevelType w:val="multilevel"/>
    <w:tmpl w:val="AE9C1E10"/>
    <w:lvl w:ilvl="0">
      <w:start w:val="1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2" w15:restartNumberingAfterBreak="0">
    <w:nsid w:val="22525E8C"/>
    <w:multiLevelType w:val="hybridMultilevel"/>
    <w:tmpl w:val="EB6E9604"/>
    <w:lvl w:ilvl="0" w:tplc="AC8CE722">
      <w:start w:val="1"/>
      <w:numFmt w:val="bullet"/>
      <w:lvlText w:val="."/>
      <w:lvlJc w:val="left"/>
      <w:pPr>
        <w:tabs>
          <w:tab w:val="num" w:pos="2160"/>
        </w:tabs>
        <w:ind w:left="2160" w:hanging="360"/>
      </w:pPr>
      <w:rPr>
        <w:rFonts w:ascii="Courier New" w:hAnsi="Courier New"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27A56F6"/>
    <w:multiLevelType w:val="hybridMultilevel"/>
    <w:tmpl w:val="B71C3F14"/>
    <w:lvl w:ilvl="0" w:tplc="AC8CE722">
      <w:start w:val="1"/>
      <w:numFmt w:val="bullet"/>
      <w:lvlText w:val="."/>
      <w:lvlJc w:val="left"/>
      <w:pPr>
        <w:tabs>
          <w:tab w:val="num" w:pos="1068"/>
        </w:tabs>
        <w:ind w:left="1068" w:hanging="360"/>
      </w:pPr>
      <w:rPr>
        <w:rFonts w:ascii="Courier New" w:hAnsi="Courier New" w:hint="default"/>
      </w:rPr>
    </w:lvl>
    <w:lvl w:ilvl="1" w:tplc="04050003" w:tentative="1">
      <w:start w:val="1"/>
      <w:numFmt w:val="bullet"/>
      <w:lvlText w:val="o"/>
      <w:lvlJc w:val="left"/>
      <w:pPr>
        <w:tabs>
          <w:tab w:val="num" w:pos="348"/>
        </w:tabs>
        <w:ind w:left="348" w:hanging="360"/>
      </w:pPr>
      <w:rPr>
        <w:rFonts w:ascii="Courier New" w:hAnsi="Courier New" w:hint="default"/>
      </w:rPr>
    </w:lvl>
    <w:lvl w:ilvl="2" w:tplc="04050005" w:tentative="1">
      <w:start w:val="1"/>
      <w:numFmt w:val="bullet"/>
      <w:lvlText w:val=""/>
      <w:lvlJc w:val="left"/>
      <w:pPr>
        <w:tabs>
          <w:tab w:val="num" w:pos="1068"/>
        </w:tabs>
        <w:ind w:left="1068" w:hanging="360"/>
      </w:pPr>
      <w:rPr>
        <w:rFonts w:ascii="Wingdings" w:hAnsi="Wingdings" w:hint="default"/>
      </w:rPr>
    </w:lvl>
    <w:lvl w:ilvl="3" w:tplc="04050001" w:tentative="1">
      <w:start w:val="1"/>
      <w:numFmt w:val="bullet"/>
      <w:lvlText w:val=""/>
      <w:lvlJc w:val="left"/>
      <w:pPr>
        <w:tabs>
          <w:tab w:val="num" w:pos="1788"/>
        </w:tabs>
        <w:ind w:left="1788" w:hanging="360"/>
      </w:pPr>
      <w:rPr>
        <w:rFonts w:ascii="Symbol" w:hAnsi="Symbol" w:hint="default"/>
      </w:rPr>
    </w:lvl>
    <w:lvl w:ilvl="4" w:tplc="04050003" w:tentative="1">
      <w:start w:val="1"/>
      <w:numFmt w:val="bullet"/>
      <w:lvlText w:val="o"/>
      <w:lvlJc w:val="left"/>
      <w:pPr>
        <w:tabs>
          <w:tab w:val="num" w:pos="2508"/>
        </w:tabs>
        <w:ind w:left="2508" w:hanging="360"/>
      </w:pPr>
      <w:rPr>
        <w:rFonts w:ascii="Courier New" w:hAnsi="Courier New" w:hint="default"/>
      </w:rPr>
    </w:lvl>
    <w:lvl w:ilvl="5" w:tplc="04050005" w:tentative="1">
      <w:start w:val="1"/>
      <w:numFmt w:val="bullet"/>
      <w:lvlText w:val=""/>
      <w:lvlJc w:val="left"/>
      <w:pPr>
        <w:tabs>
          <w:tab w:val="num" w:pos="3228"/>
        </w:tabs>
        <w:ind w:left="3228" w:hanging="360"/>
      </w:pPr>
      <w:rPr>
        <w:rFonts w:ascii="Wingdings" w:hAnsi="Wingdings" w:hint="default"/>
      </w:rPr>
    </w:lvl>
    <w:lvl w:ilvl="6" w:tplc="04050001" w:tentative="1">
      <w:start w:val="1"/>
      <w:numFmt w:val="bullet"/>
      <w:lvlText w:val=""/>
      <w:lvlJc w:val="left"/>
      <w:pPr>
        <w:tabs>
          <w:tab w:val="num" w:pos="3948"/>
        </w:tabs>
        <w:ind w:left="3948" w:hanging="360"/>
      </w:pPr>
      <w:rPr>
        <w:rFonts w:ascii="Symbol" w:hAnsi="Symbol" w:hint="default"/>
      </w:rPr>
    </w:lvl>
    <w:lvl w:ilvl="7" w:tplc="04050003" w:tentative="1">
      <w:start w:val="1"/>
      <w:numFmt w:val="bullet"/>
      <w:lvlText w:val="o"/>
      <w:lvlJc w:val="left"/>
      <w:pPr>
        <w:tabs>
          <w:tab w:val="num" w:pos="4668"/>
        </w:tabs>
        <w:ind w:left="4668" w:hanging="360"/>
      </w:pPr>
      <w:rPr>
        <w:rFonts w:ascii="Courier New" w:hAnsi="Courier New" w:hint="default"/>
      </w:rPr>
    </w:lvl>
    <w:lvl w:ilvl="8" w:tplc="04050005" w:tentative="1">
      <w:start w:val="1"/>
      <w:numFmt w:val="bullet"/>
      <w:lvlText w:val=""/>
      <w:lvlJc w:val="left"/>
      <w:pPr>
        <w:tabs>
          <w:tab w:val="num" w:pos="5388"/>
        </w:tabs>
        <w:ind w:left="5388" w:hanging="360"/>
      </w:pPr>
      <w:rPr>
        <w:rFonts w:ascii="Wingdings" w:hAnsi="Wingdings" w:hint="default"/>
      </w:rPr>
    </w:lvl>
  </w:abstractNum>
  <w:abstractNum w:abstractNumId="14" w15:restartNumberingAfterBreak="0">
    <w:nsid w:val="2E135BBB"/>
    <w:multiLevelType w:val="hybridMultilevel"/>
    <w:tmpl w:val="A204014C"/>
    <w:lvl w:ilvl="0" w:tplc="AC8CE722">
      <w:start w:val="1"/>
      <w:numFmt w:val="bullet"/>
      <w:lvlText w:val="."/>
      <w:lvlJc w:val="left"/>
      <w:pPr>
        <w:tabs>
          <w:tab w:val="num" w:pos="1068"/>
        </w:tabs>
        <w:ind w:left="1068" w:hanging="360"/>
      </w:pPr>
      <w:rPr>
        <w:rFonts w:ascii="Courier New" w:hAnsi="Courier New" w:hint="default"/>
      </w:rPr>
    </w:lvl>
    <w:lvl w:ilvl="1" w:tplc="04050003" w:tentative="1">
      <w:start w:val="1"/>
      <w:numFmt w:val="bullet"/>
      <w:lvlText w:val="o"/>
      <w:lvlJc w:val="left"/>
      <w:pPr>
        <w:tabs>
          <w:tab w:val="num" w:pos="348"/>
        </w:tabs>
        <w:ind w:left="348" w:hanging="360"/>
      </w:pPr>
      <w:rPr>
        <w:rFonts w:ascii="Courier New" w:hAnsi="Courier New" w:hint="default"/>
      </w:rPr>
    </w:lvl>
    <w:lvl w:ilvl="2" w:tplc="04050005" w:tentative="1">
      <w:start w:val="1"/>
      <w:numFmt w:val="bullet"/>
      <w:lvlText w:val=""/>
      <w:lvlJc w:val="left"/>
      <w:pPr>
        <w:tabs>
          <w:tab w:val="num" w:pos="1068"/>
        </w:tabs>
        <w:ind w:left="1068" w:hanging="360"/>
      </w:pPr>
      <w:rPr>
        <w:rFonts w:ascii="Wingdings" w:hAnsi="Wingdings" w:hint="default"/>
      </w:rPr>
    </w:lvl>
    <w:lvl w:ilvl="3" w:tplc="04050001" w:tentative="1">
      <w:start w:val="1"/>
      <w:numFmt w:val="bullet"/>
      <w:lvlText w:val=""/>
      <w:lvlJc w:val="left"/>
      <w:pPr>
        <w:tabs>
          <w:tab w:val="num" w:pos="1788"/>
        </w:tabs>
        <w:ind w:left="1788" w:hanging="360"/>
      </w:pPr>
      <w:rPr>
        <w:rFonts w:ascii="Symbol" w:hAnsi="Symbol" w:hint="default"/>
      </w:rPr>
    </w:lvl>
    <w:lvl w:ilvl="4" w:tplc="04050003" w:tentative="1">
      <w:start w:val="1"/>
      <w:numFmt w:val="bullet"/>
      <w:lvlText w:val="o"/>
      <w:lvlJc w:val="left"/>
      <w:pPr>
        <w:tabs>
          <w:tab w:val="num" w:pos="2508"/>
        </w:tabs>
        <w:ind w:left="2508" w:hanging="360"/>
      </w:pPr>
      <w:rPr>
        <w:rFonts w:ascii="Courier New" w:hAnsi="Courier New" w:hint="default"/>
      </w:rPr>
    </w:lvl>
    <w:lvl w:ilvl="5" w:tplc="04050005" w:tentative="1">
      <w:start w:val="1"/>
      <w:numFmt w:val="bullet"/>
      <w:lvlText w:val=""/>
      <w:lvlJc w:val="left"/>
      <w:pPr>
        <w:tabs>
          <w:tab w:val="num" w:pos="3228"/>
        </w:tabs>
        <w:ind w:left="3228" w:hanging="360"/>
      </w:pPr>
      <w:rPr>
        <w:rFonts w:ascii="Wingdings" w:hAnsi="Wingdings" w:hint="default"/>
      </w:rPr>
    </w:lvl>
    <w:lvl w:ilvl="6" w:tplc="04050001" w:tentative="1">
      <w:start w:val="1"/>
      <w:numFmt w:val="bullet"/>
      <w:lvlText w:val=""/>
      <w:lvlJc w:val="left"/>
      <w:pPr>
        <w:tabs>
          <w:tab w:val="num" w:pos="3948"/>
        </w:tabs>
        <w:ind w:left="3948" w:hanging="360"/>
      </w:pPr>
      <w:rPr>
        <w:rFonts w:ascii="Symbol" w:hAnsi="Symbol" w:hint="default"/>
      </w:rPr>
    </w:lvl>
    <w:lvl w:ilvl="7" w:tplc="04050003" w:tentative="1">
      <w:start w:val="1"/>
      <w:numFmt w:val="bullet"/>
      <w:lvlText w:val="o"/>
      <w:lvlJc w:val="left"/>
      <w:pPr>
        <w:tabs>
          <w:tab w:val="num" w:pos="4668"/>
        </w:tabs>
        <w:ind w:left="4668" w:hanging="360"/>
      </w:pPr>
      <w:rPr>
        <w:rFonts w:ascii="Courier New" w:hAnsi="Courier New" w:hint="default"/>
      </w:rPr>
    </w:lvl>
    <w:lvl w:ilvl="8" w:tplc="04050005" w:tentative="1">
      <w:start w:val="1"/>
      <w:numFmt w:val="bullet"/>
      <w:lvlText w:val=""/>
      <w:lvlJc w:val="left"/>
      <w:pPr>
        <w:tabs>
          <w:tab w:val="num" w:pos="5388"/>
        </w:tabs>
        <w:ind w:left="5388" w:hanging="360"/>
      </w:pPr>
      <w:rPr>
        <w:rFonts w:ascii="Wingdings" w:hAnsi="Wingdings" w:hint="default"/>
      </w:rPr>
    </w:lvl>
  </w:abstractNum>
  <w:abstractNum w:abstractNumId="15" w15:restartNumberingAfterBreak="0">
    <w:nsid w:val="32CD13AC"/>
    <w:multiLevelType w:val="hybridMultilevel"/>
    <w:tmpl w:val="D8DA9ADA"/>
    <w:lvl w:ilvl="0" w:tplc="AC8CE722">
      <w:start w:val="1"/>
      <w:numFmt w:val="bullet"/>
      <w:lvlText w:val="."/>
      <w:lvlJc w:val="left"/>
      <w:pPr>
        <w:tabs>
          <w:tab w:val="num" w:pos="1068"/>
        </w:tabs>
        <w:ind w:left="1068" w:hanging="360"/>
      </w:pPr>
      <w:rPr>
        <w:rFonts w:ascii="Courier New" w:hAnsi="Courier New" w:hint="default"/>
      </w:rPr>
    </w:lvl>
    <w:lvl w:ilvl="1" w:tplc="04050003" w:tentative="1">
      <w:start w:val="1"/>
      <w:numFmt w:val="bullet"/>
      <w:lvlText w:val="o"/>
      <w:lvlJc w:val="left"/>
      <w:pPr>
        <w:tabs>
          <w:tab w:val="num" w:pos="348"/>
        </w:tabs>
        <w:ind w:left="348" w:hanging="360"/>
      </w:pPr>
      <w:rPr>
        <w:rFonts w:ascii="Courier New" w:hAnsi="Courier New" w:hint="default"/>
      </w:rPr>
    </w:lvl>
    <w:lvl w:ilvl="2" w:tplc="04050005" w:tentative="1">
      <w:start w:val="1"/>
      <w:numFmt w:val="bullet"/>
      <w:lvlText w:val=""/>
      <w:lvlJc w:val="left"/>
      <w:pPr>
        <w:tabs>
          <w:tab w:val="num" w:pos="1068"/>
        </w:tabs>
        <w:ind w:left="1068" w:hanging="360"/>
      </w:pPr>
      <w:rPr>
        <w:rFonts w:ascii="Wingdings" w:hAnsi="Wingdings" w:hint="default"/>
      </w:rPr>
    </w:lvl>
    <w:lvl w:ilvl="3" w:tplc="04050001" w:tentative="1">
      <w:start w:val="1"/>
      <w:numFmt w:val="bullet"/>
      <w:lvlText w:val=""/>
      <w:lvlJc w:val="left"/>
      <w:pPr>
        <w:tabs>
          <w:tab w:val="num" w:pos="1788"/>
        </w:tabs>
        <w:ind w:left="1788" w:hanging="360"/>
      </w:pPr>
      <w:rPr>
        <w:rFonts w:ascii="Symbol" w:hAnsi="Symbol" w:hint="default"/>
      </w:rPr>
    </w:lvl>
    <w:lvl w:ilvl="4" w:tplc="04050003" w:tentative="1">
      <w:start w:val="1"/>
      <w:numFmt w:val="bullet"/>
      <w:lvlText w:val="o"/>
      <w:lvlJc w:val="left"/>
      <w:pPr>
        <w:tabs>
          <w:tab w:val="num" w:pos="2508"/>
        </w:tabs>
        <w:ind w:left="2508" w:hanging="360"/>
      </w:pPr>
      <w:rPr>
        <w:rFonts w:ascii="Courier New" w:hAnsi="Courier New" w:hint="default"/>
      </w:rPr>
    </w:lvl>
    <w:lvl w:ilvl="5" w:tplc="04050005" w:tentative="1">
      <w:start w:val="1"/>
      <w:numFmt w:val="bullet"/>
      <w:lvlText w:val=""/>
      <w:lvlJc w:val="left"/>
      <w:pPr>
        <w:tabs>
          <w:tab w:val="num" w:pos="3228"/>
        </w:tabs>
        <w:ind w:left="3228" w:hanging="360"/>
      </w:pPr>
      <w:rPr>
        <w:rFonts w:ascii="Wingdings" w:hAnsi="Wingdings" w:hint="default"/>
      </w:rPr>
    </w:lvl>
    <w:lvl w:ilvl="6" w:tplc="04050001" w:tentative="1">
      <w:start w:val="1"/>
      <w:numFmt w:val="bullet"/>
      <w:lvlText w:val=""/>
      <w:lvlJc w:val="left"/>
      <w:pPr>
        <w:tabs>
          <w:tab w:val="num" w:pos="3948"/>
        </w:tabs>
        <w:ind w:left="3948" w:hanging="360"/>
      </w:pPr>
      <w:rPr>
        <w:rFonts w:ascii="Symbol" w:hAnsi="Symbol" w:hint="default"/>
      </w:rPr>
    </w:lvl>
    <w:lvl w:ilvl="7" w:tplc="04050003" w:tentative="1">
      <w:start w:val="1"/>
      <w:numFmt w:val="bullet"/>
      <w:lvlText w:val="o"/>
      <w:lvlJc w:val="left"/>
      <w:pPr>
        <w:tabs>
          <w:tab w:val="num" w:pos="4668"/>
        </w:tabs>
        <w:ind w:left="4668" w:hanging="360"/>
      </w:pPr>
      <w:rPr>
        <w:rFonts w:ascii="Courier New" w:hAnsi="Courier New" w:hint="default"/>
      </w:rPr>
    </w:lvl>
    <w:lvl w:ilvl="8" w:tplc="04050005" w:tentative="1">
      <w:start w:val="1"/>
      <w:numFmt w:val="bullet"/>
      <w:lvlText w:val=""/>
      <w:lvlJc w:val="left"/>
      <w:pPr>
        <w:tabs>
          <w:tab w:val="num" w:pos="5388"/>
        </w:tabs>
        <w:ind w:left="5388" w:hanging="360"/>
      </w:pPr>
      <w:rPr>
        <w:rFonts w:ascii="Wingdings" w:hAnsi="Wingdings" w:hint="default"/>
      </w:rPr>
    </w:lvl>
  </w:abstractNum>
  <w:abstractNum w:abstractNumId="16" w15:restartNumberingAfterBreak="0">
    <w:nsid w:val="3A103196"/>
    <w:multiLevelType w:val="multilevel"/>
    <w:tmpl w:val="74204C82"/>
    <w:lvl w:ilvl="0">
      <w:start w:val="10"/>
      <w:numFmt w:val="decimal"/>
      <w:lvlText w:val="%1."/>
      <w:lvlJc w:val="left"/>
      <w:pPr>
        <w:tabs>
          <w:tab w:val="num" w:pos="360"/>
        </w:tabs>
        <w:ind w:left="360" w:hanging="360"/>
      </w:pPr>
      <w:rPr>
        <w:rFonts w:hint="default"/>
      </w:rPr>
    </w:lvl>
    <w:lvl w:ilvl="1">
      <w:start w:val="4"/>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7" w15:restartNumberingAfterBreak="0">
    <w:nsid w:val="3A6B4F94"/>
    <w:multiLevelType w:val="multilevel"/>
    <w:tmpl w:val="0D6C3A52"/>
    <w:lvl w:ilvl="0">
      <w:start w:val="11"/>
      <w:numFmt w:val="decimal"/>
      <w:lvlText w:val="%1."/>
      <w:lvlJc w:val="left"/>
      <w:pPr>
        <w:tabs>
          <w:tab w:val="num" w:pos="360"/>
        </w:tabs>
        <w:ind w:left="360" w:hanging="360"/>
      </w:pPr>
      <w:rPr>
        <w:rFonts w:hint="default"/>
      </w:rPr>
    </w:lvl>
    <w:lvl w:ilvl="1">
      <w:start w:val="5"/>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8" w15:restartNumberingAfterBreak="0">
    <w:nsid w:val="3B4763FD"/>
    <w:multiLevelType w:val="multilevel"/>
    <w:tmpl w:val="3D88F8E8"/>
    <w:lvl w:ilvl="0">
      <w:start w:val="11"/>
      <w:numFmt w:val="decimal"/>
      <w:lvlText w:val="%1."/>
      <w:lvlJc w:val="left"/>
      <w:pPr>
        <w:tabs>
          <w:tab w:val="num" w:pos="360"/>
        </w:tabs>
        <w:ind w:left="360" w:hanging="360"/>
      </w:pPr>
      <w:rPr>
        <w:rFonts w:hint="default"/>
      </w:rPr>
    </w:lvl>
    <w:lvl w:ilvl="1">
      <w:start w:val="3"/>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9" w15:restartNumberingAfterBreak="0">
    <w:nsid w:val="43E31FD7"/>
    <w:multiLevelType w:val="hybridMultilevel"/>
    <w:tmpl w:val="7EAAE58A"/>
    <w:lvl w:ilvl="0" w:tplc="AC8CE722">
      <w:start w:val="1"/>
      <w:numFmt w:val="bullet"/>
      <w:lvlText w:val="."/>
      <w:lvlJc w:val="left"/>
      <w:pPr>
        <w:tabs>
          <w:tab w:val="num" w:pos="1068"/>
        </w:tabs>
        <w:ind w:left="1068" w:hanging="360"/>
      </w:pPr>
      <w:rPr>
        <w:rFonts w:ascii="Courier New" w:hAnsi="Courier New" w:hint="default"/>
      </w:rPr>
    </w:lvl>
    <w:lvl w:ilvl="1" w:tplc="04050003" w:tentative="1">
      <w:start w:val="1"/>
      <w:numFmt w:val="bullet"/>
      <w:lvlText w:val="o"/>
      <w:lvlJc w:val="left"/>
      <w:pPr>
        <w:tabs>
          <w:tab w:val="num" w:pos="348"/>
        </w:tabs>
        <w:ind w:left="348" w:hanging="360"/>
      </w:pPr>
      <w:rPr>
        <w:rFonts w:ascii="Courier New" w:hAnsi="Courier New" w:hint="default"/>
      </w:rPr>
    </w:lvl>
    <w:lvl w:ilvl="2" w:tplc="04050005" w:tentative="1">
      <w:start w:val="1"/>
      <w:numFmt w:val="bullet"/>
      <w:lvlText w:val=""/>
      <w:lvlJc w:val="left"/>
      <w:pPr>
        <w:tabs>
          <w:tab w:val="num" w:pos="1068"/>
        </w:tabs>
        <w:ind w:left="1068" w:hanging="360"/>
      </w:pPr>
      <w:rPr>
        <w:rFonts w:ascii="Wingdings" w:hAnsi="Wingdings" w:hint="default"/>
      </w:rPr>
    </w:lvl>
    <w:lvl w:ilvl="3" w:tplc="04050001" w:tentative="1">
      <w:start w:val="1"/>
      <w:numFmt w:val="bullet"/>
      <w:lvlText w:val=""/>
      <w:lvlJc w:val="left"/>
      <w:pPr>
        <w:tabs>
          <w:tab w:val="num" w:pos="1788"/>
        </w:tabs>
        <w:ind w:left="1788" w:hanging="360"/>
      </w:pPr>
      <w:rPr>
        <w:rFonts w:ascii="Symbol" w:hAnsi="Symbol" w:hint="default"/>
      </w:rPr>
    </w:lvl>
    <w:lvl w:ilvl="4" w:tplc="04050003" w:tentative="1">
      <w:start w:val="1"/>
      <w:numFmt w:val="bullet"/>
      <w:lvlText w:val="o"/>
      <w:lvlJc w:val="left"/>
      <w:pPr>
        <w:tabs>
          <w:tab w:val="num" w:pos="2508"/>
        </w:tabs>
        <w:ind w:left="2508" w:hanging="360"/>
      </w:pPr>
      <w:rPr>
        <w:rFonts w:ascii="Courier New" w:hAnsi="Courier New" w:hint="default"/>
      </w:rPr>
    </w:lvl>
    <w:lvl w:ilvl="5" w:tplc="04050005" w:tentative="1">
      <w:start w:val="1"/>
      <w:numFmt w:val="bullet"/>
      <w:lvlText w:val=""/>
      <w:lvlJc w:val="left"/>
      <w:pPr>
        <w:tabs>
          <w:tab w:val="num" w:pos="3228"/>
        </w:tabs>
        <w:ind w:left="3228" w:hanging="360"/>
      </w:pPr>
      <w:rPr>
        <w:rFonts w:ascii="Wingdings" w:hAnsi="Wingdings" w:hint="default"/>
      </w:rPr>
    </w:lvl>
    <w:lvl w:ilvl="6" w:tplc="04050001" w:tentative="1">
      <w:start w:val="1"/>
      <w:numFmt w:val="bullet"/>
      <w:lvlText w:val=""/>
      <w:lvlJc w:val="left"/>
      <w:pPr>
        <w:tabs>
          <w:tab w:val="num" w:pos="3948"/>
        </w:tabs>
        <w:ind w:left="3948" w:hanging="360"/>
      </w:pPr>
      <w:rPr>
        <w:rFonts w:ascii="Symbol" w:hAnsi="Symbol" w:hint="default"/>
      </w:rPr>
    </w:lvl>
    <w:lvl w:ilvl="7" w:tplc="04050003" w:tentative="1">
      <w:start w:val="1"/>
      <w:numFmt w:val="bullet"/>
      <w:lvlText w:val="o"/>
      <w:lvlJc w:val="left"/>
      <w:pPr>
        <w:tabs>
          <w:tab w:val="num" w:pos="4668"/>
        </w:tabs>
        <w:ind w:left="4668" w:hanging="360"/>
      </w:pPr>
      <w:rPr>
        <w:rFonts w:ascii="Courier New" w:hAnsi="Courier New" w:hint="default"/>
      </w:rPr>
    </w:lvl>
    <w:lvl w:ilvl="8" w:tplc="04050005" w:tentative="1">
      <w:start w:val="1"/>
      <w:numFmt w:val="bullet"/>
      <w:lvlText w:val=""/>
      <w:lvlJc w:val="left"/>
      <w:pPr>
        <w:tabs>
          <w:tab w:val="num" w:pos="5388"/>
        </w:tabs>
        <w:ind w:left="5388" w:hanging="360"/>
      </w:pPr>
      <w:rPr>
        <w:rFonts w:ascii="Wingdings" w:hAnsi="Wingdings" w:hint="default"/>
      </w:rPr>
    </w:lvl>
  </w:abstractNum>
  <w:abstractNum w:abstractNumId="20" w15:restartNumberingAfterBreak="0">
    <w:nsid w:val="4A9D1E6F"/>
    <w:multiLevelType w:val="multilevel"/>
    <w:tmpl w:val="EFA4E6EA"/>
    <w:lvl w:ilvl="0">
      <w:start w:val="8"/>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1" w15:restartNumberingAfterBreak="0">
    <w:nsid w:val="50B61BDB"/>
    <w:multiLevelType w:val="hybridMultilevel"/>
    <w:tmpl w:val="A7BEA47E"/>
    <w:lvl w:ilvl="0" w:tplc="AC8CE722">
      <w:start w:val="1"/>
      <w:numFmt w:val="bullet"/>
      <w:lvlText w:val="."/>
      <w:lvlJc w:val="left"/>
      <w:pPr>
        <w:tabs>
          <w:tab w:val="num" w:pos="2160"/>
        </w:tabs>
        <w:ind w:left="2160" w:hanging="360"/>
      </w:pPr>
      <w:rPr>
        <w:rFonts w:ascii="Courier New" w:hAnsi="Courier New"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67CF2D8E"/>
    <w:multiLevelType w:val="hybridMultilevel"/>
    <w:tmpl w:val="9B68798E"/>
    <w:lvl w:ilvl="0" w:tplc="AC8CE722">
      <w:start w:val="1"/>
      <w:numFmt w:val="bullet"/>
      <w:lvlText w:val="."/>
      <w:lvlJc w:val="left"/>
      <w:pPr>
        <w:tabs>
          <w:tab w:val="num" w:pos="1068"/>
        </w:tabs>
        <w:ind w:left="1068" w:hanging="360"/>
      </w:pPr>
      <w:rPr>
        <w:rFonts w:ascii="Courier New" w:hAnsi="Courier New" w:hint="default"/>
      </w:rPr>
    </w:lvl>
    <w:lvl w:ilvl="1" w:tplc="04050003">
      <w:start w:val="1"/>
      <w:numFmt w:val="bullet"/>
      <w:lvlText w:val="o"/>
      <w:lvlJc w:val="left"/>
      <w:pPr>
        <w:tabs>
          <w:tab w:val="num" w:pos="348"/>
        </w:tabs>
        <w:ind w:left="348" w:hanging="360"/>
      </w:pPr>
      <w:rPr>
        <w:rFonts w:ascii="Courier New" w:hAnsi="Courier New" w:hint="default"/>
      </w:rPr>
    </w:lvl>
    <w:lvl w:ilvl="2" w:tplc="04050005" w:tentative="1">
      <w:start w:val="1"/>
      <w:numFmt w:val="bullet"/>
      <w:lvlText w:val=""/>
      <w:lvlJc w:val="left"/>
      <w:pPr>
        <w:tabs>
          <w:tab w:val="num" w:pos="1068"/>
        </w:tabs>
        <w:ind w:left="1068" w:hanging="360"/>
      </w:pPr>
      <w:rPr>
        <w:rFonts w:ascii="Wingdings" w:hAnsi="Wingdings" w:hint="default"/>
      </w:rPr>
    </w:lvl>
    <w:lvl w:ilvl="3" w:tplc="04050001" w:tentative="1">
      <w:start w:val="1"/>
      <w:numFmt w:val="bullet"/>
      <w:lvlText w:val=""/>
      <w:lvlJc w:val="left"/>
      <w:pPr>
        <w:tabs>
          <w:tab w:val="num" w:pos="1788"/>
        </w:tabs>
        <w:ind w:left="1788" w:hanging="360"/>
      </w:pPr>
      <w:rPr>
        <w:rFonts w:ascii="Symbol" w:hAnsi="Symbol" w:hint="default"/>
      </w:rPr>
    </w:lvl>
    <w:lvl w:ilvl="4" w:tplc="04050003" w:tentative="1">
      <w:start w:val="1"/>
      <w:numFmt w:val="bullet"/>
      <w:lvlText w:val="o"/>
      <w:lvlJc w:val="left"/>
      <w:pPr>
        <w:tabs>
          <w:tab w:val="num" w:pos="2508"/>
        </w:tabs>
        <w:ind w:left="2508" w:hanging="360"/>
      </w:pPr>
      <w:rPr>
        <w:rFonts w:ascii="Courier New" w:hAnsi="Courier New" w:hint="default"/>
      </w:rPr>
    </w:lvl>
    <w:lvl w:ilvl="5" w:tplc="04050005" w:tentative="1">
      <w:start w:val="1"/>
      <w:numFmt w:val="bullet"/>
      <w:lvlText w:val=""/>
      <w:lvlJc w:val="left"/>
      <w:pPr>
        <w:tabs>
          <w:tab w:val="num" w:pos="3228"/>
        </w:tabs>
        <w:ind w:left="3228" w:hanging="360"/>
      </w:pPr>
      <w:rPr>
        <w:rFonts w:ascii="Wingdings" w:hAnsi="Wingdings" w:hint="default"/>
      </w:rPr>
    </w:lvl>
    <w:lvl w:ilvl="6" w:tplc="04050001" w:tentative="1">
      <w:start w:val="1"/>
      <w:numFmt w:val="bullet"/>
      <w:lvlText w:val=""/>
      <w:lvlJc w:val="left"/>
      <w:pPr>
        <w:tabs>
          <w:tab w:val="num" w:pos="3948"/>
        </w:tabs>
        <w:ind w:left="3948" w:hanging="360"/>
      </w:pPr>
      <w:rPr>
        <w:rFonts w:ascii="Symbol" w:hAnsi="Symbol" w:hint="default"/>
      </w:rPr>
    </w:lvl>
    <w:lvl w:ilvl="7" w:tplc="04050003" w:tentative="1">
      <w:start w:val="1"/>
      <w:numFmt w:val="bullet"/>
      <w:lvlText w:val="o"/>
      <w:lvlJc w:val="left"/>
      <w:pPr>
        <w:tabs>
          <w:tab w:val="num" w:pos="4668"/>
        </w:tabs>
        <w:ind w:left="4668" w:hanging="360"/>
      </w:pPr>
      <w:rPr>
        <w:rFonts w:ascii="Courier New" w:hAnsi="Courier New" w:hint="default"/>
      </w:rPr>
    </w:lvl>
    <w:lvl w:ilvl="8" w:tplc="04050005" w:tentative="1">
      <w:start w:val="1"/>
      <w:numFmt w:val="bullet"/>
      <w:lvlText w:val=""/>
      <w:lvlJc w:val="left"/>
      <w:pPr>
        <w:tabs>
          <w:tab w:val="num" w:pos="5388"/>
        </w:tabs>
        <w:ind w:left="5388" w:hanging="360"/>
      </w:pPr>
      <w:rPr>
        <w:rFonts w:ascii="Wingdings" w:hAnsi="Wingdings" w:hint="default"/>
      </w:rPr>
    </w:lvl>
  </w:abstractNum>
  <w:abstractNum w:abstractNumId="23" w15:restartNumberingAfterBreak="0">
    <w:nsid w:val="6A534862"/>
    <w:multiLevelType w:val="hybridMultilevel"/>
    <w:tmpl w:val="33603AFA"/>
    <w:lvl w:ilvl="0" w:tplc="520284CC">
      <w:start w:val="1"/>
      <w:numFmt w:val="decimal"/>
      <w:lvlText w:val="%1)"/>
      <w:lvlJc w:val="left"/>
      <w:pPr>
        <w:ind w:left="360" w:hanging="360"/>
      </w:pPr>
      <w:rPr>
        <w:rFonts w:hint="default"/>
        <w:color w:val="00B050"/>
        <w:sz w:val="32"/>
        <w:szCs w:val="32"/>
      </w:rPr>
    </w:lvl>
    <w:lvl w:ilvl="1" w:tplc="EE967CF4">
      <w:start w:val="1"/>
      <w:numFmt w:val="lowerLetter"/>
      <w:lvlText w:val="%2)"/>
      <w:lvlJc w:val="left"/>
      <w:pPr>
        <w:ind w:left="1080" w:hanging="360"/>
      </w:pPr>
      <w:rPr>
        <w:color w:val="00B050"/>
        <w:sz w:val="24"/>
        <w:szCs w:val="24"/>
      </w:r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4" w15:restartNumberingAfterBreak="0">
    <w:nsid w:val="7F7627E9"/>
    <w:multiLevelType w:val="multilevel"/>
    <w:tmpl w:val="217ABDB0"/>
    <w:lvl w:ilvl="0">
      <w:start w:val="9"/>
      <w:numFmt w:val="decimal"/>
      <w:lvlText w:val="%1."/>
      <w:lvlJc w:val="left"/>
      <w:pPr>
        <w:tabs>
          <w:tab w:val="num" w:pos="360"/>
        </w:tabs>
        <w:ind w:left="360" w:hanging="360"/>
      </w:pPr>
      <w:rPr>
        <w:rFonts w:hint="default"/>
      </w:rPr>
    </w:lvl>
    <w:lvl w:ilvl="1">
      <w:start w:val="3"/>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num w:numId="1" w16cid:durableId="564727353">
    <w:abstractNumId w:val="20"/>
  </w:num>
  <w:num w:numId="2" w16cid:durableId="1044719921">
    <w:abstractNumId w:val="22"/>
  </w:num>
  <w:num w:numId="3" w16cid:durableId="827091283">
    <w:abstractNumId w:val="3"/>
  </w:num>
  <w:num w:numId="4" w16cid:durableId="918246273">
    <w:abstractNumId w:val="24"/>
  </w:num>
  <w:num w:numId="5" w16cid:durableId="334695812">
    <w:abstractNumId w:val="14"/>
  </w:num>
  <w:num w:numId="6" w16cid:durableId="1598319955">
    <w:abstractNumId w:val="12"/>
  </w:num>
  <w:num w:numId="7" w16cid:durableId="758915504">
    <w:abstractNumId w:val="21"/>
  </w:num>
  <w:num w:numId="8" w16cid:durableId="153107659">
    <w:abstractNumId w:val="2"/>
  </w:num>
  <w:num w:numId="9" w16cid:durableId="325671341">
    <w:abstractNumId w:val="4"/>
  </w:num>
  <w:num w:numId="10" w16cid:durableId="888610442">
    <w:abstractNumId w:val="1"/>
  </w:num>
  <w:num w:numId="11" w16cid:durableId="1779258744">
    <w:abstractNumId w:val="8"/>
  </w:num>
  <w:num w:numId="12" w16cid:durableId="272783925">
    <w:abstractNumId w:val="19"/>
  </w:num>
  <w:num w:numId="13" w16cid:durableId="1608541025">
    <w:abstractNumId w:val="9"/>
  </w:num>
  <w:num w:numId="14" w16cid:durableId="840900154">
    <w:abstractNumId w:val="16"/>
  </w:num>
  <w:num w:numId="15" w16cid:durableId="68888325">
    <w:abstractNumId w:val="13"/>
  </w:num>
  <w:num w:numId="16" w16cid:durableId="109279895">
    <w:abstractNumId w:val="11"/>
  </w:num>
  <w:num w:numId="17" w16cid:durableId="1622689750">
    <w:abstractNumId w:val="15"/>
  </w:num>
  <w:num w:numId="18" w16cid:durableId="2133938710">
    <w:abstractNumId w:val="10"/>
  </w:num>
  <w:num w:numId="19" w16cid:durableId="622272867">
    <w:abstractNumId w:val="18"/>
  </w:num>
  <w:num w:numId="20" w16cid:durableId="1693267810">
    <w:abstractNumId w:val="17"/>
  </w:num>
  <w:num w:numId="21" w16cid:durableId="113866927">
    <w:abstractNumId w:val="6"/>
  </w:num>
  <w:num w:numId="22" w16cid:durableId="1600406056">
    <w:abstractNumId w:val="7"/>
  </w:num>
  <w:num w:numId="23" w16cid:durableId="1148942379">
    <w:abstractNumId w:val="23"/>
  </w:num>
  <w:num w:numId="24" w16cid:durableId="2029210936">
    <w:abstractNumId w:val="0"/>
  </w:num>
  <w:num w:numId="25" w16cid:durableId="97749013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639D"/>
    <w:rsid w:val="000A179F"/>
    <w:rsid w:val="00146B39"/>
    <w:rsid w:val="002A4E63"/>
    <w:rsid w:val="00332B81"/>
    <w:rsid w:val="00384D4B"/>
    <w:rsid w:val="003C6296"/>
    <w:rsid w:val="003F6D65"/>
    <w:rsid w:val="004111F8"/>
    <w:rsid w:val="004336A7"/>
    <w:rsid w:val="0044001B"/>
    <w:rsid w:val="005007AD"/>
    <w:rsid w:val="00510870"/>
    <w:rsid w:val="00510D2B"/>
    <w:rsid w:val="0053269E"/>
    <w:rsid w:val="00553B8F"/>
    <w:rsid w:val="006000D1"/>
    <w:rsid w:val="006822B4"/>
    <w:rsid w:val="006A34B2"/>
    <w:rsid w:val="006C23FE"/>
    <w:rsid w:val="006E3AF8"/>
    <w:rsid w:val="006F65A2"/>
    <w:rsid w:val="0070480A"/>
    <w:rsid w:val="007363B4"/>
    <w:rsid w:val="00752610"/>
    <w:rsid w:val="00756653"/>
    <w:rsid w:val="007824E0"/>
    <w:rsid w:val="0084639D"/>
    <w:rsid w:val="00874814"/>
    <w:rsid w:val="008C00B2"/>
    <w:rsid w:val="00A42BEB"/>
    <w:rsid w:val="00A45C18"/>
    <w:rsid w:val="00A711B1"/>
    <w:rsid w:val="00B628DB"/>
    <w:rsid w:val="00B72A1F"/>
    <w:rsid w:val="00B81819"/>
    <w:rsid w:val="00BF0A3D"/>
    <w:rsid w:val="00C86643"/>
    <w:rsid w:val="00C9153C"/>
    <w:rsid w:val="00CB7CC5"/>
    <w:rsid w:val="00CF16A6"/>
    <w:rsid w:val="00DB2918"/>
    <w:rsid w:val="00DC05C9"/>
    <w:rsid w:val="00F77072"/>
    <w:rsid w:val="00FC2E8C"/>
    <w:rsid w:val="00FE479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87BAF6"/>
  <w15:chartTrackingRefBased/>
  <w15:docId w15:val="{D759CAF8-D26E-4BBC-8AC1-3C2D44747F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paragraph" w:styleId="Nadpis1">
    <w:name w:val="heading 1"/>
    <w:basedOn w:val="Normln"/>
    <w:next w:val="Normln"/>
    <w:link w:val="Nadpis1Char"/>
    <w:uiPriority w:val="9"/>
    <w:qFormat/>
    <w:rsid w:val="0084639D"/>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Nadpis2">
    <w:name w:val="heading 2"/>
    <w:basedOn w:val="Normln"/>
    <w:next w:val="Normln"/>
    <w:link w:val="Nadpis2Char"/>
    <w:uiPriority w:val="9"/>
    <w:unhideWhenUsed/>
    <w:qFormat/>
    <w:rsid w:val="00FE4794"/>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Nadpis3">
    <w:name w:val="heading 3"/>
    <w:basedOn w:val="Normln"/>
    <w:next w:val="Normln"/>
    <w:link w:val="Nadpis3Char"/>
    <w:qFormat/>
    <w:rsid w:val="00FE4794"/>
    <w:pPr>
      <w:keepNext/>
      <w:spacing w:before="240" w:after="60" w:line="240" w:lineRule="auto"/>
      <w:outlineLvl w:val="2"/>
    </w:pPr>
    <w:rPr>
      <w:rFonts w:ascii="Arial" w:eastAsia="Times New Roman" w:hAnsi="Arial" w:cs="Times New Roman"/>
      <w:b/>
      <w:bCs/>
      <w:sz w:val="26"/>
      <w:szCs w:val="26"/>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84639D"/>
    <w:rPr>
      <w:rFonts w:asciiTheme="majorHAnsi" w:eastAsiaTheme="majorEastAsia" w:hAnsiTheme="majorHAnsi" w:cstheme="majorBidi"/>
      <w:color w:val="2F5496" w:themeColor="accent1" w:themeShade="BF"/>
      <w:sz w:val="32"/>
      <w:szCs w:val="32"/>
    </w:rPr>
  </w:style>
  <w:style w:type="character" w:customStyle="1" w:styleId="Nadpis2Char">
    <w:name w:val="Nadpis 2 Char"/>
    <w:basedOn w:val="Standardnpsmoodstavce"/>
    <w:link w:val="Nadpis2"/>
    <w:uiPriority w:val="9"/>
    <w:rsid w:val="00FE4794"/>
    <w:rPr>
      <w:rFonts w:asciiTheme="majorHAnsi" w:eastAsiaTheme="majorEastAsia" w:hAnsiTheme="majorHAnsi" w:cstheme="majorBidi"/>
      <w:color w:val="2F5496" w:themeColor="accent1" w:themeShade="BF"/>
      <w:sz w:val="26"/>
      <w:szCs w:val="26"/>
    </w:rPr>
  </w:style>
  <w:style w:type="character" w:customStyle="1" w:styleId="Nadpis3Char">
    <w:name w:val="Nadpis 3 Char"/>
    <w:basedOn w:val="Standardnpsmoodstavce"/>
    <w:link w:val="Nadpis3"/>
    <w:rsid w:val="00FE4794"/>
    <w:rPr>
      <w:rFonts w:ascii="Arial" w:eastAsia="Times New Roman" w:hAnsi="Arial" w:cs="Times New Roman"/>
      <w:b/>
      <w:bCs/>
      <w:sz w:val="26"/>
      <w:szCs w:val="26"/>
      <w:lang w:eastAsia="cs-CZ"/>
    </w:rPr>
  </w:style>
  <w:style w:type="paragraph" w:styleId="Odstavecseseznamem">
    <w:name w:val="List Paragraph"/>
    <w:basedOn w:val="Normln"/>
    <w:uiPriority w:val="34"/>
    <w:qFormat/>
    <w:rsid w:val="0051087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image" Target="media/image8.svg"/><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2.jpeg"/><Relationship Id="rId12" Type="http://schemas.openxmlformats.org/officeDocument/2006/relationships/image" Target="media/image7.png"/><Relationship Id="rId17" Type="http://schemas.openxmlformats.org/officeDocument/2006/relationships/image" Target="media/image12.svg"/><Relationship Id="rId2" Type="http://schemas.openxmlformats.org/officeDocument/2006/relationships/numbering" Target="numbering.xml"/><Relationship Id="rId16" Type="http://schemas.openxmlformats.org/officeDocument/2006/relationships/image" Target="media/image11.png"/><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image" Target="media/image6.svg"/><Relationship Id="rId5" Type="http://schemas.openxmlformats.org/officeDocument/2006/relationships/webSettings" Target="webSettings.xml"/><Relationship Id="rId15" Type="http://schemas.openxmlformats.org/officeDocument/2006/relationships/image" Target="media/image10.svg"/><Relationship Id="rId10" Type="http://schemas.openxmlformats.org/officeDocument/2006/relationships/image" Target="media/image5.pn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4.svg"/><Relationship Id="rId14" Type="http://schemas.openxmlformats.org/officeDocument/2006/relationships/image" Target="media/image9.pn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197F278-F142-40C5-A947-59A22770CB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2243</TotalTime>
  <Pages>9</Pages>
  <Words>2378</Words>
  <Characters>14037</Characters>
  <Application>Microsoft Office Word</Application>
  <DocSecurity>0</DocSecurity>
  <Lines>116</Lines>
  <Paragraphs>32</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16383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Vendula Simotová</dc:creator>
  <cp:keywords/>
  <dc:description/>
  <cp:lastModifiedBy>Zeman Dalibor</cp:lastModifiedBy>
  <cp:revision>24</cp:revision>
  <dcterms:created xsi:type="dcterms:W3CDTF">2021-06-21T06:59:00Z</dcterms:created>
  <dcterms:modified xsi:type="dcterms:W3CDTF">2022-07-12T10:04:00Z</dcterms:modified>
</cp:coreProperties>
</file>