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7D54F0F" w:rsidR="00036AB1" w:rsidRDefault="00896B81" w:rsidP="00896B81">
      <w:pPr>
        <w:jc w:val="center"/>
        <w:rPr>
          <w:rFonts w:ascii="Cambria" w:hAnsi="Cambria"/>
          <w:b/>
          <w:sz w:val="28"/>
          <w:szCs w:val="28"/>
        </w:rPr>
      </w:pPr>
      <w:r w:rsidRPr="00C340DE">
        <w:rPr>
          <w:rFonts w:ascii="Cambria" w:hAnsi="Cambria"/>
          <w:b/>
          <w:sz w:val="28"/>
          <w:szCs w:val="28"/>
        </w:rPr>
        <w:t xml:space="preserve">ŽÁDOST O PŘIDĚLENÍ PODPORY V INTERNÍ </w:t>
      </w:r>
      <w:r w:rsidR="006717D1">
        <w:rPr>
          <w:rFonts w:ascii="Cambria" w:hAnsi="Cambria"/>
          <w:b/>
          <w:sz w:val="28"/>
          <w:szCs w:val="28"/>
        </w:rPr>
        <w:t>VÝZKUMNÉ</w:t>
      </w:r>
      <w:r w:rsidRPr="00C340DE">
        <w:rPr>
          <w:rFonts w:ascii="Cambria" w:hAnsi="Cambria"/>
          <w:b/>
          <w:sz w:val="28"/>
          <w:szCs w:val="28"/>
        </w:rPr>
        <w:t xml:space="preserve"> SOUTĚŽ</w:t>
      </w:r>
      <w:r w:rsidR="006717D1">
        <w:rPr>
          <w:rFonts w:ascii="Cambria" w:hAnsi="Cambria"/>
          <w:b/>
          <w:sz w:val="28"/>
          <w:szCs w:val="28"/>
        </w:rPr>
        <w:t xml:space="preserve">I PRO EKONOMICKÉ ÚSTAVY </w:t>
      </w:r>
    </w:p>
    <w:p w14:paraId="0DDFD34E" w14:textId="0932EB8A" w:rsidR="000D55BE" w:rsidRPr="00C340DE" w:rsidRDefault="003D5B4F">
      <w:pPr>
        <w:rPr>
          <w:rFonts w:ascii="Cambria" w:hAnsi="Cambria"/>
          <w:b/>
          <w:sz w:val="24"/>
          <w:szCs w:val="24"/>
        </w:rPr>
      </w:pPr>
      <w:r w:rsidRPr="00C340DE">
        <w:rPr>
          <w:rFonts w:ascii="Cambria" w:hAnsi="Cambria"/>
          <w:b/>
          <w:sz w:val="24"/>
          <w:szCs w:val="24"/>
        </w:rPr>
        <w:t>Identifikace projektu</w:t>
      </w:r>
    </w:p>
    <w:tbl>
      <w:tblPr>
        <w:tblStyle w:val="Mkatabulky"/>
        <w:tblW w:w="0" w:type="auto"/>
        <w:tblLook w:val="04A0" w:firstRow="1" w:lastRow="0" w:firstColumn="1" w:lastColumn="0" w:noHBand="0" w:noVBand="1"/>
      </w:tblPr>
      <w:tblGrid>
        <w:gridCol w:w="1980"/>
        <w:gridCol w:w="7531"/>
      </w:tblGrid>
      <w:tr w:rsidR="000C5A32" w:rsidRPr="00C340DE" w14:paraId="2345E950" w14:textId="77777777" w:rsidTr="00C340DE">
        <w:trPr>
          <w:trHeight w:val="144"/>
        </w:trPr>
        <w:tc>
          <w:tcPr>
            <w:tcW w:w="1980" w:type="dxa"/>
            <w:shd w:val="clear" w:color="auto" w:fill="F2F2F2" w:themeFill="background1" w:themeFillShade="F2"/>
            <w:vAlign w:val="center"/>
          </w:tcPr>
          <w:p w14:paraId="5EBA0B69" w14:textId="3310027B" w:rsidR="000C5A32" w:rsidRPr="00C340DE" w:rsidRDefault="000C5A32" w:rsidP="008B701A">
            <w:pPr>
              <w:rPr>
                <w:rFonts w:ascii="Cambria" w:hAnsi="Cambria"/>
                <w:b/>
                <w:sz w:val="24"/>
                <w:szCs w:val="24"/>
              </w:rPr>
            </w:pPr>
            <w:r w:rsidRPr="00C340DE">
              <w:rPr>
                <w:rFonts w:ascii="Cambria" w:hAnsi="Cambria"/>
                <w:b/>
                <w:sz w:val="24"/>
                <w:szCs w:val="24"/>
              </w:rPr>
              <w:t>Název</w:t>
            </w:r>
            <w:r w:rsidR="000D55BE" w:rsidRPr="00C340DE">
              <w:rPr>
                <w:rFonts w:ascii="Cambria" w:hAnsi="Cambria"/>
                <w:b/>
                <w:sz w:val="24"/>
                <w:szCs w:val="24"/>
              </w:rPr>
              <w:t xml:space="preserve"> projektu</w:t>
            </w:r>
          </w:p>
        </w:tc>
        <w:tc>
          <w:tcPr>
            <w:tcW w:w="7531" w:type="dxa"/>
            <w:vAlign w:val="center"/>
          </w:tcPr>
          <w:sdt>
            <w:sdtPr>
              <w:rPr>
                <w:rFonts w:ascii="Cambria" w:hAnsi="Cambria" w:cstheme="minorHAnsi"/>
                <w:color w:val="000000" w:themeColor="text1"/>
              </w:rPr>
              <w:id w:val="-658997317"/>
              <w:lock w:val="sdtLocked"/>
              <w:placeholder>
                <w:docPart w:val="C9A3905F738742BE99CD3C1FD88ACEB9"/>
              </w:placeholder>
              <w15:color w:val="FF0000"/>
              <w15:appearance w15:val="hidden"/>
            </w:sdtPr>
            <w:sdtEndPr/>
            <w:sdtContent>
              <w:p w14:paraId="22549E34" w14:textId="2A862C0B" w:rsidR="00ED5429" w:rsidRPr="00C65056" w:rsidRDefault="00CD25F0" w:rsidP="00FA691E">
                <w:pPr>
                  <w:rPr>
                    <w:rFonts w:ascii="Cambria" w:hAnsi="Cambria" w:cstheme="minorHAnsi"/>
                    <w:color w:val="000000" w:themeColor="text1"/>
                  </w:rPr>
                </w:pPr>
                <w:r w:rsidRPr="00C65056">
                  <w:rPr>
                    <w:rFonts w:ascii="Cambria" w:hAnsi="Cambria" w:cstheme="minorHAnsi"/>
                    <w:color w:val="000000" w:themeColor="text1"/>
                  </w:rPr>
                  <w:t>Rozšíření znalostní báze znalectví v ČR</w:t>
                </w:r>
              </w:p>
            </w:sdtContent>
          </w:sdt>
        </w:tc>
      </w:tr>
      <w:tr w:rsidR="000D55BE" w:rsidRPr="00C340DE" w14:paraId="1C1ACED2" w14:textId="77777777" w:rsidTr="00C340DE">
        <w:trPr>
          <w:trHeight w:val="144"/>
        </w:trPr>
        <w:tc>
          <w:tcPr>
            <w:tcW w:w="1980" w:type="dxa"/>
            <w:shd w:val="clear" w:color="auto" w:fill="F2F2F2" w:themeFill="background1" w:themeFillShade="F2"/>
            <w:vAlign w:val="center"/>
          </w:tcPr>
          <w:p w14:paraId="4C147349" w14:textId="77777777" w:rsidR="000D55BE" w:rsidRPr="00C340DE" w:rsidRDefault="000D55BE" w:rsidP="008B701A">
            <w:pPr>
              <w:rPr>
                <w:rFonts w:ascii="Cambria" w:hAnsi="Cambria"/>
                <w:b/>
                <w:sz w:val="24"/>
                <w:szCs w:val="24"/>
              </w:rPr>
            </w:pPr>
            <w:r w:rsidRPr="00C340DE">
              <w:rPr>
                <w:rFonts w:ascii="Cambria" w:hAnsi="Cambria"/>
                <w:b/>
                <w:sz w:val="24"/>
                <w:szCs w:val="24"/>
              </w:rPr>
              <w:t>Identifikační číslo projektu</w:t>
            </w:r>
          </w:p>
        </w:tc>
        <w:tc>
          <w:tcPr>
            <w:tcW w:w="7531" w:type="dxa"/>
            <w:vAlign w:val="center"/>
          </w:tcPr>
          <w:p w14:paraId="47978D76" w14:textId="15AC5485" w:rsidR="00ED5429" w:rsidRPr="00C65056" w:rsidRDefault="00F47C16" w:rsidP="00FA691E">
            <w:pPr>
              <w:rPr>
                <w:rFonts w:ascii="Cambria" w:hAnsi="Cambria" w:cstheme="minorHAnsi"/>
                <w:i/>
                <w:iCs/>
                <w:color w:val="000000" w:themeColor="text1"/>
              </w:rPr>
            </w:pPr>
            <w:r w:rsidRPr="00C65056">
              <w:rPr>
                <w:rFonts w:ascii="Cambria" w:hAnsi="Cambria" w:cstheme="minorHAnsi"/>
                <w:i/>
                <w:iCs/>
                <w:color w:val="000000" w:themeColor="text1"/>
              </w:rPr>
              <w:t xml:space="preserve">Vyplní správce </w:t>
            </w:r>
            <w:r w:rsidR="00165F94" w:rsidRPr="00C65056">
              <w:rPr>
                <w:rFonts w:ascii="Cambria" w:hAnsi="Cambria" w:cstheme="minorHAnsi"/>
                <w:i/>
                <w:iCs/>
                <w:color w:val="000000" w:themeColor="text1"/>
              </w:rPr>
              <w:t>soutěže</w:t>
            </w:r>
          </w:p>
        </w:tc>
      </w:tr>
      <w:tr w:rsidR="000D55BE" w:rsidRPr="00C340DE" w14:paraId="2F623F9F" w14:textId="77777777" w:rsidTr="00C340DE">
        <w:trPr>
          <w:trHeight w:val="144"/>
        </w:trPr>
        <w:tc>
          <w:tcPr>
            <w:tcW w:w="1980" w:type="dxa"/>
            <w:shd w:val="clear" w:color="auto" w:fill="F2F2F2" w:themeFill="background1" w:themeFillShade="F2"/>
            <w:vAlign w:val="center"/>
          </w:tcPr>
          <w:p w14:paraId="4B7D17CB" w14:textId="77777777" w:rsidR="000D55BE" w:rsidRPr="009554CD" w:rsidRDefault="000D55BE" w:rsidP="008B701A">
            <w:pPr>
              <w:rPr>
                <w:rFonts w:ascii="Cambria" w:hAnsi="Cambria"/>
                <w:b/>
                <w:sz w:val="24"/>
                <w:szCs w:val="24"/>
              </w:rPr>
            </w:pPr>
            <w:r w:rsidRPr="009554CD">
              <w:rPr>
                <w:rFonts w:ascii="Cambria" w:hAnsi="Cambria"/>
                <w:b/>
                <w:sz w:val="24"/>
                <w:szCs w:val="24"/>
              </w:rPr>
              <w:t>Hlavní řešitel</w:t>
            </w:r>
          </w:p>
        </w:tc>
        <w:tc>
          <w:tcPr>
            <w:tcW w:w="7531" w:type="dxa"/>
            <w:vAlign w:val="center"/>
          </w:tcPr>
          <w:p w14:paraId="1906A7DB" w14:textId="2D54E3C0" w:rsidR="000D55BE" w:rsidRPr="00C65056" w:rsidRDefault="00CD25F0" w:rsidP="00FA691E">
            <w:pPr>
              <w:rPr>
                <w:rFonts w:ascii="Cambria" w:hAnsi="Cambria" w:cstheme="minorHAnsi"/>
                <w:highlight w:val="red"/>
              </w:rPr>
            </w:pPr>
            <w:r w:rsidRPr="00EC6D8A">
              <w:rPr>
                <w:rStyle w:val="Zstupntext"/>
                <w:rFonts w:ascii="Cambria" w:hAnsi="Cambria" w:cstheme="minorHAnsi"/>
                <w:i/>
                <w:iCs/>
                <w:color w:val="auto"/>
              </w:rPr>
              <w:t>Ing. Tomáš Krulický, MBA</w:t>
            </w:r>
            <w:r w:rsidR="00633CE9" w:rsidRPr="00EC6D8A">
              <w:rPr>
                <w:rStyle w:val="Zstupntext"/>
                <w:rFonts w:ascii="Cambria" w:hAnsi="Cambria" w:cstheme="minorHAnsi"/>
                <w:i/>
                <w:iCs/>
                <w:color w:val="auto"/>
              </w:rPr>
              <w:t xml:space="preserve">, PhD. </w:t>
            </w:r>
          </w:p>
        </w:tc>
      </w:tr>
      <w:tr w:rsidR="000D55BE" w:rsidRPr="00C340DE" w14:paraId="2A0B5DF4" w14:textId="77777777" w:rsidTr="00C340DE">
        <w:trPr>
          <w:trHeight w:val="144"/>
        </w:trPr>
        <w:tc>
          <w:tcPr>
            <w:tcW w:w="1980" w:type="dxa"/>
            <w:shd w:val="clear" w:color="auto" w:fill="F2F2F2" w:themeFill="background1" w:themeFillShade="F2"/>
            <w:vAlign w:val="center"/>
          </w:tcPr>
          <w:p w14:paraId="672F800A" w14:textId="77777777" w:rsidR="000D55BE" w:rsidRPr="00C340DE" w:rsidRDefault="000D55BE" w:rsidP="008B701A">
            <w:pPr>
              <w:rPr>
                <w:rFonts w:ascii="Cambria" w:hAnsi="Cambria"/>
                <w:b/>
                <w:sz w:val="24"/>
                <w:szCs w:val="24"/>
              </w:rPr>
            </w:pPr>
            <w:r w:rsidRPr="00C340DE">
              <w:rPr>
                <w:rFonts w:ascii="Cambria" w:hAnsi="Cambria"/>
                <w:b/>
                <w:sz w:val="24"/>
                <w:szCs w:val="24"/>
              </w:rPr>
              <w:t>Spoluřešitelé</w:t>
            </w:r>
          </w:p>
        </w:tc>
        <w:tc>
          <w:tcPr>
            <w:tcW w:w="7531" w:type="dxa"/>
            <w:vAlign w:val="center"/>
          </w:tcPr>
          <w:p w14:paraId="1A5C8205" w14:textId="6C63B0BD" w:rsidR="00CD25F0" w:rsidRPr="00C65056" w:rsidRDefault="00CD25F0" w:rsidP="00FA691E">
            <w:pPr>
              <w:rPr>
                <w:rFonts w:ascii="Cambria" w:hAnsi="Cambria" w:cstheme="minorHAnsi"/>
              </w:rPr>
            </w:pPr>
            <w:r w:rsidRPr="00C65056">
              <w:rPr>
                <w:rFonts w:ascii="Cambria" w:hAnsi="Cambria" w:cstheme="minorHAnsi"/>
              </w:rPr>
              <w:t xml:space="preserve">Ing. Veronika Machová, MBA </w:t>
            </w:r>
            <w:r w:rsidR="00FA2070">
              <w:rPr>
                <w:rFonts w:ascii="Cambria" w:hAnsi="Cambria" w:cstheme="minorHAnsi"/>
              </w:rPr>
              <w:t>(doktorand)</w:t>
            </w:r>
          </w:p>
          <w:p w14:paraId="1D87C3CB" w14:textId="44583A4D" w:rsidR="00CD25F0" w:rsidRPr="00C65056" w:rsidRDefault="00C65056" w:rsidP="00FA691E">
            <w:pPr>
              <w:rPr>
                <w:rFonts w:ascii="Cambria" w:hAnsi="Cambria" w:cstheme="minorHAnsi"/>
              </w:rPr>
            </w:pPr>
            <w:r w:rsidRPr="00C65056">
              <w:rPr>
                <w:rFonts w:ascii="Cambria" w:hAnsi="Cambria" w:cstheme="minorHAnsi"/>
              </w:rPr>
              <w:t>(</w:t>
            </w:r>
            <w:r w:rsidR="00633CE9" w:rsidRPr="00C65056">
              <w:rPr>
                <w:rFonts w:ascii="Cambria" w:hAnsi="Cambria" w:cstheme="minorHAnsi"/>
              </w:rPr>
              <w:t xml:space="preserve">Člen skupiny, </w:t>
            </w:r>
            <w:r w:rsidRPr="00C65056">
              <w:rPr>
                <w:rFonts w:ascii="Cambria" w:hAnsi="Cambria" w:cstheme="minorHAnsi"/>
              </w:rPr>
              <w:t>plánovaná budoucí graduace)</w:t>
            </w:r>
          </w:p>
          <w:p w14:paraId="3A44FAF0" w14:textId="77777777" w:rsidR="00633CE9" w:rsidRPr="00C65056" w:rsidRDefault="00633CE9" w:rsidP="00FA691E">
            <w:pPr>
              <w:rPr>
                <w:rFonts w:ascii="Cambria" w:hAnsi="Cambria" w:cstheme="minorHAnsi"/>
              </w:rPr>
            </w:pPr>
          </w:p>
          <w:p w14:paraId="457E3545" w14:textId="15F28BA5" w:rsidR="00CD25F0" w:rsidRPr="00C65056" w:rsidRDefault="00CD25F0" w:rsidP="00FA691E">
            <w:pPr>
              <w:rPr>
                <w:rFonts w:ascii="Cambria" w:hAnsi="Cambria" w:cstheme="minorHAnsi"/>
              </w:rPr>
            </w:pPr>
            <w:r w:rsidRPr="00C65056">
              <w:rPr>
                <w:rFonts w:ascii="Cambria" w:hAnsi="Cambria" w:cstheme="minorHAnsi"/>
              </w:rPr>
              <w:t xml:space="preserve">doc. Ing. Petr Junga, Ph.D. </w:t>
            </w:r>
          </w:p>
          <w:p w14:paraId="14E3EEAB" w14:textId="75A2057A" w:rsidR="00CD25F0" w:rsidRPr="00C65056" w:rsidRDefault="00C65056" w:rsidP="00FA691E">
            <w:pPr>
              <w:rPr>
                <w:rFonts w:ascii="Cambria" w:hAnsi="Cambria" w:cstheme="minorHAnsi"/>
              </w:rPr>
            </w:pPr>
            <w:r w:rsidRPr="00C65056">
              <w:rPr>
                <w:rFonts w:ascii="Cambria" w:hAnsi="Cambria" w:cstheme="minorHAnsi"/>
              </w:rPr>
              <w:t>(</w:t>
            </w:r>
            <w:r w:rsidR="00633CE9" w:rsidRPr="00C65056">
              <w:rPr>
                <w:rFonts w:ascii="Cambria" w:hAnsi="Cambria" w:cstheme="minorHAnsi"/>
              </w:rPr>
              <w:t xml:space="preserve">člen skupiny, </w:t>
            </w:r>
            <w:r w:rsidR="00CD25F0" w:rsidRPr="00C65056">
              <w:rPr>
                <w:rFonts w:ascii="Cambria" w:hAnsi="Cambria" w:cstheme="minorHAnsi"/>
              </w:rPr>
              <w:t>výuka předmětů skupiny „Znalectví</w:t>
            </w:r>
            <w:proofErr w:type="gramStart"/>
            <w:r w:rsidR="00CD25F0" w:rsidRPr="00C65056">
              <w:rPr>
                <w:rFonts w:ascii="Cambria" w:hAnsi="Cambria" w:cstheme="minorHAnsi"/>
              </w:rPr>
              <w:t xml:space="preserve">“ </w:t>
            </w:r>
            <w:r w:rsidRPr="00C65056">
              <w:rPr>
                <w:rFonts w:ascii="Cambria" w:hAnsi="Cambria" w:cstheme="minorHAnsi"/>
              </w:rPr>
              <w:t>)</w:t>
            </w:r>
            <w:proofErr w:type="gramEnd"/>
          </w:p>
          <w:p w14:paraId="7DB10A47" w14:textId="77777777" w:rsidR="00633CE9" w:rsidRPr="00C65056" w:rsidRDefault="00633CE9" w:rsidP="00FA691E">
            <w:pPr>
              <w:rPr>
                <w:rFonts w:ascii="Cambria" w:hAnsi="Cambria" w:cstheme="minorHAnsi"/>
              </w:rPr>
            </w:pPr>
          </w:p>
          <w:p w14:paraId="0799B1CB" w14:textId="17ED17A6" w:rsidR="00CD25F0" w:rsidRPr="00C65056" w:rsidRDefault="00CD25F0" w:rsidP="00FA691E">
            <w:pPr>
              <w:rPr>
                <w:rFonts w:ascii="Cambria" w:hAnsi="Cambria" w:cstheme="minorHAnsi"/>
              </w:rPr>
            </w:pPr>
            <w:r w:rsidRPr="00C65056">
              <w:rPr>
                <w:rFonts w:ascii="Cambria" w:hAnsi="Cambria" w:cstheme="minorHAnsi"/>
              </w:rPr>
              <w:t xml:space="preserve">prof. Ing. Jan Mareček, DrSc., dr. </w:t>
            </w:r>
            <w:proofErr w:type="spellStart"/>
            <w:r w:rsidRPr="00C65056">
              <w:rPr>
                <w:rFonts w:ascii="Cambria" w:hAnsi="Cambria" w:cstheme="minorHAnsi"/>
              </w:rPr>
              <w:t>h.c</w:t>
            </w:r>
            <w:proofErr w:type="spellEnd"/>
            <w:r w:rsidRPr="00C65056">
              <w:rPr>
                <w:rFonts w:ascii="Cambria" w:hAnsi="Cambria" w:cstheme="minorHAnsi"/>
              </w:rPr>
              <w:t>.</w:t>
            </w:r>
          </w:p>
          <w:p w14:paraId="0A4BE57C" w14:textId="620252CB" w:rsidR="00CD25F0" w:rsidRPr="00C65056" w:rsidRDefault="00C65056" w:rsidP="00CD25F0">
            <w:pPr>
              <w:rPr>
                <w:rFonts w:ascii="Cambria" w:hAnsi="Cambria" w:cstheme="minorHAnsi"/>
              </w:rPr>
            </w:pPr>
            <w:r w:rsidRPr="00C65056">
              <w:rPr>
                <w:rFonts w:ascii="Cambria" w:hAnsi="Cambria" w:cstheme="minorHAnsi"/>
              </w:rPr>
              <w:t>(</w:t>
            </w:r>
            <w:r w:rsidR="00633CE9" w:rsidRPr="00C65056">
              <w:rPr>
                <w:rFonts w:ascii="Cambria" w:hAnsi="Cambria" w:cstheme="minorHAnsi"/>
              </w:rPr>
              <w:t xml:space="preserve">člen skupiny, </w:t>
            </w:r>
            <w:r w:rsidRPr="00C65056">
              <w:rPr>
                <w:rFonts w:ascii="Cambria" w:hAnsi="Cambria" w:cstheme="minorHAnsi"/>
              </w:rPr>
              <w:t xml:space="preserve">garant předmětu, </w:t>
            </w:r>
            <w:r w:rsidR="00CD25F0" w:rsidRPr="00C65056">
              <w:rPr>
                <w:rFonts w:ascii="Cambria" w:hAnsi="Cambria" w:cstheme="minorHAnsi"/>
              </w:rPr>
              <w:t>výuka předmětů skupiny „Znalectví“</w:t>
            </w:r>
            <w:r w:rsidRPr="00C65056">
              <w:rPr>
                <w:rFonts w:ascii="Cambria" w:hAnsi="Cambria" w:cstheme="minorHAnsi"/>
              </w:rPr>
              <w:t>)</w:t>
            </w:r>
          </w:p>
          <w:p w14:paraId="228C5D0F" w14:textId="33833C0B" w:rsidR="00C65056" w:rsidRPr="00C65056" w:rsidRDefault="00C65056" w:rsidP="00CD25F0">
            <w:pPr>
              <w:rPr>
                <w:rFonts w:ascii="Cambria" w:hAnsi="Cambria" w:cstheme="minorHAnsi"/>
              </w:rPr>
            </w:pPr>
          </w:p>
          <w:p w14:paraId="4CA33608" w14:textId="317C6EA4" w:rsidR="00C65056" w:rsidRPr="00C65056" w:rsidRDefault="00C65056" w:rsidP="00CD25F0">
            <w:pPr>
              <w:rPr>
                <w:rFonts w:ascii="Cambria" w:hAnsi="Cambria" w:cstheme="minorHAnsi"/>
              </w:rPr>
            </w:pPr>
            <w:r w:rsidRPr="00C65056">
              <w:rPr>
                <w:rFonts w:ascii="Cambria" w:hAnsi="Cambria" w:cstheme="minorHAnsi"/>
              </w:rPr>
              <w:t>Ing. Jaromír Vrbka, PhD.</w:t>
            </w:r>
          </w:p>
          <w:p w14:paraId="0DAD5B07" w14:textId="3C85FF4F" w:rsidR="00C65056" w:rsidRPr="00C65056" w:rsidRDefault="00C65056" w:rsidP="00CD25F0">
            <w:pPr>
              <w:rPr>
                <w:rFonts w:ascii="Cambria" w:hAnsi="Cambria" w:cstheme="minorHAnsi"/>
              </w:rPr>
            </w:pPr>
            <w:r w:rsidRPr="00C65056">
              <w:rPr>
                <w:rFonts w:ascii="Cambria" w:hAnsi="Cambria" w:cstheme="minorHAnsi"/>
              </w:rPr>
              <w:t>(člen skupiny, garant předmětu, plánována budoucí graduace)</w:t>
            </w:r>
          </w:p>
          <w:p w14:paraId="7BA03D0E" w14:textId="41C1E508" w:rsidR="00C65056" w:rsidRPr="00C65056" w:rsidRDefault="00C65056" w:rsidP="00CD25F0">
            <w:pPr>
              <w:rPr>
                <w:rFonts w:ascii="Cambria" w:hAnsi="Cambria" w:cstheme="minorHAnsi"/>
              </w:rPr>
            </w:pPr>
          </w:p>
          <w:p w14:paraId="467C422A" w14:textId="63B03BC1" w:rsidR="00C65056" w:rsidRPr="00C65056" w:rsidRDefault="00C65056" w:rsidP="00CD25F0">
            <w:pPr>
              <w:rPr>
                <w:rFonts w:ascii="Cambria" w:hAnsi="Cambria" w:cstheme="minorHAnsi"/>
              </w:rPr>
            </w:pPr>
            <w:r w:rsidRPr="00C65056">
              <w:rPr>
                <w:rFonts w:ascii="Cambria" w:hAnsi="Cambria" w:cstheme="minorHAnsi"/>
              </w:rPr>
              <w:t>Ing. Veronika Šanderová</w:t>
            </w:r>
          </w:p>
          <w:p w14:paraId="7AF158D7" w14:textId="6516F3AD" w:rsidR="00C65056" w:rsidRPr="00C65056" w:rsidRDefault="00C65056" w:rsidP="00CD25F0">
            <w:pPr>
              <w:rPr>
                <w:rFonts w:ascii="Cambria" w:hAnsi="Cambria" w:cstheme="minorHAnsi"/>
              </w:rPr>
            </w:pPr>
            <w:r w:rsidRPr="00C65056">
              <w:rPr>
                <w:rFonts w:ascii="Cambria" w:hAnsi="Cambria" w:cstheme="minorHAnsi"/>
              </w:rPr>
              <w:t>(zapojení pro plnění předpokladů vědecko-výzkumné činnosti pro prokázání znalecké činnosti oboru Ekonomika)</w:t>
            </w:r>
          </w:p>
          <w:p w14:paraId="3C8F2344" w14:textId="200E20BC" w:rsidR="00C65056" w:rsidRPr="00C65056" w:rsidRDefault="00C65056" w:rsidP="00CD25F0">
            <w:pPr>
              <w:rPr>
                <w:rFonts w:ascii="Cambria" w:hAnsi="Cambria" w:cstheme="minorHAnsi"/>
              </w:rPr>
            </w:pPr>
          </w:p>
          <w:p w14:paraId="590A8145" w14:textId="14B2C65A" w:rsidR="00C65056" w:rsidRPr="00C65056" w:rsidRDefault="00C65056" w:rsidP="00CD25F0">
            <w:pPr>
              <w:rPr>
                <w:rFonts w:ascii="Cambria" w:hAnsi="Cambria" w:cstheme="minorHAnsi"/>
              </w:rPr>
            </w:pPr>
            <w:r w:rsidRPr="00C65056">
              <w:rPr>
                <w:rFonts w:ascii="Cambria" w:hAnsi="Cambria" w:cstheme="minorHAnsi"/>
              </w:rPr>
              <w:t>PVS</w:t>
            </w:r>
            <w:r w:rsidR="00C41CA8">
              <w:rPr>
                <w:rFonts w:ascii="Cambria" w:hAnsi="Cambria" w:cstheme="minorHAnsi"/>
              </w:rPr>
              <w:t xml:space="preserve">: </w:t>
            </w:r>
            <w:r w:rsidRPr="00C65056">
              <w:rPr>
                <w:rFonts w:ascii="Cambria" w:hAnsi="Cambria" w:cstheme="minorHAnsi"/>
              </w:rPr>
              <w:t>2</w:t>
            </w:r>
            <w:r w:rsidR="00FA2070">
              <w:rPr>
                <w:rFonts w:ascii="Cambria" w:hAnsi="Cambria" w:cstheme="minorHAnsi"/>
              </w:rPr>
              <w:t>x (</w:t>
            </w:r>
            <w:proofErr w:type="gramStart"/>
            <w:r w:rsidR="00FA2070">
              <w:rPr>
                <w:rFonts w:ascii="Cambria" w:hAnsi="Cambria" w:cstheme="minorHAnsi"/>
              </w:rPr>
              <w:t>40%</w:t>
            </w:r>
            <w:proofErr w:type="gramEnd"/>
            <w:r w:rsidR="00C41CA8">
              <w:rPr>
                <w:rFonts w:ascii="Cambria" w:hAnsi="Cambria" w:cstheme="minorHAnsi"/>
              </w:rPr>
              <w:t>)</w:t>
            </w:r>
          </w:p>
          <w:p w14:paraId="244FF233" w14:textId="0AA5B93C" w:rsidR="00791E24" w:rsidRPr="00C65056" w:rsidRDefault="00791E24" w:rsidP="00FA691E">
            <w:pPr>
              <w:rPr>
                <w:rFonts w:ascii="Cambria" w:hAnsi="Cambria" w:cstheme="minorHAnsi"/>
                <w:i/>
                <w:iCs/>
                <w:strike/>
                <w:color w:val="000000" w:themeColor="text1"/>
              </w:rPr>
            </w:pPr>
          </w:p>
        </w:tc>
      </w:tr>
      <w:tr w:rsidR="003E3ABC" w:rsidRPr="00C340DE" w14:paraId="1E6A05B5" w14:textId="77777777" w:rsidTr="00C340DE">
        <w:trPr>
          <w:trHeight w:val="144"/>
        </w:trPr>
        <w:tc>
          <w:tcPr>
            <w:tcW w:w="1980" w:type="dxa"/>
            <w:shd w:val="clear" w:color="auto" w:fill="F2F2F2" w:themeFill="background1" w:themeFillShade="F2"/>
            <w:vAlign w:val="center"/>
          </w:tcPr>
          <w:p w14:paraId="145839A3" w14:textId="2974A629" w:rsidR="003E3ABC" w:rsidRPr="00C340DE" w:rsidRDefault="003E3ABC" w:rsidP="003E3ABC">
            <w:pPr>
              <w:rPr>
                <w:rFonts w:ascii="Cambria" w:hAnsi="Cambria"/>
                <w:b/>
                <w:sz w:val="24"/>
                <w:szCs w:val="24"/>
              </w:rPr>
            </w:pPr>
            <w:r>
              <w:rPr>
                <w:rFonts w:ascii="Cambria" w:hAnsi="Cambria"/>
                <w:b/>
                <w:sz w:val="24"/>
                <w:szCs w:val="24"/>
              </w:rPr>
              <w:t>Skupina předmětů</w:t>
            </w:r>
          </w:p>
        </w:tc>
        <w:tc>
          <w:tcPr>
            <w:tcW w:w="7531" w:type="dxa"/>
            <w:vAlign w:val="center"/>
          </w:tcPr>
          <w:p w14:paraId="559AF168" w14:textId="29702D6A" w:rsidR="00C65056" w:rsidRPr="00EC6D8A" w:rsidRDefault="00C65056" w:rsidP="003E3ABC">
            <w:pPr>
              <w:rPr>
                <w:rFonts w:ascii="Cambria" w:hAnsi="Cambria" w:cstheme="minorHAnsi"/>
              </w:rPr>
            </w:pPr>
            <w:proofErr w:type="gramStart"/>
            <w:r w:rsidRPr="00EC6D8A">
              <w:rPr>
                <w:rFonts w:ascii="Cambria" w:hAnsi="Cambria" w:cstheme="minorHAnsi"/>
              </w:rPr>
              <w:t>Oceňování - Oceňování</w:t>
            </w:r>
            <w:proofErr w:type="gramEnd"/>
            <w:r w:rsidRPr="00EC6D8A">
              <w:rPr>
                <w:rFonts w:ascii="Cambria" w:hAnsi="Cambria" w:cstheme="minorHAnsi"/>
              </w:rPr>
              <w:t xml:space="preserve"> podniku, oceňování nemovitostí</w:t>
            </w:r>
            <w:r w:rsidR="00FA2070" w:rsidRPr="00EC6D8A">
              <w:rPr>
                <w:rFonts w:ascii="Cambria" w:hAnsi="Cambria" w:cstheme="minorHAnsi"/>
              </w:rPr>
              <w:t xml:space="preserve">: </w:t>
            </w:r>
          </w:p>
          <w:p w14:paraId="794341F6" w14:textId="77777777" w:rsidR="00FA2070" w:rsidRPr="00EC6D8A" w:rsidRDefault="00FA2070" w:rsidP="003E3ABC">
            <w:pPr>
              <w:rPr>
                <w:rFonts w:ascii="Cambria" w:hAnsi="Cambria" w:cstheme="minorHAnsi"/>
              </w:rPr>
            </w:pPr>
          </w:p>
          <w:p w14:paraId="11C12AF9" w14:textId="77777777" w:rsidR="00FA2070" w:rsidRPr="00EC6D8A" w:rsidRDefault="00FA2070" w:rsidP="00FA2070">
            <w:pPr>
              <w:rPr>
                <w:rFonts w:ascii="Cambria" w:hAnsi="Cambria" w:cstheme="minorHAnsi"/>
              </w:rPr>
            </w:pPr>
            <w:r w:rsidRPr="00EC6D8A">
              <w:rPr>
                <w:rFonts w:ascii="Cambria" w:hAnsi="Cambria" w:cstheme="minorHAnsi"/>
              </w:rPr>
              <w:t>Soudní inženýrství I. (NZ)</w:t>
            </w:r>
          </w:p>
          <w:p w14:paraId="3A9A3FDD" w14:textId="77777777" w:rsidR="00FA2070" w:rsidRPr="00EC6D8A" w:rsidRDefault="00FA2070" w:rsidP="00FA2070">
            <w:pPr>
              <w:rPr>
                <w:rFonts w:ascii="Cambria" w:hAnsi="Cambria" w:cstheme="minorHAnsi"/>
              </w:rPr>
            </w:pPr>
            <w:r w:rsidRPr="00EC6D8A">
              <w:rPr>
                <w:rFonts w:ascii="Cambria" w:hAnsi="Cambria" w:cstheme="minorHAnsi"/>
              </w:rPr>
              <w:t>Soudní inženýrství II. (NZ)</w:t>
            </w:r>
          </w:p>
          <w:p w14:paraId="4A90DDF9" w14:textId="77777777" w:rsidR="00FA2070" w:rsidRPr="00EC6D8A" w:rsidRDefault="00FA2070" w:rsidP="00FA2070">
            <w:pPr>
              <w:rPr>
                <w:rFonts w:ascii="Cambria" w:hAnsi="Cambria" w:cstheme="minorHAnsi"/>
              </w:rPr>
            </w:pPr>
            <w:r w:rsidRPr="00EC6D8A">
              <w:rPr>
                <w:rFonts w:ascii="Cambria" w:hAnsi="Cambria" w:cstheme="minorHAnsi"/>
              </w:rPr>
              <w:t>Oceňování podniku I. (NZ)</w:t>
            </w:r>
          </w:p>
          <w:p w14:paraId="32A06762" w14:textId="77777777" w:rsidR="00FA2070" w:rsidRPr="00EC6D8A" w:rsidRDefault="00FA2070" w:rsidP="00FA2070">
            <w:pPr>
              <w:rPr>
                <w:rFonts w:ascii="Cambria" w:hAnsi="Cambria" w:cstheme="minorHAnsi"/>
              </w:rPr>
            </w:pPr>
            <w:r w:rsidRPr="00EC6D8A">
              <w:rPr>
                <w:rFonts w:ascii="Cambria" w:hAnsi="Cambria" w:cstheme="minorHAnsi"/>
              </w:rPr>
              <w:t xml:space="preserve">Oceňování nemovitostí (NZ) </w:t>
            </w:r>
          </w:p>
          <w:p w14:paraId="4EAAF0D8" w14:textId="77777777" w:rsidR="00FA2070" w:rsidRPr="00EC6D8A" w:rsidRDefault="00FA2070" w:rsidP="00FA2070">
            <w:pPr>
              <w:rPr>
                <w:rFonts w:ascii="Cambria" w:hAnsi="Cambria" w:cstheme="minorHAnsi"/>
              </w:rPr>
            </w:pPr>
            <w:r w:rsidRPr="00EC6D8A">
              <w:rPr>
                <w:rFonts w:ascii="Cambria" w:hAnsi="Cambria" w:cstheme="minorHAnsi"/>
              </w:rPr>
              <w:t>Oceňování nehmotného majetku (NZ)</w:t>
            </w:r>
          </w:p>
          <w:p w14:paraId="0EE66AEF" w14:textId="77777777" w:rsidR="00FA2070" w:rsidRPr="00EC6D8A" w:rsidRDefault="00FA2070" w:rsidP="00FA2070">
            <w:pPr>
              <w:rPr>
                <w:rFonts w:ascii="Cambria" w:hAnsi="Cambria" w:cstheme="minorHAnsi"/>
              </w:rPr>
            </w:pPr>
            <w:proofErr w:type="spellStart"/>
            <w:r w:rsidRPr="00EC6D8A">
              <w:rPr>
                <w:rFonts w:ascii="Cambria" w:hAnsi="Cambria" w:cstheme="minorHAnsi"/>
              </w:rPr>
              <w:t>Oceňováni</w:t>
            </w:r>
            <w:proofErr w:type="spellEnd"/>
            <w:r w:rsidRPr="00EC6D8A">
              <w:rPr>
                <w:rFonts w:ascii="Cambria" w:hAnsi="Cambria" w:cstheme="minorHAnsi"/>
              </w:rPr>
              <w:t xml:space="preserve">́ </w:t>
            </w:r>
            <w:proofErr w:type="spellStart"/>
            <w:r w:rsidRPr="00EC6D8A">
              <w:rPr>
                <w:rFonts w:ascii="Cambria" w:hAnsi="Cambria" w:cstheme="minorHAnsi"/>
              </w:rPr>
              <w:t>movitého</w:t>
            </w:r>
            <w:proofErr w:type="spellEnd"/>
            <w:r w:rsidRPr="00EC6D8A">
              <w:rPr>
                <w:rFonts w:ascii="Cambria" w:hAnsi="Cambria" w:cstheme="minorHAnsi"/>
              </w:rPr>
              <w:t xml:space="preserve"> </w:t>
            </w:r>
            <w:proofErr w:type="spellStart"/>
            <w:r w:rsidRPr="00EC6D8A">
              <w:rPr>
                <w:rFonts w:ascii="Cambria" w:hAnsi="Cambria" w:cstheme="minorHAnsi"/>
              </w:rPr>
              <w:t>majektu</w:t>
            </w:r>
            <w:proofErr w:type="spellEnd"/>
            <w:r w:rsidRPr="00EC6D8A">
              <w:rPr>
                <w:rFonts w:ascii="Cambria" w:hAnsi="Cambria" w:cstheme="minorHAnsi"/>
              </w:rPr>
              <w:t xml:space="preserve">, </w:t>
            </w:r>
            <w:proofErr w:type="spellStart"/>
            <w:r w:rsidRPr="00EC6D8A">
              <w:rPr>
                <w:rFonts w:ascii="Cambria" w:hAnsi="Cambria" w:cstheme="minorHAnsi"/>
              </w:rPr>
              <w:t>pěstitelských</w:t>
            </w:r>
            <w:proofErr w:type="spellEnd"/>
            <w:r w:rsidRPr="00EC6D8A">
              <w:rPr>
                <w:rFonts w:ascii="Cambria" w:hAnsi="Cambria" w:cstheme="minorHAnsi"/>
              </w:rPr>
              <w:t xml:space="preserve"> celků a </w:t>
            </w:r>
            <w:proofErr w:type="spellStart"/>
            <w:r w:rsidRPr="00EC6D8A">
              <w:rPr>
                <w:rFonts w:ascii="Cambria" w:hAnsi="Cambria" w:cstheme="minorHAnsi"/>
              </w:rPr>
              <w:t>zvířat</w:t>
            </w:r>
            <w:proofErr w:type="spellEnd"/>
            <w:r w:rsidRPr="00EC6D8A">
              <w:rPr>
                <w:rFonts w:ascii="Cambria" w:hAnsi="Cambria" w:cstheme="minorHAnsi"/>
              </w:rPr>
              <w:t xml:space="preserve"> (NZ)</w:t>
            </w:r>
          </w:p>
          <w:p w14:paraId="38A10BD8" w14:textId="77777777" w:rsidR="00FA2070" w:rsidRPr="00EC6D8A" w:rsidRDefault="00FA2070" w:rsidP="00FA2070">
            <w:pPr>
              <w:rPr>
                <w:rFonts w:ascii="Cambria" w:hAnsi="Cambria" w:cstheme="minorHAnsi"/>
              </w:rPr>
            </w:pPr>
            <w:r w:rsidRPr="00EC6D8A">
              <w:rPr>
                <w:rFonts w:ascii="Cambria" w:hAnsi="Cambria" w:cstheme="minorHAnsi"/>
              </w:rPr>
              <w:t>Oceňování finančního majetku a investic (NZ)</w:t>
            </w:r>
          </w:p>
          <w:p w14:paraId="15504014" w14:textId="77777777" w:rsidR="00FA2070" w:rsidRPr="00EC6D8A" w:rsidRDefault="00FA2070" w:rsidP="00FA2070">
            <w:pPr>
              <w:rPr>
                <w:rFonts w:ascii="Cambria" w:hAnsi="Cambria" w:cstheme="minorHAnsi"/>
              </w:rPr>
            </w:pPr>
            <w:r w:rsidRPr="00EC6D8A">
              <w:rPr>
                <w:rFonts w:ascii="Cambria" w:hAnsi="Cambria" w:cstheme="minorHAnsi"/>
              </w:rPr>
              <w:t>Oceňování oběžného majetku (NZ)</w:t>
            </w:r>
          </w:p>
          <w:p w14:paraId="42B6F43D" w14:textId="77777777" w:rsidR="00FA2070" w:rsidRPr="00EC6D8A" w:rsidRDefault="00FA2070" w:rsidP="00FA2070">
            <w:pPr>
              <w:rPr>
                <w:rFonts w:ascii="Cambria" w:hAnsi="Cambria" w:cstheme="minorHAnsi"/>
              </w:rPr>
            </w:pPr>
            <w:r w:rsidRPr="00EC6D8A">
              <w:rPr>
                <w:rFonts w:ascii="Cambria" w:hAnsi="Cambria" w:cstheme="minorHAnsi"/>
              </w:rPr>
              <w:t>Oceňování podniku II. (NZ)</w:t>
            </w:r>
          </w:p>
          <w:p w14:paraId="7FC4B21B" w14:textId="77777777" w:rsidR="00FA2070" w:rsidRPr="00EC6D8A" w:rsidRDefault="00FA2070" w:rsidP="00FA2070">
            <w:pPr>
              <w:rPr>
                <w:rFonts w:ascii="Cambria" w:hAnsi="Cambria" w:cstheme="minorHAnsi"/>
              </w:rPr>
            </w:pPr>
            <w:proofErr w:type="gramStart"/>
            <w:r w:rsidRPr="00EC6D8A">
              <w:rPr>
                <w:rFonts w:ascii="Cambria" w:hAnsi="Cambria" w:cstheme="minorHAnsi"/>
              </w:rPr>
              <w:t>Projekt - tvorba</w:t>
            </w:r>
            <w:proofErr w:type="gramEnd"/>
            <w:r w:rsidRPr="00EC6D8A">
              <w:rPr>
                <w:rFonts w:ascii="Cambria" w:hAnsi="Cambria" w:cstheme="minorHAnsi"/>
              </w:rPr>
              <w:t xml:space="preserve"> </w:t>
            </w:r>
            <w:proofErr w:type="spellStart"/>
            <w:r w:rsidRPr="00EC6D8A">
              <w:rPr>
                <w:rFonts w:ascii="Cambria" w:hAnsi="Cambria" w:cstheme="minorHAnsi"/>
              </w:rPr>
              <w:t>znaleckého</w:t>
            </w:r>
            <w:proofErr w:type="spellEnd"/>
            <w:r w:rsidRPr="00EC6D8A">
              <w:rPr>
                <w:rFonts w:ascii="Cambria" w:hAnsi="Cambria" w:cstheme="minorHAnsi"/>
              </w:rPr>
              <w:t xml:space="preserve"> posudku </w:t>
            </w:r>
          </w:p>
          <w:p w14:paraId="37F1AFDE" w14:textId="77777777" w:rsidR="00FA2070" w:rsidRPr="00EC6D8A" w:rsidRDefault="00FA2070" w:rsidP="00FA2070">
            <w:pPr>
              <w:rPr>
                <w:rFonts w:ascii="Cambria" w:hAnsi="Cambria" w:cstheme="minorHAnsi"/>
              </w:rPr>
            </w:pPr>
            <w:r w:rsidRPr="00EC6D8A">
              <w:rPr>
                <w:rFonts w:ascii="Cambria" w:hAnsi="Cambria" w:cstheme="minorHAnsi"/>
              </w:rPr>
              <w:t>Řízení investic (PE) (6 skupin)</w:t>
            </w:r>
          </w:p>
          <w:p w14:paraId="17A7E0DC" w14:textId="2BE329FB" w:rsidR="00C65056" w:rsidRPr="00EC6D8A" w:rsidRDefault="00FA2070" w:rsidP="003E3ABC">
            <w:pPr>
              <w:rPr>
                <w:sz w:val="20"/>
                <w:szCs w:val="20"/>
              </w:rPr>
            </w:pPr>
            <w:r w:rsidRPr="00EC6D8A">
              <w:rPr>
                <w:rFonts w:ascii="Cambria" w:hAnsi="Cambria" w:cstheme="minorHAnsi"/>
              </w:rPr>
              <w:t>Oceňování nemovitostí (NZ)</w:t>
            </w:r>
            <w:r>
              <w:rPr>
                <w:sz w:val="20"/>
                <w:szCs w:val="20"/>
              </w:rPr>
              <w:t xml:space="preserve"> </w:t>
            </w:r>
          </w:p>
        </w:tc>
      </w:tr>
      <w:tr w:rsidR="003E3ABC" w:rsidRPr="00C340DE" w14:paraId="34FA2941" w14:textId="77777777" w:rsidTr="00C340DE">
        <w:trPr>
          <w:trHeight w:val="144"/>
        </w:trPr>
        <w:tc>
          <w:tcPr>
            <w:tcW w:w="1980" w:type="dxa"/>
            <w:shd w:val="clear" w:color="auto" w:fill="F2F2F2" w:themeFill="background1" w:themeFillShade="F2"/>
            <w:vAlign w:val="center"/>
          </w:tcPr>
          <w:p w14:paraId="112021CD" w14:textId="083BF424" w:rsidR="003E3ABC" w:rsidRPr="00C340DE" w:rsidRDefault="003E3ABC" w:rsidP="003E3ABC">
            <w:pPr>
              <w:rPr>
                <w:rFonts w:ascii="Cambria" w:hAnsi="Cambria"/>
                <w:b/>
                <w:sz w:val="24"/>
                <w:szCs w:val="24"/>
              </w:rPr>
            </w:pPr>
            <w:r w:rsidRPr="00C340DE">
              <w:rPr>
                <w:rFonts w:ascii="Cambria" w:hAnsi="Cambria"/>
                <w:b/>
                <w:sz w:val="24"/>
                <w:szCs w:val="24"/>
              </w:rPr>
              <w:t>Projekt je předkládán za pracoviště</w:t>
            </w:r>
          </w:p>
        </w:tc>
        <w:sdt>
          <w:sdtPr>
            <w:rPr>
              <w:rFonts w:ascii="Cambria" w:hAnsi="Cambria"/>
              <w:i/>
              <w:iCs/>
              <w:color w:val="000000" w:themeColor="text1"/>
            </w:rPr>
            <w:id w:val="1497077250"/>
            <w:placeholder>
              <w:docPart w:val="842B8E1775804A38AB712C30B3BB9A97"/>
            </w:placeholder>
            <w:comboBox>
              <w:listItem w:value="Zvolte položku."/>
              <w:listItem w:displayText="Ústav podnikové strategie" w:value="Ústav podnikové strategie"/>
              <w:listItem w:displayText="Ústav znalectví a oceňování" w:value="Ústav znalectví a oceňování"/>
            </w:comboBox>
          </w:sdtPr>
          <w:sdtEndPr/>
          <w:sdtContent>
            <w:tc>
              <w:tcPr>
                <w:tcW w:w="7531" w:type="dxa"/>
                <w:vAlign w:val="center"/>
              </w:tcPr>
              <w:p w14:paraId="18BD65E1" w14:textId="6C222A23" w:rsidR="003E3ABC" w:rsidRPr="00A1065C" w:rsidRDefault="00CD25F0" w:rsidP="003E3ABC">
                <w:pPr>
                  <w:rPr>
                    <w:rFonts w:ascii="Cambria" w:hAnsi="Cambria"/>
                    <w:i/>
                    <w:iCs/>
                    <w:color w:val="000000" w:themeColor="text1"/>
                    <w:highlight w:val="red"/>
                  </w:rPr>
                </w:pPr>
                <w:r w:rsidRPr="00EC6D8A">
                  <w:rPr>
                    <w:rFonts w:ascii="Cambria" w:hAnsi="Cambria"/>
                    <w:i/>
                    <w:iCs/>
                    <w:color w:val="000000" w:themeColor="text1"/>
                  </w:rPr>
                  <w:t>Ústav znalectví a oceňování</w:t>
                </w:r>
              </w:p>
            </w:tc>
          </w:sdtContent>
        </w:sdt>
      </w:tr>
    </w:tbl>
    <w:p w14:paraId="42F43216" w14:textId="77777777" w:rsidR="000C5A32" w:rsidRPr="00C340DE" w:rsidRDefault="000C5A32">
      <w:pPr>
        <w:rPr>
          <w:rFonts w:ascii="Cambria" w:hAnsi="Cambria"/>
          <w:sz w:val="24"/>
          <w:szCs w:val="24"/>
        </w:rPr>
      </w:pPr>
    </w:p>
    <w:p w14:paraId="2D3240C6" w14:textId="77777777" w:rsidR="000D55BE" w:rsidRPr="00C340DE" w:rsidRDefault="003D5B4F">
      <w:pPr>
        <w:rPr>
          <w:rFonts w:ascii="Cambria" w:hAnsi="Cambria"/>
          <w:b/>
          <w:sz w:val="24"/>
          <w:szCs w:val="24"/>
        </w:rPr>
      </w:pPr>
      <w:r w:rsidRPr="00C340DE">
        <w:rPr>
          <w:rFonts w:ascii="Cambria" w:hAnsi="Cambria"/>
          <w:b/>
          <w:sz w:val="24"/>
          <w:szCs w:val="24"/>
        </w:rPr>
        <w:t>Projekt</w:t>
      </w:r>
    </w:p>
    <w:tbl>
      <w:tblPr>
        <w:tblStyle w:val="Mkatabulky"/>
        <w:tblW w:w="0" w:type="auto"/>
        <w:tblLook w:val="04A0" w:firstRow="1" w:lastRow="0" w:firstColumn="1" w:lastColumn="0" w:noHBand="0" w:noVBand="1"/>
      </w:tblPr>
      <w:tblGrid>
        <w:gridCol w:w="1980"/>
        <w:gridCol w:w="7513"/>
      </w:tblGrid>
      <w:tr w:rsidR="000D55BE" w:rsidRPr="00C340DE" w14:paraId="382B3A01" w14:textId="77777777" w:rsidTr="00C340DE">
        <w:tc>
          <w:tcPr>
            <w:tcW w:w="1980" w:type="dxa"/>
            <w:shd w:val="clear" w:color="auto" w:fill="F2F2F2" w:themeFill="background1" w:themeFillShade="F2"/>
            <w:vAlign w:val="center"/>
          </w:tcPr>
          <w:p w14:paraId="7BEBAA0B" w14:textId="77777777" w:rsidR="000D55BE" w:rsidRPr="00C340DE" w:rsidRDefault="000D55BE" w:rsidP="00D673FF">
            <w:pPr>
              <w:rPr>
                <w:rFonts w:ascii="Cambria" w:hAnsi="Cambria"/>
                <w:b/>
                <w:sz w:val="24"/>
                <w:szCs w:val="24"/>
              </w:rPr>
            </w:pPr>
            <w:r w:rsidRPr="00C340DE">
              <w:rPr>
                <w:rFonts w:ascii="Cambria" w:hAnsi="Cambria"/>
                <w:b/>
                <w:sz w:val="24"/>
                <w:szCs w:val="24"/>
              </w:rPr>
              <w:t>Cíl projektu</w:t>
            </w:r>
          </w:p>
        </w:tc>
        <w:sdt>
          <w:sdtPr>
            <w:rPr>
              <w:rFonts w:ascii="Cambria" w:hAnsi="Cambria"/>
              <w:color w:val="000000" w:themeColor="text1"/>
              <w:sz w:val="24"/>
              <w:szCs w:val="24"/>
            </w:rPr>
            <w:id w:val="29774082"/>
            <w:placeholder>
              <w:docPart w:val="2227B3A263024F1F9BAAE51A169F0C3A"/>
            </w:placeholder>
            <w15:color w:val="FF0000"/>
            <w15:appearance w15:val="hidden"/>
          </w:sdtPr>
          <w:sdtEndPr/>
          <w:sdtContent>
            <w:tc>
              <w:tcPr>
                <w:tcW w:w="7513" w:type="dxa"/>
                <w:vAlign w:val="center"/>
              </w:tcPr>
              <w:p w14:paraId="1AE75817" w14:textId="3914EA00" w:rsidR="000D55BE" w:rsidRPr="00C506DA" w:rsidRDefault="00CD25F0" w:rsidP="00A54814">
                <w:pPr>
                  <w:jc w:val="both"/>
                  <w:rPr>
                    <w:rFonts w:ascii="Cambria" w:hAnsi="Cambria"/>
                    <w:bCs/>
                    <w:i/>
                    <w:iCs/>
                  </w:rPr>
                </w:pPr>
                <w:r w:rsidRPr="002035CA">
                  <w:rPr>
                    <w:rFonts w:ascii="Cambria" w:hAnsi="Cambria"/>
                    <w:bCs/>
                  </w:rPr>
                  <w:t xml:space="preserve">Cílem projektu je přispět k rozšíření znalostní báze znalectví </w:t>
                </w:r>
                <w:r w:rsidR="00943A60" w:rsidRPr="002035CA">
                  <w:rPr>
                    <w:rFonts w:ascii="Cambria" w:hAnsi="Cambria"/>
                    <w:bCs/>
                  </w:rPr>
                  <w:t xml:space="preserve">nejen </w:t>
                </w:r>
                <w:r w:rsidRPr="002035CA">
                  <w:rPr>
                    <w:rFonts w:ascii="Cambria" w:hAnsi="Cambria"/>
                    <w:bCs/>
                  </w:rPr>
                  <w:t>v</w:t>
                </w:r>
                <w:r w:rsidR="00943A60" w:rsidRPr="002035CA">
                  <w:rPr>
                    <w:rFonts w:ascii="Cambria" w:hAnsi="Cambria"/>
                    <w:bCs/>
                  </w:rPr>
                  <w:t> </w:t>
                </w:r>
                <w:r w:rsidRPr="002035CA">
                  <w:rPr>
                    <w:rFonts w:ascii="Cambria" w:hAnsi="Cambria"/>
                    <w:bCs/>
                  </w:rPr>
                  <w:t>ČR</w:t>
                </w:r>
                <w:r w:rsidR="00943A60" w:rsidRPr="002035CA">
                  <w:rPr>
                    <w:rFonts w:ascii="Cambria" w:hAnsi="Cambria"/>
                    <w:bCs/>
                  </w:rPr>
                  <w:t>, ale i v mezinárodním prostředí</w:t>
                </w:r>
                <w:r w:rsidR="009554CD" w:rsidRPr="002035CA">
                  <w:rPr>
                    <w:rFonts w:ascii="Cambria" w:hAnsi="Cambria"/>
                    <w:bCs/>
                  </w:rPr>
                  <w:t xml:space="preserve">, a to na základě odborných </w:t>
                </w:r>
                <w:r w:rsidR="00A54814">
                  <w:rPr>
                    <w:rFonts w:ascii="Cambria" w:hAnsi="Cambria"/>
                    <w:bCs/>
                  </w:rPr>
                  <w:t>článků.</w:t>
                </w:r>
              </w:p>
            </w:tc>
          </w:sdtContent>
        </w:sdt>
      </w:tr>
      <w:tr w:rsidR="00391ACC" w:rsidRPr="00C340DE" w14:paraId="276DADE9" w14:textId="77777777" w:rsidTr="00C340DE">
        <w:trPr>
          <w:trHeight w:val="198"/>
        </w:trPr>
        <w:tc>
          <w:tcPr>
            <w:tcW w:w="1980" w:type="dxa"/>
            <w:shd w:val="clear" w:color="auto" w:fill="F2F2F2" w:themeFill="background1" w:themeFillShade="F2"/>
            <w:vAlign w:val="center"/>
          </w:tcPr>
          <w:p w14:paraId="6D5D156C" w14:textId="70ABB8FA" w:rsidR="00391ACC" w:rsidRPr="00C340DE" w:rsidRDefault="004826A7" w:rsidP="00D673FF">
            <w:pPr>
              <w:rPr>
                <w:rFonts w:ascii="Cambria" w:hAnsi="Cambria"/>
                <w:b/>
                <w:sz w:val="24"/>
                <w:szCs w:val="24"/>
              </w:rPr>
            </w:pPr>
            <w:r>
              <w:rPr>
                <w:rFonts w:ascii="Cambria" w:hAnsi="Cambria"/>
                <w:b/>
                <w:sz w:val="24"/>
                <w:szCs w:val="24"/>
              </w:rPr>
              <w:t>Způsob řešení</w:t>
            </w:r>
          </w:p>
        </w:tc>
        <w:sdt>
          <w:sdtPr>
            <w:rPr>
              <w:rFonts w:ascii="Cambria" w:hAnsi="Cambria"/>
              <w:i/>
              <w:iCs/>
              <w:color w:val="000000" w:themeColor="text1"/>
              <w:sz w:val="24"/>
              <w:szCs w:val="24"/>
            </w:rPr>
            <w:id w:val="-178503521"/>
            <w:placeholder>
              <w:docPart w:val="1B4EF64F6884453EA43E629A769C8D18"/>
            </w:placeholder>
            <w15:color w:val="FF0000"/>
            <w15:appearance w15:val="hidden"/>
          </w:sdtPr>
          <w:sdtEndPr/>
          <w:sdtContent>
            <w:tc>
              <w:tcPr>
                <w:tcW w:w="7513" w:type="dxa"/>
                <w:vAlign w:val="center"/>
              </w:tcPr>
              <w:p w14:paraId="51E05F8E" w14:textId="58D34EEB" w:rsidR="00350A01" w:rsidRDefault="00CD25F0" w:rsidP="00B971AA">
                <w:pPr>
                  <w:jc w:val="both"/>
                  <w:rPr>
                    <w:rFonts w:ascii="Cambria" w:hAnsi="Cambria"/>
                    <w:color w:val="000000" w:themeColor="text1"/>
                  </w:rPr>
                </w:pPr>
                <w:r w:rsidRPr="00EC6D8A">
                  <w:rPr>
                    <w:rFonts w:ascii="Cambria" w:hAnsi="Cambria"/>
                    <w:color w:val="000000" w:themeColor="text1"/>
                  </w:rPr>
                  <w:t>V projektu budou činěny a řešeny aktivity, které budou přispívat k naplnění cíle projektu</w:t>
                </w:r>
                <w:r w:rsidR="00A54814">
                  <w:rPr>
                    <w:rFonts w:ascii="Cambria" w:hAnsi="Cambria"/>
                    <w:color w:val="000000" w:themeColor="text1"/>
                  </w:rPr>
                  <w:t xml:space="preserve"> dle uvedených etap řešení projektu</w:t>
                </w:r>
                <w:r w:rsidRPr="00EC6D8A">
                  <w:rPr>
                    <w:rFonts w:ascii="Cambria" w:hAnsi="Cambria"/>
                    <w:color w:val="000000" w:themeColor="text1"/>
                  </w:rPr>
                  <w:t>.</w:t>
                </w:r>
                <w:r w:rsidR="00633CE9" w:rsidRPr="00EC6D8A">
                  <w:rPr>
                    <w:rFonts w:ascii="Cambria" w:hAnsi="Cambria"/>
                    <w:color w:val="000000" w:themeColor="text1"/>
                  </w:rPr>
                  <w:t xml:space="preserve"> Všechny konané aktivity budou směřovány k podpoře a rozvoji znalostní báze znalecké obce</w:t>
                </w:r>
                <w:r w:rsidR="00C41CA8">
                  <w:rPr>
                    <w:rFonts w:ascii="Cambria" w:hAnsi="Cambria"/>
                    <w:color w:val="000000" w:themeColor="text1"/>
                  </w:rPr>
                  <w:t xml:space="preserve">, a to nejen </w:t>
                </w:r>
                <w:r w:rsidR="00C41CA8">
                  <w:rPr>
                    <w:rFonts w:ascii="Cambria" w:hAnsi="Cambria"/>
                    <w:color w:val="000000" w:themeColor="text1"/>
                  </w:rPr>
                  <w:lastRenderedPageBreak/>
                  <w:t>v ČR, ale i v mezinárodním prostředí.</w:t>
                </w:r>
                <w:r w:rsidR="00A54814">
                  <w:rPr>
                    <w:rFonts w:ascii="Cambria" w:hAnsi="Cambria"/>
                    <w:color w:val="000000" w:themeColor="text1"/>
                  </w:rPr>
                  <w:t xml:space="preserve"> Projekt počítá k prohloubení spolupráci v národním kontextu, a to s partnerem ČVUT.</w:t>
                </w:r>
              </w:p>
              <w:p w14:paraId="170C8D41" w14:textId="0DC00E53" w:rsidR="00A54814" w:rsidRPr="00EC6D8A" w:rsidRDefault="00A54814" w:rsidP="00A54814">
                <w:pPr>
                  <w:jc w:val="both"/>
                  <w:rPr>
                    <w:rFonts w:ascii="Cambria" w:hAnsi="Cambria"/>
                    <w:bCs/>
                  </w:rPr>
                </w:pPr>
                <w:r>
                  <w:rPr>
                    <w:rFonts w:ascii="Cambria" w:hAnsi="Cambria"/>
                    <w:bCs/>
                  </w:rPr>
                  <w:t>Projekt dále počítá s rozvojem spolupráce s partnerem v Portugalsku (Polytechnická universita v </w:t>
                </w:r>
                <w:proofErr w:type="spellStart"/>
                <w:r>
                  <w:rPr>
                    <w:rFonts w:ascii="Cambria" w:hAnsi="Cambria"/>
                    <w:bCs/>
                  </w:rPr>
                  <w:t>Setubalu</w:t>
                </w:r>
                <w:proofErr w:type="spellEnd"/>
                <w:r>
                  <w:rPr>
                    <w:rFonts w:ascii="Cambria" w:hAnsi="Cambria"/>
                    <w:bCs/>
                  </w:rPr>
                  <w:t xml:space="preserve">) – příprava odborné kapitoly související </w:t>
                </w:r>
                <w:r w:rsidR="002035CA">
                  <w:rPr>
                    <w:rFonts w:ascii="Cambria" w:hAnsi="Cambria"/>
                    <w:bCs/>
                  </w:rPr>
                  <w:t>s oceňováním (financemi podniku) podniku.</w:t>
                </w:r>
              </w:p>
              <w:p w14:paraId="2DE78F35" w14:textId="406A8796" w:rsidR="00391ACC" w:rsidRPr="00350A01" w:rsidRDefault="00391ACC" w:rsidP="004826A7">
                <w:pPr>
                  <w:rPr>
                    <w:rFonts w:ascii="Cambria" w:hAnsi="Cambria"/>
                    <w:i/>
                    <w:iCs/>
                    <w:color w:val="000000" w:themeColor="text1"/>
                  </w:rPr>
                </w:pPr>
              </w:p>
            </w:tc>
          </w:sdtContent>
        </w:sdt>
      </w:tr>
      <w:tr w:rsidR="00987E8D" w:rsidRPr="00C340DE"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C340DE" w:rsidRDefault="00987E8D" w:rsidP="00D673FF">
            <w:pPr>
              <w:rPr>
                <w:rFonts w:ascii="Cambria" w:hAnsi="Cambria"/>
                <w:b/>
                <w:sz w:val="24"/>
                <w:szCs w:val="24"/>
              </w:rPr>
            </w:pPr>
            <w:r w:rsidRPr="00C340DE">
              <w:rPr>
                <w:rFonts w:ascii="Cambria" w:hAnsi="Cambria"/>
                <w:b/>
                <w:sz w:val="24"/>
                <w:szCs w:val="24"/>
              </w:rPr>
              <w:lastRenderedPageBreak/>
              <w:t>Výstupy projektu</w:t>
            </w:r>
          </w:p>
        </w:tc>
        <w:tc>
          <w:tcPr>
            <w:tcW w:w="7513" w:type="dxa"/>
            <w:vAlign w:val="center"/>
          </w:tcPr>
          <w:p w14:paraId="29D1531B" w14:textId="6AB762EF" w:rsidR="000B4193" w:rsidRPr="00EC6D8A" w:rsidRDefault="000B4193" w:rsidP="00AE5D1C">
            <w:pPr>
              <w:jc w:val="both"/>
              <w:rPr>
                <w:rFonts w:ascii="Cambria" w:hAnsi="Cambria"/>
                <w:bCs/>
              </w:rPr>
            </w:pPr>
            <w:r w:rsidRPr="00EC6D8A">
              <w:rPr>
                <w:rFonts w:ascii="Cambria" w:hAnsi="Cambria"/>
                <w:bCs/>
              </w:rPr>
              <w:t>Odborné výstu</w:t>
            </w:r>
            <w:r w:rsidR="007D279C" w:rsidRPr="00EC6D8A">
              <w:rPr>
                <w:rFonts w:ascii="Cambria" w:hAnsi="Cambria"/>
                <w:bCs/>
              </w:rPr>
              <w:t>py</w:t>
            </w:r>
            <w:r w:rsidR="008F1A48" w:rsidRPr="00EC6D8A">
              <w:rPr>
                <w:rFonts w:ascii="Cambria" w:hAnsi="Cambria"/>
                <w:bCs/>
              </w:rPr>
              <w:t xml:space="preserve"> – </w:t>
            </w:r>
            <w:r w:rsidR="00A54814">
              <w:rPr>
                <w:rFonts w:ascii="Cambria" w:hAnsi="Cambria"/>
                <w:bCs/>
              </w:rPr>
              <w:t>odborné články.</w:t>
            </w:r>
          </w:p>
          <w:p w14:paraId="0760759F" w14:textId="56B70551" w:rsidR="00CD25F0" w:rsidRDefault="00CD25F0" w:rsidP="00AE5D1C">
            <w:pPr>
              <w:jc w:val="both"/>
              <w:rPr>
                <w:rFonts w:ascii="Cambria" w:hAnsi="Cambria"/>
                <w:bCs/>
              </w:rPr>
            </w:pPr>
            <w:r w:rsidRPr="00EC6D8A">
              <w:rPr>
                <w:rFonts w:ascii="Cambria" w:hAnsi="Cambria"/>
                <w:bCs/>
              </w:rPr>
              <w:t>Publikační výstup v podobě odborných článků přispěje k diseminaci zjištěných výsledků mezi odbornou obec</w:t>
            </w:r>
            <w:r w:rsidR="00FA2070" w:rsidRPr="00EC6D8A">
              <w:rPr>
                <w:rFonts w:ascii="Cambria" w:hAnsi="Cambria"/>
                <w:bCs/>
              </w:rPr>
              <w:t xml:space="preserve">, ale i další cílové skupiny – akademičtí a vědečtí pracovníci, studenti studijních programů (Podniková ekonomika, </w:t>
            </w:r>
            <w:r w:rsidR="008F1A48" w:rsidRPr="00EC6D8A">
              <w:rPr>
                <w:rFonts w:ascii="Cambria" w:hAnsi="Cambria"/>
                <w:bCs/>
              </w:rPr>
              <w:t>Znalectví)</w:t>
            </w:r>
            <w:r w:rsidR="00A54814">
              <w:rPr>
                <w:rFonts w:ascii="Cambria" w:hAnsi="Cambria"/>
                <w:bCs/>
              </w:rPr>
              <w:t>.</w:t>
            </w:r>
          </w:p>
          <w:p w14:paraId="2B961D6F" w14:textId="27BEB12A" w:rsidR="00350A01" w:rsidRPr="00350A01" w:rsidRDefault="00350A01" w:rsidP="002035CA">
            <w:pPr>
              <w:jc w:val="both"/>
              <w:rPr>
                <w:rFonts w:ascii="Cambria" w:hAnsi="Cambria"/>
                <w:bCs/>
                <w:i/>
                <w:iCs/>
              </w:rPr>
            </w:pPr>
          </w:p>
        </w:tc>
      </w:tr>
      <w:tr w:rsidR="00D673FF" w:rsidRPr="00C340DE" w14:paraId="71BE801C" w14:textId="77777777" w:rsidTr="00C340DE">
        <w:trPr>
          <w:trHeight w:val="769"/>
        </w:trPr>
        <w:tc>
          <w:tcPr>
            <w:tcW w:w="1980" w:type="dxa"/>
            <w:shd w:val="clear" w:color="auto" w:fill="F2F2F2" w:themeFill="background1" w:themeFillShade="F2"/>
            <w:vAlign w:val="center"/>
          </w:tcPr>
          <w:p w14:paraId="026605BB" w14:textId="34C2007F" w:rsidR="00D673FF" w:rsidRPr="00C340DE" w:rsidRDefault="004826A7" w:rsidP="00D673FF">
            <w:pPr>
              <w:rPr>
                <w:rFonts w:ascii="Cambria" w:hAnsi="Cambria"/>
                <w:b/>
                <w:sz w:val="24"/>
                <w:szCs w:val="24"/>
              </w:rPr>
            </w:pPr>
            <w:r>
              <w:rPr>
                <w:rFonts w:ascii="Cambria" w:hAnsi="Cambria"/>
                <w:b/>
                <w:sz w:val="24"/>
                <w:szCs w:val="24"/>
              </w:rPr>
              <w:t>Vazba výzkumu na oblast vyučovaných předmětů</w:t>
            </w:r>
          </w:p>
        </w:tc>
        <w:sdt>
          <w:sdtPr>
            <w:rPr>
              <w:rFonts w:ascii="Cambria" w:hAnsi="Cambria"/>
              <w:color w:val="000000" w:themeColor="text1"/>
              <w:sz w:val="24"/>
              <w:szCs w:val="24"/>
            </w:rPr>
            <w:id w:val="952061278"/>
            <w:placeholder>
              <w:docPart w:val="05EDF9B803D04303A123280D9E3C196B"/>
            </w:placeholder>
            <w15:color w:val="FF0000"/>
            <w15:appearance w15:val="hidden"/>
          </w:sdtPr>
          <w:sdtEndPr/>
          <w:sdtContent>
            <w:tc>
              <w:tcPr>
                <w:tcW w:w="7513" w:type="dxa"/>
                <w:vAlign w:val="center"/>
              </w:tcPr>
              <w:p w14:paraId="6E8F3A66" w14:textId="4EC93FD2" w:rsidR="005666B0" w:rsidRPr="002035CA" w:rsidRDefault="005666B0" w:rsidP="003A11CA">
                <w:pPr>
                  <w:jc w:val="both"/>
                  <w:rPr>
                    <w:rFonts w:ascii="Cambria" w:hAnsi="Cambria"/>
                    <w:color w:val="000000" w:themeColor="text1"/>
                  </w:rPr>
                </w:pPr>
                <w:r w:rsidRPr="002035CA">
                  <w:rPr>
                    <w:rFonts w:ascii="Cambria" w:hAnsi="Cambria"/>
                    <w:color w:val="000000" w:themeColor="text1"/>
                  </w:rPr>
                  <w:t xml:space="preserve">Skupina vyučuje předměty zaměřené právě na oblast znalectví a soudního inženýrství, když řešený projekt přispěje k prohloubení teoretických i praktických poznatků v daném odvětví. </w:t>
                </w:r>
              </w:p>
              <w:p w14:paraId="43AFDC4D" w14:textId="73AE8A80" w:rsidR="005666B0" w:rsidRPr="002035CA" w:rsidRDefault="005666B0" w:rsidP="003A11CA">
                <w:pPr>
                  <w:jc w:val="both"/>
                  <w:rPr>
                    <w:rFonts w:ascii="Cambria" w:hAnsi="Cambria"/>
                    <w:color w:val="000000" w:themeColor="text1"/>
                  </w:rPr>
                </w:pPr>
                <w:r w:rsidRPr="002035CA">
                  <w:rPr>
                    <w:rFonts w:ascii="Cambria" w:hAnsi="Cambria"/>
                    <w:color w:val="000000" w:themeColor="text1"/>
                  </w:rPr>
                  <w:t>Výstupy projektu tak budou představovat možné rozšíření stávajících oblastí vyučování</w:t>
                </w:r>
                <w:r w:rsidR="00FA2070" w:rsidRPr="002035CA">
                  <w:rPr>
                    <w:rFonts w:ascii="Cambria" w:hAnsi="Cambria"/>
                    <w:color w:val="000000" w:themeColor="text1"/>
                  </w:rPr>
                  <w:t>.</w:t>
                </w:r>
              </w:p>
              <w:p w14:paraId="1EF680F9" w14:textId="52FD70DE" w:rsidR="00D673FF" w:rsidRPr="00350A01" w:rsidRDefault="00D673FF" w:rsidP="003A11CA">
                <w:pPr>
                  <w:jc w:val="both"/>
                  <w:rPr>
                    <w:rFonts w:ascii="Cambria" w:hAnsi="Cambria"/>
                    <w:bCs/>
                    <w:i/>
                    <w:iCs/>
                  </w:rPr>
                </w:pPr>
              </w:p>
            </w:tc>
          </w:sdtContent>
        </w:sdt>
      </w:tr>
      <w:tr w:rsidR="0087678D" w:rsidRPr="00C340DE" w14:paraId="15D683FC" w14:textId="77777777" w:rsidTr="00C340DE">
        <w:trPr>
          <w:trHeight w:val="769"/>
        </w:trPr>
        <w:tc>
          <w:tcPr>
            <w:tcW w:w="1980" w:type="dxa"/>
            <w:shd w:val="clear" w:color="auto" w:fill="F2F2F2" w:themeFill="background1" w:themeFillShade="F2"/>
            <w:vAlign w:val="center"/>
          </w:tcPr>
          <w:p w14:paraId="10BECD7D" w14:textId="3665C857" w:rsidR="0087678D" w:rsidRDefault="00C81C98" w:rsidP="00D673FF">
            <w:pPr>
              <w:rPr>
                <w:rFonts w:ascii="Cambria" w:hAnsi="Cambria"/>
                <w:b/>
                <w:sz w:val="24"/>
                <w:szCs w:val="24"/>
              </w:rPr>
            </w:pPr>
            <w:r>
              <w:rPr>
                <w:rFonts w:ascii="Cambria" w:hAnsi="Cambria"/>
                <w:b/>
                <w:sz w:val="24"/>
                <w:szCs w:val="24"/>
              </w:rPr>
              <w:t xml:space="preserve">Vazba na </w:t>
            </w:r>
            <w:r>
              <w:rPr>
                <w:rFonts w:ascii="Cambria" w:hAnsi="Cambria"/>
                <w:b/>
              </w:rPr>
              <w:t>Strategický záměr VŠTE 2021-2025</w:t>
            </w:r>
          </w:p>
        </w:tc>
        <w:tc>
          <w:tcPr>
            <w:tcW w:w="7513" w:type="dxa"/>
            <w:vAlign w:val="center"/>
          </w:tcPr>
          <w:p w14:paraId="3982CF6F" w14:textId="77777777" w:rsidR="009554CD" w:rsidRDefault="009554CD" w:rsidP="00A3472A">
            <w:pPr>
              <w:jc w:val="both"/>
              <w:rPr>
                <w:rFonts w:ascii="Cambria" w:hAnsi="Cambria"/>
                <w:color w:val="000000"/>
                <w:bdr w:val="none" w:sz="0" w:space="0" w:color="auto" w:frame="1"/>
              </w:rPr>
            </w:pPr>
            <w:r>
              <w:rPr>
                <w:rFonts w:ascii="Cambria" w:hAnsi="Cambria"/>
                <w:color w:val="000000"/>
                <w:bdr w:val="none" w:sz="0" w:space="0" w:color="auto" w:frame="1"/>
              </w:rPr>
              <w:t xml:space="preserve">Projekt svým charakterem a plánovaným řešením naplňuje předpoklady a má vazbu na strategický záměr školy v oblastech:  </w:t>
            </w:r>
          </w:p>
          <w:p w14:paraId="6A5CB874" w14:textId="77777777" w:rsidR="009554CD" w:rsidRPr="00E65C95" w:rsidRDefault="009554CD" w:rsidP="00A3472A">
            <w:pPr>
              <w:jc w:val="both"/>
              <w:rPr>
                <w:rFonts w:ascii="Cambria" w:hAnsi="Cambria"/>
                <w:color w:val="000000"/>
                <w:bdr w:val="none" w:sz="0" w:space="0" w:color="auto" w:frame="1"/>
              </w:rPr>
            </w:pPr>
            <w:r w:rsidRPr="00D962DE">
              <w:rPr>
                <w:rFonts w:ascii="Cambria" w:hAnsi="Cambria"/>
                <w:b/>
                <w:bCs/>
                <w:color w:val="000000"/>
                <w:bdr w:val="none" w:sz="0" w:space="0" w:color="auto" w:frame="1"/>
              </w:rPr>
              <w:t>Prioritní cíl 1:</w:t>
            </w:r>
            <w:r w:rsidRPr="00E65C95">
              <w:rPr>
                <w:rFonts w:ascii="Cambria" w:hAnsi="Cambria"/>
                <w:color w:val="000000"/>
                <w:bdr w:val="none" w:sz="0" w:space="0" w:color="auto" w:frame="1"/>
              </w:rPr>
              <w:t xml:space="preserve"> Poskytovat plnohodnotné a uplatnitelné vysokoškolské vzdělávání reflektující měnící se potřeby společnosti v oblasti technických a ekonomických studijních programů</w:t>
            </w:r>
          </w:p>
          <w:p w14:paraId="021D1FE6" w14:textId="77777777" w:rsidR="009554CD" w:rsidRPr="009F135A" w:rsidRDefault="009554CD" w:rsidP="00A3472A">
            <w:pPr>
              <w:pStyle w:val="Odstavecseseznamem"/>
              <w:numPr>
                <w:ilvl w:val="0"/>
                <w:numId w:val="10"/>
              </w:numPr>
              <w:jc w:val="both"/>
              <w:rPr>
                <w:rFonts w:ascii="Cambria" w:hAnsi="Cambria"/>
                <w:i/>
                <w:color w:val="000000"/>
                <w:bdr w:val="none" w:sz="0" w:space="0" w:color="auto" w:frame="1"/>
              </w:rPr>
            </w:pPr>
            <w:r w:rsidRPr="009F135A">
              <w:rPr>
                <w:rFonts w:ascii="Cambria" w:hAnsi="Cambria"/>
                <w:i/>
                <w:color w:val="000000"/>
                <w:bdr w:val="none" w:sz="0" w:space="0" w:color="auto" w:frame="1"/>
              </w:rPr>
              <w:t>Operační cíl 1: A) Zvyšovat kvalitu vzdělávání akreditovaných studijních programů podle potřeb podnikové praxe a současné generace studentů</w:t>
            </w:r>
          </w:p>
          <w:p w14:paraId="325D614B" w14:textId="77777777" w:rsidR="009554CD" w:rsidRPr="00E65C95" w:rsidRDefault="009554CD" w:rsidP="00A3472A">
            <w:pPr>
              <w:jc w:val="both"/>
              <w:rPr>
                <w:rFonts w:ascii="Cambria" w:hAnsi="Cambria"/>
                <w:color w:val="000000"/>
                <w:bdr w:val="none" w:sz="0" w:space="0" w:color="auto" w:frame="1"/>
              </w:rPr>
            </w:pPr>
            <w:r w:rsidRPr="00D962DE">
              <w:rPr>
                <w:rFonts w:ascii="Cambria" w:hAnsi="Cambria"/>
                <w:b/>
                <w:bCs/>
                <w:color w:val="000000"/>
                <w:bdr w:val="none" w:sz="0" w:space="0" w:color="auto" w:frame="1"/>
              </w:rPr>
              <w:t>Prioritní cíl 3</w:t>
            </w:r>
            <w:r w:rsidRPr="00E65C95">
              <w:rPr>
                <w:rFonts w:ascii="Cambria" w:hAnsi="Cambria"/>
                <w:color w:val="000000"/>
                <w:bdr w:val="none" w:sz="0" w:space="0" w:color="auto" w:frame="1"/>
              </w:rPr>
              <w:t>: Být uznávanou vědecko-výzkumnou institucí prostřednictvím specializovaných expertních týmů zajišťující kvalitní výzkumné aktivity v oblastech interdisciplinárních vědních oborů v souladu s profilací školy</w:t>
            </w:r>
          </w:p>
          <w:p w14:paraId="02DDE63E" w14:textId="24DAFC66" w:rsidR="00165F94" w:rsidRDefault="009554CD" w:rsidP="002035CA">
            <w:pPr>
              <w:jc w:val="both"/>
              <w:rPr>
                <w:rFonts w:ascii="Cambria" w:hAnsi="Cambria"/>
                <w:color w:val="000000" w:themeColor="text1"/>
                <w:sz w:val="24"/>
                <w:szCs w:val="24"/>
              </w:rPr>
            </w:pPr>
            <w:r w:rsidRPr="009F135A">
              <w:rPr>
                <w:rFonts w:ascii="Cambria" w:hAnsi="Cambria"/>
                <w:i/>
                <w:color w:val="000000"/>
                <w:bdr w:val="none" w:sz="0" w:space="0" w:color="auto" w:frame="1"/>
              </w:rPr>
              <w:t xml:space="preserve">Operační cíl 3: A) Zvyšovat kvalitu a množství </w:t>
            </w:r>
            <w:proofErr w:type="spellStart"/>
            <w:r w:rsidRPr="009F135A">
              <w:rPr>
                <w:rFonts w:ascii="Cambria" w:hAnsi="Cambria"/>
                <w:i/>
                <w:color w:val="000000"/>
                <w:bdr w:val="none" w:sz="0" w:space="0" w:color="auto" w:frame="1"/>
              </w:rPr>
              <w:t>VaVaI</w:t>
            </w:r>
            <w:proofErr w:type="spellEnd"/>
            <w:r w:rsidRPr="009F135A">
              <w:rPr>
                <w:rFonts w:ascii="Cambria" w:hAnsi="Cambria"/>
                <w:i/>
                <w:color w:val="000000"/>
                <w:bdr w:val="none" w:sz="0" w:space="0" w:color="auto" w:frame="1"/>
              </w:rPr>
              <w:t xml:space="preserve"> výstupů hodnocených dle Metodiky 17+</w:t>
            </w:r>
          </w:p>
        </w:tc>
      </w:tr>
      <w:tr w:rsidR="0087678D" w:rsidRPr="00C340DE" w14:paraId="7D91C843" w14:textId="77777777" w:rsidTr="00C340DE">
        <w:trPr>
          <w:trHeight w:val="769"/>
        </w:trPr>
        <w:tc>
          <w:tcPr>
            <w:tcW w:w="1980" w:type="dxa"/>
            <w:shd w:val="clear" w:color="auto" w:fill="F2F2F2" w:themeFill="background1" w:themeFillShade="F2"/>
            <w:vAlign w:val="center"/>
          </w:tcPr>
          <w:p w14:paraId="674AEA33" w14:textId="7AEBADB6" w:rsidR="0087678D" w:rsidRDefault="00C13A75" w:rsidP="00D673FF">
            <w:pPr>
              <w:rPr>
                <w:rFonts w:ascii="Cambria" w:hAnsi="Cambria"/>
                <w:b/>
                <w:sz w:val="24"/>
                <w:szCs w:val="24"/>
              </w:rPr>
            </w:pPr>
            <w:r>
              <w:rPr>
                <w:rFonts w:ascii="Cambria" w:hAnsi="Cambria"/>
                <w:b/>
                <w:sz w:val="24"/>
                <w:szCs w:val="24"/>
              </w:rPr>
              <w:t xml:space="preserve">Vazba na </w:t>
            </w:r>
            <w:r w:rsidRPr="00C13A75">
              <w:rPr>
                <w:rFonts w:ascii="Cambria" w:hAnsi="Cambria"/>
                <w:b/>
                <w:sz w:val="24"/>
                <w:szCs w:val="24"/>
              </w:rPr>
              <w:t xml:space="preserve">cíle ústavu v oblasti </w:t>
            </w:r>
            <w:proofErr w:type="spellStart"/>
            <w:r w:rsidRPr="00C13A75">
              <w:rPr>
                <w:rFonts w:ascii="Cambria" w:hAnsi="Cambria"/>
                <w:b/>
                <w:sz w:val="24"/>
                <w:szCs w:val="24"/>
              </w:rPr>
              <w:t>VaV</w:t>
            </w:r>
            <w:proofErr w:type="spellEnd"/>
          </w:p>
        </w:tc>
        <w:tc>
          <w:tcPr>
            <w:tcW w:w="7513" w:type="dxa"/>
            <w:vAlign w:val="center"/>
          </w:tcPr>
          <w:p w14:paraId="73EA744E" w14:textId="0EBEB185" w:rsidR="009554CD" w:rsidRPr="008F1A48" w:rsidRDefault="009554CD" w:rsidP="004826A7">
            <w:pPr>
              <w:jc w:val="both"/>
              <w:rPr>
                <w:rFonts w:ascii="Cambria" w:hAnsi="Cambria"/>
                <w:bCs/>
                <w:i/>
                <w:iCs/>
                <w:strike/>
              </w:rPr>
            </w:pPr>
            <w:r w:rsidRPr="00EC6D8A">
              <w:rPr>
                <w:rFonts w:ascii="Cambria" w:hAnsi="Cambria"/>
                <w:bCs/>
                <w:i/>
                <w:iCs/>
              </w:rPr>
              <w:t>Projekt a jeho plánované řešené podporuje naplnění cílů ústavu v oblastech</w:t>
            </w:r>
            <w:r w:rsidRPr="008F1A48">
              <w:rPr>
                <w:rFonts w:ascii="Cambria" w:hAnsi="Cambria"/>
                <w:bCs/>
                <w:i/>
                <w:iCs/>
                <w:strike/>
              </w:rPr>
              <w:t>:</w:t>
            </w:r>
          </w:p>
          <w:p w14:paraId="04AB1D10" w14:textId="77777777" w:rsidR="009554CD" w:rsidRPr="008F1A48" w:rsidRDefault="009554CD" w:rsidP="00C80457">
            <w:pPr>
              <w:pStyle w:val="Odstavecseseznamem"/>
              <w:numPr>
                <w:ilvl w:val="0"/>
                <w:numId w:val="10"/>
              </w:numPr>
              <w:jc w:val="both"/>
              <w:rPr>
                <w:rFonts w:ascii="Cambria" w:hAnsi="Cambria"/>
                <w:bCs/>
                <w:iCs/>
              </w:rPr>
            </w:pPr>
            <w:r w:rsidRPr="008F1A48">
              <w:rPr>
                <w:rFonts w:ascii="Cambria" w:hAnsi="Cambria"/>
                <w:bCs/>
                <w:iCs/>
              </w:rPr>
              <w:t>Čerpání prostředků na TČ (v rámci Interní grantové soutěže).</w:t>
            </w:r>
          </w:p>
          <w:p w14:paraId="3386A37D" w14:textId="77777777" w:rsidR="009554CD" w:rsidRPr="008F1A48" w:rsidRDefault="009554CD" w:rsidP="00C80457">
            <w:pPr>
              <w:pStyle w:val="Odstavecseseznamem"/>
              <w:numPr>
                <w:ilvl w:val="0"/>
                <w:numId w:val="10"/>
              </w:numPr>
              <w:jc w:val="both"/>
              <w:rPr>
                <w:rFonts w:ascii="Cambria" w:hAnsi="Cambria"/>
                <w:bCs/>
                <w:iCs/>
              </w:rPr>
            </w:pPr>
            <w:r w:rsidRPr="008F1A48">
              <w:rPr>
                <w:rFonts w:ascii="Cambria" w:hAnsi="Cambria"/>
                <w:bCs/>
                <w:iCs/>
              </w:rPr>
              <w:t xml:space="preserve">Zvýšení podílu studentů zapojených do oblasti </w:t>
            </w:r>
            <w:proofErr w:type="spellStart"/>
            <w:r w:rsidRPr="008F1A48">
              <w:rPr>
                <w:rFonts w:ascii="Cambria" w:hAnsi="Cambria"/>
                <w:bCs/>
                <w:iCs/>
              </w:rPr>
              <w:t>VaV</w:t>
            </w:r>
            <w:proofErr w:type="spellEnd"/>
            <w:r w:rsidRPr="008F1A48">
              <w:rPr>
                <w:rFonts w:ascii="Cambria" w:hAnsi="Cambria"/>
                <w:bCs/>
                <w:iCs/>
              </w:rPr>
              <w:t xml:space="preserve"> prostřednictvím studentských soutěží (SVOČ) a navazujících tvůrčích aktivit. </w:t>
            </w:r>
          </w:p>
          <w:p w14:paraId="4F3AC07C" w14:textId="77777777" w:rsidR="009554CD" w:rsidRPr="008F1A48" w:rsidRDefault="009554CD" w:rsidP="00C80457">
            <w:pPr>
              <w:pStyle w:val="Odstavecseseznamem"/>
              <w:numPr>
                <w:ilvl w:val="0"/>
                <w:numId w:val="10"/>
              </w:numPr>
              <w:jc w:val="both"/>
              <w:rPr>
                <w:rFonts w:ascii="Cambria" w:hAnsi="Cambria"/>
                <w:bCs/>
                <w:iCs/>
              </w:rPr>
            </w:pPr>
            <w:r w:rsidRPr="008F1A48">
              <w:rPr>
                <w:rFonts w:ascii="Cambria" w:hAnsi="Cambria"/>
                <w:bCs/>
                <w:iCs/>
              </w:rPr>
              <w:t>Zvýšení H-indexu minimálně u 50 % pracovníků (podpora citací).</w:t>
            </w:r>
          </w:p>
          <w:p w14:paraId="7A93BDED" w14:textId="344CAB69" w:rsidR="009554CD" w:rsidRPr="008F1A48" w:rsidRDefault="009554CD" w:rsidP="00C80457">
            <w:pPr>
              <w:pStyle w:val="Odstavecseseznamem"/>
              <w:numPr>
                <w:ilvl w:val="0"/>
                <w:numId w:val="10"/>
              </w:numPr>
              <w:jc w:val="both"/>
              <w:rPr>
                <w:rFonts w:ascii="Cambria" w:hAnsi="Cambria"/>
                <w:bCs/>
                <w:i/>
                <w:iCs/>
                <w:strike/>
              </w:rPr>
            </w:pPr>
            <w:r w:rsidRPr="008F1A48">
              <w:rPr>
                <w:rFonts w:ascii="Cambria" w:hAnsi="Cambria"/>
                <w:bCs/>
                <w:iCs/>
              </w:rPr>
              <w:t xml:space="preserve">Zkvalitnění časopisů (podpora citací </w:t>
            </w:r>
            <w:proofErr w:type="spellStart"/>
            <w:r w:rsidRPr="008F1A48">
              <w:rPr>
                <w:rFonts w:ascii="Cambria" w:hAnsi="Cambria"/>
                <w:bCs/>
                <w:iCs/>
              </w:rPr>
              <w:t>Littera</w:t>
            </w:r>
            <w:proofErr w:type="spellEnd"/>
            <w:r w:rsidRPr="008F1A48">
              <w:rPr>
                <w:rFonts w:ascii="Cambria" w:hAnsi="Cambria"/>
                <w:bCs/>
                <w:iCs/>
              </w:rPr>
              <w:t xml:space="preserve"> </w:t>
            </w:r>
            <w:proofErr w:type="spellStart"/>
            <w:r w:rsidRPr="008F1A48">
              <w:rPr>
                <w:rFonts w:ascii="Cambria" w:hAnsi="Cambria"/>
                <w:bCs/>
                <w:iCs/>
              </w:rPr>
              <w:t>Scripta</w:t>
            </w:r>
            <w:proofErr w:type="spellEnd"/>
            <w:r w:rsidRPr="008F1A48">
              <w:rPr>
                <w:rFonts w:ascii="Cambria" w:hAnsi="Cambria"/>
                <w:bCs/>
                <w:iCs/>
              </w:rPr>
              <w:t>).</w:t>
            </w:r>
          </w:p>
          <w:p w14:paraId="2C3D9B84" w14:textId="77777777" w:rsidR="00C80457" w:rsidRPr="00EC6D8A" w:rsidRDefault="00C80457" w:rsidP="00C80457">
            <w:pPr>
              <w:pStyle w:val="Odstavecseseznamem"/>
              <w:numPr>
                <w:ilvl w:val="0"/>
                <w:numId w:val="10"/>
              </w:numPr>
              <w:contextualSpacing w:val="0"/>
              <w:rPr>
                <w:rFonts w:ascii="Cambria" w:hAnsi="Cambria"/>
              </w:rPr>
            </w:pPr>
            <w:r w:rsidRPr="00EC6D8A">
              <w:rPr>
                <w:rFonts w:ascii="Cambria" w:hAnsi="Cambria"/>
              </w:rPr>
              <w:t>Zapojení studentů do řešení projektů</w:t>
            </w:r>
          </w:p>
          <w:p w14:paraId="5283DECF" w14:textId="77777777" w:rsidR="00C80457" w:rsidRPr="00EC6D8A" w:rsidRDefault="00C80457" w:rsidP="00C80457">
            <w:pPr>
              <w:pStyle w:val="Odstavecseseznamem"/>
              <w:numPr>
                <w:ilvl w:val="0"/>
                <w:numId w:val="10"/>
              </w:numPr>
              <w:contextualSpacing w:val="0"/>
              <w:rPr>
                <w:rFonts w:ascii="Cambria" w:hAnsi="Cambria"/>
              </w:rPr>
            </w:pPr>
            <w:r w:rsidRPr="00EC6D8A">
              <w:rPr>
                <w:rFonts w:ascii="Cambria" w:hAnsi="Cambria"/>
              </w:rPr>
              <w:t xml:space="preserve">Spolupráce ve </w:t>
            </w:r>
            <w:proofErr w:type="spellStart"/>
            <w:r w:rsidRPr="00EC6D8A">
              <w:rPr>
                <w:rFonts w:ascii="Cambria" w:hAnsi="Cambria"/>
              </w:rPr>
              <w:t>VaVaI</w:t>
            </w:r>
            <w:proofErr w:type="spellEnd"/>
            <w:r w:rsidRPr="00EC6D8A">
              <w:rPr>
                <w:rFonts w:ascii="Cambria" w:hAnsi="Cambria"/>
              </w:rPr>
              <w:t xml:space="preserve"> (Univerzity, Výzkumné ústavy, partnerské instituce apod.) na národní úrovni</w:t>
            </w:r>
          </w:p>
          <w:p w14:paraId="28078C75" w14:textId="77777777" w:rsidR="00C80457" w:rsidRPr="00EC6D8A" w:rsidRDefault="00C80457" w:rsidP="00C80457">
            <w:pPr>
              <w:pStyle w:val="Odstavecseseznamem"/>
              <w:numPr>
                <w:ilvl w:val="0"/>
                <w:numId w:val="10"/>
              </w:numPr>
              <w:contextualSpacing w:val="0"/>
              <w:rPr>
                <w:rFonts w:ascii="Cambria" w:hAnsi="Cambria"/>
              </w:rPr>
            </w:pPr>
            <w:r w:rsidRPr="00EC6D8A">
              <w:rPr>
                <w:rFonts w:ascii="Cambria" w:hAnsi="Cambria"/>
              </w:rPr>
              <w:t>Zajištění všeobecně uznávaných odborníků pro výuku, konference, workshopy.</w:t>
            </w:r>
          </w:p>
          <w:p w14:paraId="400792A6" w14:textId="38B1C82C" w:rsidR="00165F94" w:rsidRDefault="00C80457" w:rsidP="00EC6D8A">
            <w:pPr>
              <w:pStyle w:val="Odstavecseseznamem"/>
              <w:numPr>
                <w:ilvl w:val="0"/>
                <w:numId w:val="10"/>
              </w:numPr>
              <w:contextualSpacing w:val="0"/>
              <w:rPr>
                <w:color w:val="000000" w:themeColor="text1"/>
                <w:sz w:val="24"/>
                <w:szCs w:val="24"/>
              </w:rPr>
            </w:pPr>
            <w:r w:rsidRPr="00EC6D8A">
              <w:rPr>
                <w:rFonts w:ascii="Cambria" w:hAnsi="Cambria"/>
              </w:rPr>
              <w:t xml:space="preserve">Spolupráce ve </w:t>
            </w:r>
            <w:proofErr w:type="spellStart"/>
            <w:r w:rsidRPr="00EC6D8A">
              <w:rPr>
                <w:rFonts w:ascii="Cambria" w:hAnsi="Cambria"/>
              </w:rPr>
              <w:t>VaVaI</w:t>
            </w:r>
            <w:proofErr w:type="spellEnd"/>
            <w:r w:rsidRPr="00EC6D8A">
              <w:rPr>
                <w:rFonts w:ascii="Cambria" w:hAnsi="Cambria"/>
              </w:rPr>
              <w:t xml:space="preserve"> (Univerzity, Výzkumné ústavy, partnerské instituce apod.) na mezinárodní úrovn</w:t>
            </w:r>
            <w:r w:rsidR="00EC6D8A">
              <w:rPr>
                <w:rFonts w:ascii="Cambria" w:hAnsi="Cambria"/>
              </w:rPr>
              <w:t>i.</w:t>
            </w:r>
          </w:p>
        </w:tc>
      </w:tr>
      <w:tr w:rsidR="001A1D50" w:rsidRPr="00C340DE" w14:paraId="6F12CC26" w14:textId="77777777" w:rsidTr="00C340DE">
        <w:trPr>
          <w:trHeight w:val="769"/>
        </w:trPr>
        <w:tc>
          <w:tcPr>
            <w:tcW w:w="1980" w:type="dxa"/>
            <w:shd w:val="clear" w:color="auto" w:fill="F2F2F2" w:themeFill="background1" w:themeFillShade="F2"/>
            <w:vAlign w:val="center"/>
          </w:tcPr>
          <w:p w14:paraId="68694FC5" w14:textId="44B8F84D" w:rsidR="001A1D50" w:rsidRDefault="00C13A75" w:rsidP="00D673FF">
            <w:pPr>
              <w:rPr>
                <w:rFonts w:ascii="Cambria" w:hAnsi="Cambria"/>
                <w:b/>
                <w:sz w:val="24"/>
                <w:szCs w:val="24"/>
              </w:rPr>
            </w:pPr>
            <w:r>
              <w:rPr>
                <w:rFonts w:ascii="Cambria" w:hAnsi="Cambria"/>
                <w:b/>
                <w:sz w:val="24"/>
                <w:szCs w:val="24"/>
              </w:rPr>
              <w:t>U</w:t>
            </w:r>
            <w:r w:rsidRPr="00C13A75">
              <w:rPr>
                <w:rFonts w:ascii="Cambria" w:hAnsi="Cambria"/>
                <w:b/>
                <w:sz w:val="24"/>
                <w:szCs w:val="24"/>
              </w:rPr>
              <w:t>platnitelnost výstupů v praxi</w:t>
            </w:r>
          </w:p>
        </w:tc>
        <w:tc>
          <w:tcPr>
            <w:tcW w:w="7513" w:type="dxa"/>
            <w:vAlign w:val="center"/>
          </w:tcPr>
          <w:p w14:paraId="0FF3DA02" w14:textId="175912EF" w:rsidR="008F1A48" w:rsidRPr="00EC6D8A" w:rsidRDefault="005666B0" w:rsidP="004826A7">
            <w:pPr>
              <w:jc w:val="both"/>
              <w:rPr>
                <w:rFonts w:ascii="Cambria" w:hAnsi="Cambria"/>
                <w:bCs/>
              </w:rPr>
            </w:pPr>
            <w:r w:rsidRPr="00EC6D8A">
              <w:rPr>
                <w:rFonts w:ascii="Cambria" w:hAnsi="Cambria"/>
                <w:bCs/>
              </w:rPr>
              <w:t xml:space="preserve">Projekt je zaměřen na uplatnitelnost výstupů v praxi, resp. v odborné obci. Mezi </w:t>
            </w:r>
            <w:r w:rsidR="008F1A48" w:rsidRPr="00EC6D8A">
              <w:rPr>
                <w:rFonts w:ascii="Cambria" w:hAnsi="Cambria"/>
                <w:bCs/>
              </w:rPr>
              <w:t xml:space="preserve">odbornou </w:t>
            </w:r>
            <w:r w:rsidRPr="00EC6D8A">
              <w:rPr>
                <w:rFonts w:ascii="Cambria" w:hAnsi="Cambria"/>
                <w:bCs/>
              </w:rPr>
              <w:t>cílovou skupinu lze řadit znalce, odhadce a odborné osoby působící v oblasti znalectví a soudního inženýrství</w:t>
            </w:r>
            <w:r w:rsidR="008F1A48" w:rsidRPr="00EC6D8A">
              <w:rPr>
                <w:rFonts w:ascii="Cambria" w:hAnsi="Cambria"/>
                <w:bCs/>
              </w:rPr>
              <w:t xml:space="preserve">, ale i další významné instituce, např. MF, </w:t>
            </w:r>
            <w:proofErr w:type="spellStart"/>
            <w:r w:rsidR="008F1A48" w:rsidRPr="00EC6D8A">
              <w:rPr>
                <w:rFonts w:ascii="Cambria" w:hAnsi="Cambria"/>
                <w:bCs/>
              </w:rPr>
              <w:t>MSp</w:t>
            </w:r>
            <w:proofErr w:type="spellEnd"/>
            <w:r w:rsidR="008F1A48" w:rsidRPr="00EC6D8A">
              <w:rPr>
                <w:rFonts w:ascii="Cambria" w:hAnsi="Cambria"/>
                <w:bCs/>
              </w:rPr>
              <w:t>.</w:t>
            </w:r>
          </w:p>
          <w:p w14:paraId="4B652BCF" w14:textId="0B477EC2" w:rsidR="005666B0" w:rsidRPr="00EC6D8A" w:rsidRDefault="005666B0" w:rsidP="004826A7">
            <w:pPr>
              <w:jc w:val="both"/>
              <w:rPr>
                <w:rFonts w:ascii="Cambria" w:hAnsi="Cambria"/>
                <w:bCs/>
              </w:rPr>
            </w:pPr>
            <w:r w:rsidRPr="00EC6D8A">
              <w:rPr>
                <w:rFonts w:ascii="Cambria" w:hAnsi="Cambria"/>
                <w:bCs/>
              </w:rPr>
              <w:t xml:space="preserve">Sekundárně </w:t>
            </w:r>
            <w:r w:rsidR="00EC6D8A">
              <w:rPr>
                <w:rFonts w:ascii="Cambria" w:hAnsi="Cambria"/>
                <w:bCs/>
              </w:rPr>
              <w:t>budou</w:t>
            </w:r>
            <w:r w:rsidRPr="00EC6D8A">
              <w:rPr>
                <w:rFonts w:ascii="Cambria" w:hAnsi="Cambria"/>
                <w:bCs/>
              </w:rPr>
              <w:t xml:space="preserve"> výstupy využity při výuce daných předmětů, resp. přípravě na budoucí povolání</w:t>
            </w:r>
            <w:r w:rsidR="008F1A48" w:rsidRPr="00EC6D8A">
              <w:rPr>
                <w:rFonts w:ascii="Cambria" w:hAnsi="Cambria"/>
                <w:bCs/>
              </w:rPr>
              <w:t xml:space="preserve"> (popsáno vazba na výuku vyučovaných předmětů).</w:t>
            </w:r>
          </w:p>
          <w:p w14:paraId="2B26157B" w14:textId="1F90A6C8" w:rsidR="00165F94" w:rsidRDefault="00165F94" w:rsidP="008F1A48">
            <w:pPr>
              <w:jc w:val="both"/>
              <w:rPr>
                <w:rFonts w:ascii="Cambria" w:hAnsi="Cambria"/>
                <w:color w:val="000000" w:themeColor="text1"/>
                <w:sz w:val="24"/>
                <w:szCs w:val="24"/>
              </w:rPr>
            </w:pPr>
          </w:p>
        </w:tc>
      </w:tr>
      <w:tr w:rsidR="00232298" w:rsidRPr="00C340DE" w14:paraId="53D7F05B" w14:textId="77777777" w:rsidTr="00C340DE">
        <w:trPr>
          <w:trHeight w:val="769"/>
        </w:trPr>
        <w:tc>
          <w:tcPr>
            <w:tcW w:w="1980" w:type="dxa"/>
            <w:shd w:val="clear" w:color="auto" w:fill="F2F2F2" w:themeFill="background1" w:themeFillShade="F2"/>
            <w:vAlign w:val="center"/>
          </w:tcPr>
          <w:p w14:paraId="7F5B914B" w14:textId="6A58F153" w:rsidR="00232298" w:rsidRDefault="00232298" w:rsidP="00D673FF">
            <w:pPr>
              <w:rPr>
                <w:rFonts w:ascii="Cambria" w:hAnsi="Cambria"/>
                <w:b/>
                <w:sz w:val="24"/>
                <w:szCs w:val="24"/>
              </w:rPr>
            </w:pPr>
            <w:r w:rsidRPr="00C13A75">
              <w:rPr>
                <w:rFonts w:ascii="Cambria" w:hAnsi="Cambria"/>
                <w:b/>
                <w:sz w:val="24"/>
                <w:szCs w:val="24"/>
              </w:rPr>
              <w:t>Zahraniční spolupráce (bonifikace)</w:t>
            </w:r>
          </w:p>
        </w:tc>
        <w:tc>
          <w:tcPr>
            <w:tcW w:w="7513" w:type="dxa"/>
            <w:vAlign w:val="center"/>
          </w:tcPr>
          <w:p w14:paraId="76E1E9EC" w14:textId="56651F71" w:rsidR="00232298" w:rsidRPr="00C13A75" w:rsidRDefault="003D0954" w:rsidP="004826A7">
            <w:pPr>
              <w:jc w:val="both"/>
              <w:rPr>
                <w:rFonts w:ascii="Cambria" w:hAnsi="Cambria"/>
                <w:bCs/>
                <w:i/>
                <w:iCs/>
              </w:rPr>
            </w:pPr>
            <w:r>
              <w:rPr>
                <w:rFonts w:ascii="Cambria" w:hAnsi="Cambria"/>
                <w:bCs/>
                <w:i/>
                <w:iCs/>
              </w:rPr>
              <w:t xml:space="preserve">Spolupráce při přípravě odborné knihy </w:t>
            </w:r>
          </w:p>
        </w:tc>
      </w:tr>
      <w:tr w:rsidR="006035BE" w:rsidRPr="00C340DE" w14:paraId="6EDE77B8" w14:textId="77777777" w:rsidTr="00C340DE">
        <w:trPr>
          <w:trHeight w:val="769"/>
        </w:trPr>
        <w:tc>
          <w:tcPr>
            <w:tcW w:w="1980" w:type="dxa"/>
            <w:shd w:val="clear" w:color="auto" w:fill="F2F2F2" w:themeFill="background1" w:themeFillShade="F2"/>
            <w:vAlign w:val="center"/>
          </w:tcPr>
          <w:p w14:paraId="401DA0DF" w14:textId="568A6F13" w:rsidR="006035BE" w:rsidRPr="00C13A75" w:rsidRDefault="006035BE" w:rsidP="00D673FF">
            <w:pPr>
              <w:rPr>
                <w:rFonts w:ascii="Cambria" w:hAnsi="Cambria"/>
                <w:b/>
                <w:sz w:val="24"/>
                <w:szCs w:val="24"/>
              </w:rPr>
            </w:pPr>
            <w:r>
              <w:rPr>
                <w:rFonts w:ascii="Cambria" w:hAnsi="Cambria"/>
                <w:b/>
                <w:sz w:val="24"/>
                <w:szCs w:val="24"/>
              </w:rPr>
              <w:lastRenderedPageBreak/>
              <w:t>Společenská poptávka</w:t>
            </w:r>
          </w:p>
        </w:tc>
        <w:tc>
          <w:tcPr>
            <w:tcW w:w="7513" w:type="dxa"/>
            <w:vAlign w:val="center"/>
          </w:tcPr>
          <w:p w14:paraId="4BB160E1" w14:textId="4AD925CC" w:rsidR="006035BE" w:rsidRPr="00FA4E9F" w:rsidRDefault="005666B0" w:rsidP="00232298">
            <w:pPr>
              <w:jc w:val="both"/>
              <w:rPr>
                <w:rFonts w:ascii="Cambria" w:hAnsi="Cambria"/>
                <w:bCs/>
                <w:strike/>
              </w:rPr>
            </w:pPr>
            <w:r w:rsidRPr="003A0368">
              <w:rPr>
                <w:rFonts w:ascii="Cambria" w:hAnsi="Cambria"/>
                <w:bCs/>
              </w:rPr>
              <w:t>Oblast znalectví je společností vnímána jako vysoce odborná oblast, která se však často potýká s nedostatkem v podobě omezeně řešené teoretické základny</w:t>
            </w:r>
            <w:r w:rsidR="00A3472A" w:rsidRPr="003A0368">
              <w:rPr>
                <w:rFonts w:ascii="Cambria" w:hAnsi="Cambria"/>
                <w:bCs/>
              </w:rPr>
              <w:t>, ale i s různými přístupy aplikací v oblasti praktické.</w:t>
            </w:r>
            <w:r w:rsidRPr="003A0368">
              <w:rPr>
                <w:rFonts w:ascii="Cambria" w:hAnsi="Cambria"/>
                <w:bCs/>
              </w:rPr>
              <w:t xml:space="preserve"> Cílem projektu je proto přispět k rozšíření znalostní báze </w:t>
            </w:r>
            <w:r w:rsidR="00EA194D" w:rsidRPr="003A0368">
              <w:rPr>
                <w:rFonts w:ascii="Cambria" w:hAnsi="Cambria"/>
                <w:bCs/>
              </w:rPr>
              <w:t>odborných osob</w:t>
            </w:r>
            <w:r w:rsidR="008F1A48" w:rsidRPr="003A0368">
              <w:rPr>
                <w:rFonts w:ascii="Cambria" w:hAnsi="Cambria"/>
                <w:bCs/>
              </w:rPr>
              <w:t>,</w:t>
            </w:r>
            <w:r w:rsidR="00EA194D" w:rsidRPr="00FA4E9F">
              <w:rPr>
                <w:rFonts w:ascii="Cambria" w:hAnsi="Cambria"/>
                <w:bCs/>
              </w:rPr>
              <w:t xml:space="preserve"> a tím přispět k jednotnosti postupů a kultivaci </w:t>
            </w:r>
            <w:r w:rsidR="00EC6D8A" w:rsidRPr="00FA4E9F">
              <w:rPr>
                <w:rFonts w:ascii="Cambria" w:hAnsi="Cambria"/>
                <w:bCs/>
              </w:rPr>
              <w:t>znaleckého prostředí</w:t>
            </w:r>
            <w:r w:rsidR="002035CA">
              <w:rPr>
                <w:rFonts w:ascii="Cambria" w:hAnsi="Cambria"/>
                <w:bCs/>
              </w:rPr>
              <w:t>, a to nejen</w:t>
            </w:r>
            <w:r w:rsidR="00EC6D8A" w:rsidRPr="00FA4E9F">
              <w:rPr>
                <w:rFonts w:ascii="Cambria" w:hAnsi="Cambria"/>
                <w:bCs/>
              </w:rPr>
              <w:t xml:space="preserve"> v České republice.</w:t>
            </w:r>
          </w:p>
        </w:tc>
      </w:tr>
      <w:tr w:rsidR="006035BE" w:rsidRPr="00C340DE"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C13A75" w:rsidRDefault="006035BE" w:rsidP="00D673FF">
            <w:pPr>
              <w:rPr>
                <w:rFonts w:ascii="Cambria" w:hAnsi="Cambria"/>
                <w:b/>
                <w:sz w:val="24"/>
                <w:szCs w:val="24"/>
              </w:rPr>
            </w:pPr>
            <w:r>
              <w:rPr>
                <w:rFonts w:ascii="Cambria" w:hAnsi="Cambria"/>
                <w:b/>
                <w:sz w:val="24"/>
                <w:szCs w:val="24"/>
              </w:rPr>
              <w:t>Metody</w:t>
            </w:r>
          </w:p>
        </w:tc>
        <w:tc>
          <w:tcPr>
            <w:tcW w:w="7513" w:type="dxa"/>
            <w:vAlign w:val="center"/>
          </w:tcPr>
          <w:p w14:paraId="64EF28EC" w14:textId="7F21B5F7" w:rsidR="006035BE" w:rsidRPr="00FA4E9F" w:rsidRDefault="00A3472A" w:rsidP="00A3472A">
            <w:pPr>
              <w:jc w:val="both"/>
              <w:rPr>
                <w:rFonts w:ascii="Cambria" w:hAnsi="Cambria"/>
                <w:bCs/>
              </w:rPr>
            </w:pPr>
            <w:r>
              <w:rPr>
                <w:rFonts w:ascii="Cambria" w:hAnsi="Cambria"/>
                <w:bCs/>
              </w:rPr>
              <w:t>Kritická rešerše. Analýza vstupních dat. Popisná statistika. Použití a aplikace oceňovacích metod. Základní statistické metody.</w:t>
            </w:r>
          </w:p>
        </w:tc>
      </w:tr>
    </w:tbl>
    <w:p w14:paraId="46CDFF38" w14:textId="05A0E1AF" w:rsidR="003E3D4E"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80"/>
        <w:gridCol w:w="7513"/>
      </w:tblGrid>
      <w:tr w:rsidR="003E3D4E" w:rsidRPr="00C340DE" w14:paraId="77412DB5" w14:textId="77777777" w:rsidTr="00EC6D8A">
        <w:trPr>
          <w:trHeight w:val="7062"/>
        </w:trPr>
        <w:tc>
          <w:tcPr>
            <w:tcW w:w="1980" w:type="dxa"/>
            <w:shd w:val="clear" w:color="auto" w:fill="F2F2F2" w:themeFill="background1" w:themeFillShade="F2"/>
            <w:vAlign w:val="center"/>
          </w:tcPr>
          <w:p w14:paraId="3F204CB3" w14:textId="010A0F40" w:rsidR="003E3D4E" w:rsidRPr="00C13A75" w:rsidRDefault="003E3D4E" w:rsidP="008C2EFC">
            <w:pPr>
              <w:rPr>
                <w:rFonts w:ascii="Cambria" w:hAnsi="Cambria"/>
                <w:b/>
                <w:sz w:val="24"/>
                <w:szCs w:val="24"/>
              </w:rPr>
            </w:pPr>
            <w:r>
              <w:rPr>
                <w:rFonts w:ascii="Cambria" w:hAnsi="Cambria"/>
                <w:b/>
                <w:sz w:val="24"/>
                <w:szCs w:val="24"/>
              </w:rPr>
              <w:t>Popis projektu</w:t>
            </w:r>
          </w:p>
        </w:tc>
        <w:tc>
          <w:tcPr>
            <w:tcW w:w="7513" w:type="dxa"/>
            <w:vAlign w:val="center"/>
          </w:tcPr>
          <w:p w14:paraId="32718FEA" w14:textId="6CB79A7C" w:rsidR="009554CD" w:rsidRPr="00FA4E9F" w:rsidRDefault="00EA194D" w:rsidP="008C2EFC">
            <w:pPr>
              <w:jc w:val="both"/>
              <w:rPr>
                <w:rFonts w:ascii="Cambria" w:hAnsi="Cambria"/>
                <w:bCs/>
              </w:rPr>
            </w:pPr>
            <w:r w:rsidRPr="00FA4E9F">
              <w:rPr>
                <w:rFonts w:ascii="Cambria" w:hAnsi="Cambria"/>
                <w:bCs/>
              </w:rPr>
              <w:t>V rámci projektu budou vykonávány aktivity a vlastní výzkumné činnosti přispívající k rozšíření znalostní báze znalectví v</w:t>
            </w:r>
            <w:r w:rsidR="00633CE9" w:rsidRPr="00FA4E9F">
              <w:rPr>
                <w:rFonts w:ascii="Cambria" w:hAnsi="Cambria"/>
                <w:bCs/>
              </w:rPr>
              <w:t> </w:t>
            </w:r>
            <w:r w:rsidRPr="00FA4E9F">
              <w:rPr>
                <w:rFonts w:ascii="Cambria" w:hAnsi="Cambria"/>
                <w:bCs/>
              </w:rPr>
              <w:t>ČR</w:t>
            </w:r>
            <w:r w:rsidR="00633CE9" w:rsidRPr="00FA4E9F">
              <w:rPr>
                <w:rFonts w:ascii="Cambria" w:hAnsi="Cambria"/>
                <w:bCs/>
              </w:rPr>
              <w:t xml:space="preserve">. Projekt bude své výstupy směřovat zejména </w:t>
            </w:r>
            <w:r w:rsidR="00112FD6" w:rsidRPr="00FA4E9F">
              <w:rPr>
                <w:rFonts w:ascii="Cambria" w:hAnsi="Cambria"/>
                <w:bCs/>
              </w:rPr>
              <w:t xml:space="preserve">do </w:t>
            </w:r>
            <w:r w:rsidR="00C51609" w:rsidRPr="00FA4E9F">
              <w:rPr>
                <w:rFonts w:ascii="Cambria" w:hAnsi="Cambria"/>
                <w:bCs/>
              </w:rPr>
              <w:t xml:space="preserve">dvou oblastí, a to oceňování nemovitostí a oceňování podniku. V rámci oceňování nemovitostí bude fokusován nemovitostní trh </w:t>
            </w:r>
            <w:r w:rsidR="008F1A48" w:rsidRPr="00FA4E9F">
              <w:rPr>
                <w:rFonts w:ascii="Cambria" w:hAnsi="Cambria"/>
                <w:bCs/>
              </w:rPr>
              <w:br/>
            </w:r>
            <w:r w:rsidR="00C51609" w:rsidRPr="00FA4E9F">
              <w:rPr>
                <w:rFonts w:ascii="Cambria" w:hAnsi="Cambria"/>
                <w:bCs/>
              </w:rPr>
              <w:t xml:space="preserve">a faktory mající významný dopad na cenu vč. vad nemovitostí. </w:t>
            </w:r>
          </w:p>
          <w:p w14:paraId="59138A5E" w14:textId="77777777" w:rsidR="009554CD" w:rsidRPr="00FA4E9F" w:rsidRDefault="00C51609" w:rsidP="008C2EFC">
            <w:pPr>
              <w:jc w:val="both"/>
              <w:rPr>
                <w:rFonts w:ascii="Cambria" w:hAnsi="Cambria"/>
                <w:bCs/>
              </w:rPr>
            </w:pPr>
            <w:r w:rsidRPr="00FA4E9F">
              <w:rPr>
                <w:rFonts w:ascii="Cambria" w:hAnsi="Cambria"/>
                <w:bCs/>
              </w:rPr>
              <w:t>V oblasti cenotvorných faktorů je soudobá literatura poněkud skoupá</w:t>
            </w:r>
            <w:r w:rsidR="00B8569E" w:rsidRPr="00FA4E9F">
              <w:rPr>
                <w:rFonts w:ascii="Cambria" w:hAnsi="Cambria"/>
                <w:bCs/>
              </w:rPr>
              <w:t>,</w:t>
            </w:r>
            <w:r w:rsidRPr="00FA4E9F">
              <w:rPr>
                <w:rFonts w:ascii="Cambria" w:hAnsi="Cambria"/>
                <w:bCs/>
              </w:rPr>
              <w:t xml:space="preserve"> avšak se jedná o významnou oblast</w:t>
            </w:r>
            <w:r w:rsidR="00D93FDD" w:rsidRPr="00FA4E9F">
              <w:rPr>
                <w:rFonts w:ascii="Cambria" w:hAnsi="Cambria"/>
                <w:bCs/>
              </w:rPr>
              <w:t xml:space="preserve"> oceňování</w:t>
            </w:r>
            <w:r w:rsidRPr="00FA4E9F">
              <w:rPr>
                <w:rFonts w:ascii="Cambria" w:hAnsi="Cambria"/>
                <w:bCs/>
              </w:rPr>
              <w:t xml:space="preserve"> nemovitostí</w:t>
            </w:r>
            <w:r w:rsidR="00D93FDD" w:rsidRPr="00FA4E9F">
              <w:rPr>
                <w:rFonts w:ascii="Cambria" w:hAnsi="Cambria"/>
                <w:bCs/>
              </w:rPr>
              <w:t xml:space="preserve">. </w:t>
            </w:r>
          </w:p>
          <w:p w14:paraId="054AC057" w14:textId="35715B4D" w:rsidR="00C51609" w:rsidRPr="00FA4E9F" w:rsidRDefault="00D93FDD" w:rsidP="008C2EFC">
            <w:pPr>
              <w:jc w:val="both"/>
              <w:rPr>
                <w:rFonts w:ascii="Cambria" w:hAnsi="Cambria"/>
                <w:bCs/>
              </w:rPr>
            </w:pPr>
            <w:r w:rsidRPr="00FA4E9F">
              <w:rPr>
                <w:rFonts w:ascii="Cambria" w:hAnsi="Cambria"/>
                <w:bCs/>
              </w:rPr>
              <w:t>Nezřídka je možné se střetnout z různými pohledy znalců-oceňovatelů na téže problém, což poté vede k nutnosti zapojení více znalců-</w:t>
            </w:r>
            <w:r w:rsidR="00814731" w:rsidRPr="00FA4E9F">
              <w:rPr>
                <w:rFonts w:ascii="Cambria" w:hAnsi="Cambria"/>
                <w:bCs/>
              </w:rPr>
              <w:t>oceňovatelů</w:t>
            </w:r>
            <w:r w:rsidR="00B971AA">
              <w:rPr>
                <w:rFonts w:ascii="Cambria" w:hAnsi="Cambria"/>
                <w:bCs/>
              </w:rPr>
              <w:t xml:space="preserve"> </w:t>
            </w:r>
            <w:r w:rsidR="008F1A48" w:rsidRPr="00FA4E9F">
              <w:rPr>
                <w:rFonts w:ascii="Cambria" w:hAnsi="Cambria"/>
                <w:bCs/>
              </w:rPr>
              <w:t xml:space="preserve">a toto </w:t>
            </w:r>
            <w:r w:rsidRPr="00FA4E9F">
              <w:rPr>
                <w:rFonts w:ascii="Cambria" w:hAnsi="Cambria"/>
                <w:bCs/>
              </w:rPr>
              <w:t>má i negativní dopad na celkovou hospodárnost řízení. Z uvedeného</w:t>
            </w:r>
            <w:r w:rsidR="00C51609" w:rsidRPr="00FA4E9F">
              <w:rPr>
                <w:rFonts w:ascii="Cambria" w:hAnsi="Cambria"/>
                <w:bCs/>
              </w:rPr>
              <w:t xml:space="preserve"> lze extrapolovat, že každý </w:t>
            </w:r>
            <w:r w:rsidRPr="00FA4E9F">
              <w:rPr>
                <w:rFonts w:ascii="Cambria" w:hAnsi="Cambria"/>
                <w:bCs/>
              </w:rPr>
              <w:t>další výzkum je vysoce žádoucí.</w:t>
            </w:r>
            <w:r w:rsidR="00B8569E" w:rsidRPr="00FA4E9F">
              <w:rPr>
                <w:rFonts w:ascii="Cambria" w:hAnsi="Cambria"/>
                <w:bCs/>
              </w:rPr>
              <w:t xml:space="preserve"> V rámci řešeného výzkumu budou využita jak primární data z trhu, tak budou využita sekundární data zejm. z vlastních databází spoluřešitelů. </w:t>
            </w:r>
            <w:r w:rsidR="00C51609" w:rsidRPr="00FA4E9F">
              <w:rPr>
                <w:rFonts w:ascii="Cambria" w:hAnsi="Cambria"/>
                <w:bCs/>
              </w:rPr>
              <w:t xml:space="preserve"> </w:t>
            </w:r>
          </w:p>
          <w:p w14:paraId="3E72FEFB" w14:textId="77777777" w:rsidR="009554CD" w:rsidRPr="00FA4E9F" w:rsidRDefault="00C51609" w:rsidP="008C2EFC">
            <w:pPr>
              <w:jc w:val="both"/>
              <w:rPr>
                <w:rFonts w:ascii="Cambria" w:hAnsi="Cambria"/>
                <w:bCs/>
              </w:rPr>
            </w:pPr>
            <w:r w:rsidRPr="00FA4E9F">
              <w:rPr>
                <w:rFonts w:ascii="Cambria" w:hAnsi="Cambria"/>
                <w:bCs/>
              </w:rPr>
              <w:t xml:space="preserve">V oblasti oceňování podniků bude předmětem zájmu zejména </w:t>
            </w:r>
            <w:r w:rsidR="00112FD6" w:rsidRPr="00FA4E9F">
              <w:rPr>
                <w:rFonts w:ascii="Cambria" w:hAnsi="Cambria"/>
                <w:bCs/>
              </w:rPr>
              <w:t xml:space="preserve">princip </w:t>
            </w:r>
            <w:proofErr w:type="spellStart"/>
            <w:r w:rsidR="00112FD6" w:rsidRPr="00FA4E9F">
              <w:rPr>
                <w:rFonts w:ascii="Cambria" w:hAnsi="Cambria"/>
                <w:bCs/>
              </w:rPr>
              <w:t>going</w:t>
            </w:r>
            <w:proofErr w:type="spellEnd"/>
            <w:r w:rsidR="00112FD6" w:rsidRPr="00FA4E9F">
              <w:rPr>
                <w:rFonts w:ascii="Cambria" w:hAnsi="Cambria"/>
                <w:bCs/>
              </w:rPr>
              <w:t xml:space="preserve"> </w:t>
            </w:r>
            <w:proofErr w:type="spellStart"/>
            <w:r w:rsidR="00112FD6" w:rsidRPr="00FA4E9F">
              <w:rPr>
                <w:rFonts w:ascii="Cambria" w:hAnsi="Cambria"/>
                <w:bCs/>
              </w:rPr>
              <w:t>concern</w:t>
            </w:r>
            <w:proofErr w:type="spellEnd"/>
            <w:r w:rsidR="00112FD6" w:rsidRPr="00FA4E9F">
              <w:rPr>
                <w:rFonts w:ascii="Cambria" w:hAnsi="Cambria"/>
                <w:bCs/>
              </w:rPr>
              <w:t xml:space="preserve"> a vyvarování se</w:t>
            </w:r>
            <w:r w:rsidRPr="00FA4E9F">
              <w:rPr>
                <w:rFonts w:ascii="Cambria" w:hAnsi="Cambria"/>
                <w:bCs/>
              </w:rPr>
              <w:t>/přežití</w:t>
            </w:r>
            <w:r w:rsidR="00112FD6" w:rsidRPr="00FA4E9F">
              <w:rPr>
                <w:rFonts w:ascii="Cambria" w:hAnsi="Cambria"/>
                <w:bCs/>
              </w:rPr>
              <w:t xml:space="preserve"> případné finanční tísně</w:t>
            </w:r>
            <w:r w:rsidRPr="00FA4E9F">
              <w:rPr>
                <w:rFonts w:ascii="Cambria" w:hAnsi="Cambria"/>
                <w:bCs/>
              </w:rPr>
              <w:t xml:space="preserve"> podnikem</w:t>
            </w:r>
            <w:r w:rsidR="00D93FDD" w:rsidRPr="00FA4E9F">
              <w:rPr>
                <w:rFonts w:ascii="Cambria" w:hAnsi="Cambria"/>
                <w:bCs/>
              </w:rPr>
              <w:t>. Podnik je unikátní aktivum</w:t>
            </w:r>
            <w:r w:rsidR="009554CD" w:rsidRPr="00FA4E9F">
              <w:rPr>
                <w:rFonts w:ascii="Cambria" w:hAnsi="Cambria"/>
                <w:bCs/>
              </w:rPr>
              <w:t>,</w:t>
            </w:r>
            <w:r w:rsidR="00B8569E" w:rsidRPr="00FA4E9F">
              <w:rPr>
                <w:rFonts w:ascii="Cambria" w:hAnsi="Cambria"/>
                <w:bCs/>
              </w:rPr>
              <w:t xml:space="preserve"> je</w:t>
            </w:r>
            <w:r w:rsidR="009554CD" w:rsidRPr="00FA4E9F">
              <w:rPr>
                <w:rFonts w:ascii="Cambria" w:hAnsi="Cambria"/>
                <w:bCs/>
              </w:rPr>
              <w:t>n</w:t>
            </w:r>
            <w:r w:rsidR="00B8569E" w:rsidRPr="00FA4E9F">
              <w:rPr>
                <w:rFonts w:ascii="Cambria" w:hAnsi="Cambria"/>
                <w:bCs/>
              </w:rPr>
              <w:t xml:space="preserve">ž bývá předmětem koupě-prodejních operací, které je nutné </w:t>
            </w:r>
            <w:r w:rsidR="009D103A" w:rsidRPr="00FA4E9F">
              <w:rPr>
                <w:rFonts w:ascii="Cambria" w:hAnsi="Cambria"/>
                <w:bCs/>
              </w:rPr>
              <w:t>ve vybraných situacích nezávisle posoudit.</w:t>
            </w:r>
          </w:p>
          <w:p w14:paraId="19A99CB9" w14:textId="77777777" w:rsidR="008F1A48" w:rsidRPr="00FA4E9F" w:rsidRDefault="009D103A" w:rsidP="008C2EFC">
            <w:pPr>
              <w:jc w:val="both"/>
              <w:rPr>
                <w:rFonts w:ascii="Cambria" w:hAnsi="Cambria"/>
                <w:bCs/>
              </w:rPr>
            </w:pPr>
            <w:r w:rsidRPr="00FA4E9F">
              <w:rPr>
                <w:rFonts w:ascii="Cambria" w:hAnsi="Cambria"/>
                <w:bCs/>
              </w:rPr>
              <w:t xml:space="preserve"> Ocenění podniku zahrnuje celou řadu dílčích operací, které všechny společně působí synergickým efektem na výsledek. Současný stav poznání a literatury poskytuje spíše menší znalosti a informace k jednotlivým oceňovacím technikám a dílčím krokům. </w:t>
            </w:r>
          </w:p>
          <w:p w14:paraId="58977B9F" w14:textId="77777777" w:rsidR="003E3D4E" w:rsidRDefault="009D103A" w:rsidP="008C2EFC">
            <w:pPr>
              <w:jc w:val="both"/>
              <w:rPr>
                <w:rFonts w:ascii="Cambria" w:hAnsi="Cambria"/>
                <w:bCs/>
              </w:rPr>
            </w:pPr>
            <w:r w:rsidRPr="00FA4E9F">
              <w:rPr>
                <w:rFonts w:ascii="Cambria" w:hAnsi="Cambria"/>
                <w:bCs/>
              </w:rPr>
              <w:t>Z</w:t>
            </w:r>
            <w:r w:rsidR="00EC6D8A" w:rsidRPr="00FA4E9F">
              <w:rPr>
                <w:rFonts w:ascii="Cambria" w:hAnsi="Cambria"/>
                <w:bCs/>
              </w:rPr>
              <w:t> </w:t>
            </w:r>
            <w:r w:rsidRPr="00FA4E9F">
              <w:rPr>
                <w:rFonts w:ascii="Cambria" w:hAnsi="Cambria"/>
                <w:bCs/>
              </w:rPr>
              <w:t>pohledu</w:t>
            </w:r>
            <w:r w:rsidR="00EC6D8A" w:rsidRPr="00FA4E9F">
              <w:rPr>
                <w:rFonts w:ascii="Cambria" w:hAnsi="Cambria"/>
                <w:bCs/>
              </w:rPr>
              <w:t xml:space="preserve"> řešitelského </w:t>
            </w:r>
            <w:r w:rsidR="008F1A48" w:rsidRPr="00FA4E9F">
              <w:rPr>
                <w:rFonts w:ascii="Cambria" w:hAnsi="Cambria"/>
                <w:bCs/>
              </w:rPr>
              <w:t>týmu</w:t>
            </w:r>
            <w:r w:rsidR="00EC6D8A" w:rsidRPr="00FA4E9F">
              <w:rPr>
                <w:rFonts w:ascii="Cambria" w:hAnsi="Cambria"/>
                <w:bCs/>
              </w:rPr>
              <w:t>,</w:t>
            </w:r>
            <w:r w:rsidRPr="00FA4E9F">
              <w:rPr>
                <w:rFonts w:ascii="Cambria" w:hAnsi="Cambria"/>
                <w:bCs/>
              </w:rPr>
              <w:t xml:space="preserve"> je tedy žádoucí</w:t>
            </w:r>
            <w:r w:rsidR="00EC6D8A" w:rsidRPr="00FA4E9F">
              <w:rPr>
                <w:rFonts w:ascii="Cambria" w:hAnsi="Cambria"/>
                <w:bCs/>
              </w:rPr>
              <w:t>,</w:t>
            </w:r>
            <w:r w:rsidRPr="00FA4E9F">
              <w:rPr>
                <w:rFonts w:ascii="Cambria" w:hAnsi="Cambria"/>
                <w:bCs/>
              </w:rPr>
              <w:t xml:space="preserve"> tuto oblast </w:t>
            </w:r>
            <w:r w:rsidR="008F1A48" w:rsidRPr="00FA4E9F">
              <w:rPr>
                <w:rFonts w:ascii="Cambria" w:hAnsi="Cambria"/>
                <w:bCs/>
              </w:rPr>
              <w:t xml:space="preserve">právě a </w:t>
            </w:r>
            <w:r w:rsidRPr="00FA4E9F">
              <w:rPr>
                <w:rFonts w:ascii="Cambria" w:hAnsi="Cambria"/>
                <w:bCs/>
              </w:rPr>
              <w:t>dále rozvíje</w:t>
            </w:r>
            <w:r w:rsidR="00EC6D8A" w:rsidRPr="00FA4E9F">
              <w:rPr>
                <w:rFonts w:ascii="Cambria" w:hAnsi="Cambria"/>
                <w:bCs/>
              </w:rPr>
              <w:t>t,</w:t>
            </w:r>
            <w:r w:rsidR="008F1A48" w:rsidRPr="00FA4E9F">
              <w:rPr>
                <w:rFonts w:ascii="Cambria" w:hAnsi="Cambria"/>
                <w:bCs/>
              </w:rPr>
              <w:t xml:space="preserve"> a tak</w:t>
            </w:r>
            <w:r w:rsidRPr="00FA4E9F">
              <w:rPr>
                <w:rFonts w:ascii="Cambria" w:hAnsi="Cambria"/>
                <w:bCs/>
              </w:rPr>
              <w:t xml:space="preserve"> přispívat k jednotnosti postupů ve znalecké obci. V rámci realizace projektu bude vycházeno jak z primárních dat, tak i z dat sekundárních. Tato data budou analyzována a bude konstruován závěrečný výrok či obecné doporučení pro další znalce. </w:t>
            </w:r>
            <w:r w:rsidR="00B8569E" w:rsidRPr="00FA4E9F">
              <w:rPr>
                <w:rFonts w:ascii="Cambria" w:hAnsi="Cambria"/>
                <w:bCs/>
              </w:rPr>
              <w:t xml:space="preserve"> </w:t>
            </w:r>
          </w:p>
          <w:p w14:paraId="6805462C" w14:textId="77777777" w:rsidR="003A0368" w:rsidRPr="003A0368" w:rsidRDefault="003A0368" w:rsidP="003A0368">
            <w:pPr>
              <w:jc w:val="both"/>
            </w:pPr>
            <w:r w:rsidRPr="003A0368">
              <w:rPr>
                <w:rFonts w:ascii="Cambria" w:hAnsi="Cambria"/>
                <w:color w:val="000000"/>
              </w:rPr>
              <w:t>Řízení projektu: Celý interní výzkumný projekt bude řízen dle nastavených etap pod přímým řízením garanta výzkumné skupiny Ekonomie. Zároveň budou probíhat pravidelné schůzky výzkumného týmu, kde budou kontrolovány jednotlivé dílčí výstupy. Smyslem tohoto řízení je naplnění předpokladů interního projektu. Komunikace bude probíhat jak e-mailovou, tak ústní formou.</w:t>
            </w:r>
          </w:p>
          <w:p w14:paraId="552B3FF3" w14:textId="556D2E56" w:rsidR="003A0368" w:rsidRPr="00EA194D" w:rsidRDefault="003A0368" w:rsidP="008C2EFC">
            <w:pPr>
              <w:jc w:val="both"/>
              <w:rPr>
                <w:rFonts w:ascii="Cambria" w:hAnsi="Cambria"/>
                <w:bCs/>
                <w:i/>
                <w:iCs/>
                <w:strike/>
              </w:rPr>
            </w:pPr>
          </w:p>
        </w:tc>
      </w:tr>
    </w:tbl>
    <w:p w14:paraId="3F73CFF5" w14:textId="77777777" w:rsidR="003E3D4E" w:rsidRDefault="003E3D4E" w:rsidP="00350A01">
      <w:pPr>
        <w:keepNext/>
        <w:rPr>
          <w:rFonts w:ascii="Cambria" w:hAnsi="Cambria"/>
          <w:b/>
          <w:sz w:val="24"/>
          <w:szCs w:val="24"/>
        </w:rPr>
      </w:pPr>
    </w:p>
    <w:p w14:paraId="0059482F" w14:textId="77777777" w:rsidR="009E3C70" w:rsidRPr="00C340DE" w:rsidRDefault="009E3C70" w:rsidP="00350A01">
      <w:pPr>
        <w:keepNext/>
        <w:rPr>
          <w:rFonts w:ascii="Cambria" w:hAnsi="Cambria"/>
          <w:b/>
          <w:sz w:val="24"/>
          <w:szCs w:val="24"/>
        </w:rPr>
      </w:pPr>
      <w:r w:rsidRPr="00C340DE">
        <w:rPr>
          <w:rFonts w:ascii="Cambria" w:hAnsi="Cambria"/>
          <w:b/>
          <w:sz w:val="24"/>
          <w:szCs w:val="24"/>
        </w:rPr>
        <w:t>Harmonogram</w:t>
      </w:r>
    </w:p>
    <w:tbl>
      <w:tblPr>
        <w:tblStyle w:val="Mkatabulky"/>
        <w:tblW w:w="0" w:type="auto"/>
        <w:tblLook w:val="04A0" w:firstRow="1" w:lastRow="0" w:firstColumn="1" w:lastColumn="0" w:noHBand="0" w:noVBand="1"/>
      </w:tblPr>
      <w:tblGrid>
        <w:gridCol w:w="1980"/>
        <w:gridCol w:w="7513"/>
      </w:tblGrid>
      <w:tr w:rsidR="00164C75" w:rsidRPr="00C340DE"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C340DE" w:rsidRDefault="00164C75" w:rsidP="00350A01">
            <w:pPr>
              <w:keepNext/>
              <w:rPr>
                <w:rFonts w:ascii="Cambria" w:hAnsi="Cambria"/>
                <w:b/>
                <w:sz w:val="24"/>
                <w:szCs w:val="24"/>
              </w:rPr>
            </w:pPr>
            <w:r w:rsidRPr="00C340DE">
              <w:rPr>
                <w:rFonts w:ascii="Cambria" w:hAnsi="Cambria"/>
                <w:b/>
                <w:sz w:val="24"/>
                <w:szCs w:val="24"/>
              </w:rPr>
              <w:t>Začátek realizace projektu</w:t>
            </w:r>
          </w:p>
        </w:tc>
        <w:tc>
          <w:tcPr>
            <w:tcW w:w="7513" w:type="dxa"/>
            <w:shd w:val="clear" w:color="auto" w:fill="auto"/>
            <w:vAlign w:val="center"/>
          </w:tcPr>
          <w:sdt>
            <w:sdtPr>
              <w:rPr>
                <w:rFonts w:ascii="Cambria" w:hAnsi="Cambria"/>
                <w:color w:val="000000" w:themeColor="text1"/>
                <w:sz w:val="24"/>
                <w:szCs w:val="24"/>
              </w:rPr>
              <w:id w:val="-1236006296"/>
              <w:placeholder>
                <w:docPart w:val="2182B0CE10DE4C9AA268AD413C070EC7"/>
              </w:placeholder>
              <w:date w:fullDate="2022-01-03T00:00:00Z">
                <w:dateFormat w:val="d.M.yyyy"/>
                <w:lid w:val="cs-CZ"/>
                <w:storeMappedDataAs w:val="dateTime"/>
                <w:calendar w:val="gregorian"/>
              </w:date>
            </w:sdtPr>
            <w:sdtEndPr/>
            <w:sdtContent>
              <w:p w14:paraId="491C7160" w14:textId="567DAC86" w:rsidR="00164C75" w:rsidRPr="00B52434" w:rsidRDefault="00EA194D" w:rsidP="00350A01">
                <w:pPr>
                  <w:keepNext/>
                  <w:jc w:val="both"/>
                  <w:rPr>
                    <w:rFonts w:ascii="Cambria" w:hAnsi="Cambria"/>
                    <w:color w:val="000000" w:themeColor="text1"/>
                    <w:sz w:val="24"/>
                    <w:szCs w:val="24"/>
                  </w:rPr>
                </w:pPr>
                <w:r>
                  <w:rPr>
                    <w:rFonts w:ascii="Cambria" w:hAnsi="Cambria"/>
                    <w:color w:val="000000" w:themeColor="text1"/>
                    <w:sz w:val="24"/>
                    <w:szCs w:val="24"/>
                  </w:rPr>
                  <w:t>3.1.2022</w:t>
                </w:r>
              </w:p>
            </w:sdtContent>
          </w:sdt>
        </w:tc>
      </w:tr>
      <w:tr w:rsidR="00164C75" w:rsidRPr="00C340DE"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C340DE" w:rsidRDefault="00164C75" w:rsidP="00164C75">
            <w:pPr>
              <w:rPr>
                <w:rFonts w:ascii="Cambria" w:hAnsi="Cambria"/>
                <w:b/>
                <w:sz w:val="24"/>
                <w:szCs w:val="24"/>
              </w:rPr>
            </w:pPr>
            <w:r w:rsidRPr="00C340DE">
              <w:rPr>
                <w:rFonts w:ascii="Cambria" w:hAnsi="Cambria"/>
                <w:b/>
                <w:sz w:val="24"/>
                <w:szCs w:val="24"/>
              </w:rPr>
              <w:t>Ukončení realizace projektu</w:t>
            </w:r>
          </w:p>
        </w:tc>
        <w:tc>
          <w:tcPr>
            <w:tcW w:w="7513" w:type="dxa"/>
            <w:shd w:val="clear" w:color="auto" w:fill="auto"/>
            <w:vAlign w:val="center"/>
          </w:tcPr>
          <w:sdt>
            <w:sdtPr>
              <w:rPr>
                <w:rFonts w:ascii="Cambria" w:hAnsi="Cambria"/>
                <w:color w:val="000000" w:themeColor="text1"/>
                <w:sz w:val="24"/>
                <w:szCs w:val="24"/>
              </w:rPr>
              <w:id w:val="627443316"/>
              <w:placeholder>
                <w:docPart w:val="01647DC315734DB5B6898C22912E633B"/>
              </w:placeholder>
              <w:date w:fullDate="2022-12-31T00:00:00Z">
                <w:dateFormat w:val="d.M.yyyy"/>
                <w:lid w:val="cs-CZ"/>
                <w:storeMappedDataAs w:val="dateTime"/>
                <w:calendar w:val="gregorian"/>
              </w:date>
            </w:sdtPr>
            <w:sdtEndPr/>
            <w:sdtContent>
              <w:p w14:paraId="20F9A21A" w14:textId="5DB46641" w:rsidR="00164C75" w:rsidRPr="00B52434" w:rsidRDefault="00EA194D" w:rsidP="00164C75">
                <w:pPr>
                  <w:jc w:val="both"/>
                  <w:rPr>
                    <w:rFonts w:ascii="Cambria" w:hAnsi="Cambria"/>
                    <w:color w:val="000000" w:themeColor="text1"/>
                    <w:sz w:val="24"/>
                    <w:szCs w:val="24"/>
                  </w:rPr>
                </w:pPr>
                <w:r>
                  <w:rPr>
                    <w:rFonts w:ascii="Cambria" w:hAnsi="Cambria"/>
                    <w:color w:val="000000" w:themeColor="text1"/>
                    <w:sz w:val="24"/>
                    <w:szCs w:val="24"/>
                  </w:rPr>
                  <w:t>31.12.2022</w:t>
                </w:r>
              </w:p>
            </w:sdtContent>
          </w:sdt>
        </w:tc>
      </w:tr>
      <w:tr w:rsidR="00164C75" w:rsidRPr="00C340DE" w14:paraId="5D7529CF" w14:textId="77777777" w:rsidTr="00B52434">
        <w:trPr>
          <w:trHeight w:val="769"/>
        </w:trPr>
        <w:tc>
          <w:tcPr>
            <w:tcW w:w="1980" w:type="dxa"/>
            <w:shd w:val="clear" w:color="auto" w:fill="F2F2F2" w:themeFill="background1" w:themeFillShade="F2"/>
            <w:vAlign w:val="center"/>
          </w:tcPr>
          <w:p w14:paraId="75BAB565" w14:textId="77777777" w:rsidR="00164C75" w:rsidRPr="00C340DE" w:rsidRDefault="00164C75" w:rsidP="00164C75">
            <w:pPr>
              <w:rPr>
                <w:rFonts w:ascii="Cambria" w:hAnsi="Cambria"/>
                <w:b/>
                <w:sz w:val="24"/>
                <w:szCs w:val="24"/>
              </w:rPr>
            </w:pPr>
            <w:r w:rsidRPr="00C340DE">
              <w:rPr>
                <w:rFonts w:ascii="Cambria" w:hAnsi="Cambria"/>
                <w:b/>
                <w:sz w:val="24"/>
                <w:szCs w:val="24"/>
              </w:rPr>
              <w:lastRenderedPageBreak/>
              <w:t>Etapy projektu</w:t>
            </w:r>
          </w:p>
        </w:tc>
        <w:tc>
          <w:tcPr>
            <w:tcW w:w="7513" w:type="dxa"/>
            <w:vAlign w:val="center"/>
          </w:tcPr>
          <w:p w14:paraId="2BBFE182" w14:textId="7CBB5DF0" w:rsidR="00EA194D" w:rsidRPr="003D0954" w:rsidRDefault="00EA194D" w:rsidP="00C41CA8">
            <w:pPr>
              <w:jc w:val="both"/>
              <w:rPr>
                <w:rFonts w:ascii="Cambria" w:hAnsi="Cambria"/>
                <w:i/>
                <w:iCs/>
                <w:color w:val="000000" w:themeColor="text1"/>
              </w:rPr>
            </w:pPr>
            <w:r w:rsidRPr="003D0954">
              <w:rPr>
                <w:rFonts w:ascii="Cambria" w:hAnsi="Cambria"/>
                <w:i/>
                <w:iCs/>
                <w:color w:val="000000" w:themeColor="text1"/>
              </w:rPr>
              <w:t xml:space="preserve">Projekt bude členěn do jednotlivých etap následovně: </w:t>
            </w:r>
          </w:p>
          <w:p w14:paraId="3B0FC99B" w14:textId="1E4E585A" w:rsidR="00EA194D" w:rsidRPr="003D0954" w:rsidRDefault="00EA194D" w:rsidP="00C41CA8">
            <w:pPr>
              <w:jc w:val="both"/>
              <w:rPr>
                <w:rFonts w:ascii="Cambria" w:hAnsi="Cambria"/>
                <w:color w:val="000000" w:themeColor="text1"/>
              </w:rPr>
            </w:pPr>
            <w:r w:rsidRPr="003D0954">
              <w:rPr>
                <w:rFonts w:ascii="Cambria" w:hAnsi="Cambria"/>
                <w:color w:val="000000" w:themeColor="text1"/>
              </w:rPr>
              <w:t>1Q-2Q 2022 – sběr a analýza vstupních informací</w:t>
            </w:r>
            <w:r w:rsidR="00EC6D8A" w:rsidRPr="003D0954">
              <w:rPr>
                <w:rFonts w:ascii="Cambria" w:hAnsi="Cambria"/>
                <w:color w:val="000000" w:themeColor="text1"/>
              </w:rPr>
              <w:t xml:space="preserve">/dat </w:t>
            </w:r>
            <w:r w:rsidR="00814731" w:rsidRPr="003D0954">
              <w:rPr>
                <w:rFonts w:ascii="Cambria" w:hAnsi="Cambria"/>
                <w:color w:val="000000" w:themeColor="text1"/>
              </w:rPr>
              <w:t>(primární a sekundární data)</w:t>
            </w:r>
            <w:r w:rsidR="00FA4E9F" w:rsidRPr="003D0954">
              <w:rPr>
                <w:rFonts w:ascii="Cambria" w:hAnsi="Cambria"/>
                <w:color w:val="000000" w:themeColor="text1"/>
              </w:rPr>
              <w:t>, příprava datových souborů pro řešení projektu, úprava vstupních dat, tvorba databáze vstupních parametrů, analýza současných dokumentů v oblasti daného výzkumu</w:t>
            </w:r>
            <w:r w:rsidR="00943A60" w:rsidRPr="003D0954">
              <w:rPr>
                <w:rFonts w:ascii="Cambria" w:hAnsi="Cambria"/>
                <w:color w:val="000000" w:themeColor="text1"/>
              </w:rPr>
              <w:t xml:space="preserve"> (vědecké databáze)</w:t>
            </w:r>
          </w:p>
          <w:p w14:paraId="364C9BB4" w14:textId="203A3017" w:rsidR="00EA194D" w:rsidRDefault="00EA194D" w:rsidP="00DB7246">
            <w:pPr>
              <w:jc w:val="both"/>
              <w:rPr>
                <w:rFonts w:ascii="Cambria" w:hAnsi="Cambria"/>
                <w:color w:val="000000" w:themeColor="text1"/>
              </w:rPr>
            </w:pPr>
            <w:r w:rsidRPr="003D0954">
              <w:rPr>
                <w:rFonts w:ascii="Cambria" w:hAnsi="Cambria"/>
                <w:color w:val="000000" w:themeColor="text1"/>
              </w:rPr>
              <w:t xml:space="preserve">3Q-4Q 2022 – samostatná tvůrčí činnost </w:t>
            </w:r>
            <w:r w:rsidR="00814731" w:rsidRPr="003D0954">
              <w:rPr>
                <w:rFonts w:ascii="Cambria" w:hAnsi="Cambria"/>
                <w:color w:val="000000" w:themeColor="text1"/>
              </w:rPr>
              <w:t>– příprava odborných výzkumných publikací</w:t>
            </w:r>
            <w:r w:rsidR="00943A60" w:rsidRPr="003D0954">
              <w:rPr>
                <w:rFonts w:ascii="Cambria" w:hAnsi="Cambria"/>
                <w:color w:val="000000" w:themeColor="text1"/>
              </w:rPr>
              <w:t xml:space="preserve"> při použití základních statistických metod</w:t>
            </w:r>
            <w:r w:rsidR="00814731" w:rsidRPr="003D0954">
              <w:rPr>
                <w:rFonts w:ascii="Cambria" w:hAnsi="Cambria"/>
                <w:color w:val="000000" w:themeColor="text1"/>
              </w:rPr>
              <w:t>, příprava závěrečné zprávy projektu</w:t>
            </w:r>
          </w:p>
          <w:p w14:paraId="735399E0" w14:textId="0215F416" w:rsidR="003A0368" w:rsidRPr="003D0954" w:rsidRDefault="003A0368" w:rsidP="00DB7246">
            <w:pPr>
              <w:jc w:val="both"/>
              <w:rPr>
                <w:rFonts w:ascii="Cambria" w:hAnsi="Cambria"/>
                <w:color w:val="000000" w:themeColor="text1"/>
              </w:rPr>
            </w:pPr>
            <w:r>
              <w:rPr>
                <w:rFonts w:ascii="Cambria" w:hAnsi="Cambria"/>
                <w:color w:val="000000" w:themeColor="text1"/>
              </w:rPr>
              <w:t xml:space="preserve">Při přípravě odborných článků bude dodržen metodologický postup prací vč. důrazu na společenskou poptávku k danému tématu. </w:t>
            </w:r>
          </w:p>
          <w:p w14:paraId="71B5907E" w14:textId="66E14095" w:rsidR="00164C75" w:rsidRPr="003D0954" w:rsidRDefault="00164C75" w:rsidP="00B52434">
            <w:pPr>
              <w:jc w:val="both"/>
              <w:rPr>
                <w:rFonts w:ascii="Cambria" w:hAnsi="Cambria"/>
                <w:strike/>
              </w:rPr>
            </w:pPr>
          </w:p>
        </w:tc>
      </w:tr>
    </w:tbl>
    <w:p w14:paraId="72D1C3BC" w14:textId="62F806BD" w:rsidR="00E3729C" w:rsidRDefault="00E3729C" w:rsidP="00E3729C">
      <w:pPr>
        <w:rPr>
          <w:rFonts w:ascii="Cambria" w:hAnsi="Cambria"/>
          <w:sz w:val="24"/>
          <w:szCs w:val="24"/>
        </w:rPr>
      </w:pPr>
    </w:p>
    <w:p w14:paraId="30761704" w14:textId="77777777" w:rsidR="00814731" w:rsidRDefault="00814731" w:rsidP="00E3729C">
      <w:pPr>
        <w:rPr>
          <w:rFonts w:ascii="Cambria" w:hAnsi="Cambria"/>
          <w:b/>
          <w:bCs/>
          <w:sz w:val="24"/>
          <w:szCs w:val="24"/>
        </w:rPr>
      </w:pPr>
    </w:p>
    <w:p w14:paraId="60275E3E" w14:textId="60477591" w:rsidR="003E3D4E" w:rsidRPr="003E3D4E" w:rsidRDefault="003E3D4E" w:rsidP="00E3729C">
      <w:pPr>
        <w:rPr>
          <w:rFonts w:ascii="Cambria" w:hAnsi="Cambria"/>
          <w:b/>
          <w:bCs/>
          <w:sz w:val="24"/>
          <w:szCs w:val="24"/>
        </w:rPr>
      </w:pPr>
      <w:r w:rsidRPr="003E3D4E">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80"/>
        <w:gridCol w:w="7513"/>
      </w:tblGrid>
      <w:tr w:rsidR="00350A01" w:rsidRPr="00C340DE" w14:paraId="008D1EAB" w14:textId="77777777" w:rsidTr="008232BB">
        <w:trPr>
          <w:trHeight w:val="769"/>
        </w:trPr>
        <w:tc>
          <w:tcPr>
            <w:tcW w:w="1980" w:type="dxa"/>
            <w:shd w:val="clear" w:color="auto" w:fill="F2F2F2" w:themeFill="background1" w:themeFillShade="F2"/>
            <w:vAlign w:val="center"/>
          </w:tcPr>
          <w:p w14:paraId="1EACCA11" w14:textId="77777777" w:rsidR="00350A01" w:rsidRDefault="00350A01" w:rsidP="008232BB">
            <w:pPr>
              <w:rPr>
                <w:rFonts w:ascii="Cambria" w:hAnsi="Cambria"/>
                <w:b/>
                <w:sz w:val="24"/>
                <w:szCs w:val="24"/>
              </w:rPr>
            </w:pPr>
            <w:r>
              <w:rPr>
                <w:rFonts w:ascii="Cambria" w:hAnsi="Cambria"/>
                <w:b/>
                <w:sz w:val="24"/>
                <w:szCs w:val="24"/>
              </w:rPr>
              <w:t>Rozpočet</w:t>
            </w:r>
          </w:p>
        </w:tc>
        <w:tc>
          <w:tcPr>
            <w:tcW w:w="7513" w:type="dxa"/>
            <w:vAlign w:val="center"/>
          </w:tcPr>
          <w:p w14:paraId="0598236F" w14:textId="2D72D3FC" w:rsidR="00750BC9" w:rsidRPr="00C65056" w:rsidRDefault="00750BC9" w:rsidP="008232BB">
            <w:pPr>
              <w:jc w:val="both"/>
              <w:rPr>
                <w:rFonts w:ascii="Cambria" w:hAnsi="Cambria"/>
                <w:bCs/>
                <w:i/>
                <w:iCs/>
              </w:rPr>
            </w:pPr>
            <w:r w:rsidRPr="00C65056">
              <w:rPr>
                <w:rFonts w:ascii="Cambria" w:hAnsi="Cambria"/>
                <w:bCs/>
                <w:i/>
                <w:iCs/>
              </w:rPr>
              <w:t>Osobní náklady:</w:t>
            </w:r>
            <w:r w:rsidR="00DC17D7">
              <w:rPr>
                <w:rFonts w:ascii="Cambria" w:hAnsi="Cambria"/>
                <w:bCs/>
                <w:i/>
                <w:iCs/>
              </w:rPr>
              <w:t xml:space="preserve"> 1 047 200,- Kč</w:t>
            </w:r>
          </w:p>
          <w:p w14:paraId="2525EA57" w14:textId="77777777" w:rsidR="00750BC9" w:rsidRPr="00C65056" w:rsidRDefault="00750BC9" w:rsidP="008232BB">
            <w:pPr>
              <w:jc w:val="both"/>
              <w:rPr>
                <w:rFonts w:ascii="Cambria" w:hAnsi="Cambria"/>
                <w:bCs/>
                <w:i/>
                <w:iCs/>
              </w:rPr>
            </w:pPr>
          </w:p>
          <w:p w14:paraId="6DE58472" w14:textId="25174F8A" w:rsidR="00750BC9" w:rsidRPr="00C65056" w:rsidRDefault="00750BC9" w:rsidP="008232BB">
            <w:pPr>
              <w:jc w:val="both"/>
              <w:rPr>
                <w:rFonts w:ascii="Cambria" w:hAnsi="Cambria"/>
                <w:bCs/>
                <w:i/>
                <w:iCs/>
              </w:rPr>
            </w:pPr>
            <w:r w:rsidRPr="00C65056">
              <w:rPr>
                <w:rFonts w:ascii="Cambria" w:hAnsi="Cambria"/>
                <w:bCs/>
                <w:i/>
                <w:iCs/>
              </w:rPr>
              <w:t>Ostatní přímé náklady:</w:t>
            </w:r>
            <w:r w:rsidR="00DC17D7">
              <w:rPr>
                <w:rFonts w:ascii="Cambria" w:hAnsi="Cambria"/>
                <w:bCs/>
                <w:i/>
                <w:iCs/>
              </w:rPr>
              <w:t xml:space="preserve"> 247 500,- Kč</w:t>
            </w:r>
          </w:p>
          <w:p w14:paraId="24853C63" w14:textId="77777777" w:rsidR="00750BC9" w:rsidRPr="00C65056" w:rsidRDefault="00750BC9" w:rsidP="008232BB">
            <w:pPr>
              <w:jc w:val="both"/>
              <w:rPr>
                <w:rFonts w:ascii="Cambria" w:hAnsi="Cambria"/>
                <w:bCs/>
                <w:i/>
                <w:iCs/>
              </w:rPr>
            </w:pPr>
          </w:p>
          <w:p w14:paraId="4F8523ED" w14:textId="16357B5E" w:rsidR="00750BC9" w:rsidRPr="00C65056" w:rsidRDefault="00750BC9" w:rsidP="008232BB">
            <w:pPr>
              <w:jc w:val="both"/>
              <w:rPr>
                <w:rFonts w:ascii="Cambria" w:hAnsi="Cambria"/>
                <w:bCs/>
                <w:i/>
                <w:iCs/>
              </w:rPr>
            </w:pPr>
            <w:r w:rsidRPr="00C65056">
              <w:rPr>
                <w:rFonts w:ascii="Cambria" w:hAnsi="Cambria"/>
                <w:bCs/>
                <w:i/>
                <w:iCs/>
              </w:rPr>
              <w:t>Investice:</w:t>
            </w:r>
            <w:r w:rsidR="00DC17D7">
              <w:rPr>
                <w:rFonts w:ascii="Cambria" w:hAnsi="Cambria"/>
                <w:bCs/>
                <w:i/>
                <w:iCs/>
              </w:rPr>
              <w:t xml:space="preserve"> 0,-</w:t>
            </w:r>
          </w:p>
          <w:p w14:paraId="048AC35A" w14:textId="77777777" w:rsidR="00750BC9" w:rsidRPr="00C65056" w:rsidRDefault="00750BC9" w:rsidP="008232BB">
            <w:pPr>
              <w:jc w:val="both"/>
              <w:rPr>
                <w:rFonts w:ascii="Cambria" w:hAnsi="Cambria"/>
                <w:bCs/>
                <w:i/>
                <w:iCs/>
              </w:rPr>
            </w:pPr>
          </w:p>
          <w:p w14:paraId="763B09E9" w14:textId="0B2510D0" w:rsidR="00750BC9" w:rsidRPr="00C65056" w:rsidRDefault="00750BC9" w:rsidP="008232BB">
            <w:pPr>
              <w:jc w:val="both"/>
              <w:rPr>
                <w:rFonts w:ascii="Cambria" w:hAnsi="Cambria"/>
                <w:bCs/>
                <w:i/>
                <w:iCs/>
              </w:rPr>
            </w:pPr>
            <w:r w:rsidRPr="00C65056">
              <w:rPr>
                <w:rFonts w:ascii="Cambria" w:hAnsi="Cambria"/>
                <w:bCs/>
                <w:i/>
                <w:iCs/>
              </w:rPr>
              <w:t>Režijní náklady:</w:t>
            </w:r>
            <w:r w:rsidR="00DC17D7">
              <w:rPr>
                <w:rFonts w:ascii="Cambria" w:hAnsi="Cambria"/>
                <w:bCs/>
                <w:i/>
                <w:iCs/>
              </w:rPr>
              <w:t xml:space="preserve"> 64 735,- Kč</w:t>
            </w:r>
          </w:p>
          <w:p w14:paraId="36FD6446" w14:textId="77777777" w:rsidR="00750BC9" w:rsidRPr="00C65056" w:rsidRDefault="00750BC9" w:rsidP="008232BB">
            <w:pPr>
              <w:jc w:val="both"/>
              <w:rPr>
                <w:rFonts w:ascii="Cambria" w:hAnsi="Cambria"/>
                <w:bCs/>
                <w:i/>
                <w:iCs/>
              </w:rPr>
            </w:pPr>
          </w:p>
          <w:p w14:paraId="05726111" w14:textId="77777777" w:rsidR="00750BC9" w:rsidRDefault="00750BC9" w:rsidP="008232BB">
            <w:pPr>
              <w:jc w:val="both"/>
              <w:rPr>
                <w:rFonts w:ascii="Cambria" w:hAnsi="Cambria"/>
                <w:b/>
                <w:i/>
                <w:iCs/>
              </w:rPr>
            </w:pPr>
            <w:r w:rsidRPr="00C65056">
              <w:rPr>
                <w:rFonts w:ascii="Cambria" w:hAnsi="Cambria"/>
                <w:b/>
                <w:i/>
                <w:iCs/>
              </w:rPr>
              <w:t>Rozpočet celkem</w:t>
            </w:r>
            <w:r w:rsidR="00DC17D7" w:rsidRPr="00C65056">
              <w:rPr>
                <w:rFonts w:ascii="Cambria" w:hAnsi="Cambria"/>
                <w:b/>
                <w:i/>
                <w:iCs/>
              </w:rPr>
              <w:t>: 1 359 435,- Kč</w:t>
            </w:r>
          </w:p>
          <w:p w14:paraId="281078DB" w14:textId="77777777" w:rsidR="00DC17D7" w:rsidRDefault="00DC17D7" w:rsidP="008232BB">
            <w:pPr>
              <w:jc w:val="both"/>
              <w:rPr>
                <w:rFonts w:ascii="Cambria" w:hAnsi="Cambria"/>
                <w:b/>
                <w:i/>
                <w:iCs/>
                <w:strike/>
              </w:rPr>
            </w:pPr>
          </w:p>
          <w:p w14:paraId="1414E475" w14:textId="6B7F4BF8" w:rsidR="00DC17D7" w:rsidRPr="00C65056" w:rsidRDefault="00DC17D7" w:rsidP="008232BB">
            <w:pPr>
              <w:jc w:val="both"/>
              <w:rPr>
                <w:rFonts w:ascii="Cambria" w:hAnsi="Cambria"/>
                <w:b/>
                <w:i/>
                <w:iCs/>
              </w:rPr>
            </w:pPr>
            <w:r w:rsidRPr="00C65056">
              <w:rPr>
                <w:rFonts w:ascii="Cambria" w:hAnsi="Cambria"/>
                <w:b/>
                <w:i/>
                <w:iCs/>
              </w:rPr>
              <w:t xml:space="preserve">Náklady </w:t>
            </w:r>
            <w:r>
              <w:rPr>
                <w:rFonts w:ascii="Cambria" w:hAnsi="Cambria"/>
                <w:b/>
                <w:i/>
                <w:iCs/>
              </w:rPr>
              <w:t xml:space="preserve">PVS: 200 448,- Kč (Rentabilita </w:t>
            </w:r>
            <w:r w:rsidRPr="00DC17D7">
              <w:rPr>
                <w:rFonts w:ascii="Cambria" w:hAnsi="Cambria"/>
                <w:b/>
                <w:i/>
                <w:iCs/>
              </w:rPr>
              <w:t>63,33 %)</w:t>
            </w:r>
          </w:p>
        </w:tc>
      </w:tr>
    </w:tbl>
    <w:p w14:paraId="0C54722C" w14:textId="2A143E57" w:rsidR="00350A01" w:rsidRDefault="00350A01" w:rsidP="00E3729C">
      <w:pPr>
        <w:rPr>
          <w:rFonts w:ascii="Cambria" w:hAnsi="Cambria"/>
          <w:sz w:val="24"/>
          <w:szCs w:val="24"/>
        </w:rPr>
      </w:pPr>
    </w:p>
    <w:tbl>
      <w:tblPr>
        <w:tblStyle w:val="Mkatabulky"/>
        <w:tblW w:w="0" w:type="auto"/>
        <w:tblLayout w:type="fixed"/>
        <w:tblLook w:val="04A0" w:firstRow="1" w:lastRow="0" w:firstColumn="1" w:lastColumn="0" w:noHBand="0" w:noVBand="1"/>
      </w:tblPr>
      <w:tblGrid>
        <w:gridCol w:w="1980"/>
        <w:gridCol w:w="7513"/>
      </w:tblGrid>
      <w:tr w:rsidR="006035BE" w:rsidRPr="00C340DE" w14:paraId="63027092" w14:textId="77777777" w:rsidTr="00EE2321">
        <w:trPr>
          <w:trHeight w:val="769"/>
        </w:trPr>
        <w:tc>
          <w:tcPr>
            <w:tcW w:w="1980" w:type="dxa"/>
            <w:shd w:val="clear" w:color="auto" w:fill="F2F2F2" w:themeFill="background1" w:themeFillShade="F2"/>
            <w:vAlign w:val="center"/>
          </w:tcPr>
          <w:p w14:paraId="473996D1" w14:textId="54A95F0C" w:rsidR="006035BE" w:rsidRDefault="006035BE" w:rsidP="008232BB">
            <w:pPr>
              <w:rPr>
                <w:rFonts w:ascii="Cambria" w:hAnsi="Cambria"/>
                <w:b/>
                <w:sz w:val="24"/>
                <w:szCs w:val="24"/>
              </w:rPr>
            </w:pPr>
            <w:r>
              <w:rPr>
                <w:rFonts w:ascii="Cambria" w:hAnsi="Cambria"/>
                <w:b/>
                <w:sz w:val="24"/>
                <w:szCs w:val="24"/>
              </w:rPr>
              <w:t>Finanční přínosy projektu</w:t>
            </w:r>
            <w:r w:rsidR="00BE2CE9">
              <w:rPr>
                <w:rFonts w:ascii="Cambria" w:hAnsi="Cambria"/>
                <w:b/>
                <w:sz w:val="24"/>
                <w:szCs w:val="24"/>
              </w:rPr>
              <w:t xml:space="preserve"> ve</w:t>
            </w:r>
            <w:r>
              <w:rPr>
                <w:rFonts w:ascii="Cambria" w:hAnsi="Cambria"/>
                <w:b/>
                <w:sz w:val="24"/>
                <w:szCs w:val="24"/>
              </w:rPr>
              <w:t xml:space="preserve"> výši </w:t>
            </w:r>
            <w:r w:rsidR="00BE2CE9">
              <w:rPr>
                <w:rFonts w:ascii="Cambria" w:hAnsi="Cambria"/>
                <w:b/>
                <w:sz w:val="24"/>
                <w:szCs w:val="24"/>
              </w:rPr>
              <w:t>100</w:t>
            </w:r>
            <w:r>
              <w:rPr>
                <w:rFonts w:ascii="Cambria" w:hAnsi="Cambria"/>
                <w:b/>
                <w:sz w:val="24"/>
                <w:szCs w:val="24"/>
              </w:rPr>
              <w:t xml:space="preserve"> % nákladů.</w:t>
            </w:r>
          </w:p>
        </w:tc>
        <w:tc>
          <w:tcPr>
            <w:tcW w:w="7513" w:type="dxa"/>
            <w:vAlign w:val="center"/>
          </w:tcPr>
          <w:p w14:paraId="00E8A00C" w14:textId="77777777" w:rsidR="006035BE" w:rsidRDefault="006035BE" w:rsidP="008232BB">
            <w:pPr>
              <w:jc w:val="both"/>
              <w:rPr>
                <w:rFonts w:ascii="Cambria" w:hAnsi="Cambria"/>
                <w:bCs/>
                <w:i/>
                <w:iCs/>
              </w:rPr>
            </w:pPr>
            <w:r w:rsidRPr="00C81C98">
              <w:rPr>
                <w:rFonts w:ascii="Cambria" w:hAnsi="Cambria"/>
                <w:bCs/>
                <w:i/>
                <w:iCs/>
              </w:rPr>
              <w:t>Popište</w:t>
            </w:r>
            <w:r>
              <w:rPr>
                <w:rFonts w:ascii="Cambria" w:hAnsi="Cambria"/>
                <w:bCs/>
                <w:i/>
                <w:iCs/>
              </w:rPr>
              <w:t xml:space="preserve"> finanční přínosy projektu v podobě:</w:t>
            </w:r>
          </w:p>
          <w:p w14:paraId="7EE17EBF" w14:textId="73006A6E" w:rsidR="006035BE" w:rsidRDefault="006035BE" w:rsidP="006035BE">
            <w:pPr>
              <w:pStyle w:val="Odstavecseseznamem"/>
              <w:numPr>
                <w:ilvl w:val="0"/>
                <w:numId w:val="9"/>
              </w:numPr>
              <w:jc w:val="both"/>
              <w:rPr>
                <w:rFonts w:ascii="Cambria" w:hAnsi="Cambria"/>
                <w:bCs/>
                <w:i/>
                <w:iCs/>
              </w:rPr>
            </w:pPr>
            <w:r>
              <w:rPr>
                <w:rFonts w:ascii="Cambria" w:hAnsi="Cambria"/>
                <w:bCs/>
                <w:i/>
                <w:iCs/>
              </w:rPr>
              <w:t xml:space="preserve">Publikačních aktivit podle platného číselníku ETMS </w:t>
            </w:r>
            <w:bookmarkStart w:id="0" w:name="_Hlk88127152"/>
            <w:r w:rsidRPr="00DF19A7">
              <w:rPr>
                <w:rFonts w:ascii="Cambria" w:hAnsi="Cambria"/>
                <w:b/>
                <w:i/>
                <w:iCs/>
              </w:rPr>
              <w:t>(uveďte počet publikačních výstupů</w:t>
            </w:r>
            <w:r w:rsidR="004C5513" w:rsidRPr="00DF19A7">
              <w:rPr>
                <w:rFonts w:ascii="Cambria" w:hAnsi="Cambria"/>
                <w:b/>
                <w:i/>
                <w:iCs/>
              </w:rPr>
              <w:t>,</w:t>
            </w:r>
            <w:r w:rsidRPr="00DF19A7">
              <w:rPr>
                <w:rFonts w:ascii="Cambria" w:hAnsi="Cambria"/>
                <w:b/>
                <w:i/>
                <w:iCs/>
              </w:rPr>
              <w:t xml:space="preserve"> jejich zařazení do číselníku ETMS</w:t>
            </w:r>
            <w:r w:rsidR="00DF19A7">
              <w:rPr>
                <w:rFonts w:ascii="Cambria" w:hAnsi="Cambria"/>
                <w:b/>
                <w:i/>
                <w:iCs/>
              </w:rPr>
              <w:t>,</w:t>
            </w:r>
            <w:r w:rsidR="004C5513" w:rsidRPr="00DF19A7">
              <w:rPr>
                <w:rFonts w:ascii="Cambria" w:hAnsi="Cambria"/>
                <w:b/>
                <w:i/>
                <w:iCs/>
              </w:rPr>
              <w:t xml:space="preserve"> očekávaný výnos</w:t>
            </w:r>
            <w:r w:rsidR="00DF19A7">
              <w:rPr>
                <w:rFonts w:ascii="Cambria" w:hAnsi="Cambria"/>
                <w:b/>
                <w:i/>
                <w:iCs/>
              </w:rPr>
              <w:t xml:space="preserve"> a odpovědného autora výstupu, tedy prvního uváděného autora budoucí publikace)</w:t>
            </w:r>
            <w:r>
              <w:rPr>
                <w:rFonts w:ascii="Cambria" w:hAnsi="Cambria"/>
                <w:bCs/>
                <w:i/>
                <w:iCs/>
              </w:rPr>
              <w:t>.</w:t>
            </w:r>
            <w:bookmarkEnd w:id="0"/>
          </w:p>
          <w:p w14:paraId="684A75A2" w14:textId="77777777" w:rsidR="00921652" w:rsidRPr="00921652" w:rsidRDefault="00921652" w:rsidP="00921652">
            <w:pPr>
              <w:jc w:val="both"/>
              <w:rPr>
                <w:rFonts w:ascii="Cambria" w:hAnsi="Cambria"/>
                <w:bCs/>
                <w:i/>
                <w:iCs/>
              </w:rPr>
            </w:pPr>
          </w:p>
          <w:p w14:paraId="408780AA" w14:textId="2E78B549" w:rsidR="00921652" w:rsidRPr="00921652" w:rsidRDefault="00921652" w:rsidP="00921652">
            <w:pPr>
              <w:jc w:val="both"/>
              <w:rPr>
                <w:rFonts w:ascii="Cambria" w:hAnsi="Cambria"/>
                <w:b/>
                <w:i/>
                <w:iCs/>
              </w:rPr>
            </w:pPr>
            <w:r w:rsidRPr="00921652">
              <w:rPr>
                <w:rFonts w:ascii="Cambria" w:hAnsi="Cambria"/>
                <w:b/>
                <w:i/>
                <w:iCs/>
              </w:rPr>
              <w:t>WOS (AIS)</w:t>
            </w:r>
          </w:p>
          <w:tbl>
            <w:tblPr>
              <w:tblW w:w="0" w:type="auto"/>
              <w:tblLayout w:type="fixed"/>
              <w:tblCellMar>
                <w:left w:w="70" w:type="dxa"/>
                <w:right w:w="70" w:type="dxa"/>
              </w:tblCellMar>
              <w:tblLook w:val="04A0" w:firstRow="1" w:lastRow="0" w:firstColumn="1" w:lastColumn="0" w:noHBand="0" w:noVBand="1"/>
            </w:tblPr>
            <w:tblGrid>
              <w:gridCol w:w="3419"/>
              <w:gridCol w:w="992"/>
              <w:gridCol w:w="1276"/>
              <w:gridCol w:w="1559"/>
            </w:tblGrid>
            <w:tr w:rsidR="004C5513" w:rsidRPr="006035BE" w14:paraId="7A35BA39" w14:textId="5008A338" w:rsidTr="004C5513">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769A042" w14:textId="1689099F" w:rsidR="004C5513" w:rsidRPr="00921652" w:rsidRDefault="004C5513" w:rsidP="00E15591">
                  <w:pPr>
                    <w:spacing w:after="0" w:line="240" w:lineRule="auto"/>
                    <w:rPr>
                      <w:rFonts w:ascii="Calibri" w:eastAsia="Times New Roman" w:hAnsi="Calibri" w:cs="Calibri"/>
                      <w:b/>
                      <w:bCs/>
                      <w:color w:val="000000"/>
                      <w:lang w:eastAsia="cs-CZ"/>
                    </w:rPr>
                  </w:pPr>
                  <w:bookmarkStart w:id="1" w:name="_Hlk88127187"/>
                  <w:r w:rsidRPr="00921652">
                    <w:rPr>
                      <w:rFonts w:ascii="Calibri" w:hAnsi="Calibri" w:cs="Calibri"/>
                      <w:b/>
                      <w:bCs/>
                      <w:color w:val="000000"/>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73E9CD43" w14:textId="28D9E55C" w:rsidR="004C5513" w:rsidRPr="00921652" w:rsidRDefault="004C5513" w:rsidP="00E15591">
                  <w:pPr>
                    <w:spacing w:after="0" w:line="240" w:lineRule="auto"/>
                    <w:jc w:val="center"/>
                    <w:rPr>
                      <w:rFonts w:ascii="Calibri" w:hAnsi="Calibri" w:cs="Calibri"/>
                      <w:b/>
                      <w:bCs/>
                      <w:color w:val="000000"/>
                    </w:rPr>
                  </w:pPr>
                  <w:r w:rsidRPr="00921652">
                    <w:rPr>
                      <w:rFonts w:ascii="Calibri" w:hAnsi="Calibri" w:cs="Calibri"/>
                      <w:b/>
                      <w:bCs/>
                      <w:color w:val="000000"/>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52280753" w14:textId="0B335724" w:rsidR="004C5513" w:rsidRPr="00921652" w:rsidRDefault="004C5513" w:rsidP="00E15591">
                  <w:pPr>
                    <w:spacing w:after="0" w:line="240" w:lineRule="auto"/>
                    <w:jc w:val="center"/>
                    <w:rPr>
                      <w:rFonts w:ascii="Calibri" w:hAnsi="Calibri" w:cs="Calibri"/>
                      <w:b/>
                      <w:bCs/>
                      <w:color w:val="000000"/>
                    </w:rPr>
                  </w:pPr>
                  <w:r>
                    <w:rPr>
                      <w:rFonts w:ascii="Calibri" w:hAnsi="Calibri" w:cs="Calibri"/>
                      <w:b/>
                      <w:bCs/>
                      <w:color w:val="000000"/>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766A7016" w14:textId="7CAC61BD" w:rsidR="004C5513" w:rsidRDefault="004C5513" w:rsidP="00E15591">
                  <w:pPr>
                    <w:spacing w:after="0" w:line="240" w:lineRule="auto"/>
                    <w:jc w:val="center"/>
                    <w:rPr>
                      <w:rFonts w:ascii="Calibri" w:hAnsi="Calibri" w:cs="Calibri"/>
                      <w:b/>
                      <w:bCs/>
                      <w:color w:val="000000"/>
                    </w:rPr>
                  </w:pPr>
                  <w:r>
                    <w:rPr>
                      <w:rFonts w:ascii="Calibri" w:hAnsi="Calibri" w:cs="Calibri"/>
                      <w:b/>
                      <w:bCs/>
                      <w:color w:val="000000"/>
                    </w:rPr>
                    <w:t>Odpovědný autor</w:t>
                  </w:r>
                </w:p>
              </w:tc>
            </w:tr>
            <w:tr w:rsidR="004C5513" w:rsidRPr="006035BE" w14:paraId="2A910290" w14:textId="3B4BAF8C" w:rsidTr="004C5513">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1635160" w14:textId="069122D7" w:rsidR="004C5513" w:rsidRPr="00E15591" w:rsidRDefault="004C5513" w:rsidP="00E15591">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6A35BC98" w14:textId="53966ACA" w:rsidR="004C5513" w:rsidRPr="00E15591" w:rsidRDefault="00DC17D7"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276" w:type="dxa"/>
                  <w:tcBorders>
                    <w:top w:val="single" w:sz="8" w:space="0" w:color="auto"/>
                    <w:left w:val="single" w:sz="8" w:space="0" w:color="auto"/>
                    <w:bottom w:val="single" w:sz="4" w:space="0" w:color="auto"/>
                    <w:right w:val="single" w:sz="8" w:space="0" w:color="auto"/>
                  </w:tcBorders>
                  <w:vAlign w:val="center"/>
                </w:tcPr>
                <w:p w14:paraId="70D6D87D" w14:textId="17BB42E5" w:rsidR="004C5513" w:rsidRPr="00E15591" w:rsidRDefault="00DC17D7"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12 660,-</w:t>
                  </w:r>
                </w:p>
              </w:tc>
              <w:tc>
                <w:tcPr>
                  <w:tcW w:w="1559" w:type="dxa"/>
                  <w:tcBorders>
                    <w:top w:val="single" w:sz="8" w:space="0" w:color="auto"/>
                    <w:left w:val="single" w:sz="8" w:space="0" w:color="auto"/>
                    <w:bottom w:val="single" w:sz="4" w:space="0" w:color="auto"/>
                    <w:right w:val="single" w:sz="8" w:space="0" w:color="auto"/>
                  </w:tcBorders>
                  <w:vAlign w:val="center"/>
                </w:tcPr>
                <w:p w14:paraId="619A61B4" w14:textId="4477C7A8" w:rsidR="004C5513" w:rsidRPr="00E15591" w:rsidRDefault="003A0368"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Garant skupiny </w:t>
                  </w:r>
                </w:p>
              </w:tc>
            </w:tr>
            <w:bookmarkEnd w:id="1"/>
            <w:tr w:rsidR="004C5513" w:rsidRPr="006035BE" w14:paraId="062B88FC" w14:textId="33E509F3" w:rsidTr="004C5513">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A360A06" w14:textId="0AFCB43E"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992" w:type="dxa"/>
                  <w:tcBorders>
                    <w:top w:val="nil"/>
                    <w:left w:val="single" w:sz="8" w:space="0" w:color="auto"/>
                    <w:bottom w:val="single" w:sz="4" w:space="0" w:color="auto"/>
                    <w:right w:val="single" w:sz="8" w:space="0" w:color="auto"/>
                  </w:tcBorders>
                  <w:vAlign w:val="center"/>
                </w:tcPr>
                <w:p w14:paraId="557E57A1" w14:textId="77777777"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64FDCC83"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74BB8F2F" w14:textId="77777777"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6F072AD0" w14:textId="17D8997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4F32E850" w14:textId="00967AD6"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992" w:type="dxa"/>
                  <w:tcBorders>
                    <w:top w:val="nil"/>
                    <w:left w:val="single" w:sz="8" w:space="0" w:color="auto"/>
                    <w:bottom w:val="single" w:sz="4" w:space="0" w:color="auto"/>
                    <w:right w:val="single" w:sz="8" w:space="0" w:color="auto"/>
                  </w:tcBorders>
                  <w:vAlign w:val="center"/>
                </w:tcPr>
                <w:p w14:paraId="6E9B3C07" w14:textId="77777777"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2899B677"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6B84E0F8" w14:textId="77777777"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53511FEF" w14:textId="31FEA88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1026108" w14:textId="237D41B0"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992" w:type="dxa"/>
                  <w:tcBorders>
                    <w:top w:val="nil"/>
                    <w:left w:val="single" w:sz="8" w:space="0" w:color="auto"/>
                    <w:bottom w:val="single" w:sz="4" w:space="0" w:color="auto"/>
                    <w:right w:val="single" w:sz="8" w:space="0" w:color="auto"/>
                  </w:tcBorders>
                  <w:vAlign w:val="center"/>
                </w:tcPr>
                <w:p w14:paraId="433556B7" w14:textId="01466A6C" w:rsidR="004C5513" w:rsidRPr="00E15591" w:rsidRDefault="00DC17D7"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276" w:type="dxa"/>
                  <w:tcBorders>
                    <w:top w:val="nil"/>
                    <w:left w:val="single" w:sz="8" w:space="0" w:color="auto"/>
                    <w:bottom w:val="single" w:sz="4" w:space="0" w:color="auto"/>
                    <w:right w:val="single" w:sz="8" w:space="0" w:color="auto"/>
                  </w:tcBorders>
                  <w:vAlign w:val="center"/>
                </w:tcPr>
                <w:p w14:paraId="653178A3" w14:textId="6483BE1C" w:rsidR="004C5513" w:rsidRPr="00E15591" w:rsidRDefault="00DB7246"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766 968,24</w:t>
                  </w:r>
                  <w:r w:rsidR="00DC17D7">
                    <w:rPr>
                      <w:rFonts w:ascii="Calibri" w:hAnsi="Calibri" w:cs="Calibri"/>
                      <w:color w:val="000000"/>
                      <w:sz w:val="20"/>
                      <w:szCs w:val="20"/>
                    </w:rPr>
                    <w:t>,-</w:t>
                  </w:r>
                </w:p>
              </w:tc>
              <w:tc>
                <w:tcPr>
                  <w:tcW w:w="1559" w:type="dxa"/>
                  <w:tcBorders>
                    <w:top w:val="nil"/>
                    <w:left w:val="single" w:sz="8" w:space="0" w:color="auto"/>
                    <w:bottom w:val="single" w:sz="4" w:space="0" w:color="auto"/>
                    <w:right w:val="single" w:sz="8" w:space="0" w:color="auto"/>
                  </w:tcBorders>
                  <w:vAlign w:val="center"/>
                </w:tcPr>
                <w:p w14:paraId="1194C613" w14:textId="49BA7A3C" w:rsidR="004C5513" w:rsidRPr="00E15591" w:rsidRDefault="003A0368"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Garant skupiny</w:t>
                  </w:r>
                </w:p>
              </w:tc>
            </w:tr>
            <w:tr w:rsidR="004C5513" w:rsidRPr="006035BE" w14:paraId="271FB351" w14:textId="6203C5D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A42FE39" w14:textId="4F76580F"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[1.704]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3. kvartilu oboru</w:t>
                  </w:r>
                </w:p>
              </w:tc>
              <w:tc>
                <w:tcPr>
                  <w:tcW w:w="992" w:type="dxa"/>
                  <w:tcBorders>
                    <w:top w:val="nil"/>
                    <w:left w:val="single" w:sz="8" w:space="0" w:color="auto"/>
                    <w:bottom w:val="single" w:sz="4" w:space="0" w:color="auto"/>
                    <w:right w:val="single" w:sz="8" w:space="0" w:color="auto"/>
                  </w:tcBorders>
                  <w:vAlign w:val="center"/>
                </w:tcPr>
                <w:p w14:paraId="13C8F753" w14:textId="09F93174" w:rsidR="004C5513" w:rsidRPr="00E15591" w:rsidRDefault="00A3472A"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1276" w:type="dxa"/>
                  <w:tcBorders>
                    <w:top w:val="nil"/>
                    <w:left w:val="single" w:sz="8" w:space="0" w:color="auto"/>
                    <w:bottom w:val="single" w:sz="4" w:space="0" w:color="auto"/>
                    <w:right w:val="single" w:sz="8" w:space="0" w:color="auto"/>
                  </w:tcBorders>
                  <w:vAlign w:val="center"/>
                </w:tcPr>
                <w:p w14:paraId="38FF90FE" w14:textId="5AD6B654" w:rsidR="004C5513" w:rsidRPr="00E15591" w:rsidRDefault="00A3472A"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509 404,50</w:t>
                  </w:r>
                  <w:r w:rsidR="00DC17D7">
                    <w:rPr>
                      <w:rFonts w:ascii="Calibri" w:hAnsi="Calibri" w:cs="Calibri"/>
                      <w:color w:val="000000"/>
                      <w:sz w:val="20"/>
                      <w:szCs w:val="20"/>
                    </w:rPr>
                    <w:t>,-</w:t>
                  </w:r>
                </w:p>
              </w:tc>
              <w:tc>
                <w:tcPr>
                  <w:tcW w:w="1559" w:type="dxa"/>
                  <w:tcBorders>
                    <w:top w:val="nil"/>
                    <w:left w:val="single" w:sz="8" w:space="0" w:color="auto"/>
                    <w:bottom w:val="single" w:sz="4" w:space="0" w:color="auto"/>
                    <w:right w:val="single" w:sz="8" w:space="0" w:color="auto"/>
                  </w:tcBorders>
                  <w:vAlign w:val="center"/>
                </w:tcPr>
                <w:p w14:paraId="45CA7066" w14:textId="46110FA6" w:rsidR="004C5513" w:rsidRPr="00E15591" w:rsidRDefault="003A0368"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Garant skupiny</w:t>
                  </w:r>
                </w:p>
              </w:tc>
            </w:tr>
            <w:tr w:rsidR="004C5513" w:rsidRPr="006035BE" w14:paraId="4F3D3601" w14:textId="33438651"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62EDF67" w14:textId="79C78A7D"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lastRenderedPageBreak/>
                    <w:t xml:space="preserve">[1.705]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4. kvartilu oboru</w:t>
                  </w:r>
                </w:p>
              </w:tc>
              <w:tc>
                <w:tcPr>
                  <w:tcW w:w="992" w:type="dxa"/>
                  <w:tcBorders>
                    <w:top w:val="nil"/>
                    <w:left w:val="single" w:sz="8" w:space="0" w:color="auto"/>
                    <w:bottom w:val="single" w:sz="4" w:space="0" w:color="auto"/>
                    <w:right w:val="single" w:sz="8" w:space="0" w:color="auto"/>
                  </w:tcBorders>
                  <w:vAlign w:val="center"/>
                </w:tcPr>
                <w:p w14:paraId="03ABCFCF" w14:textId="130073EB"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029B10BC"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40849922" w14:textId="77777777"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0DCF4D2C" w14:textId="7979E2DB"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A4D980E" w14:textId="2AC98C83"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5F0B9E62" w14:textId="136BCA6D" w:rsidR="004C5513" w:rsidRPr="00E15591" w:rsidRDefault="00DC17D7"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1276" w:type="dxa"/>
                  <w:tcBorders>
                    <w:top w:val="nil"/>
                    <w:left w:val="single" w:sz="8" w:space="0" w:color="auto"/>
                    <w:bottom w:val="single" w:sz="4" w:space="0" w:color="auto"/>
                    <w:right w:val="single" w:sz="8" w:space="0" w:color="auto"/>
                  </w:tcBorders>
                  <w:vAlign w:val="center"/>
                </w:tcPr>
                <w:p w14:paraId="758DDA15" w14:textId="34C78906" w:rsidR="004C5513" w:rsidRPr="00E15591" w:rsidRDefault="00DC17D7"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249 500,-</w:t>
                  </w:r>
                </w:p>
              </w:tc>
              <w:tc>
                <w:tcPr>
                  <w:tcW w:w="1559" w:type="dxa"/>
                  <w:tcBorders>
                    <w:top w:val="nil"/>
                    <w:left w:val="single" w:sz="8" w:space="0" w:color="auto"/>
                    <w:bottom w:val="single" w:sz="4" w:space="0" w:color="auto"/>
                    <w:right w:val="single" w:sz="8" w:space="0" w:color="auto"/>
                  </w:tcBorders>
                  <w:vAlign w:val="center"/>
                </w:tcPr>
                <w:p w14:paraId="5400E5EA" w14:textId="1A56616D" w:rsidR="004C5513" w:rsidRPr="00E15591" w:rsidRDefault="003A0368"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Garant skupiny</w:t>
                  </w:r>
                </w:p>
              </w:tc>
            </w:tr>
          </w:tbl>
          <w:p w14:paraId="22FB6013" w14:textId="207A77EF" w:rsidR="00834D1E" w:rsidRDefault="00834D1E" w:rsidP="006035BE">
            <w:pPr>
              <w:jc w:val="both"/>
              <w:rPr>
                <w:rFonts w:ascii="Cambria" w:hAnsi="Cambria"/>
                <w:bCs/>
                <w:i/>
                <w:iCs/>
              </w:rPr>
            </w:pPr>
          </w:p>
          <w:p w14:paraId="1557C359" w14:textId="0EB92107" w:rsidR="00921652" w:rsidRPr="00921652" w:rsidRDefault="00921652" w:rsidP="00921652">
            <w:pPr>
              <w:keepNext/>
              <w:jc w:val="both"/>
              <w:rPr>
                <w:rFonts w:ascii="Cambria" w:hAnsi="Cambria"/>
                <w:b/>
                <w:i/>
                <w:iCs/>
              </w:rPr>
            </w:pPr>
            <w:proofErr w:type="spellStart"/>
            <w:r w:rsidRPr="00921652">
              <w:rPr>
                <w:rFonts w:ascii="Cambria" w:hAnsi="Cambria"/>
                <w:b/>
                <w:i/>
                <w:iCs/>
              </w:rPr>
              <w:t>Scopus</w:t>
            </w:r>
            <w:proofErr w:type="spellEnd"/>
            <w:r w:rsidRPr="00921652">
              <w:rPr>
                <w:rFonts w:ascii="Cambria" w:hAnsi="Cambria"/>
                <w:b/>
                <w:i/>
                <w:iCs/>
              </w:rPr>
              <w:t xml:space="preserve"> (SJR)</w:t>
            </w:r>
          </w:p>
          <w:tbl>
            <w:tblPr>
              <w:tblW w:w="7246" w:type="dxa"/>
              <w:tblLayout w:type="fixed"/>
              <w:tblCellMar>
                <w:left w:w="70" w:type="dxa"/>
                <w:right w:w="70" w:type="dxa"/>
              </w:tblCellMar>
              <w:tblLook w:val="04A0" w:firstRow="1" w:lastRow="0" w:firstColumn="1" w:lastColumn="0" w:noHBand="0" w:noVBand="1"/>
            </w:tblPr>
            <w:tblGrid>
              <w:gridCol w:w="3419"/>
              <w:gridCol w:w="992"/>
              <w:gridCol w:w="1276"/>
              <w:gridCol w:w="1559"/>
            </w:tblGrid>
            <w:tr w:rsidR="00DF19A7" w:rsidRPr="00921652" w14:paraId="7D5FA3F3" w14:textId="3EF2B332" w:rsidTr="00DF19A7">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AC55210" w14:textId="37AD4AE9" w:rsidR="00DF19A7" w:rsidRPr="00921652" w:rsidRDefault="00DF19A7" w:rsidP="00DF19A7">
                  <w:pPr>
                    <w:spacing w:after="0" w:line="240" w:lineRule="auto"/>
                    <w:rPr>
                      <w:rFonts w:ascii="Calibri" w:eastAsia="Times New Roman" w:hAnsi="Calibri" w:cs="Calibri"/>
                      <w:b/>
                      <w:bCs/>
                      <w:color w:val="000000"/>
                      <w:lang w:eastAsia="cs-CZ"/>
                    </w:rPr>
                  </w:pPr>
                  <w:r w:rsidRPr="00921652">
                    <w:rPr>
                      <w:rFonts w:ascii="Calibri" w:hAnsi="Calibri" w:cs="Calibri"/>
                      <w:b/>
                      <w:bCs/>
                      <w:color w:val="000000"/>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20CA5CA6" w14:textId="3B5ADA14" w:rsidR="00DF19A7" w:rsidRPr="00921652" w:rsidRDefault="00DF19A7" w:rsidP="00DF19A7">
                  <w:pPr>
                    <w:spacing w:after="0" w:line="240" w:lineRule="auto"/>
                    <w:jc w:val="center"/>
                    <w:rPr>
                      <w:rFonts w:ascii="Calibri" w:hAnsi="Calibri" w:cs="Calibri"/>
                      <w:b/>
                      <w:bCs/>
                      <w:color w:val="000000"/>
                    </w:rPr>
                  </w:pPr>
                  <w:r w:rsidRPr="00921652">
                    <w:rPr>
                      <w:rFonts w:ascii="Calibri" w:hAnsi="Calibri" w:cs="Calibri"/>
                      <w:b/>
                      <w:bCs/>
                      <w:color w:val="000000"/>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4EE9E0BD" w14:textId="42FFDF11" w:rsidR="00DF19A7" w:rsidRPr="00921652" w:rsidRDefault="00DF19A7" w:rsidP="00DF19A7">
                  <w:pPr>
                    <w:spacing w:after="0" w:line="240" w:lineRule="auto"/>
                    <w:jc w:val="center"/>
                    <w:rPr>
                      <w:rFonts w:ascii="Calibri" w:hAnsi="Calibri" w:cs="Calibri"/>
                      <w:b/>
                      <w:bCs/>
                      <w:color w:val="000000"/>
                    </w:rPr>
                  </w:pPr>
                  <w:r>
                    <w:rPr>
                      <w:rFonts w:ascii="Calibri" w:hAnsi="Calibri" w:cs="Calibri"/>
                      <w:b/>
                      <w:bCs/>
                      <w:color w:val="000000"/>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7FD15363" w14:textId="2F251628" w:rsidR="00DF19A7" w:rsidRDefault="00DF19A7" w:rsidP="00DF19A7">
                  <w:pPr>
                    <w:spacing w:after="0" w:line="240" w:lineRule="auto"/>
                    <w:jc w:val="center"/>
                    <w:rPr>
                      <w:rFonts w:ascii="Calibri" w:hAnsi="Calibri" w:cs="Calibri"/>
                      <w:b/>
                      <w:bCs/>
                      <w:color w:val="000000"/>
                    </w:rPr>
                  </w:pPr>
                  <w:r>
                    <w:rPr>
                      <w:rFonts w:ascii="Calibri" w:hAnsi="Calibri" w:cs="Calibri"/>
                      <w:b/>
                      <w:bCs/>
                      <w:color w:val="000000"/>
                    </w:rPr>
                    <w:t>Odpovědný autor</w:t>
                  </w:r>
                </w:p>
              </w:tc>
            </w:tr>
            <w:tr w:rsidR="00DF19A7" w:rsidRPr="006035BE" w14:paraId="02D6A421" w14:textId="282D772A" w:rsidTr="00DF19A7">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25F16C" w14:textId="22B06043" w:rsidR="00DF19A7" w:rsidRPr="00E15591" w:rsidRDefault="00DF19A7" w:rsidP="00DF19A7">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00F88100"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center"/>
                </w:tcPr>
                <w:p w14:paraId="06ABAB48" w14:textId="67494567"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single" w:sz="8" w:space="0" w:color="auto"/>
                    <w:left w:val="single" w:sz="8" w:space="0" w:color="auto"/>
                    <w:bottom w:val="single" w:sz="4" w:space="0" w:color="auto"/>
                    <w:right w:val="single" w:sz="8" w:space="0" w:color="auto"/>
                  </w:tcBorders>
                  <w:vAlign w:val="center"/>
                </w:tcPr>
                <w:p w14:paraId="73414E1C"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449FE970" w14:textId="729D332A" w:rsidTr="00DF19A7">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592193B1" w14:textId="0EE3CE68"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992" w:type="dxa"/>
                  <w:tcBorders>
                    <w:top w:val="nil"/>
                    <w:left w:val="single" w:sz="8" w:space="0" w:color="auto"/>
                    <w:bottom w:val="single" w:sz="4" w:space="0" w:color="auto"/>
                    <w:right w:val="single" w:sz="8" w:space="0" w:color="auto"/>
                  </w:tcBorders>
                  <w:vAlign w:val="center"/>
                </w:tcPr>
                <w:p w14:paraId="55314A90"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782BD539" w14:textId="070E9330"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13C0BD55"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6A5C5C3D" w14:textId="28D5989E"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45CB3FBC" w14:textId="37D887A7"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992" w:type="dxa"/>
                  <w:tcBorders>
                    <w:top w:val="nil"/>
                    <w:left w:val="single" w:sz="8" w:space="0" w:color="auto"/>
                    <w:bottom w:val="single" w:sz="4" w:space="0" w:color="auto"/>
                    <w:right w:val="single" w:sz="8" w:space="0" w:color="auto"/>
                  </w:tcBorders>
                  <w:vAlign w:val="center"/>
                </w:tcPr>
                <w:p w14:paraId="6E0F4A18"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2158E52B" w14:textId="51F2E385"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254CAD2F"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3E4B22CA" w14:textId="66841EEC"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44B8425" w14:textId="01A5105F"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992" w:type="dxa"/>
                  <w:tcBorders>
                    <w:top w:val="nil"/>
                    <w:left w:val="single" w:sz="8" w:space="0" w:color="auto"/>
                    <w:bottom w:val="single" w:sz="4" w:space="0" w:color="auto"/>
                    <w:right w:val="single" w:sz="8" w:space="0" w:color="auto"/>
                  </w:tcBorders>
                  <w:vAlign w:val="center"/>
                </w:tcPr>
                <w:p w14:paraId="1DEACA3B"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1019868A" w14:textId="354E74FC"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75A33A91"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2BBA9D8F" w14:textId="5200C5D0"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382843C" w14:textId="0C7D0BF7"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[1.804] Recenzovaný odborný článek v odborném periodiku, obsažený ve SCOPUS – časopis v 3. kvartilu oboru</w:t>
                  </w:r>
                </w:p>
              </w:tc>
              <w:tc>
                <w:tcPr>
                  <w:tcW w:w="992" w:type="dxa"/>
                  <w:tcBorders>
                    <w:top w:val="nil"/>
                    <w:left w:val="single" w:sz="8" w:space="0" w:color="auto"/>
                    <w:bottom w:val="single" w:sz="4" w:space="0" w:color="auto"/>
                    <w:right w:val="single" w:sz="8" w:space="0" w:color="auto"/>
                  </w:tcBorders>
                  <w:vAlign w:val="center"/>
                </w:tcPr>
                <w:p w14:paraId="34CE4B11"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2117DE5F" w14:textId="609E5275"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02B19668"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3EA27605" w14:textId="6C0ABA9D"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313B2F85" w14:textId="3090FCE4"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[1.805] Recenzovaný odborný článek v odborném periodiku, obsažený ve SCOPUS – časopis v 4. kvartilu oboru</w:t>
                  </w:r>
                </w:p>
              </w:tc>
              <w:tc>
                <w:tcPr>
                  <w:tcW w:w="992" w:type="dxa"/>
                  <w:tcBorders>
                    <w:top w:val="nil"/>
                    <w:left w:val="single" w:sz="8" w:space="0" w:color="auto"/>
                    <w:bottom w:val="single" w:sz="4" w:space="0" w:color="auto"/>
                    <w:right w:val="single" w:sz="8" w:space="0" w:color="auto"/>
                  </w:tcBorders>
                  <w:vAlign w:val="center"/>
                </w:tcPr>
                <w:p w14:paraId="4516D7FB"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469AE07A" w14:textId="65994C73"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72A60215"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228A0DA1" w14:textId="61DD46C9"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9968584" w14:textId="067E8D29"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3DC09F9E"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1E8D01C8" w14:textId="503C8B80"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00F189C8" w14:textId="77777777" w:rsidR="00DF19A7" w:rsidRPr="00E15591" w:rsidRDefault="00DF19A7" w:rsidP="00DF19A7">
                  <w:pPr>
                    <w:spacing w:after="0" w:line="240" w:lineRule="auto"/>
                    <w:jc w:val="center"/>
                    <w:rPr>
                      <w:rFonts w:ascii="Calibri" w:hAnsi="Calibri" w:cs="Calibri"/>
                      <w:color w:val="000000"/>
                      <w:sz w:val="20"/>
                      <w:szCs w:val="20"/>
                    </w:rPr>
                  </w:pPr>
                </w:p>
              </w:tc>
            </w:tr>
          </w:tbl>
          <w:p w14:paraId="58F34544" w14:textId="3D0827CF" w:rsidR="00921652" w:rsidRDefault="00921652" w:rsidP="006035BE">
            <w:pPr>
              <w:jc w:val="both"/>
              <w:rPr>
                <w:rFonts w:ascii="Cambria" w:hAnsi="Cambria"/>
                <w:bCs/>
                <w:i/>
                <w:iCs/>
              </w:rPr>
            </w:pPr>
          </w:p>
          <w:p w14:paraId="7CEBF2CF" w14:textId="7A1D9E3C" w:rsidR="00DC17D7" w:rsidRPr="00C65056" w:rsidRDefault="00DC17D7" w:rsidP="006035BE">
            <w:pPr>
              <w:jc w:val="both"/>
              <w:rPr>
                <w:rFonts w:ascii="Cambria" w:hAnsi="Cambria"/>
                <w:b/>
                <w:i/>
                <w:iCs/>
              </w:rPr>
            </w:pPr>
            <w:r w:rsidRPr="00C65056">
              <w:rPr>
                <w:rFonts w:ascii="Cambria" w:hAnsi="Cambria"/>
                <w:b/>
                <w:i/>
                <w:iCs/>
              </w:rPr>
              <w:t xml:space="preserve">Celkem výnosy ETMS: </w:t>
            </w:r>
            <w:r w:rsidR="001F4D82" w:rsidRPr="00C65056">
              <w:rPr>
                <w:rFonts w:ascii="Cambria" w:hAnsi="Cambria"/>
                <w:b/>
                <w:i/>
                <w:iCs/>
              </w:rPr>
              <w:t>1 </w:t>
            </w:r>
            <w:r w:rsidR="00A3472A">
              <w:rPr>
                <w:rFonts w:ascii="Cambria" w:hAnsi="Cambria"/>
                <w:b/>
                <w:i/>
                <w:iCs/>
              </w:rPr>
              <w:t>538 532,74</w:t>
            </w:r>
            <w:r w:rsidR="001F4D82" w:rsidRPr="00C65056">
              <w:rPr>
                <w:rFonts w:ascii="Cambria" w:hAnsi="Cambria"/>
                <w:b/>
                <w:i/>
                <w:iCs/>
              </w:rPr>
              <w:t>,- Kč</w:t>
            </w:r>
          </w:p>
          <w:p w14:paraId="1E4D8F2D" w14:textId="77777777" w:rsidR="00921652" w:rsidRPr="006035BE" w:rsidRDefault="00921652" w:rsidP="006035BE">
            <w:pPr>
              <w:jc w:val="both"/>
              <w:rPr>
                <w:rFonts w:ascii="Cambria" w:hAnsi="Cambria"/>
                <w:bCs/>
                <w:i/>
                <w:iCs/>
              </w:rPr>
            </w:pPr>
          </w:p>
          <w:p w14:paraId="03B361ED" w14:textId="57444113" w:rsidR="00A9082D" w:rsidRDefault="00A9082D" w:rsidP="00A9082D">
            <w:pPr>
              <w:pStyle w:val="Odstavecseseznamem"/>
              <w:numPr>
                <w:ilvl w:val="0"/>
                <w:numId w:val="9"/>
              </w:numPr>
              <w:jc w:val="both"/>
              <w:rPr>
                <w:rFonts w:ascii="Cambria" w:hAnsi="Cambria"/>
                <w:bCs/>
                <w:i/>
                <w:iCs/>
              </w:rPr>
            </w:pPr>
            <w:r>
              <w:rPr>
                <w:rFonts w:ascii="Cambria" w:hAnsi="Cambria"/>
                <w:bCs/>
                <w:i/>
                <w:iCs/>
              </w:rPr>
              <w:t>Další výstupy generující příjmy (popište další očekávané finanční přínosy projektu).</w:t>
            </w:r>
          </w:p>
          <w:p w14:paraId="486A644E" w14:textId="77777777" w:rsidR="00A9082D" w:rsidRDefault="00A9082D" w:rsidP="00A9082D">
            <w:pPr>
              <w:jc w:val="both"/>
              <w:rPr>
                <w:rFonts w:ascii="Cambria" w:hAnsi="Cambria"/>
                <w:bCs/>
                <w:i/>
                <w:iCs/>
              </w:rPr>
            </w:pPr>
          </w:p>
          <w:p w14:paraId="075BACD7" w14:textId="51EB3C05" w:rsidR="00A9082D" w:rsidRPr="00A9082D" w:rsidRDefault="00A9082D" w:rsidP="00A9082D">
            <w:pPr>
              <w:jc w:val="both"/>
              <w:rPr>
                <w:rFonts w:ascii="Cambria" w:hAnsi="Cambria"/>
                <w:bCs/>
                <w:i/>
                <w:iCs/>
              </w:rPr>
            </w:pPr>
          </w:p>
        </w:tc>
      </w:tr>
    </w:tbl>
    <w:p w14:paraId="04E211D8" w14:textId="6708BB7E" w:rsidR="000C0496" w:rsidRPr="00C340DE" w:rsidRDefault="00E3729C">
      <w:pPr>
        <w:rPr>
          <w:rFonts w:ascii="Cambria" w:hAnsi="Cambria"/>
          <w:sz w:val="24"/>
          <w:szCs w:val="24"/>
        </w:rPr>
      </w:pPr>
      <w:r w:rsidRPr="00C340DE">
        <w:rPr>
          <w:rFonts w:ascii="Cambria" w:hAnsi="Cambria"/>
          <w:sz w:val="24"/>
          <w:szCs w:val="24"/>
        </w:rPr>
        <w:lastRenderedPageBreak/>
        <w:t>Prohlašuji</w:t>
      </w:r>
      <w:r w:rsidR="007C65CA">
        <w:rPr>
          <w:rFonts w:ascii="Cambria" w:hAnsi="Cambria"/>
          <w:sz w:val="24"/>
          <w:szCs w:val="24"/>
        </w:rPr>
        <w:t>,</w:t>
      </w:r>
      <w:r w:rsidRPr="00C340DE">
        <w:rPr>
          <w:rFonts w:ascii="Cambria" w:hAnsi="Cambria"/>
          <w:sz w:val="24"/>
          <w:szCs w:val="24"/>
        </w:rPr>
        <w:t xml:space="preserve"> že:</w:t>
      </w:r>
    </w:p>
    <w:p w14:paraId="5E00C6FA" w14:textId="3E10339D" w:rsidR="00E3729C" w:rsidRPr="00C340DE" w:rsidRDefault="00B52434" w:rsidP="00B52434">
      <w:pPr>
        <w:pStyle w:val="Odstavecseseznamem"/>
        <w:numPr>
          <w:ilvl w:val="0"/>
          <w:numId w:val="1"/>
        </w:numPr>
        <w:jc w:val="both"/>
        <w:rPr>
          <w:rFonts w:ascii="Cambria" w:hAnsi="Cambria"/>
          <w:sz w:val="24"/>
          <w:szCs w:val="24"/>
        </w:rPr>
      </w:pPr>
      <w:r>
        <w:rPr>
          <w:rFonts w:ascii="Cambria" w:hAnsi="Cambria"/>
          <w:sz w:val="24"/>
          <w:szCs w:val="24"/>
        </w:rPr>
        <w:t>r</w:t>
      </w:r>
      <w:r w:rsidR="007026A9" w:rsidRPr="00C340DE">
        <w:rPr>
          <w:rFonts w:ascii="Cambria" w:hAnsi="Cambria"/>
          <w:sz w:val="24"/>
          <w:szCs w:val="24"/>
        </w:rPr>
        <w:t>ozpočet projektu byl sestaven s ohledem na principy hospodárn</w:t>
      </w:r>
      <w:r>
        <w:rPr>
          <w:rFonts w:ascii="Cambria" w:hAnsi="Cambria"/>
          <w:sz w:val="24"/>
          <w:szCs w:val="24"/>
        </w:rPr>
        <w:t>osti, účelnosti a </w:t>
      </w:r>
      <w:r w:rsidR="00E3729C" w:rsidRPr="00C340DE">
        <w:rPr>
          <w:rFonts w:ascii="Cambria" w:hAnsi="Cambria"/>
          <w:sz w:val="24"/>
          <w:szCs w:val="24"/>
        </w:rPr>
        <w:t>efektivnosti.</w:t>
      </w:r>
      <w:r w:rsidR="002233BA" w:rsidRPr="00C340DE">
        <w:rPr>
          <w:rFonts w:ascii="Cambria" w:hAnsi="Cambria"/>
          <w:sz w:val="24"/>
          <w:szCs w:val="24"/>
        </w:rPr>
        <w:t xml:space="preserve"> </w:t>
      </w:r>
    </w:p>
    <w:p w14:paraId="5E590451" w14:textId="77777777" w:rsidR="00961229" w:rsidRDefault="00961229" w:rsidP="00CB2A4F">
      <w:pPr>
        <w:rPr>
          <w:rFonts w:ascii="Cambria" w:hAnsi="Cambria"/>
          <w:sz w:val="24"/>
          <w:szCs w:val="24"/>
        </w:rPr>
      </w:pPr>
    </w:p>
    <w:p w14:paraId="13ED9354" w14:textId="5B6C21C9" w:rsidR="00CB2A4F" w:rsidRPr="00C340DE" w:rsidRDefault="00CB2A4F" w:rsidP="00CB2A4F">
      <w:pPr>
        <w:rPr>
          <w:rFonts w:ascii="Cambria" w:hAnsi="Cambria"/>
          <w:sz w:val="24"/>
          <w:szCs w:val="24"/>
        </w:rPr>
      </w:pPr>
      <w:r w:rsidRPr="00C340DE">
        <w:rPr>
          <w:rFonts w:ascii="Cambria" w:hAnsi="Cambria"/>
          <w:sz w:val="24"/>
          <w:szCs w:val="24"/>
        </w:rPr>
        <w:t>V Českých Budějovicích dne</w:t>
      </w:r>
    </w:p>
    <w:p w14:paraId="29660DB6" w14:textId="0EF50D05" w:rsidR="007026A9" w:rsidRPr="00C340DE" w:rsidRDefault="00164C75" w:rsidP="00142C58">
      <w:pPr>
        <w:spacing w:after="0"/>
        <w:ind w:left="3540" w:firstLine="708"/>
        <w:jc w:val="center"/>
        <w:rPr>
          <w:rFonts w:ascii="Cambria" w:hAnsi="Cambria"/>
          <w:sz w:val="24"/>
          <w:szCs w:val="24"/>
        </w:rPr>
      </w:pPr>
      <w:r>
        <w:rPr>
          <w:rFonts w:ascii="Cambria" w:hAnsi="Cambria"/>
          <w:sz w:val="24"/>
          <w:szCs w:val="24"/>
        </w:rPr>
        <w:t>……………</w:t>
      </w:r>
      <w:r w:rsidR="00814731">
        <w:rPr>
          <w:rFonts w:ascii="Cambria" w:hAnsi="Cambria"/>
          <w:sz w:val="24"/>
          <w:szCs w:val="24"/>
        </w:rPr>
        <w:t xml:space="preserve"> </w:t>
      </w:r>
      <w:r w:rsidR="00776AF6">
        <w:rPr>
          <w:rFonts w:ascii="Cambria" w:hAnsi="Cambria"/>
          <w:sz w:val="24"/>
          <w:szCs w:val="24"/>
        </w:rPr>
        <w:t xml:space="preserve">Ing. </w:t>
      </w:r>
      <w:r w:rsidR="00814731">
        <w:rPr>
          <w:rFonts w:ascii="Cambria" w:hAnsi="Cambria"/>
          <w:sz w:val="24"/>
          <w:szCs w:val="24"/>
        </w:rPr>
        <w:t>Tomáš Krulický, MBA, PhD.</w:t>
      </w:r>
      <w:r w:rsidR="00776AF6">
        <w:rPr>
          <w:rFonts w:ascii="Cambria" w:hAnsi="Cambria"/>
          <w:sz w:val="24"/>
          <w:szCs w:val="24"/>
        </w:rPr>
        <w:t xml:space="preserve"> </w:t>
      </w:r>
      <w:r w:rsidR="00776AF6">
        <w:rPr>
          <w:rFonts w:ascii="Cambria" w:hAnsi="Cambria"/>
          <w:sz w:val="24"/>
          <w:szCs w:val="24"/>
        </w:rPr>
        <w:t xml:space="preserve">v.r. </w:t>
      </w:r>
      <w:r>
        <w:rPr>
          <w:rFonts w:ascii="Cambria" w:hAnsi="Cambria"/>
          <w:sz w:val="24"/>
          <w:szCs w:val="24"/>
        </w:rPr>
        <w:t>……</w:t>
      </w:r>
      <w:proofErr w:type="gramStart"/>
      <w:r>
        <w:rPr>
          <w:rFonts w:ascii="Cambria" w:hAnsi="Cambria"/>
          <w:sz w:val="24"/>
          <w:szCs w:val="24"/>
        </w:rPr>
        <w:t>…….</w:t>
      </w:r>
      <w:proofErr w:type="gramEnd"/>
      <w:r>
        <w:rPr>
          <w:rFonts w:ascii="Cambria" w:hAnsi="Cambria"/>
          <w:sz w:val="24"/>
          <w:szCs w:val="24"/>
        </w:rPr>
        <w:t>.</w:t>
      </w:r>
    </w:p>
    <w:p w14:paraId="4B28B84A" w14:textId="05858C27" w:rsidR="007026A9" w:rsidRPr="00C340DE" w:rsidRDefault="00F901EB" w:rsidP="00142C58">
      <w:pPr>
        <w:spacing w:after="0"/>
        <w:ind w:left="3540" w:firstLine="708"/>
        <w:jc w:val="center"/>
        <w:rPr>
          <w:rFonts w:ascii="Cambria" w:hAnsi="Cambria"/>
          <w:sz w:val="24"/>
          <w:szCs w:val="24"/>
        </w:rPr>
      </w:pPr>
      <w:r w:rsidRPr="00C340DE">
        <w:rPr>
          <w:rFonts w:ascii="Cambria" w:hAnsi="Cambria"/>
          <w:sz w:val="24"/>
          <w:szCs w:val="24"/>
        </w:rPr>
        <w:t>Předkladatel</w:t>
      </w:r>
    </w:p>
    <w:p w14:paraId="7432B90F" w14:textId="77777777" w:rsidR="00F901EB" w:rsidRPr="00C340DE" w:rsidRDefault="00F901EB">
      <w:pPr>
        <w:rPr>
          <w:rFonts w:ascii="Cambria" w:hAnsi="Cambria"/>
          <w:sz w:val="24"/>
          <w:szCs w:val="24"/>
        </w:rPr>
      </w:pPr>
    </w:p>
    <w:sectPr w:rsidR="00F901EB" w:rsidRPr="00C340DE" w:rsidSect="009E3C70">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88CB" w14:textId="77777777" w:rsidR="00D5033A" w:rsidRDefault="00D5033A" w:rsidP="002D6C68">
      <w:pPr>
        <w:spacing w:after="0" w:line="240" w:lineRule="auto"/>
      </w:pPr>
      <w:r>
        <w:separator/>
      </w:r>
    </w:p>
  </w:endnote>
  <w:endnote w:type="continuationSeparator" w:id="0">
    <w:p w14:paraId="1117FEF6" w14:textId="77777777" w:rsidR="00D5033A" w:rsidRDefault="00D5033A"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F0" w14:textId="77777777" w:rsidR="00855A77" w:rsidRDefault="00855A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7E39" w14:textId="78D49A24" w:rsidR="002D6C68" w:rsidRDefault="002D6C68" w:rsidP="00855A77">
    <w:pPr>
      <w:pStyle w:val="Zpat"/>
      <w:tabs>
        <w:tab w:val="clear" w:pos="9072"/>
        <w:tab w:val="right" w:pos="9498"/>
      </w:tabs>
    </w:pPr>
    <w:r>
      <w:tab/>
    </w:r>
    <w:r>
      <w:tab/>
    </w:r>
    <w:r w:rsidR="00855A77">
      <w:t>OŘ4/2021</w:t>
    </w:r>
    <w:r w:rsidR="003C344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410" w14:textId="77777777" w:rsidR="00855A77" w:rsidRDefault="00855A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2DB5" w14:textId="77777777" w:rsidR="00D5033A" w:rsidRDefault="00D5033A" w:rsidP="002D6C68">
      <w:pPr>
        <w:spacing w:after="0" w:line="240" w:lineRule="auto"/>
      </w:pPr>
      <w:r>
        <w:separator/>
      </w:r>
    </w:p>
  </w:footnote>
  <w:footnote w:type="continuationSeparator" w:id="0">
    <w:p w14:paraId="196C5FEA" w14:textId="77777777" w:rsidR="00D5033A" w:rsidRDefault="00D5033A"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9D8" w14:textId="77777777" w:rsidR="00855A77" w:rsidRDefault="00855A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BB1" w14:textId="77777777" w:rsidR="00855A77" w:rsidRPr="00855A77" w:rsidRDefault="00855A77" w:rsidP="00855A77">
    <w:pPr>
      <w:pStyle w:val="Zhlav"/>
      <w:ind w:right="424"/>
      <w:jc w:val="right"/>
      <w:rPr>
        <w:rFonts w:ascii="Cambria" w:hAnsi="Cambria"/>
      </w:rPr>
    </w:pPr>
    <w:r w:rsidRPr="00855A77">
      <w:rPr>
        <w:rFonts w:ascii="Cambria" w:hAnsi="Cambria"/>
      </w:rPr>
      <w:t>Příloha 1</w:t>
    </w:r>
  </w:p>
  <w:p w14:paraId="157E047E" w14:textId="77777777" w:rsidR="00855A77" w:rsidRDefault="00855A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7723" w14:textId="77777777" w:rsidR="00855A77" w:rsidRDefault="00855A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72A6A40"/>
    <w:multiLevelType w:val="hybridMultilevel"/>
    <w:tmpl w:val="ED86D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BA54C1"/>
    <w:multiLevelType w:val="hybridMultilevel"/>
    <w:tmpl w:val="6A84A5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0"/>
  </w:num>
  <w:num w:numId="6">
    <w:abstractNumId w:val="0"/>
  </w:num>
  <w:num w:numId="7">
    <w:abstractNumId w:val="3"/>
  </w:num>
  <w:num w:numId="8">
    <w:abstractNumId w:val="7"/>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304BD"/>
    <w:rsid w:val="00036AB1"/>
    <w:rsid w:val="0003792D"/>
    <w:rsid w:val="000429BF"/>
    <w:rsid w:val="0005242B"/>
    <w:rsid w:val="00071C60"/>
    <w:rsid w:val="000B4193"/>
    <w:rsid w:val="000C0496"/>
    <w:rsid w:val="000C5474"/>
    <w:rsid w:val="000C5A32"/>
    <w:rsid w:val="000C6E7E"/>
    <w:rsid w:val="000C7622"/>
    <w:rsid w:val="000D55BE"/>
    <w:rsid w:val="000D593A"/>
    <w:rsid w:val="000D607C"/>
    <w:rsid w:val="0010133E"/>
    <w:rsid w:val="00112FD6"/>
    <w:rsid w:val="00122879"/>
    <w:rsid w:val="00142C58"/>
    <w:rsid w:val="001461CB"/>
    <w:rsid w:val="00162276"/>
    <w:rsid w:val="00164C75"/>
    <w:rsid w:val="00165F94"/>
    <w:rsid w:val="001A1D50"/>
    <w:rsid w:val="001B6948"/>
    <w:rsid w:val="001F4D82"/>
    <w:rsid w:val="002035CA"/>
    <w:rsid w:val="002233BA"/>
    <w:rsid w:val="00231653"/>
    <w:rsid w:val="00232298"/>
    <w:rsid w:val="00252771"/>
    <w:rsid w:val="002873DB"/>
    <w:rsid w:val="00294751"/>
    <w:rsid w:val="002D6C68"/>
    <w:rsid w:val="002E0E65"/>
    <w:rsid w:val="00305C9F"/>
    <w:rsid w:val="00310AEC"/>
    <w:rsid w:val="00310F5F"/>
    <w:rsid w:val="0032601C"/>
    <w:rsid w:val="00350A01"/>
    <w:rsid w:val="003541BB"/>
    <w:rsid w:val="003634DA"/>
    <w:rsid w:val="00385594"/>
    <w:rsid w:val="00391ACC"/>
    <w:rsid w:val="003A0368"/>
    <w:rsid w:val="003A11CA"/>
    <w:rsid w:val="003C344D"/>
    <w:rsid w:val="003D0954"/>
    <w:rsid w:val="003D5B4F"/>
    <w:rsid w:val="003E3ABC"/>
    <w:rsid w:val="003E3D4E"/>
    <w:rsid w:val="00406EB7"/>
    <w:rsid w:val="0043643B"/>
    <w:rsid w:val="004604F0"/>
    <w:rsid w:val="00477EF7"/>
    <w:rsid w:val="00482080"/>
    <w:rsid w:val="004826A7"/>
    <w:rsid w:val="00493F28"/>
    <w:rsid w:val="004B5E91"/>
    <w:rsid w:val="004C5513"/>
    <w:rsid w:val="004C79D4"/>
    <w:rsid w:val="004D0386"/>
    <w:rsid w:val="004D05A7"/>
    <w:rsid w:val="004D4514"/>
    <w:rsid w:val="004F5C6D"/>
    <w:rsid w:val="005406FF"/>
    <w:rsid w:val="005666B0"/>
    <w:rsid w:val="00596648"/>
    <w:rsid w:val="00596C21"/>
    <w:rsid w:val="005F58B4"/>
    <w:rsid w:val="005F79F8"/>
    <w:rsid w:val="006035BE"/>
    <w:rsid w:val="0061655F"/>
    <w:rsid w:val="00625DA1"/>
    <w:rsid w:val="00633CE9"/>
    <w:rsid w:val="0063574C"/>
    <w:rsid w:val="00636AB9"/>
    <w:rsid w:val="00636DF9"/>
    <w:rsid w:val="006717D1"/>
    <w:rsid w:val="006748C6"/>
    <w:rsid w:val="006F11B8"/>
    <w:rsid w:val="006F7A46"/>
    <w:rsid w:val="007026A9"/>
    <w:rsid w:val="007119F6"/>
    <w:rsid w:val="00750BC9"/>
    <w:rsid w:val="00766146"/>
    <w:rsid w:val="00776AF6"/>
    <w:rsid w:val="00791E24"/>
    <w:rsid w:val="007B17A8"/>
    <w:rsid w:val="007C1BA9"/>
    <w:rsid w:val="007C65CA"/>
    <w:rsid w:val="007D279C"/>
    <w:rsid w:val="007E331B"/>
    <w:rsid w:val="00800280"/>
    <w:rsid w:val="0080218B"/>
    <w:rsid w:val="00802BEB"/>
    <w:rsid w:val="00814731"/>
    <w:rsid w:val="00827A2A"/>
    <w:rsid w:val="00834D1E"/>
    <w:rsid w:val="00855A77"/>
    <w:rsid w:val="0087678D"/>
    <w:rsid w:val="00896B81"/>
    <w:rsid w:val="008B701A"/>
    <w:rsid w:val="008F1A48"/>
    <w:rsid w:val="008F3435"/>
    <w:rsid w:val="009047F9"/>
    <w:rsid w:val="00921652"/>
    <w:rsid w:val="00943A60"/>
    <w:rsid w:val="009554CD"/>
    <w:rsid w:val="00960777"/>
    <w:rsid w:val="00961229"/>
    <w:rsid w:val="0096176F"/>
    <w:rsid w:val="00987E8D"/>
    <w:rsid w:val="009C6546"/>
    <w:rsid w:val="009D103A"/>
    <w:rsid w:val="009D64E9"/>
    <w:rsid w:val="009E3C70"/>
    <w:rsid w:val="00A00BB2"/>
    <w:rsid w:val="00A1065C"/>
    <w:rsid w:val="00A3472A"/>
    <w:rsid w:val="00A54814"/>
    <w:rsid w:val="00A82E1C"/>
    <w:rsid w:val="00A9053E"/>
    <w:rsid w:val="00A9082D"/>
    <w:rsid w:val="00AE5D1C"/>
    <w:rsid w:val="00B0193C"/>
    <w:rsid w:val="00B2677E"/>
    <w:rsid w:val="00B26C57"/>
    <w:rsid w:val="00B52434"/>
    <w:rsid w:val="00B52A47"/>
    <w:rsid w:val="00B72F95"/>
    <w:rsid w:val="00B8569E"/>
    <w:rsid w:val="00B971AA"/>
    <w:rsid w:val="00BD2B74"/>
    <w:rsid w:val="00BE2CE9"/>
    <w:rsid w:val="00C13A75"/>
    <w:rsid w:val="00C340DE"/>
    <w:rsid w:val="00C41CA8"/>
    <w:rsid w:val="00C506DA"/>
    <w:rsid w:val="00C51609"/>
    <w:rsid w:val="00C65056"/>
    <w:rsid w:val="00C80457"/>
    <w:rsid w:val="00C81C98"/>
    <w:rsid w:val="00C864AF"/>
    <w:rsid w:val="00C918FE"/>
    <w:rsid w:val="00CA0251"/>
    <w:rsid w:val="00CB2A4F"/>
    <w:rsid w:val="00CD25F0"/>
    <w:rsid w:val="00CD5E09"/>
    <w:rsid w:val="00CD766E"/>
    <w:rsid w:val="00D014DB"/>
    <w:rsid w:val="00D06F75"/>
    <w:rsid w:val="00D075E5"/>
    <w:rsid w:val="00D5033A"/>
    <w:rsid w:val="00D52D4D"/>
    <w:rsid w:val="00D673FF"/>
    <w:rsid w:val="00D93FDD"/>
    <w:rsid w:val="00DB7246"/>
    <w:rsid w:val="00DC17D7"/>
    <w:rsid w:val="00DF19A7"/>
    <w:rsid w:val="00E15591"/>
    <w:rsid w:val="00E3729C"/>
    <w:rsid w:val="00E468D1"/>
    <w:rsid w:val="00E556B5"/>
    <w:rsid w:val="00E5722F"/>
    <w:rsid w:val="00E57FD5"/>
    <w:rsid w:val="00E75EAD"/>
    <w:rsid w:val="00E800B1"/>
    <w:rsid w:val="00E81CA4"/>
    <w:rsid w:val="00E81D8F"/>
    <w:rsid w:val="00E958D4"/>
    <w:rsid w:val="00EA194D"/>
    <w:rsid w:val="00EC6D8A"/>
    <w:rsid w:val="00ED5429"/>
    <w:rsid w:val="00EE2321"/>
    <w:rsid w:val="00EE5E2C"/>
    <w:rsid w:val="00EF03B9"/>
    <w:rsid w:val="00EF0D2B"/>
    <w:rsid w:val="00EF1B52"/>
    <w:rsid w:val="00F239DA"/>
    <w:rsid w:val="00F47C16"/>
    <w:rsid w:val="00F901EB"/>
    <w:rsid w:val="00FA2070"/>
    <w:rsid w:val="00FA4E9F"/>
    <w:rsid w:val="00FA691E"/>
    <w:rsid w:val="00FB7B01"/>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CD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 w:type="character" w:customStyle="1" w:styleId="Nadpis2Char">
    <w:name w:val="Nadpis 2 Char"/>
    <w:basedOn w:val="Standardnpsmoodstavce"/>
    <w:link w:val="Nadpis2"/>
    <w:uiPriority w:val="9"/>
    <w:semiHidden/>
    <w:rsid w:val="00CD25F0"/>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955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788083969">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950476434">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095979260">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05EDF9B803D04303A123280D9E3C196B"/>
        <w:category>
          <w:name w:val="Obecné"/>
          <w:gallery w:val="placeholder"/>
        </w:category>
        <w:types>
          <w:type w:val="bbPlcHdr"/>
        </w:types>
        <w:behaviors>
          <w:behavior w:val="content"/>
        </w:behaviors>
        <w:guid w:val="{C388980A-C0E6-4DBB-99A5-80593896D559}"/>
      </w:docPartPr>
      <w:docPartBody>
        <w:p w:rsidR="005B603E" w:rsidRDefault="00D57DDE" w:rsidP="00D57DDE">
          <w:pPr>
            <w:pStyle w:val="05EDF9B803D04303A123280D9E3C196B7"/>
          </w:pPr>
          <w:r w:rsidRPr="00B52434">
            <w:rPr>
              <w:rFonts w:ascii="Cambria" w:hAnsi="Cambria"/>
              <w:color w:val="000000" w:themeColor="text1"/>
              <w:sz w:val="24"/>
              <w:szCs w:val="24"/>
            </w:rPr>
            <w:t>Popište, jak projekt přispěje k rozvoji VŠTE</w:t>
          </w:r>
          <w:r w:rsidRPr="00B52434">
            <w:rPr>
              <w:rStyle w:val="Zstupntext"/>
              <w:rFonts w:ascii="Cambria" w:hAnsi="Cambria"/>
              <w:color w:val="000000" w:themeColor="text1"/>
              <w:sz w:val="24"/>
              <w:szCs w:val="24"/>
            </w:rPr>
            <w:t>?</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842B8E1775804A38AB712C30B3BB9A97"/>
        <w:category>
          <w:name w:val="Obecné"/>
          <w:gallery w:val="placeholder"/>
        </w:category>
        <w:types>
          <w:type w:val="bbPlcHdr"/>
        </w:types>
        <w:behaviors>
          <w:behavior w:val="content"/>
        </w:behaviors>
        <w:guid w:val="{AD1E28D5-69AF-40CE-99E0-539B3586836D}"/>
      </w:docPartPr>
      <w:docPartBody>
        <w:p w:rsidR="00FF6FA9" w:rsidRDefault="002366F3" w:rsidP="002366F3">
          <w:pPr>
            <w:pStyle w:val="842B8E1775804A38AB712C30B3BB9A97"/>
          </w:pPr>
          <w:r w:rsidRPr="00B52434">
            <w:rPr>
              <w:rStyle w:val="Zstupntext"/>
              <w:rFonts w:ascii="Cambria" w:hAnsi="Cambria"/>
              <w:color w:val="000000" w:themeColor="text1"/>
            </w:rPr>
            <w:t xml:space="preserve">Zvolte položku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366F3"/>
    <w:rsid w:val="004E2003"/>
    <w:rsid w:val="005762EA"/>
    <w:rsid w:val="005A695E"/>
    <w:rsid w:val="005B603E"/>
    <w:rsid w:val="00737A28"/>
    <w:rsid w:val="007B6CC2"/>
    <w:rsid w:val="009C7E0E"/>
    <w:rsid w:val="009F6706"/>
    <w:rsid w:val="00D57DDE"/>
    <w:rsid w:val="00DE0C28"/>
    <w:rsid w:val="00FF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66F3"/>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842B8E1775804A38AB712C30B3BB9A97">
    <w:name w:val="842B8E1775804A38AB712C30B3BB9A97"/>
    <w:rsid w:val="002366F3"/>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05EDF9B803D04303A123280D9E3C196B7">
    <w:name w:val="05EDF9B803D04303A123280D9E3C196B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9182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Tomáš Krulický</cp:lastModifiedBy>
  <cp:revision>2</cp:revision>
  <cp:lastPrinted>2021-04-01T08:42:00Z</cp:lastPrinted>
  <dcterms:created xsi:type="dcterms:W3CDTF">2021-12-21T16:57:00Z</dcterms:created>
  <dcterms:modified xsi:type="dcterms:W3CDTF">2021-12-21T16:57:00Z</dcterms:modified>
</cp:coreProperties>
</file>