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48FA9" w14:textId="38E24CB5" w:rsidR="00036AB1" w:rsidRPr="00456C0C" w:rsidRDefault="000B72B1" w:rsidP="00896B81">
      <w:pPr>
        <w:jc w:val="center"/>
        <w:rPr>
          <w:rFonts w:ascii="Cambria" w:hAnsi="Cambria"/>
          <w:b/>
          <w:sz w:val="28"/>
          <w:szCs w:val="28"/>
        </w:rPr>
      </w:pPr>
      <w:r w:rsidRPr="00456C0C">
        <w:rPr>
          <w:rFonts w:ascii="Cambria" w:hAnsi="Cambria"/>
          <w:b/>
          <w:sz w:val="28"/>
          <w:szCs w:val="28"/>
        </w:rPr>
        <w:t>PRŮBĚŽNÁ KONTROLNÍ ZPRÁVA PROJEKTŮ REALIZOVANÝCH</w:t>
      </w:r>
      <w:r w:rsidR="00896B81" w:rsidRPr="00456C0C">
        <w:rPr>
          <w:rFonts w:ascii="Cambria" w:hAnsi="Cambria"/>
          <w:b/>
          <w:sz w:val="28"/>
          <w:szCs w:val="28"/>
        </w:rPr>
        <w:t xml:space="preserve"> V INTERNÍ </w:t>
      </w:r>
      <w:r w:rsidR="006717D1" w:rsidRPr="00456C0C">
        <w:rPr>
          <w:rFonts w:ascii="Cambria" w:hAnsi="Cambria"/>
          <w:b/>
          <w:sz w:val="28"/>
          <w:szCs w:val="28"/>
        </w:rPr>
        <w:t>VÝZKUMNÉ</w:t>
      </w:r>
      <w:r w:rsidR="00896B81" w:rsidRPr="00456C0C">
        <w:rPr>
          <w:rFonts w:ascii="Cambria" w:hAnsi="Cambria"/>
          <w:b/>
          <w:sz w:val="28"/>
          <w:szCs w:val="28"/>
        </w:rPr>
        <w:t xml:space="preserve"> SOUTĚŽ</w:t>
      </w:r>
      <w:r w:rsidR="006717D1" w:rsidRPr="00456C0C">
        <w:rPr>
          <w:rFonts w:ascii="Cambria" w:hAnsi="Cambria"/>
          <w:b/>
          <w:sz w:val="28"/>
          <w:szCs w:val="28"/>
        </w:rPr>
        <w:t xml:space="preserve">I PRO EKONOMICKÉ ÚSTAVY </w:t>
      </w:r>
    </w:p>
    <w:p w14:paraId="10D9A8F1" w14:textId="77777777" w:rsidR="00C340DE" w:rsidRPr="00456C0C" w:rsidRDefault="00C340DE" w:rsidP="00896B81">
      <w:pPr>
        <w:jc w:val="center"/>
        <w:rPr>
          <w:rFonts w:ascii="Cambria" w:hAnsi="Cambria"/>
          <w:b/>
          <w:sz w:val="28"/>
          <w:szCs w:val="28"/>
        </w:rPr>
      </w:pPr>
    </w:p>
    <w:p w14:paraId="0DDFD34E" w14:textId="0932EB8A" w:rsidR="000D55BE" w:rsidRPr="00456C0C" w:rsidRDefault="003D5B4F">
      <w:pPr>
        <w:rPr>
          <w:rFonts w:ascii="Cambria" w:hAnsi="Cambria"/>
          <w:b/>
          <w:sz w:val="24"/>
          <w:szCs w:val="24"/>
        </w:rPr>
      </w:pPr>
      <w:r w:rsidRPr="00456C0C">
        <w:rPr>
          <w:rFonts w:ascii="Cambria" w:hAnsi="Cambria"/>
          <w:b/>
          <w:sz w:val="24"/>
          <w:szCs w:val="24"/>
        </w:rPr>
        <w:t>Identifikace projektu</w:t>
      </w:r>
    </w:p>
    <w:tbl>
      <w:tblPr>
        <w:tblStyle w:val="Mkatabulky"/>
        <w:tblW w:w="0" w:type="auto"/>
        <w:tblLook w:val="04A0" w:firstRow="1" w:lastRow="0" w:firstColumn="1" w:lastColumn="0" w:noHBand="0" w:noVBand="1"/>
      </w:tblPr>
      <w:tblGrid>
        <w:gridCol w:w="1972"/>
        <w:gridCol w:w="7373"/>
      </w:tblGrid>
      <w:tr w:rsidR="000C5A32" w:rsidRPr="00456C0C" w14:paraId="2345E950" w14:textId="77777777" w:rsidTr="007D3CCA">
        <w:trPr>
          <w:trHeight w:val="144"/>
        </w:trPr>
        <w:tc>
          <w:tcPr>
            <w:tcW w:w="1972" w:type="dxa"/>
            <w:shd w:val="clear" w:color="auto" w:fill="F2F2F2" w:themeFill="background1" w:themeFillShade="F2"/>
            <w:vAlign w:val="center"/>
          </w:tcPr>
          <w:p w14:paraId="5EBA0B69" w14:textId="3310027B" w:rsidR="000C5A32" w:rsidRPr="00456C0C" w:rsidRDefault="000C5A32" w:rsidP="008B701A">
            <w:pPr>
              <w:rPr>
                <w:rFonts w:ascii="Cambria" w:hAnsi="Cambria"/>
                <w:b/>
                <w:sz w:val="24"/>
                <w:szCs w:val="24"/>
              </w:rPr>
            </w:pPr>
            <w:r w:rsidRPr="00456C0C">
              <w:rPr>
                <w:rFonts w:ascii="Cambria" w:hAnsi="Cambria"/>
                <w:b/>
                <w:sz w:val="24"/>
                <w:szCs w:val="24"/>
              </w:rPr>
              <w:t>Název</w:t>
            </w:r>
            <w:r w:rsidR="000D55BE" w:rsidRPr="00456C0C">
              <w:rPr>
                <w:rFonts w:ascii="Cambria" w:hAnsi="Cambria"/>
                <w:b/>
                <w:sz w:val="24"/>
                <w:szCs w:val="24"/>
              </w:rPr>
              <w:t xml:space="preserve"> projektu</w:t>
            </w:r>
          </w:p>
        </w:tc>
        <w:tc>
          <w:tcPr>
            <w:tcW w:w="7373" w:type="dxa"/>
            <w:vAlign w:val="center"/>
          </w:tcPr>
          <w:sdt>
            <w:sdtPr>
              <w:rPr>
                <w:rFonts w:ascii="Cambria" w:hAnsi="Cambria"/>
                <w:color w:val="000000" w:themeColor="text1"/>
              </w:rPr>
              <w:id w:val="-658997317"/>
              <w:lock w:val="sdtLocked"/>
              <w:placeholder>
                <w:docPart w:val="C9A3905F738742BE99CD3C1FD88ACEB9"/>
              </w:placeholder>
              <w15:color w:val="FF0000"/>
              <w15:appearance w15:val="hidden"/>
            </w:sdtPr>
            <w:sdtEndPr/>
            <w:sdtContent>
              <w:p w14:paraId="22549E34" w14:textId="055855AA" w:rsidR="00ED5429" w:rsidRPr="00EA3472" w:rsidRDefault="004B09DA" w:rsidP="00FA691E">
                <w:pPr>
                  <w:rPr>
                    <w:rFonts w:ascii="Cambria" w:hAnsi="Cambria"/>
                    <w:color w:val="000000" w:themeColor="text1"/>
                  </w:rPr>
                </w:pPr>
                <w:r w:rsidRPr="004B09DA">
                  <w:rPr>
                    <w:rFonts w:ascii="Cambria" w:hAnsi="Cambria"/>
                    <w:color w:val="000000" w:themeColor="text1"/>
                  </w:rPr>
                  <w:t>Rozšíření znalostní báze znalectví v ČR</w:t>
                </w:r>
              </w:p>
            </w:sdtContent>
          </w:sdt>
        </w:tc>
      </w:tr>
      <w:tr w:rsidR="000D55BE" w:rsidRPr="00456C0C" w14:paraId="1C1ACED2" w14:textId="77777777" w:rsidTr="007D3CCA">
        <w:trPr>
          <w:trHeight w:val="144"/>
        </w:trPr>
        <w:tc>
          <w:tcPr>
            <w:tcW w:w="1972" w:type="dxa"/>
            <w:shd w:val="clear" w:color="auto" w:fill="F2F2F2" w:themeFill="background1" w:themeFillShade="F2"/>
            <w:vAlign w:val="center"/>
          </w:tcPr>
          <w:p w14:paraId="4C147349" w14:textId="77777777" w:rsidR="000D55BE" w:rsidRPr="00456C0C" w:rsidRDefault="000D55BE" w:rsidP="008B701A">
            <w:pPr>
              <w:rPr>
                <w:rFonts w:ascii="Cambria" w:hAnsi="Cambria"/>
                <w:b/>
                <w:sz w:val="24"/>
                <w:szCs w:val="24"/>
              </w:rPr>
            </w:pPr>
            <w:r w:rsidRPr="00456C0C">
              <w:rPr>
                <w:rFonts w:ascii="Cambria" w:hAnsi="Cambria"/>
                <w:b/>
                <w:sz w:val="24"/>
                <w:szCs w:val="24"/>
              </w:rPr>
              <w:t>Identifikační číslo projektu</w:t>
            </w:r>
          </w:p>
        </w:tc>
        <w:tc>
          <w:tcPr>
            <w:tcW w:w="7373" w:type="dxa"/>
            <w:vAlign w:val="center"/>
          </w:tcPr>
          <w:p w14:paraId="47978D76" w14:textId="7DFDD365" w:rsidR="00ED5429" w:rsidRPr="00EA3472" w:rsidRDefault="004B09DA" w:rsidP="00FA691E">
            <w:pPr>
              <w:rPr>
                <w:rFonts w:ascii="Cambria" w:hAnsi="Cambria"/>
                <w:i/>
                <w:iCs/>
                <w:color w:val="000000" w:themeColor="text1"/>
              </w:rPr>
            </w:pPr>
            <w:r>
              <w:rPr>
                <w:color w:val="000000"/>
              </w:rPr>
              <w:t>IVSUZO003</w:t>
            </w:r>
          </w:p>
        </w:tc>
      </w:tr>
      <w:tr w:rsidR="007D3CCA" w:rsidRPr="00456C0C" w14:paraId="2F623F9F" w14:textId="77777777" w:rsidTr="007D3CCA">
        <w:trPr>
          <w:trHeight w:val="144"/>
        </w:trPr>
        <w:tc>
          <w:tcPr>
            <w:tcW w:w="1972" w:type="dxa"/>
            <w:shd w:val="clear" w:color="auto" w:fill="F2F2F2" w:themeFill="background1" w:themeFillShade="F2"/>
            <w:vAlign w:val="center"/>
          </w:tcPr>
          <w:p w14:paraId="4B7D17CB" w14:textId="77777777" w:rsidR="007D3CCA" w:rsidRPr="00456C0C" w:rsidRDefault="007D3CCA" w:rsidP="007D3CCA">
            <w:pPr>
              <w:rPr>
                <w:rFonts w:ascii="Cambria" w:hAnsi="Cambria"/>
                <w:b/>
                <w:sz w:val="24"/>
                <w:szCs w:val="24"/>
              </w:rPr>
            </w:pPr>
            <w:r w:rsidRPr="00456C0C">
              <w:rPr>
                <w:rFonts w:ascii="Cambria" w:hAnsi="Cambria"/>
                <w:b/>
                <w:sz w:val="24"/>
                <w:szCs w:val="24"/>
              </w:rPr>
              <w:t>Hlavní řešitel</w:t>
            </w:r>
          </w:p>
        </w:tc>
        <w:tc>
          <w:tcPr>
            <w:tcW w:w="7373" w:type="dxa"/>
            <w:vAlign w:val="center"/>
          </w:tcPr>
          <w:p w14:paraId="1906A7DB" w14:textId="46334253" w:rsidR="007D3CCA" w:rsidRPr="00EA3472" w:rsidRDefault="003D16B4" w:rsidP="007D3CCA">
            <w:pPr>
              <w:rPr>
                <w:rStyle w:val="Zstupntext"/>
                <w:i/>
                <w:iCs/>
                <w:color w:val="000000" w:themeColor="text1"/>
              </w:rPr>
            </w:pPr>
            <w:sdt>
              <w:sdtPr>
                <w:rPr>
                  <w:rStyle w:val="Zstupntext"/>
                  <w:rFonts w:ascii="Cambria" w:hAnsi="Cambria"/>
                  <w:i/>
                  <w:iCs/>
                  <w:color w:val="000000" w:themeColor="text1"/>
                </w:rPr>
                <w:id w:val="1051810767"/>
                <w:placeholder>
                  <w:docPart w:val="03BD807562CD4416A3375C3F2F82C778"/>
                </w:placeholder>
                <w15:color w:val="FF0000"/>
                <w15:appearance w15:val="hidden"/>
              </w:sdtPr>
              <w:sdtEndPr>
                <w:rPr>
                  <w:rStyle w:val="Zstupntext"/>
                </w:rPr>
              </w:sdtEndPr>
              <w:sdtContent>
                <w:r w:rsidR="004B09DA" w:rsidRPr="00EC6D8A">
                  <w:rPr>
                    <w:rStyle w:val="Zstupntext"/>
                    <w:rFonts w:ascii="Cambria" w:hAnsi="Cambria" w:cstheme="minorHAnsi"/>
                    <w:i/>
                    <w:iCs/>
                    <w:color w:val="auto"/>
                  </w:rPr>
                  <w:t>Ing. Tomáš Krulický, MBA, PhD.</w:t>
                </w:r>
              </w:sdtContent>
            </w:sdt>
          </w:p>
        </w:tc>
      </w:tr>
      <w:tr w:rsidR="007D3CCA" w:rsidRPr="00456C0C" w14:paraId="2A0B5DF4" w14:textId="77777777" w:rsidTr="007D3CCA">
        <w:trPr>
          <w:trHeight w:val="144"/>
        </w:trPr>
        <w:tc>
          <w:tcPr>
            <w:tcW w:w="1972" w:type="dxa"/>
            <w:shd w:val="clear" w:color="auto" w:fill="F2F2F2" w:themeFill="background1" w:themeFillShade="F2"/>
            <w:vAlign w:val="center"/>
          </w:tcPr>
          <w:p w14:paraId="672F800A" w14:textId="77777777" w:rsidR="007D3CCA" w:rsidRPr="00456C0C" w:rsidRDefault="007D3CCA" w:rsidP="007D3CCA">
            <w:pPr>
              <w:rPr>
                <w:rFonts w:ascii="Cambria" w:hAnsi="Cambria"/>
                <w:b/>
                <w:sz w:val="24"/>
                <w:szCs w:val="24"/>
              </w:rPr>
            </w:pPr>
            <w:r w:rsidRPr="00456C0C">
              <w:rPr>
                <w:rFonts w:ascii="Cambria" w:hAnsi="Cambria"/>
                <w:b/>
                <w:sz w:val="24"/>
                <w:szCs w:val="24"/>
              </w:rPr>
              <w:t>Spoluřešitelé</w:t>
            </w:r>
          </w:p>
        </w:tc>
        <w:tc>
          <w:tcPr>
            <w:tcW w:w="7373" w:type="dxa"/>
            <w:vAlign w:val="center"/>
          </w:tcPr>
          <w:sdt>
            <w:sdtPr>
              <w:rPr>
                <w:rStyle w:val="Zstupntext"/>
                <w:rFonts w:ascii="Cambria" w:hAnsi="Cambria"/>
                <w:i/>
                <w:iCs/>
                <w:color w:val="000000" w:themeColor="text1"/>
              </w:rPr>
              <w:id w:val="-241337544"/>
              <w:placeholder>
                <w:docPart w:val="4BD995CF082144329BD2ED6402274C13"/>
              </w:placeholder>
              <w15:color w:val="FF0000"/>
              <w15:appearance w15:val="hidden"/>
            </w:sdtPr>
            <w:sdtEndPr>
              <w:rPr>
                <w:rStyle w:val="Zstupntext"/>
              </w:rPr>
            </w:sdtEndPr>
            <w:sdtContent>
              <w:p w14:paraId="5981CAA6" w14:textId="77777777" w:rsidR="004B09DA" w:rsidRPr="00C65056" w:rsidRDefault="004B09DA" w:rsidP="004B09DA">
                <w:pPr>
                  <w:rPr>
                    <w:rFonts w:ascii="Cambria" w:hAnsi="Cambria" w:cstheme="minorHAnsi"/>
                  </w:rPr>
                </w:pPr>
                <w:r w:rsidRPr="00C65056">
                  <w:rPr>
                    <w:rFonts w:ascii="Cambria" w:hAnsi="Cambria" w:cstheme="minorHAnsi"/>
                  </w:rPr>
                  <w:t xml:space="preserve">Ing. Veronika Machová, MBA </w:t>
                </w:r>
                <w:r>
                  <w:rPr>
                    <w:rFonts w:ascii="Cambria" w:hAnsi="Cambria" w:cstheme="minorHAnsi"/>
                  </w:rPr>
                  <w:t>(doktorand)</w:t>
                </w:r>
              </w:p>
              <w:p w14:paraId="6348256F" w14:textId="77777777" w:rsidR="004B09DA" w:rsidRPr="00C65056" w:rsidRDefault="004B09DA" w:rsidP="004B09DA">
                <w:pPr>
                  <w:rPr>
                    <w:rFonts w:ascii="Cambria" w:hAnsi="Cambria" w:cstheme="minorHAnsi"/>
                  </w:rPr>
                </w:pPr>
                <w:r w:rsidRPr="00C65056">
                  <w:rPr>
                    <w:rFonts w:ascii="Cambria" w:hAnsi="Cambria" w:cstheme="minorHAnsi"/>
                  </w:rPr>
                  <w:t>(Člen skupiny, plánovaná budoucí graduace)</w:t>
                </w:r>
              </w:p>
              <w:p w14:paraId="61D0F913" w14:textId="77777777" w:rsidR="004B09DA" w:rsidRPr="00C65056" w:rsidRDefault="004B09DA" w:rsidP="004B09DA">
                <w:pPr>
                  <w:rPr>
                    <w:rFonts w:ascii="Cambria" w:hAnsi="Cambria" w:cstheme="minorHAnsi"/>
                  </w:rPr>
                </w:pPr>
              </w:p>
              <w:p w14:paraId="28F0415E" w14:textId="77777777" w:rsidR="004B09DA" w:rsidRPr="00C65056" w:rsidRDefault="004B09DA" w:rsidP="004B09DA">
                <w:pPr>
                  <w:rPr>
                    <w:rFonts w:ascii="Cambria" w:hAnsi="Cambria" w:cstheme="minorHAnsi"/>
                  </w:rPr>
                </w:pPr>
                <w:r w:rsidRPr="00C65056">
                  <w:rPr>
                    <w:rFonts w:ascii="Cambria" w:hAnsi="Cambria" w:cstheme="minorHAnsi"/>
                  </w:rPr>
                  <w:t xml:space="preserve">doc. Ing. Petr Junga, Ph.D. </w:t>
                </w:r>
              </w:p>
              <w:p w14:paraId="24088978" w14:textId="77777777" w:rsidR="004B09DA" w:rsidRPr="00C65056" w:rsidRDefault="004B09DA" w:rsidP="004B09DA">
                <w:pPr>
                  <w:rPr>
                    <w:rFonts w:ascii="Cambria" w:hAnsi="Cambria" w:cstheme="minorHAnsi"/>
                  </w:rPr>
                </w:pPr>
                <w:r w:rsidRPr="00C65056">
                  <w:rPr>
                    <w:rFonts w:ascii="Cambria" w:hAnsi="Cambria" w:cstheme="minorHAnsi"/>
                  </w:rPr>
                  <w:t>(člen skupiny, výuka předmětů skupiny „Znalectví</w:t>
                </w:r>
                <w:proofErr w:type="gramStart"/>
                <w:r w:rsidRPr="00C65056">
                  <w:rPr>
                    <w:rFonts w:ascii="Cambria" w:hAnsi="Cambria" w:cstheme="minorHAnsi"/>
                  </w:rPr>
                  <w:t>“ )</w:t>
                </w:r>
                <w:proofErr w:type="gramEnd"/>
              </w:p>
              <w:p w14:paraId="768E7DA8" w14:textId="77777777" w:rsidR="004B09DA" w:rsidRPr="00C65056" w:rsidRDefault="004B09DA" w:rsidP="004B09DA">
                <w:pPr>
                  <w:rPr>
                    <w:rFonts w:ascii="Cambria" w:hAnsi="Cambria" w:cstheme="minorHAnsi"/>
                  </w:rPr>
                </w:pPr>
              </w:p>
              <w:p w14:paraId="537797A8" w14:textId="77777777" w:rsidR="004B09DA" w:rsidRPr="00C65056" w:rsidRDefault="004B09DA" w:rsidP="004B09DA">
                <w:pPr>
                  <w:rPr>
                    <w:rFonts w:ascii="Cambria" w:hAnsi="Cambria" w:cstheme="minorHAnsi"/>
                  </w:rPr>
                </w:pPr>
                <w:r w:rsidRPr="00C65056">
                  <w:rPr>
                    <w:rFonts w:ascii="Cambria" w:hAnsi="Cambria" w:cstheme="minorHAnsi"/>
                  </w:rPr>
                  <w:t xml:space="preserve">prof. Ing. Jan Mareček, DrSc., dr. </w:t>
                </w:r>
                <w:proofErr w:type="spellStart"/>
                <w:r w:rsidRPr="00C65056">
                  <w:rPr>
                    <w:rFonts w:ascii="Cambria" w:hAnsi="Cambria" w:cstheme="minorHAnsi"/>
                  </w:rPr>
                  <w:t>h.c</w:t>
                </w:r>
                <w:proofErr w:type="spellEnd"/>
                <w:r w:rsidRPr="00C65056">
                  <w:rPr>
                    <w:rFonts w:ascii="Cambria" w:hAnsi="Cambria" w:cstheme="minorHAnsi"/>
                  </w:rPr>
                  <w:t>.</w:t>
                </w:r>
              </w:p>
              <w:p w14:paraId="2E01EB2A" w14:textId="77777777" w:rsidR="004B09DA" w:rsidRPr="00C65056" w:rsidRDefault="004B09DA" w:rsidP="004B09DA">
                <w:pPr>
                  <w:rPr>
                    <w:rFonts w:ascii="Cambria" w:hAnsi="Cambria" w:cstheme="minorHAnsi"/>
                  </w:rPr>
                </w:pPr>
                <w:r w:rsidRPr="00C65056">
                  <w:rPr>
                    <w:rFonts w:ascii="Cambria" w:hAnsi="Cambria" w:cstheme="minorHAnsi"/>
                  </w:rPr>
                  <w:t>(člen skupiny, garant předmětu, výuka předmětů skupiny „Znalectví“)</w:t>
                </w:r>
              </w:p>
              <w:p w14:paraId="1AA769A6" w14:textId="77777777" w:rsidR="004B09DA" w:rsidRPr="00C65056" w:rsidRDefault="004B09DA" w:rsidP="004B09DA">
                <w:pPr>
                  <w:rPr>
                    <w:rFonts w:ascii="Cambria" w:hAnsi="Cambria" w:cstheme="minorHAnsi"/>
                  </w:rPr>
                </w:pPr>
              </w:p>
              <w:p w14:paraId="238CD268" w14:textId="77777777" w:rsidR="004B09DA" w:rsidRPr="00C65056" w:rsidRDefault="004B09DA" w:rsidP="004B09DA">
                <w:pPr>
                  <w:rPr>
                    <w:rFonts w:ascii="Cambria" w:hAnsi="Cambria" w:cstheme="minorHAnsi"/>
                  </w:rPr>
                </w:pPr>
                <w:r w:rsidRPr="00C65056">
                  <w:rPr>
                    <w:rFonts w:ascii="Cambria" w:hAnsi="Cambria" w:cstheme="minorHAnsi"/>
                  </w:rPr>
                  <w:t>Ing. Jaromír Vrbka, PhD.</w:t>
                </w:r>
              </w:p>
              <w:p w14:paraId="6C70B619" w14:textId="77777777" w:rsidR="004B09DA" w:rsidRPr="00C65056" w:rsidRDefault="004B09DA" w:rsidP="004B09DA">
                <w:pPr>
                  <w:rPr>
                    <w:rFonts w:ascii="Cambria" w:hAnsi="Cambria" w:cstheme="minorHAnsi"/>
                  </w:rPr>
                </w:pPr>
                <w:r w:rsidRPr="00C65056">
                  <w:rPr>
                    <w:rFonts w:ascii="Cambria" w:hAnsi="Cambria" w:cstheme="minorHAnsi"/>
                  </w:rPr>
                  <w:t>(člen skupiny, garant předmětu, plánována budoucí graduace)</w:t>
                </w:r>
              </w:p>
              <w:p w14:paraId="3B06C083" w14:textId="77777777" w:rsidR="004B09DA" w:rsidRPr="00C65056" w:rsidRDefault="004B09DA" w:rsidP="004B09DA">
                <w:pPr>
                  <w:rPr>
                    <w:rFonts w:ascii="Cambria" w:hAnsi="Cambria" w:cstheme="minorHAnsi"/>
                  </w:rPr>
                </w:pPr>
              </w:p>
              <w:p w14:paraId="0D143CEE" w14:textId="77777777" w:rsidR="004B09DA" w:rsidRPr="00C65056" w:rsidRDefault="004B09DA" w:rsidP="004B09DA">
                <w:pPr>
                  <w:rPr>
                    <w:rFonts w:ascii="Cambria" w:hAnsi="Cambria" w:cstheme="minorHAnsi"/>
                  </w:rPr>
                </w:pPr>
                <w:r w:rsidRPr="00C65056">
                  <w:rPr>
                    <w:rFonts w:ascii="Cambria" w:hAnsi="Cambria" w:cstheme="minorHAnsi"/>
                  </w:rPr>
                  <w:t>Ing. Veronika Šanderová</w:t>
                </w:r>
              </w:p>
              <w:p w14:paraId="5C723A0B" w14:textId="77777777" w:rsidR="004B09DA" w:rsidRPr="00C65056" w:rsidRDefault="004B09DA" w:rsidP="004B09DA">
                <w:pPr>
                  <w:rPr>
                    <w:rFonts w:ascii="Cambria" w:hAnsi="Cambria" w:cstheme="minorHAnsi"/>
                  </w:rPr>
                </w:pPr>
                <w:r w:rsidRPr="00C65056">
                  <w:rPr>
                    <w:rFonts w:ascii="Cambria" w:hAnsi="Cambria" w:cstheme="minorHAnsi"/>
                  </w:rPr>
                  <w:t>(zapojení pro plnění předpokladů vědecko-výzkumné činnosti pro prokázání znalecké činnosti oboru Ekonomika)</w:t>
                </w:r>
              </w:p>
              <w:p w14:paraId="2529B20E" w14:textId="77777777" w:rsidR="004B09DA" w:rsidRPr="00C65056" w:rsidRDefault="004B09DA" w:rsidP="004B09DA">
                <w:pPr>
                  <w:rPr>
                    <w:rFonts w:ascii="Cambria" w:hAnsi="Cambria" w:cstheme="minorHAnsi"/>
                  </w:rPr>
                </w:pPr>
              </w:p>
              <w:p w14:paraId="4BA098CE" w14:textId="77777777" w:rsidR="004B09DA" w:rsidRPr="00C65056" w:rsidRDefault="004B09DA" w:rsidP="004B09DA">
                <w:pPr>
                  <w:rPr>
                    <w:rFonts w:ascii="Cambria" w:hAnsi="Cambria" w:cstheme="minorHAnsi"/>
                  </w:rPr>
                </w:pPr>
                <w:r w:rsidRPr="00C65056">
                  <w:rPr>
                    <w:rFonts w:ascii="Cambria" w:hAnsi="Cambria" w:cstheme="minorHAnsi"/>
                  </w:rPr>
                  <w:t>PVS</w:t>
                </w:r>
                <w:r>
                  <w:rPr>
                    <w:rFonts w:ascii="Cambria" w:hAnsi="Cambria" w:cstheme="minorHAnsi"/>
                  </w:rPr>
                  <w:t xml:space="preserve">: </w:t>
                </w:r>
                <w:r w:rsidRPr="00C65056">
                  <w:rPr>
                    <w:rFonts w:ascii="Cambria" w:hAnsi="Cambria" w:cstheme="minorHAnsi"/>
                  </w:rPr>
                  <w:t>2</w:t>
                </w:r>
                <w:r>
                  <w:rPr>
                    <w:rFonts w:ascii="Cambria" w:hAnsi="Cambria" w:cstheme="minorHAnsi"/>
                  </w:rPr>
                  <w:t>x (</w:t>
                </w:r>
                <w:proofErr w:type="gramStart"/>
                <w:r>
                  <w:rPr>
                    <w:rFonts w:ascii="Cambria" w:hAnsi="Cambria" w:cstheme="minorHAnsi"/>
                  </w:rPr>
                  <w:t>40%</w:t>
                </w:r>
                <w:proofErr w:type="gramEnd"/>
                <w:r>
                  <w:rPr>
                    <w:rFonts w:ascii="Cambria" w:hAnsi="Cambria" w:cstheme="minorHAnsi"/>
                  </w:rPr>
                  <w:t>)</w:t>
                </w:r>
              </w:p>
              <w:p w14:paraId="244FF233" w14:textId="6B12E8E1" w:rsidR="007D3CCA" w:rsidRPr="00EA3472" w:rsidRDefault="003D16B4" w:rsidP="007D3CCA">
                <w:pPr>
                  <w:rPr>
                    <w:rStyle w:val="Zstupntext"/>
                    <w:rFonts w:ascii="Cambria" w:hAnsi="Cambria"/>
                    <w:i/>
                    <w:iCs/>
                    <w:color w:val="000000" w:themeColor="text1"/>
                  </w:rPr>
                </w:pPr>
              </w:p>
            </w:sdtContent>
          </w:sdt>
        </w:tc>
      </w:tr>
      <w:tr w:rsidR="007D3CCA" w:rsidRPr="00456C0C" w14:paraId="1E6A05B5" w14:textId="77777777" w:rsidTr="007D3CCA">
        <w:trPr>
          <w:trHeight w:val="144"/>
        </w:trPr>
        <w:tc>
          <w:tcPr>
            <w:tcW w:w="1972" w:type="dxa"/>
            <w:shd w:val="clear" w:color="auto" w:fill="F2F2F2" w:themeFill="background1" w:themeFillShade="F2"/>
            <w:vAlign w:val="center"/>
          </w:tcPr>
          <w:p w14:paraId="145839A3" w14:textId="2974A629" w:rsidR="007D3CCA" w:rsidRPr="00456C0C" w:rsidRDefault="007D3CCA" w:rsidP="007D3CCA">
            <w:pPr>
              <w:rPr>
                <w:rFonts w:ascii="Cambria" w:hAnsi="Cambria"/>
                <w:b/>
                <w:sz w:val="24"/>
                <w:szCs w:val="24"/>
              </w:rPr>
            </w:pPr>
            <w:r w:rsidRPr="00456C0C">
              <w:rPr>
                <w:rFonts w:ascii="Cambria" w:hAnsi="Cambria"/>
                <w:b/>
                <w:sz w:val="24"/>
                <w:szCs w:val="24"/>
              </w:rPr>
              <w:t>Skupina předmětů</w:t>
            </w:r>
          </w:p>
        </w:tc>
        <w:tc>
          <w:tcPr>
            <w:tcW w:w="7373" w:type="dxa"/>
            <w:vAlign w:val="center"/>
          </w:tcPr>
          <w:p w14:paraId="4574F580" w14:textId="77777777" w:rsidR="004B09DA" w:rsidRPr="00EC6D8A" w:rsidRDefault="004B09DA" w:rsidP="004B09DA">
            <w:pPr>
              <w:rPr>
                <w:rFonts w:ascii="Cambria" w:hAnsi="Cambria" w:cstheme="minorHAnsi"/>
              </w:rPr>
            </w:pPr>
            <w:r w:rsidRPr="00EC6D8A">
              <w:rPr>
                <w:rFonts w:ascii="Cambria" w:hAnsi="Cambria" w:cstheme="minorHAnsi"/>
              </w:rPr>
              <w:t>Soudní inženýrství I. (NZ)</w:t>
            </w:r>
          </w:p>
          <w:p w14:paraId="32FB109C" w14:textId="77777777" w:rsidR="004B09DA" w:rsidRPr="00EC6D8A" w:rsidRDefault="004B09DA" w:rsidP="004B09DA">
            <w:pPr>
              <w:rPr>
                <w:rFonts w:ascii="Cambria" w:hAnsi="Cambria" w:cstheme="minorHAnsi"/>
              </w:rPr>
            </w:pPr>
            <w:r w:rsidRPr="00EC6D8A">
              <w:rPr>
                <w:rFonts w:ascii="Cambria" w:hAnsi="Cambria" w:cstheme="minorHAnsi"/>
              </w:rPr>
              <w:t>Soudní inženýrství II. (NZ)</w:t>
            </w:r>
          </w:p>
          <w:p w14:paraId="64B8F3BB" w14:textId="77777777" w:rsidR="004B09DA" w:rsidRPr="00EC6D8A" w:rsidRDefault="004B09DA" w:rsidP="004B09DA">
            <w:pPr>
              <w:rPr>
                <w:rFonts w:ascii="Cambria" w:hAnsi="Cambria" w:cstheme="minorHAnsi"/>
              </w:rPr>
            </w:pPr>
            <w:r w:rsidRPr="00EC6D8A">
              <w:rPr>
                <w:rFonts w:ascii="Cambria" w:hAnsi="Cambria" w:cstheme="minorHAnsi"/>
              </w:rPr>
              <w:t>Oceňování podniku I. (NZ)</w:t>
            </w:r>
          </w:p>
          <w:p w14:paraId="266B3C94" w14:textId="77777777" w:rsidR="004B09DA" w:rsidRPr="00EC6D8A" w:rsidRDefault="004B09DA" w:rsidP="004B09DA">
            <w:pPr>
              <w:rPr>
                <w:rFonts w:ascii="Cambria" w:hAnsi="Cambria" w:cstheme="minorHAnsi"/>
              </w:rPr>
            </w:pPr>
            <w:r w:rsidRPr="00EC6D8A">
              <w:rPr>
                <w:rFonts w:ascii="Cambria" w:hAnsi="Cambria" w:cstheme="minorHAnsi"/>
              </w:rPr>
              <w:t xml:space="preserve">Oceňování nemovitostí (NZ) </w:t>
            </w:r>
          </w:p>
          <w:p w14:paraId="7AFFC5F7" w14:textId="77777777" w:rsidR="004B09DA" w:rsidRPr="00EC6D8A" w:rsidRDefault="004B09DA" w:rsidP="004B09DA">
            <w:pPr>
              <w:rPr>
                <w:rFonts w:ascii="Cambria" w:hAnsi="Cambria" w:cstheme="minorHAnsi"/>
              </w:rPr>
            </w:pPr>
            <w:r w:rsidRPr="00EC6D8A">
              <w:rPr>
                <w:rFonts w:ascii="Cambria" w:hAnsi="Cambria" w:cstheme="minorHAnsi"/>
              </w:rPr>
              <w:t>Oceňování nehmotného majetku (NZ)</w:t>
            </w:r>
          </w:p>
          <w:p w14:paraId="415A8A85" w14:textId="77777777" w:rsidR="004B09DA" w:rsidRPr="00EC6D8A" w:rsidRDefault="004B09DA" w:rsidP="004B09DA">
            <w:pPr>
              <w:rPr>
                <w:rFonts w:ascii="Cambria" w:hAnsi="Cambria" w:cstheme="minorHAnsi"/>
              </w:rPr>
            </w:pPr>
            <w:proofErr w:type="spellStart"/>
            <w:r w:rsidRPr="00EC6D8A">
              <w:rPr>
                <w:rFonts w:ascii="Cambria" w:hAnsi="Cambria" w:cstheme="minorHAnsi"/>
              </w:rPr>
              <w:t>Oceňováni</w:t>
            </w:r>
            <w:proofErr w:type="spellEnd"/>
            <w:r w:rsidRPr="00EC6D8A">
              <w:rPr>
                <w:rFonts w:ascii="Cambria" w:hAnsi="Cambria" w:cstheme="minorHAnsi"/>
              </w:rPr>
              <w:t xml:space="preserve">́ </w:t>
            </w:r>
            <w:proofErr w:type="spellStart"/>
            <w:r w:rsidRPr="00EC6D8A">
              <w:rPr>
                <w:rFonts w:ascii="Cambria" w:hAnsi="Cambria" w:cstheme="minorHAnsi"/>
              </w:rPr>
              <w:t>movitého</w:t>
            </w:r>
            <w:proofErr w:type="spellEnd"/>
            <w:r w:rsidRPr="00EC6D8A">
              <w:rPr>
                <w:rFonts w:ascii="Cambria" w:hAnsi="Cambria" w:cstheme="minorHAnsi"/>
              </w:rPr>
              <w:t xml:space="preserve"> </w:t>
            </w:r>
            <w:proofErr w:type="spellStart"/>
            <w:r w:rsidRPr="00EC6D8A">
              <w:rPr>
                <w:rFonts w:ascii="Cambria" w:hAnsi="Cambria" w:cstheme="minorHAnsi"/>
              </w:rPr>
              <w:t>majektu</w:t>
            </w:r>
            <w:proofErr w:type="spellEnd"/>
            <w:r w:rsidRPr="00EC6D8A">
              <w:rPr>
                <w:rFonts w:ascii="Cambria" w:hAnsi="Cambria" w:cstheme="minorHAnsi"/>
              </w:rPr>
              <w:t xml:space="preserve">, </w:t>
            </w:r>
            <w:proofErr w:type="spellStart"/>
            <w:r w:rsidRPr="00EC6D8A">
              <w:rPr>
                <w:rFonts w:ascii="Cambria" w:hAnsi="Cambria" w:cstheme="minorHAnsi"/>
              </w:rPr>
              <w:t>pěstitelských</w:t>
            </w:r>
            <w:proofErr w:type="spellEnd"/>
            <w:r w:rsidRPr="00EC6D8A">
              <w:rPr>
                <w:rFonts w:ascii="Cambria" w:hAnsi="Cambria" w:cstheme="minorHAnsi"/>
              </w:rPr>
              <w:t xml:space="preserve"> celků a </w:t>
            </w:r>
            <w:proofErr w:type="spellStart"/>
            <w:r w:rsidRPr="00EC6D8A">
              <w:rPr>
                <w:rFonts w:ascii="Cambria" w:hAnsi="Cambria" w:cstheme="minorHAnsi"/>
              </w:rPr>
              <w:t>zvířat</w:t>
            </w:r>
            <w:proofErr w:type="spellEnd"/>
            <w:r w:rsidRPr="00EC6D8A">
              <w:rPr>
                <w:rFonts w:ascii="Cambria" w:hAnsi="Cambria" w:cstheme="minorHAnsi"/>
              </w:rPr>
              <w:t xml:space="preserve"> (NZ)</w:t>
            </w:r>
          </w:p>
          <w:p w14:paraId="4980D879" w14:textId="77777777" w:rsidR="004B09DA" w:rsidRPr="00EC6D8A" w:rsidRDefault="004B09DA" w:rsidP="004B09DA">
            <w:pPr>
              <w:rPr>
                <w:rFonts w:ascii="Cambria" w:hAnsi="Cambria" w:cstheme="minorHAnsi"/>
              </w:rPr>
            </w:pPr>
            <w:r w:rsidRPr="00EC6D8A">
              <w:rPr>
                <w:rFonts w:ascii="Cambria" w:hAnsi="Cambria" w:cstheme="minorHAnsi"/>
              </w:rPr>
              <w:t>Oceňování finančního majetku a investic (NZ)</w:t>
            </w:r>
          </w:p>
          <w:p w14:paraId="6EFD70B9" w14:textId="77777777" w:rsidR="004B09DA" w:rsidRPr="00EC6D8A" w:rsidRDefault="004B09DA" w:rsidP="004B09DA">
            <w:pPr>
              <w:rPr>
                <w:rFonts w:ascii="Cambria" w:hAnsi="Cambria" w:cstheme="minorHAnsi"/>
              </w:rPr>
            </w:pPr>
            <w:r w:rsidRPr="00EC6D8A">
              <w:rPr>
                <w:rFonts w:ascii="Cambria" w:hAnsi="Cambria" w:cstheme="minorHAnsi"/>
              </w:rPr>
              <w:t>Oceňování oběžného majetku (NZ)</w:t>
            </w:r>
          </w:p>
          <w:p w14:paraId="0BDA5016" w14:textId="77777777" w:rsidR="004B09DA" w:rsidRPr="00EC6D8A" w:rsidRDefault="004B09DA" w:rsidP="004B09DA">
            <w:pPr>
              <w:rPr>
                <w:rFonts w:ascii="Cambria" w:hAnsi="Cambria" w:cstheme="minorHAnsi"/>
              </w:rPr>
            </w:pPr>
            <w:r w:rsidRPr="00EC6D8A">
              <w:rPr>
                <w:rFonts w:ascii="Cambria" w:hAnsi="Cambria" w:cstheme="minorHAnsi"/>
              </w:rPr>
              <w:t>Oceňování podniku II. (NZ)</w:t>
            </w:r>
          </w:p>
          <w:p w14:paraId="513F1E9A" w14:textId="77777777" w:rsidR="004B09DA" w:rsidRPr="00EC6D8A" w:rsidRDefault="004B09DA" w:rsidP="004B09DA">
            <w:pPr>
              <w:rPr>
                <w:rFonts w:ascii="Cambria" w:hAnsi="Cambria" w:cstheme="minorHAnsi"/>
              </w:rPr>
            </w:pPr>
            <w:proofErr w:type="gramStart"/>
            <w:r w:rsidRPr="00EC6D8A">
              <w:rPr>
                <w:rFonts w:ascii="Cambria" w:hAnsi="Cambria" w:cstheme="minorHAnsi"/>
              </w:rPr>
              <w:t>Projekt - tvorba</w:t>
            </w:r>
            <w:proofErr w:type="gramEnd"/>
            <w:r w:rsidRPr="00EC6D8A">
              <w:rPr>
                <w:rFonts w:ascii="Cambria" w:hAnsi="Cambria" w:cstheme="minorHAnsi"/>
              </w:rPr>
              <w:t xml:space="preserve"> </w:t>
            </w:r>
            <w:proofErr w:type="spellStart"/>
            <w:r w:rsidRPr="00EC6D8A">
              <w:rPr>
                <w:rFonts w:ascii="Cambria" w:hAnsi="Cambria" w:cstheme="minorHAnsi"/>
              </w:rPr>
              <w:t>znaleckého</w:t>
            </w:r>
            <w:proofErr w:type="spellEnd"/>
            <w:r w:rsidRPr="00EC6D8A">
              <w:rPr>
                <w:rFonts w:ascii="Cambria" w:hAnsi="Cambria" w:cstheme="minorHAnsi"/>
              </w:rPr>
              <w:t xml:space="preserve"> posudku </w:t>
            </w:r>
          </w:p>
          <w:p w14:paraId="7D85E623" w14:textId="77777777" w:rsidR="004B09DA" w:rsidRPr="00EC6D8A" w:rsidRDefault="004B09DA" w:rsidP="004B09DA">
            <w:pPr>
              <w:rPr>
                <w:rFonts w:ascii="Cambria" w:hAnsi="Cambria" w:cstheme="minorHAnsi"/>
              </w:rPr>
            </w:pPr>
            <w:r w:rsidRPr="00EC6D8A">
              <w:rPr>
                <w:rFonts w:ascii="Cambria" w:hAnsi="Cambria" w:cstheme="minorHAnsi"/>
              </w:rPr>
              <w:t>Řízení investic (PE) (6 skupin)</w:t>
            </w:r>
          </w:p>
          <w:p w14:paraId="17A7E0DC" w14:textId="14DAD802" w:rsidR="007D3CCA" w:rsidRPr="00EA3472" w:rsidRDefault="004B09DA" w:rsidP="004B09DA">
            <w:pPr>
              <w:rPr>
                <w:rFonts w:ascii="Cambria" w:hAnsi="Cambria"/>
                <w:i/>
                <w:iCs/>
                <w:color w:val="000000" w:themeColor="text1"/>
                <w:highlight w:val="red"/>
              </w:rPr>
            </w:pPr>
            <w:r w:rsidRPr="00EC6D8A">
              <w:rPr>
                <w:rFonts w:ascii="Cambria" w:hAnsi="Cambria" w:cstheme="minorHAnsi"/>
              </w:rPr>
              <w:t>Oceňování nemovitostí (NZ)</w:t>
            </w:r>
          </w:p>
        </w:tc>
      </w:tr>
      <w:tr w:rsidR="004B09DA" w:rsidRPr="00456C0C" w14:paraId="34FA2941" w14:textId="77777777" w:rsidTr="007D3CCA">
        <w:trPr>
          <w:trHeight w:val="144"/>
        </w:trPr>
        <w:tc>
          <w:tcPr>
            <w:tcW w:w="1972" w:type="dxa"/>
            <w:shd w:val="clear" w:color="auto" w:fill="F2F2F2" w:themeFill="background1" w:themeFillShade="F2"/>
            <w:vAlign w:val="center"/>
          </w:tcPr>
          <w:p w14:paraId="112021CD" w14:textId="0F1982B4" w:rsidR="004B09DA" w:rsidRPr="00456C0C" w:rsidRDefault="004B09DA" w:rsidP="004B09DA">
            <w:pPr>
              <w:rPr>
                <w:rFonts w:ascii="Cambria" w:hAnsi="Cambria"/>
                <w:b/>
                <w:sz w:val="24"/>
                <w:szCs w:val="24"/>
              </w:rPr>
            </w:pPr>
            <w:r w:rsidRPr="00456C0C">
              <w:rPr>
                <w:rFonts w:ascii="Cambria" w:hAnsi="Cambria"/>
                <w:b/>
                <w:sz w:val="24"/>
                <w:szCs w:val="24"/>
              </w:rPr>
              <w:t>Projekt je realizován za pracoviště</w:t>
            </w:r>
          </w:p>
        </w:tc>
        <w:sdt>
          <w:sdtPr>
            <w:rPr>
              <w:rFonts w:ascii="Cambria" w:hAnsi="Cambria"/>
              <w:i/>
              <w:iCs/>
              <w:color w:val="000000" w:themeColor="text1"/>
            </w:rPr>
            <w:id w:val="1497077250"/>
            <w:placeholder>
              <w:docPart w:val="A3AC8FD955F14249A5E2C4A1917C78C9"/>
            </w:placeholder>
            <w:comboBox>
              <w:listItem w:value="Zvolte položku."/>
              <w:listItem w:displayText="Ústav podnikové strategie" w:value="Ústav podnikové strategie"/>
              <w:listItem w:displayText="Ústav znalectví a oceňování" w:value="Ústav znalectví a oceňování"/>
            </w:comboBox>
          </w:sdtPr>
          <w:sdtEndPr/>
          <w:sdtContent>
            <w:tc>
              <w:tcPr>
                <w:tcW w:w="7373" w:type="dxa"/>
                <w:vAlign w:val="center"/>
              </w:tcPr>
              <w:p w14:paraId="18BD65E1" w14:textId="0597F750" w:rsidR="004B09DA" w:rsidRPr="00456C0C" w:rsidRDefault="004B09DA" w:rsidP="004B09DA">
                <w:pPr>
                  <w:rPr>
                    <w:rFonts w:ascii="Cambria" w:hAnsi="Cambria"/>
                    <w:i/>
                    <w:iCs/>
                    <w:color w:val="000000" w:themeColor="text1"/>
                    <w:highlight w:val="red"/>
                  </w:rPr>
                </w:pPr>
                <w:r>
                  <w:rPr>
                    <w:rFonts w:ascii="Cambria" w:hAnsi="Cambria"/>
                    <w:i/>
                    <w:iCs/>
                    <w:color w:val="000000" w:themeColor="text1"/>
                  </w:rPr>
                  <w:t>Ústav znalectví a oceňování</w:t>
                </w:r>
              </w:p>
            </w:tc>
          </w:sdtContent>
        </w:sdt>
      </w:tr>
    </w:tbl>
    <w:p w14:paraId="42F43216" w14:textId="77777777" w:rsidR="000C5A32" w:rsidRPr="00456C0C" w:rsidRDefault="000C5A32">
      <w:pPr>
        <w:rPr>
          <w:rFonts w:ascii="Cambria" w:hAnsi="Cambria"/>
          <w:sz w:val="24"/>
          <w:szCs w:val="24"/>
        </w:rPr>
      </w:pPr>
    </w:p>
    <w:p w14:paraId="2D3240C6" w14:textId="77777777" w:rsidR="000D55BE" w:rsidRPr="00456C0C" w:rsidRDefault="003D5B4F">
      <w:pPr>
        <w:rPr>
          <w:rFonts w:ascii="Cambria" w:hAnsi="Cambria"/>
          <w:b/>
          <w:sz w:val="24"/>
          <w:szCs w:val="24"/>
        </w:rPr>
      </w:pPr>
      <w:r w:rsidRPr="00456C0C">
        <w:rPr>
          <w:rFonts w:ascii="Cambria" w:hAnsi="Cambria"/>
          <w:b/>
          <w:sz w:val="24"/>
          <w:szCs w:val="24"/>
        </w:rPr>
        <w:t>Projekt</w:t>
      </w:r>
    </w:p>
    <w:tbl>
      <w:tblPr>
        <w:tblStyle w:val="Mkatabulky"/>
        <w:tblW w:w="0" w:type="auto"/>
        <w:tblLook w:val="04A0" w:firstRow="1" w:lastRow="0" w:firstColumn="1" w:lastColumn="0" w:noHBand="0" w:noVBand="1"/>
      </w:tblPr>
      <w:tblGrid>
        <w:gridCol w:w="1970"/>
        <w:gridCol w:w="7375"/>
      </w:tblGrid>
      <w:tr w:rsidR="000D55BE" w:rsidRPr="00456C0C" w14:paraId="382B3A01" w14:textId="77777777" w:rsidTr="00456C0C">
        <w:trPr>
          <w:trHeight w:val="703"/>
        </w:trPr>
        <w:tc>
          <w:tcPr>
            <w:tcW w:w="1980" w:type="dxa"/>
            <w:shd w:val="clear" w:color="auto" w:fill="F2F2F2" w:themeFill="background1" w:themeFillShade="F2"/>
            <w:vAlign w:val="center"/>
          </w:tcPr>
          <w:p w14:paraId="7BEBAA0B" w14:textId="77777777" w:rsidR="000D55BE" w:rsidRPr="00456C0C" w:rsidRDefault="000D55BE" w:rsidP="00D673FF">
            <w:pPr>
              <w:rPr>
                <w:rFonts w:ascii="Cambria" w:hAnsi="Cambria"/>
                <w:b/>
                <w:sz w:val="24"/>
                <w:szCs w:val="24"/>
              </w:rPr>
            </w:pPr>
            <w:r w:rsidRPr="00456C0C">
              <w:rPr>
                <w:rFonts w:ascii="Cambria" w:hAnsi="Cambria"/>
                <w:b/>
                <w:sz w:val="24"/>
                <w:szCs w:val="24"/>
              </w:rPr>
              <w:t>Cíl projektu</w:t>
            </w:r>
          </w:p>
        </w:tc>
        <w:sdt>
          <w:sdtPr>
            <w:rPr>
              <w:rFonts w:ascii="Cambria" w:hAnsi="Cambria"/>
              <w:color w:val="000000" w:themeColor="text1"/>
              <w:sz w:val="24"/>
              <w:szCs w:val="24"/>
            </w:rPr>
            <w:id w:val="29774082"/>
            <w:placeholder>
              <w:docPart w:val="2227B3A263024F1F9BAAE51A169F0C3A"/>
            </w:placeholder>
            <w15:color w:val="FF0000"/>
            <w15:appearance w15:val="hidden"/>
          </w:sdtPr>
          <w:sdtEndPr/>
          <w:sdtContent>
            <w:sdt>
              <w:sdtPr>
                <w:rPr>
                  <w:rFonts w:ascii="Cambria" w:hAnsi="Cambria"/>
                  <w:color w:val="000000" w:themeColor="text1"/>
                  <w:sz w:val="24"/>
                  <w:szCs w:val="24"/>
                </w:rPr>
                <w:id w:val="-340849419"/>
                <w:placeholder>
                  <w:docPart w:val="8B73E8EA21414EB0B4ADDFDD24F2D72D"/>
                </w:placeholder>
                <w15:color w:val="FF0000"/>
                <w15:appearance w15:val="hidden"/>
              </w:sdtPr>
              <w:sdtEndPr/>
              <w:sdtContent>
                <w:tc>
                  <w:tcPr>
                    <w:tcW w:w="7513" w:type="dxa"/>
                    <w:vAlign w:val="center"/>
                  </w:tcPr>
                  <w:p w14:paraId="1AE75817" w14:textId="2C8E1E57" w:rsidR="000D55BE" w:rsidRPr="00456C0C" w:rsidRDefault="004B09DA" w:rsidP="00AE5D1C">
                    <w:pPr>
                      <w:jc w:val="both"/>
                      <w:rPr>
                        <w:rFonts w:ascii="Cambria" w:hAnsi="Cambria"/>
                        <w:bCs/>
                        <w:i/>
                        <w:iCs/>
                      </w:rPr>
                    </w:pPr>
                    <w:r w:rsidRPr="002035CA">
                      <w:rPr>
                        <w:rFonts w:ascii="Cambria" w:hAnsi="Cambria"/>
                        <w:bCs/>
                      </w:rPr>
                      <w:t xml:space="preserve">Cílem projektu je přispět k rozšíření znalostní báze znalectví nejen v ČR, ale i v mezinárodním prostředí, a to na základě odborných </w:t>
                    </w:r>
                    <w:r>
                      <w:rPr>
                        <w:rFonts w:ascii="Cambria" w:hAnsi="Cambria"/>
                        <w:bCs/>
                      </w:rPr>
                      <w:t>článků.</w:t>
                    </w:r>
                  </w:p>
                </w:tc>
              </w:sdtContent>
            </w:sdt>
          </w:sdtContent>
        </w:sdt>
      </w:tr>
      <w:tr w:rsidR="00391ACC" w:rsidRPr="00456C0C" w14:paraId="276DADE9" w14:textId="77777777" w:rsidTr="00456C0C">
        <w:trPr>
          <w:trHeight w:val="470"/>
        </w:trPr>
        <w:tc>
          <w:tcPr>
            <w:tcW w:w="1980" w:type="dxa"/>
            <w:shd w:val="clear" w:color="auto" w:fill="F2F2F2" w:themeFill="background1" w:themeFillShade="F2"/>
            <w:vAlign w:val="center"/>
          </w:tcPr>
          <w:p w14:paraId="6D5D156C" w14:textId="70ABB8FA" w:rsidR="00391ACC" w:rsidRPr="00456C0C" w:rsidRDefault="004826A7" w:rsidP="00D673FF">
            <w:pPr>
              <w:rPr>
                <w:rFonts w:ascii="Cambria" w:hAnsi="Cambria"/>
                <w:b/>
                <w:sz w:val="24"/>
                <w:szCs w:val="24"/>
              </w:rPr>
            </w:pPr>
            <w:r w:rsidRPr="00456C0C">
              <w:rPr>
                <w:rFonts w:ascii="Cambria" w:hAnsi="Cambria"/>
                <w:b/>
                <w:sz w:val="24"/>
                <w:szCs w:val="24"/>
              </w:rPr>
              <w:t>Způsob řešení</w:t>
            </w:r>
          </w:p>
        </w:tc>
        <w:sdt>
          <w:sdtPr>
            <w:rPr>
              <w:rFonts w:ascii="Cambria" w:hAnsi="Cambria"/>
              <w:i/>
              <w:iCs/>
              <w:color w:val="000000" w:themeColor="text1"/>
              <w:sz w:val="24"/>
              <w:szCs w:val="24"/>
            </w:rPr>
            <w:id w:val="-178503521"/>
            <w:placeholder>
              <w:docPart w:val="1B4EF64F6884453EA43E629A769C8D18"/>
            </w:placeholder>
            <w15:color w:val="FF0000"/>
            <w15:appearance w15:val="hidden"/>
          </w:sdtPr>
          <w:sdtEndPr/>
          <w:sdtContent>
            <w:sdt>
              <w:sdtPr>
                <w:rPr>
                  <w:rFonts w:ascii="Cambria" w:hAnsi="Cambria"/>
                  <w:i/>
                  <w:iCs/>
                  <w:color w:val="000000" w:themeColor="text1"/>
                  <w:sz w:val="24"/>
                  <w:szCs w:val="24"/>
                </w:rPr>
                <w:id w:val="-431202603"/>
                <w:placeholder>
                  <w:docPart w:val="811395E2E30B4B5CAB6A228F7C56849B"/>
                </w:placeholder>
                <w15:color w:val="FF0000"/>
                <w15:appearance w15:val="hidden"/>
              </w:sdtPr>
              <w:sdtEndPr/>
              <w:sdtContent>
                <w:tc>
                  <w:tcPr>
                    <w:tcW w:w="7513" w:type="dxa"/>
                    <w:vAlign w:val="center"/>
                  </w:tcPr>
                  <w:p w14:paraId="2F4DF551" w14:textId="77777777" w:rsidR="00E324D1" w:rsidRDefault="00E324D1" w:rsidP="00E324D1">
                    <w:pPr>
                      <w:jc w:val="both"/>
                      <w:rPr>
                        <w:rFonts w:ascii="Cambria" w:hAnsi="Cambria"/>
                        <w:color w:val="000000" w:themeColor="text1"/>
                      </w:rPr>
                    </w:pPr>
                    <w:r w:rsidRPr="00EC6D8A">
                      <w:rPr>
                        <w:rFonts w:ascii="Cambria" w:hAnsi="Cambria"/>
                        <w:color w:val="000000" w:themeColor="text1"/>
                      </w:rPr>
                      <w:t>V projektu budou činěny a řešeny aktivity, které budou přispívat k naplnění cíle projektu</w:t>
                    </w:r>
                    <w:r>
                      <w:rPr>
                        <w:rFonts w:ascii="Cambria" w:hAnsi="Cambria"/>
                        <w:color w:val="000000" w:themeColor="text1"/>
                      </w:rPr>
                      <w:t xml:space="preserve"> dle uvedených etap řešení projektu</w:t>
                    </w:r>
                    <w:r w:rsidRPr="00EC6D8A">
                      <w:rPr>
                        <w:rFonts w:ascii="Cambria" w:hAnsi="Cambria"/>
                        <w:color w:val="000000" w:themeColor="text1"/>
                      </w:rPr>
                      <w:t xml:space="preserve">. Všechny konané aktivity </w:t>
                    </w:r>
                    <w:r w:rsidRPr="00EC6D8A">
                      <w:rPr>
                        <w:rFonts w:ascii="Cambria" w:hAnsi="Cambria"/>
                        <w:color w:val="000000" w:themeColor="text1"/>
                      </w:rPr>
                      <w:lastRenderedPageBreak/>
                      <w:t>budou směřovány k podpoře a rozvoji znalostní báze znalecké obce</w:t>
                    </w:r>
                    <w:r>
                      <w:rPr>
                        <w:rFonts w:ascii="Cambria" w:hAnsi="Cambria"/>
                        <w:color w:val="000000" w:themeColor="text1"/>
                      </w:rPr>
                      <w:t>, a to nejen v ČR, ale i v mezinárodním prostředí. Projekt počítá k prohloubení spolupráci v národním kontextu, a to s partnerem ČVUT.</w:t>
                    </w:r>
                  </w:p>
                  <w:p w14:paraId="5CC8E038" w14:textId="77777777" w:rsidR="00E324D1" w:rsidRPr="00EC6D8A" w:rsidRDefault="00E324D1" w:rsidP="00E324D1">
                    <w:pPr>
                      <w:jc w:val="both"/>
                      <w:rPr>
                        <w:rFonts w:ascii="Cambria" w:hAnsi="Cambria"/>
                        <w:bCs/>
                      </w:rPr>
                    </w:pPr>
                    <w:r>
                      <w:rPr>
                        <w:rFonts w:ascii="Cambria" w:hAnsi="Cambria"/>
                        <w:bCs/>
                      </w:rPr>
                      <w:t>Projekt dále počítá s rozvojem spolupráce s partnerem v Portugalsku (Polytechnická universita v </w:t>
                    </w:r>
                    <w:proofErr w:type="spellStart"/>
                    <w:r>
                      <w:rPr>
                        <w:rFonts w:ascii="Cambria" w:hAnsi="Cambria"/>
                        <w:bCs/>
                      </w:rPr>
                      <w:t>Setubalu</w:t>
                    </w:r>
                    <w:proofErr w:type="spellEnd"/>
                    <w:r>
                      <w:rPr>
                        <w:rFonts w:ascii="Cambria" w:hAnsi="Cambria"/>
                        <w:bCs/>
                      </w:rPr>
                      <w:t>) – příprava odborné kapitoly související s oceňováním (financemi podniku) podniku.</w:t>
                    </w:r>
                  </w:p>
                  <w:p w14:paraId="2DE78F35" w14:textId="214E9C3D" w:rsidR="00391ACC" w:rsidRPr="00456C0C" w:rsidRDefault="00391ACC" w:rsidP="00E324D1">
                    <w:pPr>
                      <w:rPr>
                        <w:rFonts w:ascii="Cambria" w:hAnsi="Cambria"/>
                        <w:i/>
                        <w:iCs/>
                        <w:color w:val="000000" w:themeColor="text1"/>
                      </w:rPr>
                    </w:pPr>
                  </w:p>
                </w:tc>
              </w:sdtContent>
            </w:sdt>
          </w:sdtContent>
        </w:sdt>
      </w:tr>
      <w:tr w:rsidR="00987E8D" w:rsidRPr="00456C0C" w14:paraId="38F3F761" w14:textId="77777777" w:rsidTr="00C340DE">
        <w:trPr>
          <w:trHeight w:val="769"/>
        </w:trPr>
        <w:tc>
          <w:tcPr>
            <w:tcW w:w="1980" w:type="dxa"/>
            <w:shd w:val="clear" w:color="auto" w:fill="F2F2F2" w:themeFill="background1" w:themeFillShade="F2"/>
            <w:vAlign w:val="center"/>
          </w:tcPr>
          <w:p w14:paraId="6FB27096" w14:textId="77777777" w:rsidR="00987E8D" w:rsidRPr="00456C0C" w:rsidRDefault="00987E8D" w:rsidP="00D673FF">
            <w:pPr>
              <w:rPr>
                <w:rFonts w:ascii="Cambria" w:hAnsi="Cambria"/>
                <w:b/>
                <w:sz w:val="24"/>
                <w:szCs w:val="24"/>
              </w:rPr>
            </w:pPr>
            <w:r w:rsidRPr="00456C0C">
              <w:rPr>
                <w:rFonts w:ascii="Cambria" w:hAnsi="Cambria"/>
                <w:b/>
                <w:sz w:val="24"/>
                <w:szCs w:val="24"/>
              </w:rPr>
              <w:lastRenderedPageBreak/>
              <w:t>Výstupy projektu</w:t>
            </w:r>
          </w:p>
        </w:tc>
        <w:tc>
          <w:tcPr>
            <w:tcW w:w="7513" w:type="dxa"/>
            <w:vAlign w:val="center"/>
          </w:tcPr>
          <w:p w14:paraId="1A29232A" w14:textId="77777777" w:rsidR="00E324D1" w:rsidRDefault="00E324D1" w:rsidP="00E324D1">
            <w:pPr>
              <w:jc w:val="both"/>
            </w:pPr>
            <w:r>
              <w:t xml:space="preserve">Čtvrtletní plnění projektu IVS přílohou hlášení (controllingový formulář </w:t>
            </w:r>
            <w:proofErr w:type="spellStart"/>
            <w:r>
              <w:t>Grantea</w:t>
            </w:r>
            <w:proofErr w:type="spellEnd"/>
            <w:r>
              <w:t>).</w:t>
            </w:r>
          </w:p>
          <w:p w14:paraId="3736CE89" w14:textId="77777777" w:rsidR="00E324D1" w:rsidRDefault="00E324D1" w:rsidP="00E324D1">
            <w:pPr>
              <w:jc w:val="both"/>
            </w:pPr>
            <w:r>
              <w:t xml:space="preserve">Informace k IVS zapsané do SH: </w:t>
            </w:r>
          </w:p>
          <w:p w14:paraId="4C9E3429" w14:textId="77777777" w:rsidR="00E324D1" w:rsidRDefault="00E324D1" w:rsidP="00E324D1">
            <w:pPr>
              <w:pStyle w:val="Odstavecseseznamem"/>
              <w:numPr>
                <w:ilvl w:val="0"/>
                <w:numId w:val="12"/>
              </w:numPr>
              <w:spacing w:line="252" w:lineRule="auto"/>
              <w:jc w:val="both"/>
              <w:rPr>
                <w:rFonts w:ascii="Calibri" w:eastAsia="Times New Roman" w:hAnsi="Calibri"/>
              </w:rPr>
            </w:pPr>
            <w:r>
              <w:rPr>
                <w:rFonts w:ascii="Calibri" w:eastAsia="Times New Roman" w:hAnsi="Calibri"/>
              </w:rPr>
              <w:t>Komentář k průběhu řešení projektu</w:t>
            </w:r>
          </w:p>
          <w:p w14:paraId="6C43F34A" w14:textId="77777777" w:rsidR="00E324D1" w:rsidRDefault="00E324D1" w:rsidP="00E324D1">
            <w:pPr>
              <w:jc w:val="both"/>
              <w:rPr>
                <w:rFonts w:ascii="Calibri" w:hAnsi="Calibri"/>
              </w:rPr>
            </w:pPr>
            <w:r>
              <w:t xml:space="preserve">V první fázi proběhla Analýza dokumentů v databázích </w:t>
            </w:r>
            <w:proofErr w:type="spellStart"/>
            <w:r>
              <w:t>WoS</w:t>
            </w:r>
            <w:proofErr w:type="spellEnd"/>
            <w:r>
              <w:t xml:space="preserve"> a </w:t>
            </w:r>
            <w:proofErr w:type="spellStart"/>
            <w:r>
              <w:t>Scopus</w:t>
            </w:r>
            <w:proofErr w:type="spellEnd"/>
            <w:r>
              <w:t xml:space="preserve">. </w:t>
            </w:r>
          </w:p>
          <w:p w14:paraId="05D95B64" w14:textId="77777777" w:rsidR="00E324D1" w:rsidRDefault="00E324D1" w:rsidP="00E324D1">
            <w:pPr>
              <w:jc w:val="both"/>
            </w:pPr>
            <w:r>
              <w:t>Na projektu je pracováno, když jsou rozpracovány jednotlivé vědecké záměry článku, které budou zaslány k odsouhlasení, první z článků se dostávají do stavu finalizace a postupně budou vyhledávány možnosti k jejich publikování – bude využito databáze časopisů. Dále byla domluvena spolupráce s Lvov University – doc. Ihor., který se bude zabývat danou společnou problematikou.</w:t>
            </w:r>
          </w:p>
          <w:p w14:paraId="7E93C864" w14:textId="77777777" w:rsidR="00E324D1" w:rsidRDefault="00E324D1" w:rsidP="00E324D1">
            <w:pPr>
              <w:jc w:val="both"/>
            </w:pPr>
            <w:r>
              <w:t>Dále je řešen projekt Huawei, kde byl připraven jeden článek k zaslání do časopisu.</w:t>
            </w:r>
          </w:p>
          <w:p w14:paraId="067BA5F5" w14:textId="77777777" w:rsidR="00E324D1" w:rsidRDefault="00E324D1" w:rsidP="00E324D1"/>
          <w:p w14:paraId="2B961D6F" w14:textId="08861039" w:rsidR="00350A01" w:rsidRPr="00456C0C" w:rsidRDefault="00350A01" w:rsidP="00AE5D1C">
            <w:pPr>
              <w:jc w:val="both"/>
              <w:rPr>
                <w:rFonts w:ascii="Cambria" w:hAnsi="Cambria"/>
                <w:bCs/>
                <w:i/>
                <w:iCs/>
              </w:rPr>
            </w:pPr>
          </w:p>
        </w:tc>
      </w:tr>
      <w:tr w:rsidR="00232298" w:rsidRPr="00456C0C" w14:paraId="53D7F05B" w14:textId="77777777" w:rsidTr="00C340DE">
        <w:trPr>
          <w:trHeight w:val="769"/>
        </w:trPr>
        <w:tc>
          <w:tcPr>
            <w:tcW w:w="1980" w:type="dxa"/>
            <w:shd w:val="clear" w:color="auto" w:fill="F2F2F2" w:themeFill="background1" w:themeFillShade="F2"/>
            <w:vAlign w:val="center"/>
          </w:tcPr>
          <w:p w14:paraId="7F5B914B" w14:textId="6A58F153" w:rsidR="00232298" w:rsidRPr="00456C0C" w:rsidRDefault="00232298" w:rsidP="00D673FF">
            <w:pPr>
              <w:rPr>
                <w:rFonts w:ascii="Cambria" w:hAnsi="Cambria"/>
                <w:b/>
                <w:sz w:val="24"/>
                <w:szCs w:val="24"/>
              </w:rPr>
            </w:pPr>
            <w:r w:rsidRPr="00456C0C">
              <w:rPr>
                <w:rFonts w:ascii="Cambria" w:hAnsi="Cambria"/>
                <w:b/>
                <w:sz w:val="24"/>
                <w:szCs w:val="24"/>
              </w:rPr>
              <w:t>Zahraniční spolupráce (bonifikace)</w:t>
            </w:r>
          </w:p>
        </w:tc>
        <w:tc>
          <w:tcPr>
            <w:tcW w:w="7513" w:type="dxa"/>
            <w:vAlign w:val="center"/>
          </w:tcPr>
          <w:p w14:paraId="76E1E9EC" w14:textId="35D77B9F" w:rsidR="00232298" w:rsidRPr="00456C0C" w:rsidRDefault="006A01B6" w:rsidP="004826A7">
            <w:pPr>
              <w:jc w:val="both"/>
              <w:rPr>
                <w:rFonts w:ascii="Cambria" w:hAnsi="Cambria"/>
                <w:bCs/>
                <w:i/>
                <w:iCs/>
              </w:rPr>
            </w:pPr>
            <w:r>
              <w:rPr>
                <w:rFonts w:ascii="Cambria" w:hAnsi="Cambria"/>
                <w:bCs/>
                <w:i/>
                <w:iCs/>
              </w:rPr>
              <w:t xml:space="preserve">Intenzivní spolupráce s partnery z Portugalska a Ukrajiny. </w:t>
            </w:r>
          </w:p>
        </w:tc>
      </w:tr>
      <w:tr w:rsidR="006035BE" w:rsidRPr="00456C0C" w14:paraId="4601DF0B" w14:textId="77777777" w:rsidTr="00C340DE">
        <w:trPr>
          <w:trHeight w:val="769"/>
        </w:trPr>
        <w:tc>
          <w:tcPr>
            <w:tcW w:w="1980" w:type="dxa"/>
            <w:shd w:val="clear" w:color="auto" w:fill="F2F2F2" w:themeFill="background1" w:themeFillShade="F2"/>
            <w:vAlign w:val="center"/>
          </w:tcPr>
          <w:p w14:paraId="0DFAADEE" w14:textId="709E08D6" w:rsidR="006035BE" w:rsidRPr="00456C0C" w:rsidRDefault="006035BE" w:rsidP="00D673FF">
            <w:pPr>
              <w:rPr>
                <w:rFonts w:ascii="Cambria" w:hAnsi="Cambria"/>
                <w:b/>
                <w:sz w:val="24"/>
                <w:szCs w:val="24"/>
              </w:rPr>
            </w:pPr>
            <w:r w:rsidRPr="00456C0C">
              <w:rPr>
                <w:rFonts w:ascii="Cambria" w:hAnsi="Cambria"/>
                <w:b/>
                <w:sz w:val="24"/>
                <w:szCs w:val="24"/>
              </w:rPr>
              <w:t>Metody</w:t>
            </w:r>
          </w:p>
        </w:tc>
        <w:tc>
          <w:tcPr>
            <w:tcW w:w="7513" w:type="dxa"/>
            <w:vAlign w:val="center"/>
          </w:tcPr>
          <w:p w14:paraId="64EF28EC" w14:textId="32DE4CE0" w:rsidR="006035BE" w:rsidRPr="00456C0C" w:rsidRDefault="006A01B6" w:rsidP="00232298">
            <w:pPr>
              <w:jc w:val="both"/>
              <w:rPr>
                <w:rFonts w:ascii="Cambria" w:hAnsi="Cambria"/>
                <w:bCs/>
                <w:i/>
                <w:iCs/>
              </w:rPr>
            </w:pPr>
            <w:r>
              <w:rPr>
                <w:rFonts w:ascii="Cambria" w:hAnsi="Cambria"/>
                <w:bCs/>
                <w:i/>
                <w:iCs/>
              </w:rPr>
              <w:t xml:space="preserve">V rámci projektu je vycházeno zejména ze sekundárních dat o odvětví. Data převzata z databáze </w:t>
            </w:r>
            <w:proofErr w:type="spellStart"/>
            <w:r>
              <w:rPr>
                <w:rFonts w:ascii="Cambria" w:hAnsi="Cambria"/>
                <w:bCs/>
                <w:i/>
                <w:iCs/>
              </w:rPr>
              <w:t>Cribis</w:t>
            </w:r>
            <w:proofErr w:type="spellEnd"/>
            <w:r>
              <w:rPr>
                <w:rFonts w:ascii="Cambria" w:hAnsi="Cambria"/>
                <w:bCs/>
                <w:i/>
                <w:iCs/>
              </w:rPr>
              <w:t xml:space="preserve">. </w:t>
            </w:r>
          </w:p>
        </w:tc>
      </w:tr>
    </w:tbl>
    <w:p w14:paraId="46CDFF38" w14:textId="05A0E1AF" w:rsidR="003E3D4E" w:rsidRPr="00456C0C" w:rsidRDefault="003E3D4E">
      <w:pPr>
        <w:rPr>
          <w:rFonts w:ascii="Cambria" w:hAnsi="Cambria"/>
          <w:b/>
          <w:sz w:val="24"/>
          <w:szCs w:val="24"/>
        </w:rPr>
      </w:pPr>
    </w:p>
    <w:tbl>
      <w:tblPr>
        <w:tblStyle w:val="Mkatabulky"/>
        <w:tblW w:w="0" w:type="auto"/>
        <w:tblLook w:val="04A0" w:firstRow="1" w:lastRow="0" w:firstColumn="1" w:lastColumn="0" w:noHBand="0" w:noVBand="1"/>
      </w:tblPr>
      <w:tblGrid>
        <w:gridCol w:w="1963"/>
        <w:gridCol w:w="7382"/>
      </w:tblGrid>
      <w:tr w:rsidR="003E3D4E" w:rsidRPr="00456C0C" w14:paraId="77412DB5" w14:textId="77777777" w:rsidTr="008C2EFC">
        <w:trPr>
          <w:trHeight w:val="769"/>
        </w:trPr>
        <w:tc>
          <w:tcPr>
            <w:tcW w:w="1980" w:type="dxa"/>
            <w:shd w:val="clear" w:color="auto" w:fill="F2F2F2" w:themeFill="background1" w:themeFillShade="F2"/>
            <w:vAlign w:val="center"/>
          </w:tcPr>
          <w:p w14:paraId="3F204CB3" w14:textId="010A0F40" w:rsidR="003E3D4E" w:rsidRPr="00456C0C" w:rsidRDefault="003E3D4E" w:rsidP="008C2EFC">
            <w:pPr>
              <w:rPr>
                <w:rFonts w:ascii="Cambria" w:hAnsi="Cambria"/>
                <w:b/>
                <w:sz w:val="24"/>
                <w:szCs w:val="24"/>
              </w:rPr>
            </w:pPr>
            <w:r w:rsidRPr="00456C0C">
              <w:rPr>
                <w:rFonts w:ascii="Cambria" w:hAnsi="Cambria"/>
                <w:b/>
                <w:sz w:val="24"/>
                <w:szCs w:val="24"/>
              </w:rPr>
              <w:t>Popis projektu</w:t>
            </w:r>
          </w:p>
        </w:tc>
        <w:tc>
          <w:tcPr>
            <w:tcW w:w="7513" w:type="dxa"/>
            <w:vAlign w:val="center"/>
          </w:tcPr>
          <w:p w14:paraId="4B497EA4" w14:textId="77777777" w:rsidR="00E324D1" w:rsidRPr="00FA4E9F" w:rsidRDefault="00E324D1" w:rsidP="00E324D1">
            <w:pPr>
              <w:jc w:val="both"/>
              <w:rPr>
                <w:rFonts w:ascii="Cambria" w:hAnsi="Cambria"/>
                <w:bCs/>
              </w:rPr>
            </w:pPr>
            <w:r w:rsidRPr="00FA4E9F">
              <w:rPr>
                <w:rFonts w:ascii="Cambria" w:hAnsi="Cambria"/>
                <w:bCs/>
              </w:rPr>
              <w:t xml:space="preserve">V rámci projektu budou vykonávány aktivity a vlastní výzkumné činnosti přispívající k rozšíření znalostní báze znalectví v ČR. Projekt bude své výstupy směřovat zejména do dvou oblastí, a to oceňování nemovitostí a oceňování podniku. V rámci oceňování nemovitostí bude fokusován nemovitostní trh </w:t>
            </w:r>
            <w:r w:rsidRPr="00FA4E9F">
              <w:rPr>
                <w:rFonts w:ascii="Cambria" w:hAnsi="Cambria"/>
                <w:bCs/>
              </w:rPr>
              <w:br/>
              <w:t xml:space="preserve">a faktory mající významný dopad na cenu vč. vad nemovitostí. </w:t>
            </w:r>
          </w:p>
          <w:p w14:paraId="5D8C36F0" w14:textId="77777777" w:rsidR="00E324D1" w:rsidRPr="00FA4E9F" w:rsidRDefault="00E324D1" w:rsidP="00E324D1">
            <w:pPr>
              <w:jc w:val="both"/>
              <w:rPr>
                <w:rFonts w:ascii="Cambria" w:hAnsi="Cambria"/>
                <w:bCs/>
              </w:rPr>
            </w:pPr>
            <w:r w:rsidRPr="00FA4E9F">
              <w:rPr>
                <w:rFonts w:ascii="Cambria" w:hAnsi="Cambria"/>
                <w:bCs/>
              </w:rPr>
              <w:t xml:space="preserve">V oblasti cenotvorných faktorů je soudobá literatura poněkud skoupá, avšak se jedná o významnou oblast oceňování nemovitostí. </w:t>
            </w:r>
          </w:p>
          <w:p w14:paraId="67247B76" w14:textId="77777777" w:rsidR="00E324D1" w:rsidRPr="00FA4E9F" w:rsidRDefault="00E324D1" w:rsidP="00E324D1">
            <w:pPr>
              <w:jc w:val="both"/>
              <w:rPr>
                <w:rFonts w:ascii="Cambria" w:hAnsi="Cambria"/>
                <w:bCs/>
              </w:rPr>
            </w:pPr>
            <w:r w:rsidRPr="00FA4E9F">
              <w:rPr>
                <w:rFonts w:ascii="Cambria" w:hAnsi="Cambria"/>
                <w:bCs/>
              </w:rPr>
              <w:t>Nezřídka je možné se střetnout z různými pohledy znalců-oceňovatelů na téže problém, což poté vede k nutnosti zapojení více znalců-oceňovatelů</w:t>
            </w:r>
            <w:r>
              <w:rPr>
                <w:rFonts w:ascii="Cambria" w:hAnsi="Cambria"/>
                <w:bCs/>
              </w:rPr>
              <w:t xml:space="preserve"> </w:t>
            </w:r>
            <w:r w:rsidRPr="00FA4E9F">
              <w:rPr>
                <w:rFonts w:ascii="Cambria" w:hAnsi="Cambria"/>
                <w:bCs/>
              </w:rPr>
              <w:t xml:space="preserve">a toto má i negativní dopad na celkovou hospodárnost řízení. Z uvedeného lze extrapolovat, že každý další výzkum je vysoce žádoucí. V rámci řešeného výzkumu budou využita jak primární data z trhu, tak budou využita sekundární data zejm. z vlastních databází spoluřešitelů.  </w:t>
            </w:r>
          </w:p>
          <w:p w14:paraId="7DA15BBE" w14:textId="77777777" w:rsidR="00E324D1" w:rsidRPr="00FA4E9F" w:rsidRDefault="00E324D1" w:rsidP="00E324D1">
            <w:pPr>
              <w:jc w:val="both"/>
              <w:rPr>
                <w:rFonts w:ascii="Cambria" w:hAnsi="Cambria"/>
                <w:bCs/>
              </w:rPr>
            </w:pPr>
            <w:r w:rsidRPr="00FA4E9F">
              <w:rPr>
                <w:rFonts w:ascii="Cambria" w:hAnsi="Cambria"/>
                <w:bCs/>
              </w:rPr>
              <w:t xml:space="preserve">V oblasti oceňování podniků bude předmětem zájmu zejména princip </w:t>
            </w:r>
            <w:proofErr w:type="spellStart"/>
            <w:r w:rsidRPr="00FA4E9F">
              <w:rPr>
                <w:rFonts w:ascii="Cambria" w:hAnsi="Cambria"/>
                <w:bCs/>
              </w:rPr>
              <w:t>going</w:t>
            </w:r>
            <w:proofErr w:type="spellEnd"/>
            <w:r w:rsidRPr="00FA4E9F">
              <w:rPr>
                <w:rFonts w:ascii="Cambria" w:hAnsi="Cambria"/>
                <w:bCs/>
              </w:rPr>
              <w:t xml:space="preserve"> </w:t>
            </w:r>
            <w:proofErr w:type="spellStart"/>
            <w:r w:rsidRPr="00FA4E9F">
              <w:rPr>
                <w:rFonts w:ascii="Cambria" w:hAnsi="Cambria"/>
                <w:bCs/>
              </w:rPr>
              <w:t>concern</w:t>
            </w:r>
            <w:proofErr w:type="spellEnd"/>
            <w:r w:rsidRPr="00FA4E9F">
              <w:rPr>
                <w:rFonts w:ascii="Cambria" w:hAnsi="Cambria"/>
                <w:bCs/>
              </w:rPr>
              <w:t xml:space="preserve"> a vyvarování se/přežití případné finanční tísně podnikem. Podnik je unikátní aktivum, jenž bývá předmětem koupě-prodejních operací, které je nutné ve vybraných situacích nezávisle posoudit.</w:t>
            </w:r>
          </w:p>
          <w:p w14:paraId="32498E39" w14:textId="77777777" w:rsidR="00E324D1" w:rsidRPr="00FA4E9F" w:rsidRDefault="00E324D1" w:rsidP="00E324D1">
            <w:pPr>
              <w:jc w:val="both"/>
              <w:rPr>
                <w:rFonts w:ascii="Cambria" w:hAnsi="Cambria"/>
                <w:bCs/>
              </w:rPr>
            </w:pPr>
            <w:r w:rsidRPr="00FA4E9F">
              <w:rPr>
                <w:rFonts w:ascii="Cambria" w:hAnsi="Cambria"/>
                <w:bCs/>
              </w:rPr>
              <w:t xml:space="preserve"> Ocenění podniku zahrnuje celou řadu dílčích operací, které všechny společně působí synergickým efektem na výsledek. Současný stav poznání a literatury poskytuje spíše menší znalosti a informace k jednotlivým oceňovacím technikám a dílčím krokům. </w:t>
            </w:r>
          </w:p>
          <w:p w14:paraId="4AE1E078" w14:textId="77777777" w:rsidR="00E324D1" w:rsidRDefault="00E324D1" w:rsidP="00E324D1">
            <w:pPr>
              <w:jc w:val="both"/>
              <w:rPr>
                <w:rFonts w:ascii="Cambria" w:hAnsi="Cambria"/>
                <w:bCs/>
              </w:rPr>
            </w:pPr>
            <w:r w:rsidRPr="00FA4E9F">
              <w:rPr>
                <w:rFonts w:ascii="Cambria" w:hAnsi="Cambria"/>
                <w:bCs/>
              </w:rPr>
              <w:t xml:space="preserve">Z pohledu řešitelského týmu, je tedy žádoucí, tuto oblast právě a dále rozvíjet, a tak přispívat k jednotnosti postupů ve znalecké obci. V rámci realizace projektu bude vycházeno jak z primárních dat, tak i z dat sekundárních. Tato </w:t>
            </w:r>
            <w:r w:rsidRPr="00FA4E9F">
              <w:rPr>
                <w:rFonts w:ascii="Cambria" w:hAnsi="Cambria"/>
                <w:bCs/>
              </w:rPr>
              <w:lastRenderedPageBreak/>
              <w:t xml:space="preserve">data budou analyzována a bude konstruován závěrečný výrok či obecné doporučení pro další znalce.  </w:t>
            </w:r>
          </w:p>
          <w:p w14:paraId="566D4B89" w14:textId="77777777" w:rsidR="00E324D1" w:rsidRPr="003A0368" w:rsidRDefault="00E324D1" w:rsidP="00E324D1">
            <w:pPr>
              <w:jc w:val="both"/>
            </w:pPr>
            <w:r w:rsidRPr="003A0368">
              <w:rPr>
                <w:rFonts w:ascii="Cambria" w:hAnsi="Cambria"/>
                <w:color w:val="000000"/>
              </w:rPr>
              <w:t>Řízení projektu: Celý interní výzkumný projekt bude řízen dle nastavených etap pod přímým řízením garanta výzkumné skupiny Ekonomie. Zároveň budou probíhat pravidelné schůzky výzkumného týmu, kde budou kontrolovány jednotlivé dílčí výstupy. Smyslem tohoto řízení je naplnění předpokladů interního projektu. Komunikace bude probíhat jak e-mailovou, tak ústní formou.</w:t>
            </w:r>
          </w:p>
          <w:p w14:paraId="552B3FF3" w14:textId="410A82D2" w:rsidR="00634B4C" w:rsidRPr="00456C0C" w:rsidRDefault="00634B4C" w:rsidP="00634B4C">
            <w:pPr>
              <w:jc w:val="both"/>
              <w:rPr>
                <w:rFonts w:ascii="Cambria" w:hAnsi="Cambria"/>
                <w:bCs/>
                <w:i/>
                <w:iCs/>
              </w:rPr>
            </w:pPr>
          </w:p>
        </w:tc>
      </w:tr>
    </w:tbl>
    <w:p w14:paraId="3F73CFF5" w14:textId="77777777" w:rsidR="003E3D4E" w:rsidRPr="00456C0C" w:rsidRDefault="003E3D4E" w:rsidP="00350A01">
      <w:pPr>
        <w:keepNext/>
        <w:rPr>
          <w:rFonts w:ascii="Cambria" w:hAnsi="Cambria"/>
          <w:b/>
          <w:sz w:val="24"/>
          <w:szCs w:val="24"/>
        </w:rPr>
      </w:pPr>
    </w:p>
    <w:p w14:paraId="0059482F" w14:textId="77777777" w:rsidR="009E3C70" w:rsidRPr="00456C0C" w:rsidRDefault="009E3C70" w:rsidP="00350A01">
      <w:pPr>
        <w:keepNext/>
        <w:rPr>
          <w:rFonts w:ascii="Cambria" w:hAnsi="Cambria"/>
          <w:b/>
          <w:sz w:val="24"/>
          <w:szCs w:val="24"/>
        </w:rPr>
      </w:pPr>
      <w:r w:rsidRPr="00456C0C">
        <w:rPr>
          <w:rFonts w:ascii="Cambria" w:hAnsi="Cambria"/>
          <w:b/>
          <w:sz w:val="24"/>
          <w:szCs w:val="24"/>
        </w:rPr>
        <w:t>Harmonogram</w:t>
      </w:r>
    </w:p>
    <w:tbl>
      <w:tblPr>
        <w:tblStyle w:val="Mkatabulky"/>
        <w:tblW w:w="0" w:type="auto"/>
        <w:tblLook w:val="04A0" w:firstRow="1" w:lastRow="0" w:firstColumn="1" w:lastColumn="0" w:noHBand="0" w:noVBand="1"/>
      </w:tblPr>
      <w:tblGrid>
        <w:gridCol w:w="1963"/>
        <w:gridCol w:w="7382"/>
      </w:tblGrid>
      <w:tr w:rsidR="00257809" w:rsidRPr="00456C0C" w14:paraId="63365BD8" w14:textId="77777777" w:rsidTr="00B52434">
        <w:trPr>
          <w:trHeight w:val="144"/>
        </w:trPr>
        <w:tc>
          <w:tcPr>
            <w:tcW w:w="1980" w:type="dxa"/>
            <w:shd w:val="clear" w:color="auto" w:fill="F2F2F2" w:themeFill="background1" w:themeFillShade="F2"/>
            <w:vAlign w:val="center"/>
          </w:tcPr>
          <w:p w14:paraId="7C32EF8A" w14:textId="77777777" w:rsidR="00164C75" w:rsidRPr="00456C0C" w:rsidRDefault="00164C75" w:rsidP="00350A01">
            <w:pPr>
              <w:keepNext/>
              <w:rPr>
                <w:rFonts w:ascii="Cambria" w:hAnsi="Cambria"/>
                <w:b/>
                <w:sz w:val="24"/>
                <w:szCs w:val="24"/>
              </w:rPr>
            </w:pPr>
            <w:r w:rsidRPr="00456C0C">
              <w:rPr>
                <w:rFonts w:ascii="Cambria" w:hAnsi="Cambria"/>
                <w:b/>
                <w:sz w:val="24"/>
                <w:szCs w:val="24"/>
              </w:rPr>
              <w:t>Začátek realizace projektu</w:t>
            </w:r>
          </w:p>
        </w:tc>
        <w:tc>
          <w:tcPr>
            <w:tcW w:w="7513" w:type="dxa"/>
            <w:shd w:val="clear" w:color="auto" w:fill="auto"/>
            <w:vAlign w:val="center"/>
          </w:tcPr>
          <w:sdt>
            <w:sdtPr>
              <w:rPr>
                <w:rFonts w:ascii="Cambria" w:hAnsi="Cambria"/>
                <w:sz w:val="24"/>
                <w:szCs w:val="24"/>
              </w:rPr>
              <w:id w:val="-1236006296"/>
              <w:placeholder>
                <w:docPart w:val="2182B0CE10DE4C9AA268AD413C070EC7"/>
              </w:placeholder>
              <w:date w:fullDate="2022-01-03T00:00:00Z">
                <w:dateFormat w:val="d.M.yyyy"/>
                <w:lid w:val="cs-CZ"/>
                <w:storeMappedDataAs w:val="dateTime"/>
                <w:calendar w:val="gregorian"/>
              </w:date>
            </w:sdtPr>
            <w:sdtEndPr/>
            <w:sdtContent>
              <w:p w14:paraId="491C7160" w14:textId="6F9126E7" w:rsidR="00164C75" w:rsidRPr="00456C0C" w:rsidRDefault="006A01B6" w:rsidP="00350A01">
                <w:pPr>
                  <w:keepNext/>
                  <w:jc w:val="both"/>
                  <w:rPr>
                    <w:rFonts w:ascii="Cambria" w:hAnsi="Cambria"/>
                    <w:sz w:val="24"/>
                    <w:szCs w:val="24"/>
                  </w:rPr>
                </w:pPr>
                <w:r>
                  <w:rPr>
                    <w:rFonts w:ascii="Cambria" w:hAnsi="Cambria"/>
                    <w:sz w:val="24"/>
                    <w:szCs w:val="24"/>
                  </w:rPr>
                  <w:t>3.1.2022</w:t>
                </w:r>
              </w:p>
            </w:sdtContent>
          </w:sdt>
        </w:tc>
      </w:tr>
      <w:tr w:rsidR="00257809" w:rsidRPr="00456C0C" w14:paraId="23CC753F" w14:textId="77777777" w:rsidTr="00B52434">
        <w:trPr>
          <w:trHeight w:val="144"/>
        </w:trPr>
        <w:tc>
          <w:tcPr>
            <w:tcW w:w="1980" w:type="dxa"/>
            <w:shd w:val="clear" w:color="auto" w:fill="F2F2F2" w:themeFill="background1" w:themeFillShade="F2"/>
            <w:vAlign w:val="center"/>
          </w:tcPr>
          <w:p w14:paraId="376E63DB" w14:textId="77777777" w:rsidR="00164C75" w:rsidRPr="00456C0C" w:rsidRDefault="00164C75" w:rsidP="00164C75">
            <w:pPr>
              <w:rPr>
                <w:rFonts w:ascii="Cambria" w:hAnsi="Cambria"/>
                <w:b/>
                <w:sz w:val="24"/>
                <w:szCs w:val="24"/>
              </w:rPr>
            </w:pPr>
            <w:r w:rsidRPr="00456C0C">
              <w:rPr>
                <w:rFonts w:ascii="Cambria" w:hAnsi="Cambria"/>
                <w:b/>
                <w:sz w:val="24"/>
                <w:szCs w:val="24"/>
              </w:rPr>
              <w:t>Ukončení realizace projektu</w:t>
            </w:r>
          </w:p>
        </w:tc>
        <w:tc>
          <w:tcPr>
            <w:tcW w:w="7513" w:type="dxa"/>
            <w:shd w:val="clear" w:color="auto" w:fill="auto"/>
            <w:vAlign w:val="center"/>
          </w:tcPr>
          <w:sdt>
            <w:sdtPr>
              <w:rPr>
                <w:rFonts w:ascii="Cambria" w:hAnsi="Cambria"/>
                <w:color w:val="000000" w:themeColor="text1"/>
                <w:sz w:val="24"/>
                <w:szCs w:val="24"/>
              </w:rPr>
              <w:id w:val="627443316"/>
              <w:placeholder>
                <w:docPart w:val="01647DC315734DB5B6898C22912E633B"/>
              </w:placeholder>
              <w:date w:fullDate="2022-12-31T00:00:00Z">
                <w:dateFormat w:val="d.M.yyyy"/>
                <w:lid w:val="cs-CZ"/>
                <w:storeMappedDataAs w:val="dateTime"/>
                <w:calendar w:val="gregorian"/>
              </w:date>
            </w:sdtPr>
            <w:sdtEndPr/>
            <w:sdtContent>
              <w:p w14:paraId="30C87DC4" w14:textId="039CADB4" w:rsidR="00164C75" w:rsidRDefault="006A01B6" w:rsidP="00164C75">
                <w:pPr>
                  <w:jc w:val="both"/>
                  <w:rPr>
                    <w:rFonts w:ascii="Cambria" w:hAnsi="Cambria"/>
                    <w:sz w:val="24"/>
                    <w:szCs w:val="24"/>
                  </w:rPr>
                </w:pPr>
                <w:r w:rsidRPr="006A01B6">
                  <w:rPr>
                    <w:rFonts w:ascii="Cambria" w:hAnsi="Cambria"/>
                    <w:color w:val="000000" w:themeColor="text1"/>
                    <w:sz w:val="24"/>
                    <w:szCs w:val="24"/>
                  </w:rPr>
                  <w:t>31.12.2022</w:t>
                </w:r>
              </w:p>
            </w:sdtContent>
          </w:sdt>
          <w:p w14:paraId="4FDF5094" w14:textId="77777777" w:rsidR="004C6815" w:rsidRPr="004C6815" w:rsidRDefault="004C6815" w:rsidP="004C6815">
            <w:pPr>
              <w:rPr>
                <w:rFonts w:ascii="Cambria" w:hAnsi="Cambria"/>
                <w:sz w:val="24"/>
                <w:szCs w:val="24"/>
              </w:rPr>
            </w:pPr>
          </w:p>
          <w:p w14:paraId="20F9A21A" w14:textId="7EA86667" w:rsidR="004C6815" w:rsidRPr="004C6815" w:rsidRDefault="004C6815" w:rsidP="004C6815">
            <w:pPr>
              <w:rPr>
                <w:rFonts w:ascii="Cambria" w:hAnsi="Cambria"/>
                <w:sz w:val="24"/>
                <w:szCs w:val="24"/>
              </w:rPr>
            </w:pPr>
          </w:p>
        </w:tc>
      </w:tr>
      <w:tr w:rsidR="00257809" w:rsidRPr="00456C0C" w14:paraId="5D7529CF" w14:textId="77777777" w:rsidTr="005D14AD">
        <w:trPr>
          <w:trHeight w:val="1559"/>
        </w:trPr>
        <w:tc>
          <w:tcPr>
            <w:tcW w:w="1980" w:type="dxa"/>
            <w:shd w:val="clear" w:color="auto" w:fill="F2F2F2" w:themeFill="background1" w:themeFillShade="F2"/>
            <w:vAlign w:val="center"/>
          </w:tcPr>
          <w:p w14:paraId="75BAB565" w14:textId="77777777" w:rsidR="00164C75" w:rsidRPr="00456C0C" w:rsidRDefault="00164C75" w:rsidP="00164C75">
            <w:pPr>
              <w:rPr>
                <w:rFonts w:ascii="Cambria" w:hAnsi="Cambria"/>
                <w:b/>
                <w:sz w:val="24"/>
                <w:szCs w:val="24"/>
              </w:rPr>
            </w:pPr>
            <w:r w:rsidRPr="00456C0C">
              <w:rPr>
                <w:rFonts w:ascii="Cambria" w:hAnsi="Cambria"/>
                <w:b/>
                <w:sz w:val="24"/>
                <w:szCs w:val="24"/>
              </w:rPr>
              <w:t>Etapy projektu</w:t>
            </w:r>
          </w:p>
        </w:tc>
        <w:tc>
          <w:tcPr>
            <w:tcW w:w="7513" w:type="dxa"/>
            <w:vAlign w:val="center"/>
          </w:tcPr>
          <w:p w14:paraId="71B5907E" w14:textId="2A93A516" w:rsidR="00164C75" w:rsidRPr="00456C0C" w:rsidRDefault="006A01B6" w:rsidP="00B52434">
            <w:pPr>
              <w:jc w:val="both"/>
              <w:rPr>
                <w:rFonts w:ascii="Cambria" w:hAnsi="Cambria"/>
                <w:sz w:val="24"/>
                <w:szCs w:val="24"/>
              </w:rPr>
            </w:pPr>
            <w:r>
              <w:rPr>
                <w:rFonts w:ascii="Cambria" w:hAnsi="Cambria"/>
                <w:i/>
                <w:iCs/>
                <w:sz w:val="24"/>
                <w:szCs w:val="24"/>
              </w:rPr>
              <w:t xml:space="preserve">Projekt je částečně realizován dle schváleného harmonogramu </w:t>
            </w:r>
          </w:p>
        </w:tc>
      </w:tr>
    </w:tbl>
    <w:p w14:paraId="72D1C3BC" w14:textId="62F806BD" w:rsidR="00E3729C" w:rsidRPr="00456C0C" w:rsidRDefault="00E3729C" w:rsidP="00E3729C">
      <w:pPr>
        <w:rPr>
          <w:rFonts w:ascii="Cambria" w:hAnsi="Cambria"/>
          <w:sz w:val="24"/>
          <w:szCs w:val="24"/>
        </w:rPr>
      </w:pPr>
    </w:p>
    <w:p w14:paraId="60275E3E" w14:textId="1A6BA3D1" w:rsidR="003E3D4E" w:rsidRPr="00456C0C" w:rsidRDefault="003E3D4E" w:rsidP="00E3729C">
      <w:pPr>
        <w:rPr>
          <w:rFonts w:ascii="Cambria" w:hAnsi="Cambria"/>
          <w:b/>
          <w:bCs/>
          <w:sz w:val="24"/>
          <w:szCs w:val="24"/>
        </w:rPr>
      </w:pPr>
      <w:r w:rsidRPr="00456C0C">
        <w:rPr>
          <w:rFonts w:ascii="Cambria" w:hAnsi="Cambria"/>
          <w:b/>
          <w:bCs/>
          <w:sz w:val="24"/>
          <w:szCs w:val="24"/>
        </w:rPr>
        <w:t>Rozpočet a finanční přínosy</w:t>
      </w:r>
    </w:p>
    <w:tbl>
      <w:tblPr>
        <w:tblStyle w:val="Mkatabulky"/>
        <w:tblW w:w="0" w:type="auto"/>
        <w:tblLook w:val="04A0" w:firstRow="1" w:lastRow="0" w:firstColumn="1" w:lastColumn="0" w:noHBand="0" w:noVBand="1"/>
      </w:tblPr>
      <w:tblGrid>
        <w:gridCol w:w="1964"/>
        <w:gridCol w:w="7381"/>
      </w:tblGrid>
      <w:tr w:rsidR="00350A01" w:rsidRPr="00456C0C" w14:paraId="008D1EAB" w14:textId="77777777" w:rsidTr="008232BB">
        <w:trPr>
          <w:trHeight w:val="769"/>
        </w:trPr>
        <w:tc>
          <w:tcPr>
            <w:tcW w:w="1980" w:type="dxa"/>
            <w:shd w:val="clear" w:color="auto" w:fill="F2F2F2" w:themeFill="background1" w:themeFillShade="F2"/>
            <w:vAlign w:val="center"/>
          </w:tcPr>
          <w:p w14:paraId="1EACCA11" w14:textId="77777777" w:rsidR="00350A01" w:rsidRPr="00456C0C" w:rsidRDefault="00350A01" w:rsidP="008232BB">
            <w:pPr>
              <w:rPr>
                <w:rFonts w:ascii="Cambria" w:hAnsi="Cambria"/>
                <w:b/>
                <w:sz w:val="24"/>
                <w:szCs w:val="24"/>
              </w:rPr>
            </w:pPr>
            <w:r w:rsidRPr="00456C0C">
              <w:rPr>
                <w:rFonts w:ascii="Cambria" w:hAnsi="Cambria"/>
                <w:b/>
                <w:sz w:val="24"/>
                <w:szCs w:val="24"/>
              </w:rPr>
              <w:t>Rozpočet</w:t>
            </w:r>
          </w:p>
        </w:tc>
        <w:tc>
          <w:tcPr>
            <w:tcW w:w="7513" w:type="dxa"/>
            <w:vAlign w:val="center"/>
          </w:tcPr>
          <w:p w14:paraId="117B0772" w14:textId="77777777" w:rsidR="005D14AD" w:rsidRDefault="005D14AD" w:rsidP="008232BB">
            <w:pPr>
              <w:jc w:val="both"/>
              <w:rPr>
                <w:rFonts w:ascii="Cambria" w:hAnsi="Cambria"/>
                <w:bCs/>
                <w:i/>
                <w:iCs/>
              </w:rPr>
            </w:pPr>
          </w:p>
          <w:p w14:paraId="20AE157D" w14:textId="77777777" w:rsidR="00E324D1" w:rsidRPr="00C65056" w:rsidRDefault="00E324D1" w:rsidP="00E324D1">
            <w:pPr>
              <w:jc w:val="both"/>
              <w:rPr>
                <w:rFonts w:ascii="Cambria" w:hAnsi="Cambria"/>
                <w:bCs/>
                <w:i/>
                <w:iCs/>
              </w:rPr>
            </w:pPr>
            <w:r w:rsidRPr="00C65056">
              <w:rPr>
                <w:rFonts w:ascii="Cambria" w:hAnsi="Cambria"/>
                <w:bCs/>
                <w:i/>
                <w:iCs/>
              </w:rPr>
              <w:t>Osobní náklady:</w:t>
            </w:r>
            <w:r>
              <w:rPr>
                <w:rFonts w:ascii="Cambria" w:hAnsi="Cambria"/>
                <w:bCs/>
                <w:i/>
                <w:iCs/>
              </w:rPr>
              <w:t xml:space="preserve"> 1 047 200,- Kč</w:t>
            </w:r>
          </w:p>
          <w:p w14:paraId="517B1EDF" w14:textId="77777777" w:rsidR="00E324D1" w:rsidRPr="00C65056" w:rsidRDefault="00E324D1" w:rsidP="00E324D1">
            <w:pPr>
              <w:jc w:val="both"/>
              <w:rPr>
                <w:rFonts w:ascii="Cambria" w:hAnsi="Cambria"/>
                <w:bCs/>
                <w:i/>
                <w:iCs/>
              </w:rPr>
            </w:pPr>
          </w:p>
          <w:p w14:paraId="7B5C2F45" w14:textId="77777777" w:rsidR="00E324D1" w:rsidRPr="00C65056" w:rsidRDefault="00E324D1" w:rsidP="00E324D1">
            <w:pPr>
              <w:jc w:val="both"/>
              <w:rPr>
                <w:rFonts w:ascii="Cambria" w:hAnsi="Cambria"/>
                <w:bCs/>
                <w:i/>
                <w:iCs/>
              </w:rPr>
            </w:pPr>
            <w:r w:rsidRPr="00C65056">
              <w:rPr>
                <w:rFonts w:ascii="Cambria" w:hAnsi="Cambria"/>
                <w:bCs/>
                <w:i/>
                <w:iCs/>
              </w:rPr>
              <w:t>Ostatní přímé náklady:</w:t>
            </w:r>
            <w:r>
              <w:rPr>
                <w:rFonts w:ascii="Cambria" w:hAnsi="Cambria"/>
                <w:bCs/>
                <w:i/>
                <w:iCs/>
              </w:rPr>
              <w:t xml:space="preserve"> 247 500,- Kč</w:t>
            </w:r>
          </w:p>
          <w:p w14:paraId="1A8E573D" w14:textId="77777777" w:rsidR="00E324D1" w:rsidRPr="00C65056" w:rsidRDefault="00E324D1" w:rsidP="00E324D1">
            <w:pPr>
              <w:jc w:val="both"/>
              <w:rPr>
                <w:rFonts w:ascii="Cambria" w:hAnsi="Cambria"/>
                <w:bCs/>
                <w:i/>
                <w:iCs/>
              </w:rPr>
            </w:pPr>
          </w:p>
          <w:p w14:paraId="61B58BA9" w14:textId="77777777" w:rsidR="00E324D1" w:rsidRPr="00C65056" w:rsidRDefault="00E324D1" w:rsidP="00E324D1">
            <w:pPr>
              <w:jc w:val="both"/>
              <w:rPr>
                <w:rFonts w:ascii="Cambria" w:hAnsi="Cambria"/>
                <w:bCs/>
                <w:i/>
                <w:iCs/>
              </w:rPr>
            </w:pPr>
            <w:r w:rsidRPr="00C65056">
              <w:rPr>
                <w:rFonts w:ascii="Cambria" w:hAnsi="Cambria"/>
                <w:bCs/>
                <w:i/>
                <w:iCs/>
              </w:rPr>
              <w:t>Investice:</w:t>
            </w:r>
            <w:r>
              <w:rPr>
                <w:rFonts w:ascii="Cambria" w:hAnsi="Cambria"/>
                <w:bCs/>
                <w:i/>
                <w:iCs/>
              </w:rPr>
              <w:t xml:space="preserve"> 0,-</w:t>
            </w:r>
          </w:p>
          <w:p w14:paraId="0CBBBDB2" w14:textId="77777777" w:rsidR="00E324D1" w:rsidRPr="00C65056" w:rsidRDefault="00E324D1" w:rsidP="00E324D1">
            <w:pPr>
              <w:jc w:val="both"/>
              <w:rPr>
                <w:rFonts w:ascii="Cambria" w:hAnsi="Cambria"/>
                <w:bCs/>
                <w:i/>
                <w:iCs/>
              </w:rPr>
            </w:pPr>
          </w:p>
          <w:p w14:paraId="19690D57" w14:textId="77777777" w:rsidR="00E324D1" w:rsidRPr="00C65056" w:rsidRDefault="00E324D1" w:rsidP="00E324D1">
            <w:pPr>
              <w:jc w:val="both"/>
              <w:rPr>
                <w:rFonts w:ascii="Cambria" w:hAnsi="Cambria"/>
                <w:bCs/>
                <w:i/>
                <w:iCs/>
              </w:rPr>
            </w:pPr>
            <w:r w:rsidRPr="00C65056">
              <w:rPr>
                <w:rFonts w:ascii="Cambria" w:hAnsi="Cambria"/>
                <w:bCs/>
                <w:i/>
                <w:iCs/>
              </w:rPr>
              <w:t>Režijní náklady:</w:t>
            </w:r>
            <w:r>
              <w:rPr>
                <w:rFonts w:ascii="Cambria" w:hAnsi="Cambria"/>
                <w:bCs/>
                <w:i/>
                <w:iCs/>
              </w:rPr>
              <w:t xml:space="preserve"> 64 735,- Kč</w:t>
            </w:r>
          </w:p>
          <w:p w14:paraId="6E317481" w14:textId="77777777" w:rsidR="00E324D1" w:rsidRPr="00C65056" w:rsidRDefault="00E324D1" w:rsidP="00E324D1">
            <w:pPr>
              <w:jc w:val="both"/>
              <w:rPr>
                <w:rFonts w:ascii="Cambria" w:hAnsi="Cambria"/>
                <w:bCs/>
                <w:i/>
                <w:iCs/>
              </w:rPr>
            </w:pPr>
          </w:p>
          <w:p w14:paraId="7A4F7803" w14:textId="77777777" w:rsidR="00E324D1" w:rsidRDefault="00E324D1" w:rsidP="00E324D1">
            <w:pPr>
              <w:jc w:val="both"/>
              <w:rPr>
                <w:rFonts w:ascii="Cambria" w:hAnsi="Cambria"/>
                <w:b/>
                <w:i/>
                <w:iCs/>
              </w:rPr>
            </w:pPr>
            <w:r w:rsidRPr="00C65056">
              <w:rPr>
                <w:rFonts w:ascii="Cambria" w:hAnsi="Cambria"/>
                <w:b/>
                <w:i/>
                <w:iCs/>
              </w:rPr>
              <w:t>Rozpočet celkem: 1 359 435,- Kč</w:t>
            </w:r>
          </w:p>
          <w:p w14:paraId="55BC14BB" w14:textId="77777777" w:rsidR="00E324D1" w:rsidRDefault="00E324D1" w:rsidP="00E324D1">
            <w:pPr>
              <w:jc w:val="both"/>
              <w:rPr>
                <w:rFonts w:ascii="Cambria" w:hAnsi="Cambria"/>
                <w:b/>
                <w:i/>
                <w:iCs/>
                <w:strike/>
              </w:rPr>
            </w:pPr>
          </w:p>
          <w:p w14:paraId="60AEAE9D" w14:textId="615FE1C4" w:rsidR="005D14AD" w:rsidRDefault="00E324D1" w:rsidP="008232BB">
            <w:pPr>
              <w:jc w:val="both"/>
              <w:rPr>
                <w:rFonts w:ascii="Cambria" w:hAnsi="Cambria"/>
                <w:bCs/>
                <w:i/>
                <w:iCs/>
              </w:rPr>
            </w:pPr>
            <w:r w:rsidRPr="00C65056">
              <w:rPr>
                <w:rFonts w:ascii="Cambria" w:hAnsi="Cambria"/>
                <w:b/>
                <w:i/>
                <w:iCs/>
              </w:rPr>
              <w:t xml:space="preserve">Náklady </w:t>
            </w:r>
            <w:r>
              <w:rPr>
                <w:rFonts w:ascii="Cambria" w:hAnsi="Cambria"/>
                <w:b/>
                <w:i/>
                <w:iCs/>
              </w:rPr>
              <w:t xml:space="preserve">PVS: 200 448,- Kč (Rentabilita </w:t>
            </w:r>
            <w:r w:rsidRPr="00DC17D7">
              <w:rPr>
                <w:rFonts w:ascii="Cambria" w:hAnsi="Cambria"/>
                <w:b/>
                <w:i/>
                <w:iCs/>
              </w:rPr>
              <w:t>63,33 %)</w:t>
            </w:r>
          </w:p>
          <w:p w14:paraId="1414E475" w14:textId="37E17E15" w:rsidR="005D14AD" w:rsidRPr="00456C0C" w:rsidRDefault="005D14AD" w:rsidP="008232BB">
            <w:pPr>
              <w:jc w:val="both"/>
              <w:rPr>
                <w:rFonts w:ascii="Cambria" w:hAnsi="Cambria"/>
                <w:bCs/>
                <w:i/>
                <w:iCs/>
              </w:rPr>
            </w:pPr>
          </w:p>
        </w:tc>
      </w:tr>
    </w:tbl>
    <w:p w14:paraId="0C54722C" w14:textId="2A143E57" w:rsidR="00350A01" w:rsidRPr="00456C0C" w:rsidRDefault="00350A01" w:rsidP="00E3729C">
      <w:pPr>
        <w:rPr>
          <w:rFonts w:ascii="Cambria" w:hAnsi="Cambria"/>
          <w:sz w:val="24"/>
          <w:szCs w:val="24"/>
        </w:rPr>
      </w:pPr>
    </w:p>
    <w:tbl>
      <w:tblPr>
        <w:tblStyle w:val="Mkatabulky"/>
        <w:tblW w:w="0" w:type="auto"/>
        <w:tblLook w:val="04A0" w:firstRow="1" w:lastRow="0" w:firstColumn="1" w:lastColumn="0" w:noHBand="0" w:noVBand="1"/>
      </w:tblPr>
      <w:tblGrid>
        <w:gridCol w:w="1503"/>
        <w:gridCol w:w="7842"/>
      </w:tblGrid>
      <w:tr w:rsidR="006035BE" w:rsidRPr="00456C0C" w14:paraId="63027092" w14:textId="77777777" w:rsidTr="001B5534">
        <w:trPr>
          <w:trHeight w:val="769"/>
        </w:trPr>
        <w:tc>
          <w:tcPr>
            <w:tcW w:w="1696" w:type="dxa"/>
            <w:shd w:val="clear" w:color="auto" w:fill="F2F2F2" w:themeFill="background1" w:themeFillShade="F2"/>
            <w:vAlign w:val="center"/>
          </w:tcPr>
          <w:p w14:paraId="473996D1" w14:textId="54A95F0C" w:rsidR="006035BE" w:rsidRPr="00456C0C" w:rsidRDefault="006035BE" w:rsidP="008232BB">
            <w:pPr>
              <w:rPr>
                <w:rFonts w:ascii="Cambria" w:hAnsi="Cambria"/>
                <w:b/>
                <w:sz w:val="24"/>
                <w:szCs w:val="24"/>
              </w:rPr>
            </w:pPr>
            <w:bookmarkStart w:id="0" w:name="_Hlk87976078"/>
            <w:r w:rsidRPr="00456C0C">
              <w:rPr>
                <w:rFonts w:ascii="Cambria" w:hAnsi="Cambria"/>
                <w:b/>
                <w:sz w:val="24"/>
                <w:szCs w:val="24"/>
              </w:rPr>
              <w:t>Finanční přínosy projektu</w:t>
            </w:r>
            <w:r w:rsidR="00BE2CE9" w:rsidRPr="00456C0C">
              <w:rPr>
                <w:rFonts w:ascii="Cambria" w:hAnsi="Cambria"/>
                <w:b/>
                <w:sz w:val="24"/>
                <w:szCs w:val="24"/>
              </w:rPr>
              <w:t xml:space="preserve"> ve</w:t>
            </w:r>
            <w:r w:rsidRPr="00456C0C">
              <w:rPr>
                <w:rFonts w:ascii="Cambria" w:hAnsi="Cambria"/>
                <w:b/>
                <w:sz w:val="24"/>
                <w:szCs w:val="24"/>
              </w:rPr>
              <w:t xml:space="preserve"> výši </w:t>
            </w:r>
            <w:r w:rsidR="00BE2CE9" w:rsidRPr="00456C0C">
              <w:rPr>
                <w:rFonts w:ascii="Cambria" w:hAnsi="Cambria"/>
                <w:b/>
                <w:sz w:val="24"/>
                <w:szCs w:val="24"/>
              </w:rPr>
              <w:t>100</w:t>
            </w:r>
            <w:r w:rsidRPr="00456C0C">
              <w:rPr>
                <w:rFonts w:ascii="Cambria" w:hAnsi="Cambria"/>
                <w:b/>
                <w:sz w:val="24"/>
                <w:szCs w:val="24"/>
              </w:rPr>
              <w:t xml:space="preserve"> % nákladů.</w:t>
            </w:r>
          </w:p>
        </w:tc>
        <w:tc>
          <w:tcPr>
            <w:tcW w:w="7649" w:type="dxa"/>
            <w:vAlign w:val="center"/>
          </w:tcPr>
          <w:p w14:paraId="00E8A00C" w14:textId="4464D1D9" w:rsidR="006035BE" w:rsidRPr="00456C0C" w:rsidRDefault="00257809" w:rsidP="008232BB">
            <w:pPr>
              <w:jc w:val="both"/>
              <w:rPr>
                <w:rFonts w:ascii="Cambria" w:hAnsi="Cambria"/>
                <w:bCs/>
                <w:i/>
                <w:iCs/>
              </w:rPr>
            </w:pPr>
            <w:r w:rsidRPr="00456C0C">
              <w:rPr>
                <w:rFonts w:ascii="Cambria" w:hAnsi="Cambria"/>
                <w:bCs/>
                <w:i/>
                <w:iCs/>
              </w:rPr>
              <w:t>Uveďt</w:t>
            </w:r>
            <w:r w:rsidR="006035BE" w:rsidRPr="00456C0C">
              <w:rPr>
                <w:rFonts w:ascii="Cambria" w:hAnsi="Cambria"/>
                <w:bCs/>
                <w:i/>
                <w:iCs/>
              </w:rPr>
              <w:t>e</w:t>
            </w:r>
            <w:r w:rsidR="0014530A" w:rsidRPr="00456C0C">
              <w:rPr>
                <w:rFonts w:ascii="Cambria" w:hAnsi="Cambria"/>
                <w:bCs/>
                <w:i/>
                <w:iCs/>
              </w:rPr>
              <w:t xml:space="preserve"> doposud dosažené výsledky přispívající k naplnění plánovaných finančních přínosů </w:t>
            </w:r>
            <w:r w:rsidR="006035BE" w:rsidRPr="00456C0C">
              <w:rPr>
                <w:rFonts w:ascii="Cambria" w:hAnsi="Cambria"/>
                <w:bCs/>
                <w:i/>
                <w:iCs/>
              </w:rPr>
              <w:t>projektu v podobě:</w:t>
            </w:r>
          </w:p>
          <w:p w14:paraId="0B677A99" w14:textId="73D15BF3" w:rsidR="00282C72" w:rsidRDefault="006035BE" w:rsidP="00282C72">
            <w:pPr>
              <w:pStyle w:val="Odstavecseseznamem"/>
              <w:numPr>
                <w:ilvl w:val="0"/>
                <w:numId w:val="9"/>
              </w:numPr>
              <w:jc w:val="both"/>
              <w:rPr>
                <w:rFonts w:ascii="Cambria" w:hAnsi="Cambria"/>
                <w:bCs/>
                <w:i/>
                <w:iCs/>
              </w:rPr>
            </w:pPr>
            <w:r w:rsidRPr="00456C0C">
              <w:rPr>
                <w:rFonts w:ascii="Cambria" w:hAnsi="Cambria"/>
                <w:bCs/>
                <w:i/>
                <w:iCs/>
              </w:rPr>
              <w:t>Publikačních aktivit podle platného číselníku ETMS (uveďte počet</w:t>
            </w:r>
            <w:r w:rsidR="0014530A" w:rsidRPr="00456C0C">
              <w:rPr>
                <w:rFonts w:ascii="Cambria" w:hAnsi="Cambria"/>
                <w:bCs/>
                <w:i/>
                <w:iCs/>
              </w:rPr>
              <w:t xml:space="preserve"> doposud dosažených</w:t>
            </w:r>
            <w:r w:rsidRPr="00456C0C">
              <w:rPr>
                <w:rFonts w:ascii="Cambria" w:hAnsi="Cambria"/>
                <w:bCs/>
                <w:i/>
                <w:iCs/>
              </w:rPr>
              <w:t xml:space="preserve"> publikačních výstupů a jejich zařazení do číselníku ETMS).</w:t>
            </w:r>
          </w:p>
          <w:p w14:paraId="1108274F" w14:textId="77777777" w:rsidR="00481E7C" w:rsidRDefault="00481E7C" w:rsidP="001B5534">
            <w:pPr>
              <w:pStyle w:val="Odstavecseseznamem"/>
              <w:jc w:val="both"/>
              <w:rPr>
                <w:rFonts w:ascii="Cambria" w:hAnsi="Cambria"/>
                <w:bCs/>
                <w:i/>
                <w:iCs/>
              </w:rPr>
            </w:pPr>
          </w:p>
          <w:p w14:paraId="41C167F2" w14:textId="57B62F00" w:rsidR="001B5534" w:rsidRPr="00456C0C" w:rsidRDefault="000F26A0" w:rsidP="001B5534">
            <w:pPr>
              <w:pStyle w:val="Odstavecseseznamem"/>
              <w:jc w:val="both"/>
              <w:rPr>
                <w:rFonts w:ascii="Cambria" w:hAnsi="Cambria"/>
                <w:bCs/>
                <w:i/>
                <w:iCs/>
              </w:rPr>
            </w:pPr>
            <w:r>
              <w:rPr>
                <w:rFonts w:ascii="Cambria" w:hAnsi="Cambria"/>
                <w:bCs/>
                <w:i/>
                <w:iCs/>
              </w:rPr>
              <w:t>(</w:t>
            </w:r>
            <w:r w:rsidR="001B5534">
              <w:rPr>
                <w:rFonts w:ascii="Cambria" w:hAnsi="Cambria"/>
                <w:bCs/>
                <w:i/>
                <w:iCs/>
              </w:rPr>
              <w:t xml:space="preserve">Vyplňte hodnotu </w:t>
            </w:r>
            <w:r w:rsidR="00481E7C">
              <w:rPr>
                <w:rFonts w:ascii="Cambria" w:hAnsi="Cambria"/>
                <w:bCs/>
                <w:i/>
                <w:iCs/>
              </w:rPr>
              <w:t>článku evidovaného do ETMS, pokud je článek publikován, ale zatím neindexován, doplňte jeho budoucí hodnotu po zapsání do ETMS. V případě, že je článek dokončen, ale zatím nepublikován, doplňte také jeho budoucí hodnotu po zapsání do ETMS.</w:t>
            </w:r>
            <w:r>
              <w:rPr>
                <w:rFonts w:ascii="Cambria" w:hAnsi="Cambria"/>
                <w:bCs/>
                <w:i/>
                <w:iCs/>
              </w:rPr>
              <w:t>)</w:t>
            </w:r>
          </w:p>
          <w:p w14:paraId="684A75A2" w14:textId="77777777" w:rsidR="00921652" w:rsidRPr="00456C0C" w:rsidRDefault="00921652" w:rsidP="00921652">
            <w:pPr>
              <w:jc w:val="both"/>
              <w:rPr>
                <w:rFonts w:ascii="Cambria" w:hAnsi="Cambria"/>
                <w:bCs/>
                <w:i/>
                <w:iCs/>
              </w:rPr>
            </w:pPr>
          </w:p>
          <w:p w14:paraId="408780AA" w14:textId="2E78B549" w:rsidR="00921652" w:rsidRPr="00456C0C" w:rsidRDefault="00921652" w:rsidP="00921652">
            <w:pPr>
              <w:jc w:val="both"/>
              <w:rPr>
                <w:rFonts w:ascii="Cambria" w:hAnsi="Cambria"/>
                <w:b/>
                <w:i/>
                <w:iCs/>
              </w:rPr>
            </w:pPr>
            <w:r w:rsidRPr="00456C0C">
              <w:rPr>
                <w:rFonts w:ascii="Cambria" w:hAnsi="Cambria"/>
                <w:b/>
                <w:i/>
                <w:iCs/>
              </w:rPr>
              <w:lastRenderedPageBreak/>
              <w:t>WOS (AIS)</w:t>
            </w:r>
          </w:p>
          <w:tbl>
            <w:tblPr>
              <w:tblW w:w="7606" w:type="dxa"/>
              <w:tblCellMar>
                <w:left w:w="70" w:type="dxa"/>
                <w:right w:w="70" w:type="dxa"/>
              </w:tblCellMar>
              <w:tblLook w:val="04A0" w:firstRow="1" w:lastRow="0" w:firstColumn="1" w:lastColumn="0" w:noHBand="0" w:noVBand="1"/>
            </w:tblPr>
            <w:tblGrid>
              <w:gridCol w:w="2695"/>
              <w:gridCol w:w="801"/>
              <w:gridCol w:w="1364"/>
              <w:gridCol w:w="1351"/>
              <w:gridCol w:w="1395"/>
            </w:tblGrid>
            <w:tr w:rsidR="001B5534" w:rsidRPr="006035BE" w14:paraId="6A1CC0C4" w14:textId="66684C82" w:rsidTr="00E324D1">
              <w:trPr>
                <w:trHeight w:val="384"/>
              </w:trPr>
              <w:tc>
                <w:tcPr>
                  <w:tcW w:w="2695"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29C0DC77" w14:textId="77777777" w:rsidR="001B5534" w:rsidRPr="001B5534" w:rsidRDefault="001B5534" w:rsidP="001B5534">
                  <w:pPr>
                    <w:spacing w:after="0" w:line="240" w:lineRule="auto"/>
                    <w:rPr>
                      <w:rFonts w:ascii="Calibri" w:eastAsia="Times New Roman" w:hAnsi="Calibri" w:cs="Calibri"/>
                      <w:b/>
                      <w:bCs/>
                      <w:color w:val="000000"/>
                      <w:sz w:val="20"/>
                      <w:szCs w:val="20"/>
                      <w:lang w:eastAsia="cs-CZ"/>
                    </w:rPr>
                  </w:pPr>
                  <w:r w:rsidRPr="001B5534">
                    <w:rPr>
                      <w:rFonts w:ascii="Calibri" w:hAnsi="Calibri" w:cs="Calibri"/>
                      <w:b/>
                      <w:bCs/>
                      <w:color w:val="000000"/>
                      <w:sz w:val="20"/>
                      <w:szCs w:val="20"/>
                    </w:rPr>
                    <w:t>Druh výsledku podle ETMS</w:t>
                  </w:r>
                </w:p>
              </w:tc>
              <w:tc>
                <w:tcPr>
                  <w:tcW w:w="801" w:type="dxa"/>
                  <w:tcBorders>
                    <w:top w:val="single" w:sz="8" w:space="0" w:color="auto"/>
                    <w:left w:val="single" w:sz="8" w:space="0" w:color="auto"/>
                    <w:bottom w:val="single" w:sz="4" w:space="0" w:color="auto"/>
                    <w:right w:val="single" w:sz="8" w:space="0" w:color="auto"/>
                  </w:tcBorders>
                  <w:vAlign w:val="center"/>
                </w:tcPr>
                <w:p w14:paraId="66D690F4" w14:textId="77777777" w:rsidR="001B5534" w:rsidRPr="001B5534" w:rsidRDefault="001B5534" w:rsidP="001B5534">
                  <w:pPr>
                    <w:spacing w:after="0" w:line="240" w:lineRule="auto"/>
                    <w:jc w:val="center"/>
                    <w:rPr>
                      <w:rFonts w:ascii="Calibri" w:hAnsi="Calibri" w:cs="Calibri"/>
                      <w:b/>
                      <w:bCs/>
                      <w:color w:val="000000"/>
                      <w:sz w:val="20"/>
                      <w:szCs w:val="20"/>
                    </w:rPr>
                  </w:pPr>
                  <w:r w:rsidRPr="001B5534">
                    <w:rPr>
                      <w:rFonts w:ascii="Calibri" w:hAnsi="Calibri" w:cs="Calibri"/>
                      <w:b/>
                      <w:bCs/>
                      <w:color w:val="000000"/>
                      <w:sz w:val="20"/>
                      <w:szCs w:val="20"/>
                    </w:rPr>
                    <w:t>Počet výstupů</w:t>
                  </w:r>
                </w:p>
              </w:tc>
              <w:tc>
                <w:tcPr>
                  <w:tcW w:w="1364" w:type="dxa"/>
                  <w:tcBorders>
                    <w:top w:val="single" w:sz="8" w:space="0" w:color="auto"/>
                    <w:left w:val="single" w:sz="8" w:space="0" w:color="auto"/>
                    <w:bottom w:val="single" w:sz="4" w:space="0" w:color="auto"/>
                    <w:right w:val="single" w:sz="8" w:space="0" w:color="auto"/>
                  </w:tcBorders>
                  <w:vAlign w:val="center"/>
                </w:tcPr>
                <w:p w14:paraId="5083C4AB" w14:textId="25C32E62" w:rsidR="001B5534" w:rsidRPr="001B5534" w:rsidRDefault="001B5534" w:rsidP="001B5534">
                  <w:pPr>
                    <w:spacing w:after="0" w:line="240" w:lineRule="auto"/>
                    <w:jc w:val="center"/>
                    <w:rPr>
                      <w:rFonts w:ascii="Calibri" w:hAnsi="Calibri" w:cs="Calibri"/>
                      <w:b/>
                      <w:bCs/>
                      <w:color w:val="000000"/>
                      <w:sz w:val="20"/>
                      <w:szCs w:val="20"/>
                    </w:rPr>
                  </w:pPr>
                  <w:r>
                    <w:rPr>
                      <w:rFonts w:ascii="Calibri" w:hAnsi="Calibri" w:cs="Calibri"/>
                      <w:b/>
                      <w:bCs/>
                      <w:color w:val="000000"/>
                      <w:sz w:val="20"/>
                      <w:szCs w:val="20"/>
                    </w:rPr>
                    <w:t>Výnos</w:t>
                  </w:r>
                  <w:r w:rsidRPr="001B5534">
                    <w:rPr>
                      <w:rFonts w:ascii="Calibri" w:hAnsi="Calibri" w:cs="Calibri"/>
                      <w:b/>
                      <w:bCs/>
                      <w:color w:val="000000"/>
                      <w:sz w:val="20"/>
                      <w:szCs w:val="20"/>
                    </w:rPr>
                    <w:t xml:space="preserve"> z výsledků zaevidovaných v ETMS</w:t>
                  </w:r>
                </w:p>
              </w:tc>
              <w:tc>
                <w:tcPr>
                  <w:tcW w:w="1351" w:type="dxa"/>
                  <w:tcBorders>
                    <w:top w:val="single" w:sz="8" w:space="0" w:color="auto"/>
                    <w:left w:val="single" w:sz="8" w:space="0" w:color="auto"/>
                    <w:bottom w:val="single" w:sz="4" w:space="0" w:color="auto"/>
                    <w:right w:val="single" w:sz="8" w:space="0" w:color="auto"/>
                  </w:tcBorders>
                  <w:vAlign w:val="center"/>
                </w:tcPr>
                <w:p w14:paraId="206CF746" w14:textId="3BC855FF" w:rsidR="001B5534" w:rsidRPr="001B5534" w:rsidRDefault="001B5534" w:rsidP="001B5534">
                  <w:pPr>
                    <w:spacing w:after="0" w:line="240" w:lineRule="auto"/>
                    <w:jc w:val="center"/>
                    <w:rPr>
                      <w:rFonts w:ascii="Calibri" w:hAnsi="Calibri" w:cs="Calibri"/>
                      <w:b/>
                      <w:bCs/>
                      <w:color w:val="000000"/>
                      <w:sz w:val="20"/>
                      <w:szCs w:val="20"/>
                    </w:rPr>
                  </w:pPr>
                  <w:r w:rsidRPr="001B5534">
                    <w:rPr>
                      <w:rFonts w:ascii="Calibri" w:hAnsi="Calibri" w:cs="Calibri"/>
                      <w:b/>
                      <w:bCs/>
                      <w:color w:val="000000"/>
                      <w:sz w:val="20"/>
                      <w:szCs w:val="20"/>
                    </w:rPr>
                    <w:t xml:space="preserve">Očekávaný </w:t>
                  </w:r>
                  <w:r>
                    <w:rPr>
                      <w:rFonts w:ascii="Calibri" w:hAnsi="Calibri" w:cs="Calibri"/>
                      <w:b/>
                      <w:bCs/>
                      <w:color w:val="000000"/>
                      <w:sz w:val="20"/>
                      <w:szCs w:val="20"/>
                    </w:rPr>
                    <w:t>výnos</w:t>
                  </w:r>
                  <w:r w:rsidRPr="001B5534">
                    <w:rPr>
                      <w:rFonts w:ascii="Calibri" w:hAnsi="Calibri" w:cs="Calibri"/>
                      <w:b/>
                      <w:bCs/>
                      <w:color w:val="000000"/>
                      <w:sz w:val="20"/>
                      <w:szCs w:val="20"/>
                    </w:rPr>
                    <w:t xml:space="preserve"> publikovaných výsledků</w:t>
                  </w:r>
                </w:p>
              </w:tc>
              <w:tc>
                <w:tcPr>
                  <w:tcW w:w="1395" w:type="dxa"/>
                  <w:tcBorders>
                    <w:top w:val="single" w:sz="8" w:space="0" w:color="auto"/>
                    <w:left w:val="single" w:sz="8" w:space="0" w:color="auto"/>
                    <w:bottom w:val="single" w:sz="4" w:space="0" w:color="auto"/>
                    <w:right w:val="single" w:sz="8" w:space="0" w:color="auto"/>
                  </w:tcBorders>
                  <w:vAlign w:val="center"/>
                </w:tcPr>
                <w:p w14:paraId="4A4C0CC0" w14:textId="2F65EA11" w:rsidR="001B5534" w:rsidRPr="001B5534" w:rsidRDefault="001B5534" w:rsidP="001B5534">
                  <w:pPr>
                    <w:spacing w:after="0" w:line="240" w:lineRule="auto"/>
                    <w:jc w:val="center"/>
                    <w:rPr>
                      <w:rFonts w:ascii="Calibri" w:hAnsi="Calibri" w:cs="Calibri"/>
                      <w:b/>
                      <w:bCs/>
                      <w:color w:val="000000"/>
                      <w:sz w:val="20"/>
                      <w:szCs w:val="20"/>
                    </w:rPr>
                  </w:pPr>
                  <w:r w:rsidRPr="001B5534">
                    <w:rPr>
                      <w:rFonts w:ascii="Calibri" w:hAnsi="Calibri" w:cs="Calibri"/>
                      <w:b/>
                      <w:bCs/>
                      <w:color w:val="000000"/>
                      <w:sz w:val="20"/>
                      <w:szCs w:val="20"/>
                    </w:rPr>
                    <w:t xml:space="preserve">Očekávaný </w:t>
                  </w:r>
                  <w:r>
                    <w:rPr>
                      <w:rFonts w:ascii="Calibri" w:hAnsi="Calibri" w:cs="Calibri"/>
                      <w:b/>
                      <w:bCs/>
                      <w:color w:val="000000"/>
                      <w:sz w:val="20"/>
                      <w:szCs w:val="20"/>
                    </w:rPr>
                    <w:t>výnos</w:t>
                  </w:r>
                  <w:r w:rsidRPr="001B5534">
                    <w:rPr>
                      <w:rFonts w:ascii="Calibri" w:hAnsi="Calibri" w:cs="Calibri"/>
                      <w:b/>
                      <w:bCs/>
                      <w:color w:val="000000"/>
                      <w:sz w:val="20"/>
                      <w:szCs w:val="20"/>
                    </w:rPr>
                    <w:t xml:space="preserve"> dokončených článků</w:t>
                  </w:r>
                </w:p>
              </w:tc>
            </w:tr>
            <w:tr w:rsidR="00E324D1" w:rsidRPr="006035BE" w14:paraId="152F7828" w14:textId="54CA30CC" w:rsidTr="00E324D1">
              <w:trPr>
                <w:trHeight w:val="384"/>
              </w:trPr>
              <w:tc>
                <w:tcPr>
                  <w:tcW w:w="2695" w:type="dxa"/>
                  <w:tcBorders>
                    <w:top w:val="single" w:sz="8" w:space="0" w:color="auto"/>
                    <w:left w:val="single" w:sz="8" w:space="0" w:color="auto"/>
                    <w:bottom w:val="single" w:sz="4" w:space="0" w:color="auto"/>
                    <w:right w:val="single" w:sz="8" w:space="0" w:color="auto"/>
                  </w:tcBorders>
                  <w:shd w:val="clear" w:color="auto" w:fill="auto"/>
                  <w:noWrap/>
                  <w:vAlign w:val="center"/>
                </w:tcPr>
                <w:p w14:paraId="6C1C0793" w14:textId="2E13CB38" w:rsidR="00E324D1" w:rsidRPr="00E15591" w:rsidRDefault="00E324D1" w:rsidP="00E324D1">
                  <w:pPr>
                    <w:spacing w:after="0" w:line="240" w:lineRule="auto"/>
                    <w:rPr>
                      <w:rFonts w:ascii="Calibri" w:hAnsi="Calibri" w:cs="Calibri"/>
                      <w:color w:val="000000"/>
                      <w:sz w:val="20"/>
                      <w:szCs w:val="20"/>
                    </w:rPr>
                  </w:pPr>
                  <w:r w:rsidRPr="00E15591">
                    <w:rPr>
                      <w:rFonts w:ascii="Calibri" w:hAnsi="Calibri" w:cs="Calibri"/>
                      <w:color w:val="000000"/>
                      <w:sz w:val="20"/>
                      <w:szCs w:val="20"/>
                    </w:rPr>
                    <w:t>[1.230] Článek ve sborníku hodnocený v RIV</w:t>
                  </w:r>
                </w:p>
              </w:tc>
              <w:tc>
                <w:tcPr>
                  <w:tcW w:w="801" w:type="dxa"/>
                  <w:tcBorders>
                    <w:top w:val="single" w:sz="8" w:space="0" w:color="auto"/>
                    <w:left w:val="single" w:sz="8" w:space="0" w:color="auto"/>
                    <w:bottom w:val="single" w:sz="4" w:space="0" w:color="auto"/>
                    <w:right w:val="single" w:sz="8" w:space="0" w:color="auto"/>
                  </w:tcBorders>
                  <w:vAlign w:val="center"/>
                </w:tcPr>
                <w:p w14:paraId="0A5B9395" w14:textId="57159501" w:rsidR="00E324D1" w:rsidRPr="00E15591" w:rsidRDefault="00E324D1" w:rsidP="00E324D1">
                  <w:pPr>
                    <w:spacing w:after="0" w:line="240" w:lineRule="auto"/>
                    <w:jc w:val="center"/>
                    <w:rPr>
                      <w:rFonts w:ascii="Calibri" w:hAnsi="Calibri" w:cs="Calibri"/>
                      <w:color w:val="000000"/>
                      <w:sz w:val="20"/>
                      <w:szCs w:val="20"/>
                    </w:rPr>
                  </w:pPr>
                  <w:r>
                    <w:rPr>
                      <w:rFonts w:ascii="Calibri" w:hAnsi="Calibri" w:cs="Calibri"/>
                      <w:color w:val="000000"/>
                      <w:sz w:val="20"/>
                      <w:szCs w:val="20"/>
                    </w:rPr>
                    <w:t>1</w:t>
                  </w:r>
                </w:p>
              </w:tc>
              <w:tc>
                <w:tcPr>
                  <w:tcW w:w="1364" w:type="dxa"/>
                  <w:tcBorders>
                    <w:top w:val="single" w:sz="8" w:space="0" w:color="auto"/>
                    <w:left w:val="single" w:sz="8" w:space="0" w:color="auto"/>
                    <w:bottom w:val="single" w:sz="4" w:space="0" w:color="auto"/>
                    <w:right w:val="single" w:sz="8" w:space="0" w:color="auto"/>
                  </w:tcBorders>
                  <w:vAlign w:val="center"/>
                </w:tcPr>
                <w:p w14:paraId="7639744C" w14:textId="72023AAD" w:rsidR="00E324D1" w:rsidRPr="00E15591" w:rsidRDefault="00E324D1" w:rsidP="00E324D1">
                  <w:pPr>
                    <w:spacing w:after="0" w:line="240" w:lineRule="auto"/>
                    <w:jc w:val="center"/>
                    <w:rPr>
                      <w:rFonts w:ascii="Calibri" w:hAnsi="Calibri" w:cs="Calibri"/>
                      <w:color w:val="000000"/>
                      <w:sz w:val="20"/>
                      <w:szCs w:val="20"/>
                    </w:rPr>
                  </w:pPr>
                  <w:r>
                    <w:rPr>
                      <w:rFonts w:ascii="Calibri" w:hAnsi="Calibri" w:cs="Calibri"/>
                      <w:color w:val="000000"/>
                      <w:sz w:val="20"/>
                      <w:szCs w:val="20"/>
                    </w:rPr>
                    <w:t>12 660,-</w:t>
                  </w:r>
                </w:p>
              </w:tc>
              <w:tc>
                <w:tcPr>
                  <w:tcW w:w="1351" w:type="dxa"/>
                  <w:tcBorders>
                    <w:top w:val="single" w:sz="8" w:space="0" w:color="auto"/>
                    <w:left w:val="single" w:sz="8" w:space="0" w:color="auto"/>
                    <w:bottom w:val="single" w:sz="4" w:space="0" w:color="auto"/>
                    <w:right w:val="single" w:sz="8" w:space="0" w:color="auto"/>
                  </w:tcBorders>
                  <w:vAlign w:val="center"/>
                </w:tcPr>
                <w:p w14:paraId="06BA2904" w14:textId="77777777" w:rsidR="00E324D1" w:rsidRPr="00E15591" w:rsidRDefault="00E324D1" w:rsidP="00E324D1">
                  <w:pPr>
                    <w:spacing w:after="0" w:line="240" w:lineRule="auto"/>
                    <w:jc w:val="center"/>
                    <w:rPr>
                      <w:rFonts w:ascii="Calibri" w:hAnsi="Calibri" w:cs="Calibri"/>
                      <w:color w:val="000000"/>
                      <w:sz w:val="20"/>
                      <w:szCs w:val="20"/>
                    </w:rPr>
                  </w:pPr>
                </w:p>
              </w:tc>
              <w:tc>
                <w:tcPr>
                  <w:tcW w:w="1395" w:type="dxa"/>
                  <w:tcBorders>
                    <w:top w:val="single" w:sz="8" w:space="0" w:color="auto"/>
                    <w:left w:val="single" w:sz="8" w:space="0" w:color="auto"/>
                    <w:bottom w:val="single" w:sz="4" w:space="0" w:color="auto"/>
                    <w:right w:val="single" w:sz="8" w:space="0" w:color="auto"/>
                  </w:tcBorders>
                  <w:vAlign w:val="center"/>
                </w:tcPr>
                <w:p w14:paraId="6BBEF785" w14:textId="77777777" w:rsidR="00E324D1" w:rsidRPr="00E15591" w:rsidRDefault="00E324D1" w:rsidP="00E324D1">
                  <w:pPr>
                    <w:spacing w:after="0" w:line="240" w:lineRule="auto"/>
                    <w:jc w:val="center"/>
                    <w:rPr>
                      <w:rFonts w:ascii="Calibri" w:hAnsi="Calibri" w:cs="Calibri"/>
                      <w:color w:val="000000"/>
                      <w:sz w:val="20"/>
                      <w:szCs w:val="20"/>
                    </w:rPr>
                  </w:pPr>
                </w:p>
              </w:tc>
            </w:tr>
            <w:tr w:rsidR="00E324D1" w:rsidRPr="006035BE" w14:paraId="0B0FABE0" w14:textId="77BF69B4" w:rsidTr="00E324D1">
              <w:trPr>
                <w:trHeight w:val="403"/>
              </w:trPr>
              <w:tc>
                <w:tcPr>
                  <w:tcW w:w="2695" w:type="dxa"/>
                  <w:tcBorders>
                    <w:top w:val="nil"/>
                    <w:left w:val="single" w:sz="8" w:space="0" w:color="auto"/>
                    <w:bottom w:val="single" w:sz="4" w:space="0" w:color="auto"/>
                    <w:right w:val="single" w:sz="8" w:space="0" w:color="auto"/>
                  </w:tcBorders>
                  <w:shd w:val="clear" w:color="auto" w:fill="auto"/>
                  <w:noWrap/>
                  <w:vAlign w:val="center"/>
                  <w:hideMark/>
                </w:tcPr>
                <w:p w14:paraId="59214369" w14:textId="2B54A5AE" w:rsidR="00E324D1" w:rsidRPr="00E15591" w:rsidRDefault="00E324D1" w:rsidP="00E324D1">
                  <w:pPr>
                    <w:spacing w:after="0" w:line="240" w:lineRule="auto"/>
                    <w:rPr>
                      <w:rFonts w:ascii="Calibri" w:eastAsia="Times New Roman" w:hAnsi="Calibri" w:cs="Calibri"/>
                      <w:color w:val="000000"/>
                      <w:sz w:val="20"/>
                      <w:szCs w:val="20"/>
                      <w:lang w:eastAsia="cs-CZ"/>
                    </w:rPr>
                  </w:pPr>
                  <w:r w:rsidRPr="00E15591">
                    <w:rPr>
                      <w:rFonts w:ascii="Calibri" w:hAnsi="Calibri" w:cs="Calibri"/>
                      <w:color w:val="000000"/>
                      <w:sz w:val="20"/>
                      <w:szCs w:val="20"/>
                    </w:rPr>
                    <w:t xml:space="preserve">[1.701] Recenzovaný odborný článek v odborném periodiku, obsažený ve </w:t>
                  </w:r>
                  <w:proofErr w:type="spellStart"/>
                  <w:r w:rsidRPr="00E15591">
                    <w:rPr>
                      <w:rFonts w:ascii="Calibri" w:hAnsi="Calibri" w:cs="Calibri"/>
                      <w:color w:val="000000"/>
                      <w:sz w:val="20"/>
                      <w:szCs w:val="20"/>
                    </w:rPr>
                    <w:t>WoS</w:t>
                  </w:r>
                  <w:proofErr w:type="spellEnd"/>
                  <w:r w:rsidRPr="00E15591">
                    <w:rPr>
                      <w:rFonts w:ascii="Calibri" w:hAnsi="Calibri" w:cs="Calibri"/>
                      <w:color w:val="000000"/>
                      <w:sz w:val="20"/>
                      <w:szCs w:val="20"/>
                    </w:rPr>
                    <w:t xml:space="preserve"> – časopis v prvním decilu oboru</w:t>
                  </w:r>
                </w:p>
              </w:tc>
              <w:tc>
                <w:tcPr>
                  <w:tcW w:w="801" w:type="dxa"/>
                  <w:tcBorders>
                    <w:top w:val="nil"/>
                    <w:left w:val="single" w:sz="8" w:space="0" w:color="auto"/>
                    <w:bottom w:val="single" w:sz="4" w:space="0" w:color="auto"/>
                    <w:right w:val="single" w:sz="8" w:space="0" w:color="auto"/>
                  </w:tcBorders>
                  <w:vAlign w:val="center"/>
                </w:tcPr>
                <w:p w14:paraId="6C240BC7" w14:textId="77777777" w:rsidR="00E324D1" w:rsidRPr="00E15591" w:rsidRDefault="00E324D1" w:rsidP="00E324D1">
                  <w:pPr>
                    <w:spacing w:after="0" w:line="240" w:lineRule="auto"/>
                    <w:jc w:val="center"/>
                    <w:rPr>
                      <w:rFonts w:ascii="Calibri" w:hAnsi="Calibri" w:cs="Calibri"/>
                      <w:color w:val="000000"/>
                      <w:sz w:val="20"/>
                      <w:szCs w:val="20"/>
                    </w:rPr>
                  </w:pPr>
                </w:p>
              </w:tc>
              <w:tc>
                <w:tcPr>
                  <w:tcW w:w="1364" w:type="dxa"/>
                  <w:tcBorders>
                    <w:top w:val="nil"/>
                    <w:left w:val="single" w:sz="8" w:space="0" w:color="auto"/>
                    <w:bottom w:val="single" w:sz="4" w:space="0" w:color="auto"/>
                    <w:right w:val="single" w:sz="8" w:space="0" w:color="auto"/>
                  </w:tcBorders>
                  <w:vAlign w:val="center"/>
                </w:tcPr>
                <w:p w14:paraId="3DE4BC11" w14:textId="77777777" w:rsidR="00E324D1" w:rsidRPr="00E15591" w:rsidRDefault="00E324D1" w:rsidP="00E324D1">
                  <w:pPr>
                    <w:spacing w:after="0" w:line="240" w:lineRule="auto"/>
                    <w:jc w:val="center"/>
                    <w:rPr>
                      <w:rFonts w:ascii="Calibri" w:hAnsi="Calibri" w:cs="Calibri"/>
                      <w:color w:val="000000"/>
                      <w:sz w:val="20"/>
                      <w:szCs w:val="20"/>
                    </w:rPr>
                  </w:pPr>
                </w:p>
              </w:tc>
              <w:tc>
                <w:tcPr>
                  <w:tcW w:w="1351" w:type="dxa"/>
                  <w:tcBorders>
                    <w:top w:val="nil"/>
                    <w:left w:val="single" w:sz="8" w:space="0" w:color="auto"/>
                    <w:bottom w:val="single" w:sz="4" w:space="0" w:color="auto"/>
                    <w:right w:val="single" w:sz="8" w:space="0" w:color="auto"/>
                  </w:tcBorders>
                  <w:vAlign w:val="center"/>
                </w:tcPr>
                <w:p w14:paraId="2BEE4A86" w14:textId="77777777" w:rsidR="00E324D1" w:rsidRPr="00E15591" w:rsidRDefault="00E324D1" w:rsidP="00E324D1">
                  <w:pPr>
                    <w:spacing w:after="0" w:line="240" w:lineRule="auto"/>
                    <w:jc w:val="center"/>
                    <w:rPr>
                      <w:rFonts w:ascii="Calibri" w:hAnsi="Calibri" w:cs="Calibri"/>
                      <w:color w:val="000000"/>
                      <w:sz w:val="20"/>
                      <w:szCs w:val="20"/>
                    </w:rPr>
                  </w:pPr>
                </w:p>
              </w:tc>
              <w:tc>
                <w:tcPr>
                  <w:tcW w:w="1395" w:type="dxa"/>
                  <w:tcBorders>
                    <w:top w:val="nil"/>
                    <w:left w:val="single" w:sz="8" w:space="0" w:color="auto"/>
                    <w:bottom w:val="single" w:sz="4" w:space="0" w:color="auto"/>
                    <w:right w:val="single" w:sz="8" w:space="0" w:color="auto"/>
                  </w:tcBorders>
                  <w:vAlign w:val="center"/>
                </w:tcPr>
                <w:p w14:paraId="054710A9" w14:textId="77777777" w:rsidR="00E324D1" w:rsidRPr="00E15591" w:rsidRDefault="00E324D1" w:rsidP="00E324D1">
                  <w:pPr>
                    <w:spacing w:after="0" w:line="240" w:lineRule="auto"/>
                    <w:jc w:val="center"/>
                    <w:rPr>
                      <w:rFonts w:ascii="Calibri" w:hAnsi="Calibri" w:cs="Calibri"/>
                      <w:color w:val="000000"/>
                      <w:sz w:val="20"/>
                      <w:szCs w:val="20"/>
                    </w:rPr>
                  </w:pPr>
                </w:p>
              </w:tc>
            </w:tr>
            <w:tr w:rsidR="00E324D1" w:rsidRPr="006035BE" w14:paraId="7BC22393" w14:textId="6093B8BE" w:rsidTr="00E324D1">
              <w:trPr>
                <w:trHeight w:val="384"/>
              </w:trPr>
              <w:tc>
                <w:tcPr>
                  <w:tcW w:w="2695" w:type="dxa"/>
                  <w:tcBorders>
                    <w:top w:val="nil"/>
                    <w:left w:val="single" w:sz="8" w:space="0" w:color="auto"/>
                    <w:bottom w:val="single" w:sz="4" w:space="0" w:color="auto"/>
                    <w:right w:val="single" w:sz="8" w:space="0" w:color="auto"/>
                  </w:tcBorders>
                  <w:shd w:val="clear" w:color="auto" w:fill="auto"/>
                  <w:noWrap/>
                  <w:vAlign w:val="center"/>
                  <w:hideMark/>
                </w:tcPr>
                <w:p w14:paraId="73415FBA" w14:textId="5A183364" w:rsidR="00E324D1" w:rsidRPr="00E15591" w:rsidRDefault="00E324D1" w:rsidP="00E324D1">
                  <w:pPr>
                    <w:spacing w:after="0" w:line="240" w:lineRule="auto"/>
                    <w:rPr>
                      <w:rFonts w:ascii="Calibri" w:eastAsia="Times New Roman" w:hAnsi="Calibri" w:cs="Calibri"/>
                      <w:color w:val="000000"/>
                      <w:sz w:val="20"/>
                      <w:szCs w:val="20"/>
                      <w:lang w:eastAsia="cs-CZ"/>
                    </w:rPr>
                  </w:pPr>
                  <w:r w:rsidRPr="00E15591">
                    <w:rPr>
                      <w:rFonts w:ascii="Calibri" w:hAnsi="Calibri" w:cs="Calibri"/>
                      <w:color w:val="000000"/>
                      <w:sz w:val="20"/>
                      <w:szCs w:val="20"/>
                    </w:rPr>
                    <w:t xml:space="preserve">[1.702] Recenzovaný odborný článek v odborném periodiku, obsažený ve </w:t>
                  </w:r>
                  <w:proofErr w:type="spellStart"/>
                  <w:r w:rsidRPr="00E15591">
                    <w:rPr>
                      <w:rFonts w:ascii="Calibri" w:hAnsi="Calibri" w:cs="Calibri"/>
                      <w:color w:val="000000"/>
                      <w:sz w:val="20"/>
                      <w:szCs w:val="20"/>
                    </w:rPr>
                    <w:t>WoS</w:t>
                  </w:r>
                  <w:proofErr w:type="spellEnd"/>
                  <w:r w:rsidRPr="00E15591">
                    <w:rPr>
                      <w:rFonts w:ascii="Calibri" w:hAnsi="Calibri" w:cs="Calibri"/>
                      <w:color w:val="000000"/>
                      <w:sz w:val="20"/>
                      <w:szCs w:val="20"/>
                    </w:rPr>
                    <w:t xml:space="preserve"> – časopis v 1. kvartilu oboru</w:t>
                  </w:r>
                </w:p>
              </w:tc>
              <w:tc>
                <w:tcPr>
                  <w:tcW w:w="801" w:type="dxa"/>
                  <w:tcBorders>
                    <w:top w:val="nil"/>
                    <w:left w:val="single" w:sz="8" w:space="0" w:color="auto"/>
                    <w:bottom w:val="single" w:sz="4" w:space="0" w:color="auto"/>
                    <w:right w:val="single" w:sz="8" w:space="0" w:color="auto"/>
                  </w:tcBorders>
                  <w:vAlign w:val="center"/>
                </w:tcPr>
                <w:p w14:paraId="2E025AFB" w14:textId="77777777" w:rsidR="00E324D1" w:rsidRPr="00E15591" w:rsidRDefault="00E324D1" w:rsidP="00E324D1">
                  <w:pPr>
                    <w:spacing w:after="0" w:line="240" w:lineRule="auto"/>
                    <w:jc w:val="center"/>
                    <w:rPr>
                      <w:rFonts w:ascii="Calibri" w:hAnsi="Calibri" w:cs="Calibri"/>
                      <w:color w:val="000000"/>
                      <w:sz w:val="20"/>
                      <w:szCs w:val="20"/>
                    </w:rPr>
                  </w:pPr>
                </w:p>
              </w:tc>
              <w:tc>
                <w:tcPr>
                  <w:tcW w:w="1364" w:type="dxa"/>
                  <w:tcBorders>
                    <w:top w:val="nil"/>
                    <w:left w:val="single" w:sz="8" w:space="0" w:color="auto"/>
                    <w:bottom w:val="single" w:sz="4" w:space="0" w:color="auto"/>
                    <w:right w:val="single" w:sz="8" w:space="0" w:color="auto"/>
                  </w:tcBorders>
                  <w:vAlign w:val="center"/>
                </w:tcPr>
                <w:p w14:paraId="2B692521" w14:textId="77777777" w:rsidR="00E324D1" w:rsidRPr="00E15591" w:rsidRDefault="00E324D1" w:rsidP="00E324D1">
                  <w:pPr>
                    <w:spacing w:after="0" w:line="240" w:lineRule="auto"/>
                    <w:jc w:val="center"/>
                    <w:rPr>
                      <w:rFonts w:ascii="Calibri" w:hAnsi="Calibri" w:cs="Calibri"/>
                      <w:color w:val="000000"/>
                      <w:sz w:val="20"/>
                      <w:szCs w:val="20"/>
                    </w:rPr>
                  </w:pPr>
                </w:p>
              </w:tc>
              <w:tc>
                <w:tcPr>
                  <w:tcW w:w="1351" w:type="dxa"/>
                  <w:tcBorders>
                    <w:top w:val="nil"/>
                    <w:left w:val="single" w:sz="8" w:space="0" w:color="auto"/>
                    <w:bottom w:val="single" w:sz="4" w:space="0" w:color="auto"/>
                    <w:right w:val="single" w:sz="8" w:space="0" w:color="auto"/>
                  </w:tcBorders>
                  <w:vAlign w:val="center"/>
                </w:tcPr>
                <w:p w14:paraId="0F423629" w14:textId="77777777" w:rsidR="00E324D1" w:rsidRPr="00E15591" w:rsidRDefault="00E324D1" w:rsidP="00E324D1">
                  <w:pPr>
                    <w:spacing w:after="0" w:line="240" w:lineRule="auto"/>
                    <w:jc w:val="center"/>
                    <w:rPr>
                      <w:rFonts w:ascii="Calibri" w:hAnsi="Calibri" w:cs="Calibri"/>
                      <w:color w:val="000000"/>
                      <w:sz w:val="20"/>
                      <w:szCs w:val="20"/>
                    </w:rPr>
                  </w:pPr>
                </w:p>
              </w:tc>
              <w:tc>
                <w:tcPr>
                  <w:tcW w:w="1395" w:type="dxa"/>
                  <w:tcBorders>
                    <w:top w:val="nil"/>
                    <w:left w:val="single" w:sz="8" w:space="0" w:color="auto"/>
                    <w:bottom w:val="single" w:sz="4" w:space="0" w:color="auto"/>
                    <w:right w:val="single" w:sz="8" w:space="0" w:color="auto"/>
                  </w:tcBorders>
                  <w:vAlign w:val="center"/>
                </w:tcPr>
                <w:p w14:paraId="1E23465D" w14:textId="77777777" w:rsidR="00E324D1" w:rsidRPr="00E15591" w:rsidRDefault="00E324D1" w:rsidP="00E324D1">
                  <w:pPr>
                    <w:spacing w:after="0" w:line="240" w:lineRule="auto"/>
                    <w:jc w:val="center"/>
                    <w:rPr>
                      <w:rFonts w:ascii="Calibri" w:hAnsi="Calibri" w:cs="Calibri"/>
                      <w:color w:val="000000"/>
                      <w:sz w:val="20"/>
                      <w:szCs w:val="20"/>
                    </w:rPr>
                  </w:pPr>
                </w:p>
              </w:tc>
            </w:tr>
            <w:tr w:rsidR="00E324D1" w:rsidRPr="006035BE" w14:paraId="696C2A50" w14:textId="50E7B455" w:rsidTr="00E324D1">
              <w:trPr>
                <w:trHeight w:val="384"/>
              </w:trPr>
              <w:tc>
                <w:tcPr>
                  <w:tcW w:w="2695" w:type="dxa"/>
                  <w:tcBorders>
                    <w:top w:val="nil"/>
                    <w:left w:val="single" w:sz="8" w:space="0" w:color="auto"/>
                    <w:bottom w:val="single" w:sz="4" w:space="0" w:color="auto"/>
                    <w:right w:val="single" w:sz="8" w:space="0" w:color="auto"/>
                  </w:tcBorders>
                  <w:shd w:val="clear" w:color="auto" w:fill="auto"/>
                  <w:noWrap/>
                  <w:vAlign w:val="center"/>
                  <w:hideMark/>
                </w:tcPr>
                <w:p w14:paraId="61DBAE45" w14:textId="3DD76994" w:rsidR="00E324D1" w:rsidRPr="00E15591" w:rsidRDefault="00E324D1" w:rsidP="00E324D1">
                  <w:pPr>
                    <w:spacing w:after="0" w:line="240" w:lineRule="auto"/>
                    <w:rPr>
                      <w:rFonts w:ascii="Calibri" w:eastAsia="Times New Roman" w:hAnsi="Calibri" w:cs="Calibri"/>
                      <w:color w:val="000000"/>
                      <w:sz w:val="20"/>
                      <w:szCs w:val="20"/>
                      <w:lang w:eastAsia="cs-CZ"/>
                    </w:rPr>
                  </w:pPr>
                  <w:r w:rsidRPr="00E15591">
                    <w:rPr>
                      <w:rFonts w:ascii="Calibri" w:hAnsi="Calibri" w:cs="Calibri"/>
                      <w:color w:val="000000"/>
                      <w:sz w:val="20"/>
                      <w:szCs w:val="20"/>
                    </w:rPr>
                    <w:t xml:space="preserve">[1.703] Recenzovaný odborný článek v odborném periodiku, obsažený ve </w:t>
                  </w:r>
                  <w:proofErr w:type="spellStart"/>
                  <w:r w:rsidRPr="00E15591">
                    <w:rPr>
                      <w:rFonts w:ascii="Calibri" w:hAnsi="Calibri" w:cs="Calibri"/>
                      <w:color w:val="000000"/>
                      <w:sz w:val="20"/>
                      <w:szCs w:val="20"/>
                    </w:rPr>
                    <w:t>WoS</w:t>
                  </w:r>
                  <w:proofErr w:type="spellEnd"/>
                  <w:r w:rsidRPr="00E15591">
                    <w:rPr>
                      <w:rFonts w:ascii="Calibri" w:hAnsi="Calibri" w:cs="Calibri"/>
                      <w:color w:val="000000"/>
                      <w:sz w:val="20"/>
                      <w:szCs w:val="20"/>
                    </w:rPr>
                    <w:t xml:space="preserve"> – časopis v 2. kvartilu oboru</w:t>
                  </w:r>
                </w:p>
              </w:tc>
              <w:tc>
                <w:tcPr>
                  <w:tcW w:w="801" w:type="dxa"/>
                  <w:tcBorders>
                    <w:top w:val="nil"/>
                    <w:left w:val="single" w:sz="8" w:space="0" w:color="auto"/>
                    <w:bottom w:val="single" w:sz="4" w:space="0" w:color="auto"/>
                    <w:right w:val="single" w:sz="8" w:space="0" w:color="auto"/>
                  </w:tcBorders>
                  <w:vAlign w:val="center"/>
                </w:tcPr>
                <w:p w14:paraId="43B96E40" w14:textId="16071992" w:rsidR="00E324D1" w:rsidRPr="00E15591" w:rsidRDefault="00E324D1" w:rsidP="00E324D1">
                  <w:pPr>
                    <w:spacing w:after="0" w:line="240" w:lineRule="auto"/>
                    <w:jc w:val="center"/>
                    <w:rPr>
                      <w:rFonts w:ascii="Calibri" w:hAnsi="Calibri" w:cs="Calibri"/>
                      <w:color w:val="000000"/>
                      <w:sz w:val="20"/>
                      <w:szCs w:val="20"/>
                    </w:rPr>
                  </w:pPr>
                  <w:r>
                    <w:rPr>
                      <w:rFonts w:ascii="Calibri" w:hAnsi="Calibri" w:cs="Calibri"/>
                      <w:color w:val="000000"/>
                      <w:sz w:val="20"/>
                      <w:szCs w:val="20"/>
                    </w:rPr>
                    <w:t>2</w:t>
                  </w:r>
                </w:p>
              </w:tc>
              <w:tc>
                <w:tcPr>
                  <w:tcW w:w="1364" w:type="dxa"/>
                  <w:tcBorders>
                    <w:top w:val="nil"/>
                    <w:left w:val="single" w:sz="8" w:space="0" w:color="auto"/>
                    <w:bottom w:val="single" w:sz="4" w:space="0" w:color="auto"/>
                    <w:right w:val="single" w:sz="8" w:space="0" w:color="auto"/>
                  </w:tcBorders>
                  <w:vAlign w:val="center"/>
                </w:tcPr>
                <w:p w14:paraId="3BC75748" w14:textId="296CC072" w:rsidR="00E324D1" w:rsidRPr="00E15591" w:rsidRDefault="00E324D1" w:rsidP="00E324D1">
                  <w:pPr>
                    <w:spacing w:after="0" w:line="240" w:lineRule="auto"/>
                    <w:jc w:val="center"/>
                    <w:rPr>
                      <w:rFonts w:ascii="Calibri" w:hAnsi="Calibri" w:cs="Calibri"/>
                      <w:color w:val="000000"/>
                      <w:sz w:val="20"/>
                      <w:szCs w:val="20"/>
                    </w:rPr>
                  </w:pPr>
                  <w:r>
                    <w:rPr>
                      <w:rFonts w:ascii="Calibri" w:hAnsi="Calibri" w:cs="Calibri"/>
                      <w:color w:val="000000"/>
                      <w:sz w:val="20"/>
                      <w:szCs w:val="20"/>
                    </w:rPr>
                    <w:t>766 968,24,-</w:t>
                  </w:r>
                </w:p>
              </w:tc>
              <w:tc>
                <w:tcPr>
                  <w:tcW w:w="1351" w:type="dxa"/>
                  <w:tcBorders>
                    <w:top w:val="nil"/>
                    <w:left w:val="single" w:sz="8" w:space="0" w:color="auto"/>
                    <w:bottom w:val="single" w:sz="4" w:space="0" w:color="auto"/>
                    <w:right w:val="single" w:sz="8" w:space="0" w:color="auto"/>
                  </w:tcBorders>
                  <w:vAlign w:val="center"/>
                </w:tcPr>
                <w:p w14:paraId="0030A768" w14:textId="77777777" w:rsidR="00E324D1" w:rsidRPr="00E15591" w:rsidRDefault="00E324D1" w:rsidP="00E324D1">
                  <w:pPr>
                    <w:spacing w:after="0" w:line="240" w:lineRule="auto"/>
                    <w:jc w:val="center"/>
                    <w:rPr>
                      <w:rFonts w:ascii="Calibri" w:hAnsi="Calibri" w:cs="Calibri"/>
                      <w:color w:val="000000"/>
                      <w:sz w:val="20"/>
                      <w:szCs w:val="20"/>
                    </w:rPr>
                  </w:pPr>
                </w:p>
              </w:tc>
              <w:tc>
                <w:tcPr>
                  <w:tcW w:w="1395" w:type="dxa"/>
                  <w:tcBorders>
                    <w:top w:val="nil"/>
                    <w:left w:val="single" w:sz="8" w:space="0" w:color="auto"/>
                    <w:bottom w:val="single" w:sz="4" w:space="0" w:color="auto"/>
                    <w:right w:val="single" w:sz="8" w:space="0" w:color="auto"/>
                  </w:tcBorders>
                  <w:vAlign w:val="center"/>
                </w:tcPr>
                <w:p w14:paraId="63FDF88B" w14:textId="77777777" w:rsidR="00E324D1" w:rsidRPr="00E15591" w:rsidRDefault="00E324D1" w:rsidP="00E324D1">
                  <w:pPr>
                    <w:spacing w:after="0" w:line="240" w:lineRule="auto"/>
                    <w:jc w:val="center"/>
                    <w:rPr>
                      <w:rFonts w:ascii="Calibri" w:hAnsi="Calibri" w:cs="Calibri"/>
                      <w:color w:val="000000"/>
                      <w:sz w:val="20"/>
                      <w:szCs w:val="20"/>
                    </w:rPr>
                  </w:pPr>
                </w:p>
              </w:tc>
            </w:tr>
            <w:tr w:rsidR="00E324D1" w:rsidRPr="006035BE" w14:paraId="610703E8" w14:textId="1C05CB51" w:rsidTr="00E324D1">
              <w:trPr>
                <w:trHeight w:val="384"/>
              </w:trPr>
              <w:tc>
                <w:tcPr>
                  <w:tcW w:w="2695" w:type="dxa"/>
                  <w:tcBorders>
                    <w:top w:val="nil"/>
                    <w:left w:val="single" w:sz="8" w:space="0" w:color="auto"/>
                    <w:bottom w:val="single" w:sz="4" w:space="0" w:color="auto"/>
                    <w:right w:val="single" w:sz="8" w:space="0" w:color="auto"/>
                  </w:tcBorders>
                  <w:shd w:val="clear" w:color="auto" w:fill="auto"/>
                  <w:noWrap/>
                  <w:vAlign w:val="center"/>
                  <w:hideMark/>
                </w:tcPr>
                <w:p w14:paraId="75A03200" w14:textId="72F2AC0E" w:rsidR="00E324D1" w:rsidRPr="00E15591" w:rsidRDefault="00E324D1" w:rsidP="00E324D1">
                  <w:pPr>
                    <w:spacing w:after="0" w:line="240" w:lineRule="auto"/>
                    <w:rPr>
                      <w:rFonts w:ascii="Calibri" w:eastAsia="Times New Roman" w:hAnsi="Calibri" w:cs="Calibri"/>
                      <w:color w:val="000000"/>
                      <w:sz w:val="20"/>
                      <w:szCs w:val="20"/>
                      <w:lang w:eastAsia="cs-CZ"/>
                    </w:rPr>
                  </w:pPr>
                  <w:r w:rsidRPr="00E15591">
                    <w:rPr>
                      <w:rFonts w:ascii="Calibri" w:hAnsi="Calibri" w:cs="Calibri"/>
                      <w:color w:val="000000"/>
                      <w:sz w:val="20"/>
                      <w:szCs w:val="20"/>
                    </w:rPr>
                    <w:t xml:space="preserve">[1.704] Recenzovaný odborný článek v odborném periodiku, obsažený ve </w:t>
                  </w:r>
                  <w:proofErr w:type="spellStart"/>
                  <w:r w:rsidRPr="00E15591">
                    <w:rPr>
                      <w:rFonts w:ascii="Calibri" w:hAnsi="Calibri" w:cs="Calibri"/>
                      <w:color w:val="000000"/>
                      <w:sz w:val="20"/>
                      <w:szCs w:val="20"/>
                    </w:rPr>
                    <w:t>WoS</w:t>
                  </w:r>
                  <w:proofErr w:type="spellEnd"/>
                  <w:r w:rsidRPr="00E15591">
                    <w:rPr>
                      <w:rFonts w:ascii="Calibri" w:hAnsi="Calibri" w:cs="Calibri"/>
                      <w:color w:val="000000"/>
                      <w:sz w:val="20"/>
                      <w:szCs w:val="20"/>
                    </w:rPr>
                    <w:t xml:space="preserve"> – časopis v 3. kvartilu oboru</w:t>
                  </w:r>
                </w:p>
              </w:tc>
              <w:tc>
                <w:tcPr>
                  <w:tcW w:w="801" w:type="dxa"/>
                  <w:tcBorders>
                    <w:top w:val="nil"/>
                    <w:left w:val="single" w:sz="8" w:space="0" w:color="auto"/>
                    <w:bottom w:val="single" w:sz="4" w:space="0" w:color="auto"/>
                    <w:right w:val="single" w:sz="8" w:space="0" w:color="auto"/>
                  </w:tcBorders>
                  <w:vAlign w:val="center"/>
                </w:tcPr>
                <w:p w14:paraId="1DAB1C45" w14:textId="69003E86" w:rsidR="00E324D1" w:rsidRPr="00E15591" w:rsidRDefault="00E324D1" w:rsidP="00E324D1">
                  <w:pPr>
                    <w:spacing w:after="0" w:line="240" w:lineRule="auto"/>
                    <w:jc w:val="center"/>
                    <w:rPr>
                      <w:rFonts w:ascii="Calibri" w:hAnsi="Calibri" w:cs="Calibri"/>
                      <w:color w:val="000000"/>
                      <w:sz w:val="20"/>
                      <w:szCs w:val="20"/>
                    </w:rPr>
                  </w:pPr>
                  <w:r>
                    <w:rPr>
                      <w:rFonts w:ascii="Calibri" w:hAnsi="Calibri" w:cs="Calibri"/>
                      <w:color w:val="000000"/>
                      <w:sz w:val="20"/>
                      <w:szCs w:val="20"/>
                    </w:rPr>
                    <w:t>6</w:t>
                  </w:r>
                </w:p>
              </w:tc>
              <w:tc>
                <w:tcPr>
                  <w:tcW w:w="1364" w:type="dxa"/>
                  <w:tcBorders>
                    <w:top w:val="nil"/>
                    <w:left w:val="single" w:sz="8" w:space="0" w:color="auto"/>
                    <w:bottom w:val="single" w:sz="4" w:space="0" w:color="auto"/>
                    <w:right w:val="single" w:sz="8" w:space="0" w:color="auto"/>
                  </w:tcBorders>
                  <w:vAlign w:val="center"/>
                </w:tcPr>
                <w:p w14:paraId="486836B1" w14:textId="496B8D52" w:rsidR="00E324D1" w:rsidRPr="00E15591" w:rsidRDefault="00E324D1" w:rsidP="00E324D1">
                  <w:pPr>
                    <w:spacing w:after="0" w:line="240" w:lineRule="auto"/>
                    <w:jc w:val="center"/>
                    <w:rPr>
                      <w:rFonts w:ascii="Calibri" w:hAnsi="Calibri" w:cs="Calibri"/>
                      <w:color w:val="000000"/>
                      <w:sz w:val="20"/>
                      <w:szCs w:val="20"/>
                    </w:rPr>
                  </w:pPr>
                  <w:r>
                    <w:rPr>
                      <w:rFonts w:ascii="Calibri" w:hAnsi="Calibri" w:cs="Calibri"/>
                      <w:color w:val="000000"/>
                      <w:sz w:val="20"/>
                      <w:szCs w:val="20"/>
                    </w:rPr>
                    <w:t>509 404,50,-</w:t>
                  </w:r>
                </w:p>
              </w:tc>
              <w:tc>
                <w:tcPr>
                  <w:tcW w:w="1351" w:type="dxa"/>
                  <w:tcBorders>
                    <w:top w:val="nil"/>
                    <w:left w:val="single" w:sz="8" w:space="0" w:color="auto"/>
                    <w:bottom w:val="single" w:sz="4" w:space="0" w:color="auto"/>
                    <w:right w:val="single" w:sz="8" w:space="0" w:color="auto"/>
                  </w:tcBorders>
                  <w:vAlign w:val="center"/>
                </w:tcPr>
                <w:p w14:paraId="57933DA9" w14:textId="77777777" w:rsidR="00E324D1" w:rsidRPr="00E15591" w:rsidRDefault="00E324D1" w:rsidP="00E324D1">
                  <w:pPr>
                    <w:spacing w:after="0" w:line="240" w:lineRule="auto"/>
                    <w:jc w:val="center"/>
                    <w:rPr>
                      <w:rFonts w:ascii="Calibri" w:hAnsi="Calibri" w:cs="Calibri"/>
                      <w:color w:val="000000"/>
                      <w:sz w:val="20"/>
                      <w:szCs w:val="20"/>
                    </w:rPr>
                  </w:pPr>
                </w:p>
              </w:tc>
              <w:tc>
                <w:tcPr>
                  <w:tcW w:w="1395" w:type="dxa"/>
                  <w:tcBorders>
                    <w:top w:val="nil"/>
                    <w:left w:val="single" w:sz="8" w:space="0" w:color="auto"/>
                    <w:bottom w:val="single" w:sz="4" w:space="0" w:color="auto"/>
                    <w:right w:val="single" w:sz="8" w:space="0" w:color="auto"/>
                  </w:tcBorders>
                  <w:vAlign w:val="center"/>
                </w:tcPr>
                <w:p w14:paraId="2555A138" w14:textId="77777777" w:rsidR="00E324D1" w:rsidRPr="00E15591" w:rsidRDefault="00E324D1" w:rsidP="00E324D1">
                  <w:pPr>
                    <w:spacing w:after="0" w:line="240" w:lineRule="auto"/>
                    <w:jc w:val="center"/>
                    <w:rPr>
                      <w:rFonts w:ascii="Calibri" w:hAnsi="Calibri" w:cs="Calibri"/>
                      <w:color w:val="000000"/>
                      <w:sz w:val="20"/>
                      <w:szCs w:val="20"/>
                    </w:rPr>
                  </w:pPr>
                </w:p>
              </w:tc>
            </w:tr>
            <w:tr w:rsidR="00E324D1" w:rsidRPr="006035BE" w14:paraId="5C2B0D80" w14:textId="415DEFBB" w:rsidTr="00E324D1">
              <w:trPr>
                <w:trHeight w:val="384"/>
              </w:trPr>
              <w:tc>
                <w:tcPr>
                  <w:tcW w:w="2695" w:type="dxa"/>
                  <w:tcBorders>
                    <w:top w:val="nil"/>
                    <w:left w:val="single" w:sz="8" w:space="0" w:color="auto"/>
                    <w:bottom w:val="single" w:sz="4" w:space="0" w:color="auto"/>
                    <w:right w:val="single" w:sz="8" w:space="0" w:color="auto"/>
                  </w:tcBorders>
                  <w:shd w:val="clear" w:color="auto" w:fill="auto"/>
                  <w:noWrap/>
                  <w:vAlign w:val="center"/>
                  <w:hideMark/>
                </w:tcPr>
                <w:p w14:paraId="652DD2CA" w14:textId="6D7F241B" w:rsidR="00E324D1" w:rsidRPr="00E15591" w:rsidRDefault="00E324D1" w:rsidP="00E324D1">
                  <w:pPr>
                    <w:spacing w:after="0" w:line="240" w:lineRule="auto"/>
                    <w:rPr>
                      <w:rFonts w:ascii="Calibri" w:eastAsia="Times New Roman" w:hAnsi="Calibri" w:cs="Calibri"/>
                      <w:color w:val="000000"/>
                      <w:sz w:val="20"/>
                      <w:szCs w:val="20"/>
                      <w:lang w:eastAsia="cs-CZ"/>
                    </w:rPr>
                  </w:pPr>
                  <w:r w:rsidRPr="00E15591">
                    <w:rPr>
                      <w:rFonts w:ascii="Calibri" w:hAnsi="Calibri" w:cs="Calibri"/>
                      <w:color w:val="000000"/>
                      <w:sz w:val="20"/>
                      <w:szCs w:val="20"/>
                    </w:rPr>
                    <w:t xml:space="preserve">[1.705] Recenzovaný odborný článek v odborném periodiku, obsažený ve </w:t>
                  </w:r>
                  <w:proofErr w:type="spellStart"/>
                  <w:r w:rsidRPr="00E15591">
                    <w:rPr>
                      <w:rFonts w:ascii="Calibri" w:hAnsi="Calibri" w:cs="Calibri"/>
                      <w:color w:val="000000"/>
                      <w:sz w:val="20"/>
                      <w:szCs w:val="20"/>
                    </w:rPr>
                    <w:t>WoS</w:t>
                  </w:r>
                  <w:proofErr w:type="spellEnd"/>
                  <w:r w:rsidRPr="00E15591">
                    <w:rPr>
                      <w:rFonts w:ascii="Calibri" w:hAnsi="Calibri" w:cs="Calibri"/>
                      <w:color w:val="000000"/>
                      <w:sz w:val="20"/>
                      <w:szCs w:val="20"/>
                    </w:rPr>
                    <w:t xml:space="preserve"> – časopis v 4. kvartilu oboru</w:t>
                  </w:r>
                </w:p>
              </w:tc>
              <w:tc>
                <w:tcPr>
                  <w:tcW w:w="801" w:type="dxa"/>
                  <w:tcBorders>
                    <w:top w:val="nil"/>
                    <w:left w:val="single" w:sz="8" w:space="0" w:color="auto"/>
                    <w:bottom w:val="single" w:sz="4" w:space="0" w:color="auto"/>
                    <w:right w:val="single" w:sz="8" w:space="0" w:color="auto"/>
                  </w:tcBorders>
                  <w:vAlign w:val="center"/>
                </w:tcPr>
                <w:p w14:paraId="29FC84B9" w14:textId="77777777" w:rsidR="00E324D1" w:rsidRPr="00E15591" w:rsidRDefault="00E324D1" w:rsidP="00E324D1">
                  <w:pPr>
                    <w:spacing w:after="0" w:line="240" w:lineRule="auto"/>
                    <w:jc w:val="center"/>
                    <w:rPr>
                      <w:rFonts w:ascii="Calibri" w:hAnsi="Calibri" w:cs="Calibri"/>
                      <w:color w:val="000000"/>
                      <w:sz w:val="20"/>
                      <w:szCs w:val="20"/>
                    </w:rPr>
                  </w:pPr>
                </w:p>
              </w:tc>
              <w:tc>
                <w:tcPr>
                  <w:tcW w:w="1364" w:type="dxa"/>
                  <w:tcBorders>
                    <w:top w:val="nil"/>
                    <w:left w:val="single" w:sz="8" w:space="0" w:color="auto"/>
                    <w:bottom w:val="single" w:sz="4" w:space="0" w:color="auto"/>
                    <w:right w:val="single" w:sz="8" w:space="0" w:color="auto"/>
                  </w:tcBorders>
                  <w:vAlign w:val="center"/>
                </w:tcPr>
                <w:p w14:paraId="577C71EA" w14:textId="77777777" w:rsidR="00E324D1" w:rsidRPr="00E15591" w:rsidRDefault="00E324D1" w:rsidP="00E324D1">
                  <w:pPr>
                    <w:spacing w:after="0" w:line="240" w:lineRule="auto"/>
                    <w:jc w:val="center"/>
                    <w:rPr>
                      <w:rFonts w:ascii="Calibri" w:hAnsi="Calibri" w:cs="Calibri"/>
                      <w:color w:val="000000"/>
                      <w:sz w:val="20"/>
                      <w:szCs w:val="20"/>
                    </w:rPr>
                  </w:pPr>
                </w:p>
              </w:tc>
              <w:tc>
                <w:tcPr>
                  <w:tcW w:w="1351" w:type="dxa"/>
                  <w:tcBorders>
                    <w:top w:val="nil"/>
                    <w:left w:val="single" w:sz="8" w:space="0" w:color="auto"/>
                    <w:bottom w:val="single" w:sz="4" w:space="0" w:color="auto"/>
                    <w:right w:val="single" w:sz="8" w:space="0" w:color="auto"/>
                  </w:tcBorders>
                  <w:vAlign w:val="center"/>
                </w:tcPr>
                <w:p w14:paraId="166E3901" w14:textId="77777777" w:rsidR="00E324D1" w:rsidRPr="00E15591" w:rsidRDefault="00E324D1" w:rsidP="00E324D1">
                  <w:pPr>
                    <w:spacing w:after="0" w:line="240" w:lineRule="auto"/>
                    <w:jc w:val="center"/>
                    <w:rPr>
                      <w:rFonts w:ascii="Calibri" w:hAnsi="Calibri" w:cs="Calibri"/>
                      <w:color w:val="000000"/>
                      <w:sz w:val="20"/>
                      <w:szCs w:val="20"/>
                    </w:rPr>
                  </w:pPr>
                </w:p>
              </w:tc>
              <w:tc>
                <w:tcPr>
                  <w:tcW w:w="1395" w:type="dxa"/>
                  <w:tcBorders>
                    <w:top w:val="nil"/>
                    <w:left w:val="single" w:sz="8" w:space="0" w:color="auto"/>
                    <w:bottom w:val="single" w:sz="4" w:space="0" w:color="auto"/>
                    <w:right w:val="single" w:sz="8" w:space="0" w:color="auto"/>
                  </w:tcBorders>
                  <w:vAlign w:val="center"/>
                </w:tcPr>
                <w:p w14:paraId="4BC2AA01" w14:textId="77777777" w:rsidR="00E324D1" w:rsidRPr="00E15591" w:rsidRDefault="00E324D1" w:rsidP="00E324D1">
                  <w:pPr>
                    <w:spacing w:after="0" w:line="240" w:lineRule="auto"/>
                    <w:jc w:val="center"/>
                    <w:rPr>
                      <w:rFonts w:ascii="Calibri" w:hAnsi="Calibri" w:cs="Calibri"/>
                      <w:color w:val="000000"/>
                      <w:sz w:val="20"/>
                      <w:szCs w:val="20"/>
                    </w:rPr>
                  </w:pPr>
                </w:p>
              </w:tc>
            </w:tr>
            <w:tr w:rsidR="00E324D1" w:rsidRPr="006035BE" w14:paraId="6459D73D" w14:textId="0BF6C1BF" w:rsidTr="00E324D1">
              <w:trPr>
                <w:trHeight w:val="384"/>
              </w:trPr>
              <w:tc>
                <w:tcPr>
                  <w:tcW w:w="2695" w:type="dxa"/>
                  <w:tcBorders>
                    <w:top w:val="nil"/>
                    <w:left w:val="single" w:sz="8" w:space="0" w:color="auto"/>
                    <w:bottom w:val="single" w:sz="4" w:space="0" w:color="auto"/>
                    <w:right w:val="single" w:sz="8" w:space="0" w:color="auto"/>
                  </w:tcBorders>
                  <w:shd w:val="clear" w:color="auto" w:fill="auto"/>
                  <w:noWrap/>
                  <w:vAlign w:val="center"/>
                  <w:hideMark/>
                </w:tcPr>
                <w:p w14:paraId="7AB1CC20" w14:textId="2A06697E" w:rsidR="00E324D1" w:rsidRPr="00E15591" w:rsidRDefault="00E324D1" w:rsidP="00E324D1">
                  <w:pPr>
                    <w:spacing w:after="0" w:line="240" w:lineRule="auto"/>
                    <w:rPr>
                      <w:rFonts w:ascii="Calibri" w:eastAsia="Times New Roman" w:hAnsi="Calibri" w:cs="Calibri"/>
                      <w:color w:val="000000"/>
                      <w:sz w:val="20"/>
                      <w:szCs w:val="20"/>
                      <w:lang w:eastAsia="cs-CZ"/>
                    </w:rPr>
                  </w:pPr>
                  <w:r w:rsidRPr="00E15591">
                    <w:rPr>
                      <w:rFonts w:ascii="Calibri" w:hAnsi="Calibri" w:cs="Calibri"/>
                      <w:color w:val="000000"/>
                      <w:sz w:val="20"/>
                      <w:szCs w:val="20"/>
                    </w:rPr>
                    <w:t xml:space="preserve">[1.706] Recenzovaný odborný článek v </w:t>
                  </w:r>
                  <w:proofErr w:type="spellStart"/>
                  <w:r w:rsidRPr="00E15591">
                    <w:rPr>
                      <w:rFonts w:ascii="Calibri" w:hAnsi="Calibri" w:cs="Calibri"/>
                      <w:color w:val="000000"/>
                      <w:sz w:val="20"/>
                      <w:szCs w:val="20"/>
                    </w:rPr>
                    <w:t>odb</w:t>
                  </w:r>
                  <w:proofErr w:type="spellEnd"/>
                  <w:r w:rsidRPr="00E15591">
                    <w:rPr>
                      <w:rFonts w:ascii="Calibri" w:hAnsi="Calibri" w:cs="Calibri"/>
                      <w:color w:val="000000"/>
                      <w:sz w:val="20"/>
                      <w:szCs w:val="20"/>
                    </w:rPr>
                    <w:t xml:space="preserve">. periodiku, obsažený ve </w:t>
                  </w:r>
                  <w:proofErr w:type="spellStart"/>
                  <w:r w:rsidRPr="00E15591">
                    <w:rPr>
                      <w:rFonts w:ascii="Calibri" w:hAnsi="Calibri" w:cs="Calibri"/>
                      <w:color w:val="000000"/>
                      <w:sz w:val="20"/>
                      <w:szCs w:val="20"/>
                    </w:rPr>
                    <w:t>WoS</w:t>
                  </w:r>
                  <w:proofErr w:type="spellEnd"/>
                  <w:r w:rsidRPr="00E15591">
                    <w:rPr>
                      <w:rFonts w:ascii="Calibri" w:hAnsi="Calibri" w:cs="Calibri"/>
                      <w:color w:val="000000"/>
                      <w:sz w:val="20"/>
                      <w:szCs w:val="20"/>
                    </w:rPr>
                    <w:t xml:space="preserve"> nebo SCOPUS, který nelze zařadit do kvartilu (časopisy bez IF čekající na jeho přidělení)</w:t>
                  </w:r>
                </w:p>
              </w:tc>
              <w:tc>
                <w:tcPr>
                  <w:tcW w:w="801" w:type="dxa"/>
                  <w:tcBorders>
                    <w:top w:val="nil"/>
                    <w:left w:val="single" w:sz="8" w:space="0" w:color="auto"/>
                    <w:bottom w:val="single" w:sz="4" w:space="0" w:color="auto"/>
                    <w:right w:val="single" w:sz="8" w:space="0" w:color="auto"/>
                  </w:tcBorders>
                  <w:vAlign w:val="center"/>
                </w:tcPr>
                <w:p w14:paraId="11F0E5A8" w14:textId="3D315640" w:rsidR="00E324D1" w:rsidRPr="00E15591" w:rsidRDefault="00E324D1" w:rsidP="00E324D1">
                  <w:pPr>
                    <w:spacing w:after="0" w:line="240" w:lineRule="auto"/>
                    <w:jc w:val="center"/>
                    <w:rPr>
                      <w:rFonts w:ascii="Calibri" w:hAnsi="Calibri" w:cs="Calibri"/>
                      <w:color w:val="000000"/>
                      <w:sz w:val="20"/>
                      <w:szCs w:val="20"/>
                    </w:rPr>
                  </w:pPr>
                  <w:r>
                    <w:rPr>
                      <w:rFonts w:ascii="Calibri" w:hAnsi="Calibri" w:cs="Calibri"/>
                      <w:color w:val="000000"/>
                      <w:sz w:val="20"/>
                      <w:szCs w:val="20"/>
                    </w:rPr>
                    <w:t>4</w:t>
                  </w:r>
                </w:p>
              </w:tc>
              <w:tc>
                <w:tcPr>
                  <w:tcW w:w="1364" w:type="dxa"/>
                  <w:tcBorders>
                    <w:top w:val="nil"/>
                    <w:left w:val="single" w:sz="8" w:space="0" w:color="auto"/>
                    <w:bottom w:val="single" w:sz="4" w:space="0" w:color="auto"/>
                    <w:right w:val="single" w:sz="8" w:space="0" w:color="auto"/>
                  </w:tcBorders>
                  <w:vAlign w:val="center"/>
                </w:tcPr>
                <w:p w14:paraId="61A72596" w14:textId="28C6AD11" w:rsidR="00E324D1" w:rsidRPr="00E15591" w:rsidRDefault="00E324D1" w:rsidP="00E324D1">
                  <w:pPr>
                    <w:spacing w:after="0" w:line="240" w:lineRule="auto"/>
                    <w:jc w:val="center"/>
                    <w:rPr>
                      <w:rFonts w:ascii="Calibri" w:hAnsi="Calibri" w:cs="Calibri"/>
                      <w:color w:val="000000"/>
                      <w:sz w:val="20"/>
                      <w:szCs w:val="20"/>
                    </w:rPr>
                  </w:pPr>
                  <w:r>
                    <w:rPr>
                      <w:rFonts w:ascii="Calibri" w:hAnsi="Calibri" w:cs="Calibri"/>
                      <w:color w:val="000000"/>
                      <w:sz w:val="20"/>
                      <w:szCs w:val="20"/>
                    </w:rPr>
                    <w:t>249 500,-</w:t>
                  </w:r>
                </w:p>
              </w:tc>
              <w:tc>
                <w:tcPr>
                  <w:tcW w:w="1351" w:type="dxa"/>
                  <w:tcBorders>
                    <w:top w:val="nil"/>
                    <w:left w:val="single" w:sz="8" w:space="0" w:color="auto"/>
                    <w:bottom w:val="single" w:sz="4" w:space="0" w:color="auto"/>
                    <w:right w:val="single" w:sz="8" w:space="0" w:color="auto"/>
                  </w:tcBorders>
                  <w:vAlign w:val="center"/>
                </w:tcPr>
                <w:p w14:paraId="740EC6CB" w14:textId="77777777" w:rsidR="00E324D1" w:rsidRPr="00E15591" w:rsidRDefault="00E324D1" w:rsidP="00E324D1">
                  <w:pPr>
                    <w:spacing w:after="0" w:line="240" w:lineRule="auto"/>
                    <w:jc w:val="center"/>
                    <w:rPr>
                      <w:rFonts w:ascii="Calibri" w:hAnsi="Calibri" w:cs="Calibri"/>
                      <w:color w:val="000000"/>
                      <w:sz w:val="20"/>
                      <w:szCs w:val="20"/>
                    </w:rPr>
                  </w:pPr>
                </w:p>
              </w:tc>
              <w:tc>
                <w:tcPr>
                  <w:tcW w:w="1395" w:type="dxa"/>
                  <w:tcBorders>
                    <w:top w:val="nil"/>
                    <w:left w:val="single" w:sz="8" w:space="0" w:color="auto"/>
                    <w:bottom w:val="single" w:sz="4" w:space="0" w:color="auto"/>
                    <w:right w:val="single" w:sz="8" w:space="0" w:color="auto"/>
                  </w:tcBorders>
                  <w:vAlign w:val="center"/>
                </w:tcPr>
                <w:p w14:paraId="14737E2D" w14:textId="77777777" w:rsidR="00E324D1" w:rsidRPr="00E15591" w:rsidRDefault="00E324D1" w:rsidP="00E324D1">
                  <w:pPr>
                    <w:spacing w:after="0" w:line="240" w:lineRule="auto"/>
                    <w:jc w:val="center"/>
                    <w:rPr>
                      <w:rFonts w:ascii="Calibri" w:hAnsi="Calibri" w:cs="Calibri"/>
                      <w:color w:val="000000"/>
                      <w:sz w:val="20"/>
                      <w:szCs w:val="20"/>
                    </w:rPr>
                  </w:pPr>
                </w:p>
              </w:tc>
            </w:tr>
          </w:tbl>
          <w:p w14:paraId="5C1C34B1" w14:textId="73A27E85" w:rsidR="005E3A25" w:rsidRPr="00456C0C" w:rsidRDefault="005E3A25" w:rsidP="005E3A25">
            <w:pPr>
              <w:jc w:val="both"/>
              <w:rPr>
                <w:rFonts w:ascii="Cambria" w:hAnsi="Cambria"/>
                <w:bCs/>
              </w:rPr>
            </w:pPr>
          </w:p>
          <w:p w14:paraId="1557C359" w14:textId="4C94D78C" w:rsidR="00921652" w:rsidRDefault="00921652" w:rsidP="00921652">
            <w:pPr>
              <w:keepNext/>
              <w:jc w:val="both"/>
              <w:rPr>
                <w:rFonts w:ascii="Cambria" w:hAnsi="Cambria"/>
                <w:b/>
                <w:i/>
                <w:iCs/>
              </w:rPr>
            </w:pPr>
            <w:proofErr w:type="spellStart"/>
            <w:r w:rsidRPr="00456C0C">
              <w:rPr>
                <w:rFonts w:ascii="Cambria" w:hAnsi="Cambria"/>
                <w:b/>
                <w:i/>
                <w:iCs/>
              </w:rPr>
              <w:t>Scopus</w:t>
            </w:r>
            <w:proofErr w:type="spellEnd"/>
            <w:r w:rsidRPr="00456C0C">
              <w:rPr>
                <w:rFonts w:ascii="Cambria" w:hAnsi="Cambria"/>
                <w:b/>
                <w:i/>
                <w:iCs/>
              </w:rPr>
              <w:t xml:space="preserve"> (SJR)</w:t>
            </w:r>
          </w:p>
          <w:tbl>
            <w:tblPr>
              <w:tblW w:w="7606" w:type="dxa"/>
              <w:tblCellMar>
                <w:left w:w="70" w:type="dxa"/>
                <w:right w:w="70" w:type="dxa"/>
              </w:tblCellMar>
              <w:tblLook w:val="04A0" w:firstRow="1" w:lastRow="0" w:firstColumn="1" w:lastColumn="0" w:noHBand="0" w:noVBand="1"/>
            </w:tblPr>
            <w:tblGrid>
              <w:gridCol w:w="2695"/>
              <w:gridCol w:w="801"/>
              <w:gridCol w:w="1364"/>
              <w:gridCol w:w="1351"/>
              <w:gridCol w:w="1395"/>
            </w:tblGrid>
            <w:tr w:rsidR="001B5534" w:rsidRPr="006035BE" w14:paraId="02CDC8C6" w14:textId="77777777" w:rsidTr="001B5534">
              <w:trPr>
                <w:trHeight w:val="384"/>
              </w:trPr>
              <w:tc>
                <w:tcPr>
                  <w:tcW w:w="2695"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7AC916E5" w14:textId="77777777" w:rsidR="001B5534" w:rsidRPr="001B5534" w:rsidRDefault="001B5534" w:rsidP="001B5534">
                  <w:pPr>
                    <w:spacing w:after="0" w:line="240" w:lineRule="auto"/>
                    <w:rPr>
                      <w:rFonts w:ascii="Calibri" w:eastAsia="Times New Roman" w:hAnsi="Calibri" w:cs="Calibri"/>
                      <w:b/>
                      <w:bCs/>
                      <w:color w:val="000000"/>
                      <w:sz w:val="20"/>
                      <w:szCs w:val="20"/>
                      <w:lang w:eastAsia="cs-CZ"/>
                    </w:rPr>
                  </w:pPr>
                  <w:r w:rsidRPr="001B5534">
                    <w:rPr>
                      <w:rFonts w:ascii="Calibri" w:hAnsi="Calibri" w:cs="Calibri"/>
                      <w:b/>
                      <w:bCs/>
                      <w:color w:val="000000"/>
                      <w:sz w:val="20"/>
                      <w:szCs w:val="20"/>
                    </w:rPr>
                    <w:t>Druh výsledku podle ETMS</w:t>
                  </w:r>
                </w:p>
              </w:tc>
              <w:tc>
                <w:tcPr>
                  <w:tcW w:w="801" w:type="dxa"/>
                  <w:tcBorders>
                    <w:top w:val="single" w:sz="8" w:space="0" w:color="auto"/>
                    <w:left w:val="single" w:sz="8" w:space="0" w:color="auto"/>
                    <w:bottom w:val="single" w:sz="4" w:space="0" w:color="auto"/>
                    <w:right w:val="single" w:sz="8" w:space="0" w:color="auto"/>
                  </w:tcBorders>
                  <w:vAlign w:val="center"/>
                </w:tcPr>
                <w:p w14:paraId="0F804821" w14:textId="77777777" w:rsidR="001B5534" w:rsidRPr="001B5534" w:rsidRDefault="001B5534" w:rsidP="001B5534">
                  <w:pPr>
                    <w:spacing w:after="0" w:line="240" w:lineRule="auto"/>
                    <w:jc w:val="center"/>
                    <w:rPr>
                      <w:rFonts w:ascii="Calibri" w:hAnsi="Calibri" w:cs="Calibri"/>
                      <w:b/>
                      <w:bCs/>
                      <w:color w:val="000000"/>
                      <w:sz w:val="20"/>
                      <w:szCs w:val="20"/>
                    </w:rPr>
                  </w:pPr>
                  <w:r w:rsidRPr="001B5534">
                    <w:rPr>
                      <w:rFonts w:ascii="Calibri" w:hAnsi="Calibri" w:cs="Calibri"/>
                      <w:b/>
                      <w:bCs/>
                      <w:color w:val="000000"/>
                      <w:sz w:val="20"/>
                      <w:szCs w:val="20"/>
                    </w:rPr>
                    <w:t>Počet výstupů</w:t>
                  </w:r>
                </w:p>
              </w:tc>
              <w:tc>
                <w:tcPr>
                  <w:tcW w:w="1364" w:type="dxa"/>
                  <w:tcBorders>
                    <w:top w:val="single" w:sz="8" w:space="0" w:color="auto"/>
                    <w:left w:val="single" w:sz="8" w:space="0" w:color="auto"/>
                    <w:bottom w:val="single" w:sz="4" w:space="0" w:color="auto"/>
                    <w:right w:val="single" w:sz="8" w:space="0" w:color="auto"/>
                  </w:tcBorders>
                  <w:vAlign w:val="center"/>
                </w:tcPr>
                <w:p w14:paraId="475BD40F" w14:textId="77777777" w:rsidR="001B5534" w:rsidRPr="001B5534" w:rsidRDefault="001B5534" w:rsidP="001B5534">
                  <w:pPr>
                    <w:spacing w:after="0" w:line="240" w:lineRule="auto"/>
                    <w:jc w:val="center"/>
                    <w:rPr>
                      <w:rFonts w:ascii="Calibri" w:hAnsi="Calibri" w:cs="Calibri"/>
                      <w:b/>
                      <w:bCs/>
                      <w:color w:val="000000"/>
                      <w:sz w:val="20"/>
                      <w:szCs w:val="20"/>
                    </w:rPr>
                  </w:pPr>
                  <w:r w:rsidRPr="001B5534">
                    <w:rPr>
                      <w:rFonts w:ascii="Calibri" w:hAnsi="Calibri" w:cs="Calibri"/>
                      <w:b/>
                      <w:bCs/>
                      <w:color w:val="000000"/>
                      <w:sz w:val="20"/>
                      <w:szCs w:val="20"/>
                    </w:rPr>
                    <w:t>Finanční příno</w:t>
                  </w:r>
                  <w:r>
                    <w:rPr>
                      <w:rFonts w:ascii="Calibri" w:hAnsi="Calibri" w:cs="Calibri"/>
                      <w:b/>
                      <w:bCs/>
                      <w:color w:val="000000"/>
                      <w:sz w:val="20"/>
                      <w:szCs w:val="20"/>
                    </w:rPr>
                    <w:t>s</w:t>
                  </w:r>
                  <w:r w:rsidRPr="001B5534">
                    <w:rPr>
                      <w:rFonts w:ascii="Calibri" w:hAnsi="Calibri" w:cs="Calibri"/>
                      <w:b/>
                      <w:bCs/>
                      <w:color w:val="000000"/>
                      <w:sz w:val="20"/>
                      <w:szCs w:val="20"/>
                    </w:rPr>
                    <w:t xml:space="preserve"> z výsledků zaevidovaných v ETMS</w:t>
                  </w:r>
                </w:p>
              </w:tc>
              <w:tc>
                <w:tcPr>
                  <w:tcW w:w="1351" w:type="dxa"/>
                  <w:tcBorders>
                    <w:top w:val="single" w:sz="8" w:space="0" w:color="auto"/>
                    <w:left w:val="single" w:sz="8" w:space="0" w:color="auto"/>
                    <w:bottom w:val="single" w:sz="4" w:space="0" w:color="auto"/>
                    <w:right w:val="single" w:sz="8" w:space="0" w:color="auto"/>
                  </w:tcBorders>
                  <w:vAlign w:val="center"/>
                </w:tcPr>
                <w:p w14:paraId="28E31486" w14:textId="77777777" w:rsidR="001B5534" w:rsidRPr="001B5534" w:rsidRDefault="001B5534" w:rsidP="001B5534">
                  <w:pPr>
                    <w:spacing w:after="0" w:line="240" w:lineRule="auto"/>
                    <w:jc w:val="center"/>
                    <w:rPr>
                      <w:rFonts w:ascii="Calibri" w:hAnsi="Calibri" w:cs="Calibri"/>
                      <w:b/>
                      <w:bCs/>
                      <w:color w:val="000000"/>
                      <w:sz w:val="20"/>
                      <w:szCs w:val="20"/>
                    </w:rPr>
                  </w:pPr>
                  <w:r w:rsidRPr="001B5534">
                    <w:rPr>
                      <w:rFonts w:ascii="Calibri" w:hAnsi="Calibri" w:cs="Calibri"/>
                      <w:b/>
                      <w:bCs/>
                      <w:color w:val="000000"/>
                      <w:sz w:val="20"/>
                      <w:szCs w:val="20"/>
                    </w:rPr>
                    <w:t>Očekávaný finanční přínos publikovaných výsledků</w:t>
                  </w:r>
                </w:p>
              </w:tc>
              <w:tc>
                <w:tcPr>
                  <w:tcW w:w="1395" w:type="dxa"/>
                  <w:tcBorders>
                    <w:top w:val="single" w:sz="8" w:space="0" w:color="auto"/>
                    <w:left w:val="single" w:sz="8" w:space="0" w:color="auto"/>
                    <w:bottom w:val="single" w:sz="4" w:space="0" w:color="auto"/>
                    <w:right w:val="single" w:sz="8" w:space="0" w:color="auto"/>
                  </w:tcBorders>
                  <w:vAlign w:val="center"/>
                </w:tcPr>
                <w:p w14:paraId="2A9720B0" w14:textId="77777777" w:rsidR="001B5534" w:rsidRPr="001B5534" w:rsidRDefault="001B5534" w:rsidP="001B5534">
                  <w:pPr>
                    <w:spacing w:after="0" w:line="240" w:lineRule="auto"/>
                    <w:jc w:val="center"/>
                    <w:rPr>
                      <w:rFonts w:ascii="Calibri" w:hAnsi="Calibri" w:cs="Calibri"/>
                      <w:b/>
                      <w:bCs/>
                      <w:color w:val="000000"/>
                      <w:sz w:val="20"/>
                      <w:szCs w:val="20"/>
                    </w:rPr>
                  </w:pPr>
                  <w:r w:rsidRPr="001B5534">
                    <w:rPr>
                      <w:rFonts w:ascii="Calibri" w:hAnsi="Calibri" w:cs="Calibri"/>
                      <w:b/>
                      <w:bCs/>
                      <w:color w:val="000000"/>
                      <w:sz w:val="20"/>
                      <w:szCs w:val="20"/>
                    </w:rPr>
                    <w:t>Očekávaný finanční přínos dokončených článků</w:t>
                  </w:r>
                </w:p>
              </w:tc>
            </w:tr>
            <w:tr w:rsidR="001B5534" w:rsidRPr="006035BE" w14:paraId="3C5FC7DE" w14:textId="77777777" w:rsidTr="001B5534">
              <w:trPr>
                <w:trHeight w:val="384"/>
              </w:trPr>
              <w:tc>
                <w:tcPr>
                  <w:tcW w:w="2695" w:type="dxa"/>
                  <w:tcBorders>
                    <w:top w:val="single" w:sz="8" w:space="0" w:color="auto"/>
                    <w:left w:val="single" w:sz="8" w:space="0" w:color="auto"/>
                    <w:bottom w:val="single" w:sz="4" w:space="0" w:color="auto"/>
                    <w:right w:val="single" w:sz="8" w:space="0" w:color="auto"/>
                  </w:tcBorders>
                  <w:shd w:val="clear" w:color="auto" w:fill="auto"/>
                  <w:noWrap/>
                  <w:vAlign w:val="center"/>
                </w:tcPr>
                <w:p w14:paraId="2B9BF653" w14:textId="07921D1A" w:rsidR="001B5534" w:rsidRPr="00E15591" w:rsidRDefault="001B5534" w:rsidP="001B5534">
                  <w:pPr>
                    <w:spacing w:after="0" w:line="240" w:lineRule="auto"/>
                    <w:rPr>
                      <w:rFonts w:ascii="Calibri" w:hAnsi="Calibri" w:cs="Calibri"/>
                      <w:color w:val="000000"/>
                      <w:sz w:val="20"/>
                      <w:szCs w:val="20"/>
                    </w:rPr>
                  </w:pPr>
                  <w:r w:rsidRPr="00E15591">
                    <w:rPr>
                      <w:rFonts w:ascii="Calibri" w:hAnsi="Calibri" w:cs="Calibri"/>
                      <w:color w:val="000000"/>
                      <w:sz w:val="20"/>
                      <w:szCs w:val="20"/>
                    </w:rPr>
                    <w:t>[1.230] Článek ve sborníku hodnocený v RIV</w:t>
                  </w:r>
                </w:p>
              </w:tc>
              <w:tc>
                <w:tcPr>
                  <w:tcW w:w="801" w:type="dxa"/>
                  <w:tcBorders>
                    <w:top w:val="single" w:sz="8" w:space="0" w:color="auto"/>
                    <w:left w:val="single" w:sz="8" w:space="0" w:color="auto"/>
                    <w:bottom w:val="single" w:sz="4" w:space="0" w:color="auto"/>
                    <w:right w:val="single" w:sz="8" w:space="0" w:color="auto"/>
                  </w:tcBorders>
                  <w:vAlign w:val="center"/>
                </w:tcPr>
                <w:p w14:paraId="19458FF2" w14:textId="77777777" w:rsidR="001B5534" w:rsidRPr="00E15591" w:rsidRDefault="001B5534" w:rsidP="001B5534">
                  <w:pPr>
                    <w:spacing w:after="0" w:line="240" w:lineRule="auto"/>
                    <w:jc w:val="center"/>
                    <w:rPr>
                      <w:rFonts w:ascii="Calibri" w:hAnsi="Calibri" w:cs="Calibri"/>
                      <w:color w:val="000000"/>
                      <w:sz w:val="20"/>
                      <w:szCs w:val="20"/>
                    </w:rPr>
                  </w:pPr>
                </w:p>
              </w:tc>
              <w:tc>
                <w:tcPr>
                  <w:tcW w:w="1364" w:type="dxa"/>
                  <w:tcBorders>
                    <w:top w:val="single" w:sz="8" w:space="0" w:color="auto"/>
                    <w:left w:val="single" w:sz="8" w:space="0" w:color="auto"/>
                    <w:bottom w:val="single" w:sz="4" w:space="0" w:color="auto"/>
                    <w:right w:val="single" w:sz="8" w:space="0" w:color="auto"/>
                  </w:tcBorders>
                  <w:vAlign w:val="center"/>
                </w:tcPr>
                <w:p w14:paraId="1CAFED77" w14:textId="77777777" w:rsidR="001B5534" w:rsidRPr="00E15591" w:rsidRDefault="001B5534" w:rsidP="001B5534">
                  <w:pPr>
                    <w:spacing w:after="0" w:line="240" w:lineRule="auto"/>
                    <w:jc w:val="center"/>
                    <w:rPr>
                      <w:rFonts w:ascii="Calibri" w:hAnsi="Calibri" w:cs="Calibri"/>
                      <w:color w:val="000000"/>
                      <w:sz w:val="20"/>
                      <w:szCs w:val="20"/>
                    </w:rPr>
                  </w:pPr>
                </w:p>
              </w:tc>
              <w:tc>
                <w:tcPr>
                  <w:tcW w:w="1351" w:type="dxa"/>
                  <w:tcBorders>
                    <w:top w:val="single" w:sz="8" w:space="0" w:color="auto"/>
                    <w:left w:val="single" w:sz="8" w:space="0" w:color="auto"/>
                    <w:bottom w:val="single" w:sz="4" w:space="0" w:color="auto"/>
                    <w:right w:val="single" w:sz="8" w:space="0" w:color="auto"/>
                  </w:tcBorders>
                  <w:vAlign w:val="center"/>
                </w:tcPr>
                <w:p w14:paraId="2435AAB3" w14:textId="77777777" w:rsidR="001B5534" w:rsidRPr="00E15591" w:rsidRDefault="001B5534" w:rsidP="001B5534">
                  <w:pPr>
                    <w:spacing w:after="0" w:line="240" w:lineRule="auto"/>
                    <w:jc w:val="center"/>
                    <w:rPr>
                      <w:rFonts w:ascii="Calibri" w:hAnsi="Calibri" w:cs="Calibri"/>
                      <w:color w:val="000000"/>
                      <w:sz w:val="20"/>
                      <w:szCs w:val="20"/>
                    </w:rPr>
                  </w:pPr>
                </w:p>
              </w:tc>
              <w:tc>
                <w:tcPr>
                  <w:tcW w:w="1395" w:type="dxa"/>
                  <w:tcBorders>
                    <w:top w:val="single" w:sz="8" w:space="0" w:color="auto"/>
                    <w:left w:val="single" w:sz="8" w:space="0" w:color="auto"/>
                    <w:bottom w:val="single" w:sz="4" w:space="0" w:color="auto"/>
                    <w:right w:val="single" w:sz="8" w:space="0" w:color="auto"/>
                  </w:tcBorders>
                  <w:vAlign w:val="center"/>
                </w:tcPr>
                <w:p w14:paraId="39E25EE8" w14:textId="77777777" w:rsidR="001B5534" w:rsidRPr="00E15591" w:rsidRDefault="001B5534" w:rsidP="001B5534">
                  <w:pPr>
                    <w:spacing w:after="0" w:line="240" w:lineRule="auto"/>
                    <w:jc w:val="center"/>
                    <w:rPr>
                      <w:rFonts w:ascii="Calibri" w:hAnsi="Calibri" w:cs="Calibri"/>
                      <w:color w:val="000000"/>
                      <w:sz w:val="20"/>
                      <w:szCs w:val="20"/>
                    </w:rPr>
                  </w:pPr>
                </w:p>
              </w:tc>
            </w:tr>
            <w:tr w:rsidR="001B5534" w:rsidRPr="006035BE" w14:paraId="02AEE700" w14:textId="77777777" w:rsidTr="001B5534">
              <w:trPr>
                <w:trHeight w:val="403"/>
              </w:trPr>
              <w:tc>
                <w:tcPr>
                  <w:tcW w:w="2695" w:type="dxa"/>
                  <w:tcBorders>
                    <w:top w:val="nil"/>
                    <w:left w:val="single" w:sz="8" w:space="0" w:color="auto"/>
                    <w:bottom w:val="single" w:sz="4" w:space="0" w:color="auto"/>
                    <w:right w:val="single" w:sz="8" w:space="0" w:color="auto"/>
                  </w:tcBorders>
                  <w:shd w:val="clear" w:color="auto" w:fill="auto"/>
                  <w:noWrap/>
                  <w:vAlign w:val="center"/>
                  <w:hideMark/>
                </w:tcPr>
                <w:p w14:paraId="41836478" w14:textId="58488AAB" w:rsidR="001B5534" w:rsidRPr="00E15591" w:rsidRDefault="001B5534" w:rsidP="001B5534">
                  <w:pPr>
                    <w:spacing w:after="0" w:line="240" w:lineRule="auto"/>
                    <w:rPr>
                      <w:rFonts w:ascii="Calibri" w:eastAsia="Times New Roman" w:hAnsi="Calibri" w:cs="Calibri"/>
                      <w:color w:val="000000"/>
                      <w:sz w:val="20"/>
                      <w:szCs w:val="20"/>
                      <w:lang w:eastAsia="cs-CZ"/>
                    </w:rPr>
                  </w:pPr>
                  <w:r w:rsidRPr="00E15591">
                    <w:rPr>
                      <w:rFonts w:ascii="Calibri" w:hAnsi="Calibri" w:cs="Calibri"/>
                      <w:color w:val="000000"/>
                      <w:sz w:val="20"/>
                      <w:szCs w:val="20"/>
                    </w:rPr>
                    <w:t>[1.801] Recenzovaný odborný článek v odborném periodiku, obsažený ve SCOPUS – časopis v prvním decilu oboru</w:t>
                  </w:r>
                </w:p>
              </w:tc>
              <w:tc>
                <w:tcPr>
                  <w:tcW w:w="801" w:type="dxa"/>
                  <w:tcBorders>
                    <w:top w:val="nil"/>
                    <w:left w:val="single" w:sz="8" w:space="0" w:color="auto"/>
                    <w:bottom w:val="single" w:sz="4" w:space="0" w:color="auto"/>
                    <w:right w:val="single" w:sz="8" w:space="0" w:color="auto"/>
                  </w:tcBorders>
                  <w:vAlign w:val="center"/>
                </w:tcPr>
                <w:p w14:paraId="68B21ABF" w14:textId="77777777" w:rsidR="001B5534" w:rsidRPr="00E15591" w:rsidRDefault="001B5534" w:rsidP="001B5534">
                  <w:pPr>
                    <w:spacing w:after="0" w:line="240" w:lineRule="auto"/>
                    <w:jc w:val="center"/>
                    <w:rPr>
                      <w:rFonts w:ascii="Calibri" w:hAnsi="Calibri" w:cs="Calibri"/>
                      <w:color w:val="000000"/>
                      <w:sz w:val="20"/>
                      <w:szCs w:val="20"/>
                    </w:rPr>
                  </w:pPr>
                </w:p>
              </w:tc>
              <w:tc>
                <w:tcPr>
                  <w:tcW w:w="1364" w:type="dxa"/>
                  <w:tcBorders>
                    <w:top w:val="nil"/>
                    <w:left w:val="single" w:sz="8" w:space="0" w:color="auto"/>
                    <w:bottom w:val="single" w:sz="4" w:space="0" w:color="auto"/>
                    <w:right w:val="single" w:sz="8" w:space="0" w:color="auto"/>
                  </w:tcBorders>
                  <w:vAlign w:val="center"/>
                </w:tcPr>
                <w:p w14:paraId="13B8F259" w14:textId="77777777" w:rsidR="001B5534" w:rsidRPr="00E15591" w:rsidRDefault="001B5534" w:rsidP="001B5534">
                  <w:pPr>
                    <w:spacing w:after="0" w:line="240" w:lineRule="auto"/>
                    <w:jc w:val="center"/>
                    <w:rPr>
                      <w:rFonts w:ascii="Calibri" w:hAnsi="Calibri" w:cs="Calibri"/>
                      <w:color w:val="000000"/>
                      <w:sz w:val="20"/>
                      <w:szCs w:val="20"/>
                    </w:rPr>
                  </w:pPr>
                </w:p>
              </w:tc>
              <w:tc>
                <w:tcPr>
                  <w:tcW w:w="1351" w:type="dxa"/>
                  <w:tcBorders>
                    <w:top w:val="nil"/>
                    <w:left w:val="single" w:sz="8" w:space="0" w:color="auto"/>
                    <w:bottom w:val="single" w:sz="4" w:space="0" w:color="auto"/>
                    <w:right w:val="single" w:sz="8" w:space="0" w:color="auto"/>
                  </w:tcBorders>
                  <w:vAlign w:val="center"/>
                </w:tcPr>
                <w:p w14:paraId="3935F575" w14:textId="77777777" w:rsidR="001B5534" w:rsidRPr="00E15591" w:rsidRDefault="001B5534" w:rsidP="001B5534">
                  <w:pPr>
                    <w:spacing w:after="0" w:line="240" w:lineRule="auto"/>
                    <w:jc w:val="center"/>
                    <w:rPr>
                      <w:rFonts w:ascii="Calibri" w:hAnsi="Calibri" w:cs="Calibri"/>
                      <w:color w:val="000000"/>
                      <w:sz w:val="20"/>
                      <w:szCs w:val="20"/>
                    </w:rPr>
                  </w:pPr>
                </w:p>
              </w:tc>
              <w:tc>
                <w:tcPr>
                  <w:tcW w:w="1395" w:type="dxa"/>
                  <w:tcBorders>
                    <w:top w:val="nil"/>
                    <w:left w:val="single" w:sz="8" w:space="0" w:color="auto"/>
                    <w:bottom w:val="single" w:sz="4" w:space="0" w:color="auto"/>
                    <w:right w:val="single" w:sz="8" w:space="0" w:color="auto"/>
                  </w:tcBorders>
                  <w:vAlign w:val="center"/>
                </w:tcPr>
                <w:p w14:paraId="66165B06" w14:textId="77777777" w:rsidR="001B5534" w:rsidRPr="00E15591" w:rsidRDefault="001B5534" w:rsidP="001B5534">
                  <w:pPr>
                    <w:spacing w:after="0" w:line="240" w:lineRule="auto"/>
                    <w:jc w:val="center"/>
                    <w:rPr>
                      <w:rFonts w:ascii="Calibri" w:hAnsi="Calibri" w:cs="Calibri"/>
                      <w:color w:val="000000"/>
                      <w:sz w:val="20"/>
                      <w:szCs w:val="20"/>
                    </w:rPr>
                  </w:pPr>
                </w:p>
              </w:tc>
            </w:tr>
            <w:tr w:rsidR="001B5534" w:rsidRPr="006035BE" w14:paraId="55687D6A" w14:textId="77777777" w:rsidTr="001B5534">
              <w:trPr>
                <w:trHeight w:val="384"/>
              </w:trPr>
              <w:tc>
                <w:tcPr>
                  <w:tcW w:w="2695" w:type="dxa"/>
                  <w:tcBorders>
                    <w:top w:val="nil"/>
                    <w:left w:val="single" w:sz="8" w:space="0" w:color="auto"/>
                    <w:bottom w:val="single" w:sz="4" w:space="0" w:color="auto"/>
                    <w:right w:val="single" w:sz="8" w:space="0" w:color="auto"/>
                  </w:tcBorders>
                  <w:shd w:val="clear" w:color="auto" w:fill="auto"/>
                  <w:noWrap/>
                  <w:vAlign w:val="center"/>
                  <w:hideMark/>
                </w:tcPr>
                <w:p w14:paraId="0AE09B1C" w14:textId="03AFF5C4" w:rsidR="001B5534" w:rsidRPr="00E15591" w:rsidRDefault="001B5534" w:rsidP="001B5534">
                  <w:pPr>
                    <w:spacing w:after="0" w:line="240" w:lineRule="auto"/>
                    <w:rPr>
                      <w:rFonts w:ascii="Calibri" w:eastAsia="Times New Roman" w:hAnsi="Calibri" w:cs="Calibri"/>
                      <w:color w:val="000000"/>
                      <w:sz w:val="20"/>
                      <w:szCs w:val="20"/>
                      <w:lang w:eastAsia="cs-CZ"/>
                    </w:rPr>
                  </w:pPr>
                  <w:r w:rsidRPr="00E15591">
                    <w:rPr>
                      <w:rFonts w:ascii="Calibri" w:hAnsi="Calibri" w:cs="Calibri"/>
                      <w:color w:val="000000"/>
                      <w:sz w:val="20"/>
                      <w:szCs w:val="20"/>
                    </w:rPr>
                    <w:t>[1.802] Recenzovaný odborný článek v odborném periodiku, obsažený ve SCOPUS – časopis v 1. kvartilu oboru</w:t>
                  </w:r>
                </w:p>
              </w:tc>
              <w:tc>
                <w:tcPr>
                  <w:tcW w:w="801" w:type="dxa"/>
                  <w:tcBorders>
                    <w:top w:val="nil"/>
                    <w:left w:val="single" w:sz="8" w:space="0" w:color="auto"/>
                    <w:bottom w:val="single" w:sz="4" w:space="0" w:color="auto"/>
                    <w:right w:val="single" w:sz="8" w:space="0" w:color="auto"/>
                  </w:tcBorders>
                  <w:vAlign w:val="center"/>
                </w:tcPr>
                <w:p w14:paraId="65AB25D0" w14:textId="77777777" w:rsidR="001B5534" w:rsidRPr="00E15591" w:rsidRDefault="001B5534" w:rsidP="001B5534">
                  <w:pPr>
                    <w:spacing w:after="0" w:line="240" w:lineRule="auto"/>
                    <w:jc w:val="center"/>
                    <w:rPr>
                      <w:rFonts w:ascii="Calibri" w:hAnsi="Calibri" w:cs="Calibri"/>
                      <w:color w:val="000000"/>
                      <w:sz w:val="20"/>
                      <w:szCs w:val="20"/>
                    </w:rPr>
                  </w:pPr>
                </w:p>
              </w:tc>
              <w:tc>
                <w:tcPr>
                  <w:tcW w:w="1364" w:type="dxa"/>
                  <w:tcBorders>
                    <w:top w:val="nil"/>
                    <w:left w:val="single" w:sz="8" w:space="0" w:color="auto"/>
                    <w:bottom w:val="single" w:sz="4" w:space="0" w:color="auto"/>
                    <w:right w:val="single" w:sz="8" w:space="0" w:color="auto"/>
                  </w:tcBorders>
                  <w:vAlign w:val="center"/>
                </w:tcPr>
                <w:p w14:paraId="71D68693" w14:textId="77777777" w:rsidR="001B5534" w:rsidRPr="00E15591" w:rsidRDefault="001B5534" w:rsidP="001B5534">
                  <w:pPr>
                    <w:spacing w:after="0" w:line="240" w:lineRule="auto"/>
                    <w:jc w:val="center"/>
                    <w:rPr>
                      <w:rFonts w:ascii="Calibri" w:hAnsi="Calibri" w:cs="Calibri"/>
                      <w:color w:val="000000"/>
                      <w:sz w:val="20"/>
                      <w:szCs w:val="20"/>
                    </w:rPr>
                  </w:pPr>
                </w:p>
              </w:tc>
              <w:tc>
                <w:tcPr>
                  <w:tcW w:w="1351" w:type="dxa"/>
                  <w:tcBorders>
                    <w:top w:val="nil"/>
                    <w:left w:val="single" w:sz="8" w:space="0" w:color="auto"/>
                    <w:bottom w:val="single" w:sz="4" w:space="0" w:color="auto"/>
                    <w:right w:val="single" w:sz="8" w:space="0" w:color="auto"/>
                  </w:tcBorders>
                  <w:vAlign w:val="center"/>
                </w:tcPr>
                <w:p w14:paraId="4DF5A725" w14:textId="77777777" w:rsidR="001B5534" w:rsidRPr="00E15591" w:rsidRDefault="001B5534" w:rsidP="001B5534">
                  <w:pPr>
                    <w:spacing w:after="0" w:line="240" w:lineRule="auto"/>
                    <w:jc w:val="center"/>
                    <w:rPr>
                      <w:rFonts w:ascii="Calibri" w:hAnsi="Calibri" w:cs="Calibri"/>
                      <w:color w:val="000000"/>
                      <w:sz w:val="20"/>
                      <w:szCs w:val="20"/>
                    </w:rPr>
                  </w:pPr>
                </w:p>
              </w:tc>
              <w:tc>
                <w:tcPr>
                  <w:tcW w:w="1395" w:type="dxa"/>
                  <w:tcBorders>
                    <w:top w:val="nil"/>
                    <w:left w:val="single" w:sz="8" w:space="0" w:color="auto"/>
                    <w:bottom w:val="single" w:sz="4" w:space="0" w:color="auto"/>
                    <w:right w:val="single" w:sz="8" w:space="0" w:color="auto"/>
                  </w:tcBorders>
                  <w:vAlign w:val="center"/>
                </w:tcPr>
                <w:p w14:paraId="641A0617" w14:textId="77777777" w:rsidR="001B5534" w:rsidRPr="00E15591" w:rsidRDefault="001B5534" w:rsidP="001B5534">
                  <w:pPr>
                    <w:spacing w:after="0" w:line="240" w:lineRule="auto"/>
                    <w:jc w:val="center"/>
                    <w:rPr>
                      <w:rFonts w:ascii="Calibri" w:hAnsi="Calibri" w:cs="Calibri"/>
                      <w:color w:val="000000"/>
                      <w:sz w:val="20"/>
                      <w:szCs w:val="20"/>
                    </w:rPr>
                  </w:pPr>
                </w:p>
              </w:tc>
            </w:tr>
            <w:tr w:rsidR="001B5534" w:rsidRPr="006035BE" w14:paraId="66C5DDC5" w14:textId="77777777" w:rsidTr="001B5534">
              <w:trPr>
                <w:trHeight w:val="384"/>
              </w:trPr>
              <w:tc>
                <w:tcPr>
                  <w:tcW w:w="2695" w:type="dxa"/>
                  <w:tcBorders>
                    <w:top w:val="nil"/>
                    <w:left w:val="single" w:sz="8" w:space="0" w:color="auto"/>
                    <w:bottom w:val="single" w:sz="4" w:space="0" w:color="auto"/>
                    <w:right w:val="single" w:sz="8" w:space="0" w:color="auto"/>
                  </w:tcBorders>
                  <w:shd w:val="clear" w:color="auto" w:fill="auto"/>
                  <w:noWrap/>
                  <w:vAlign w:val="center"/>
                  <w:hideMark/>
                </w:tcPr>
                <w:p w14:paraId="24A03C47" w14:textId="50D0441F" w:rsidR="001B5534" w:rsidRPr="00E15591" w:rsidRDefault="001B5534" w:rsidP="001B5534">
                  <w:pPr>
                    <w:spacing w:after="0" w:line="240" w:lineRule="auto"/>
                    <w:rPr>
                      <w:rFonts w:ascii="Calibri" w:eastAsia="Times New Roman" w:hAnsi="Calibri" w:cs="Calibri"/>
                      <w:color w:val="000000"/>
                      <w:sz w:val="20"/>
                      <w:szCs w:val="20"/>
                      <w:lang w:eastAsia="cs-CZ"/>
                    </w:rPr>
                  </w:pPr>
                  <w:r w:rsidRPr="00E15591">
                    <w:rPr>
                      <w:rFonts w:ascii="Calibri" w:hAnsi="Calibri" w:cs="Calibri"/>
                      <w:color w:val="000000"/>
                      <w:sz w:val="20"/>
                      <w:szCs w:val="20"/>
                    </w:rPr>
                    <w:t>[1.803] Recenzovaný odborný článek v odborném periodiku, obsažený ve SCOPUS – časopis v 2. kvartilu oboru</w:t>
                  </w:r>
                </w:p>
              </w:tc>
              <w:tc>
                <w:tcPr>
                  <w:tcW w:w="801" w:type="dxa"/>
                  <w:tcBorders>
                    <w:top w:val="nil"/>
                    <w:left w:val="single" w:sz="8" w:space="0" w:color="auto"/>
                    <w:bottom w:val="single" w:sz="4" w:space="0" w:color="auto"/>
                    <w:right w:val="single" w:sz="8" w:space="0" w:color="auto"/>
                  </w:tcBorders>
                  <w:vAlign w:val="center"/>
                </w:tcPr>
                <w:p w14:paraId="3235316E" w14:textId="77777777" w:rsidR="001B5534" w:rsidRPr="00E15591" w:rsidRDefault="001B5534" w:rsidP="001B5534">
                  <w:pPr>
                    <w:spacing w:after="0" w:line="240" w:lineRule="auto"/>
                    <w:jc w:val="center"/>
                    <w:rPr>
                      <w:rFonts w:ascii="Calibri" w:hAnsi="Calibri" w:cs="Calibri"/>
                      <w:color w:val="000000"/>
                      <w:sz w:val="20"/>
                      <w:szCs w:val="20"/>
                    </w:rPr>
                  </w:pPr>
                </w:p>
              </w:tc>
              <w:tc>
                <w:tcPr>
                  <w:tcW w:w="1364" w:type="dxa"/>
                  <w:tcBorders>
                    <w:top w:val="nil"/>
                    <w:left w:val="single" w:sz="8" w:space="0" w:color="auto"/>
                    <w:bottom w:val="single" w:sz="4" w:space="0" w:color="auto"/>
                    <w:right w:val="single" w:sz="8" w:space="0" w:color="auto"/>
                  </w:tcBorders>
                  <w:vAlign w:val="center"/>
                </w:tcPr>
                <w:p w14:paraId="3DB6274C" w14:textId="77777777" w:rsidR="001B5534" w:rsidRPr="00E15591" w:rsidRDefault="001B5534" w:rsidP="001B5534">
                  <w:pPr>
                    <w:spacing w:after="0" w:line="240" w:lineRule="auto"/>
                    <w:jc w:val="center"/>
                    <w:rPr>
                      <w:rFonts w:ascii="Calibri" w:hAnsi="Calibri" w:cs="Calibri"/>
                      <w:color w:val="000000"/>
                      <w:sz w:val="20"/>
                      <w:szCs w:val="20"/>
                    </w:rPr>
                  </w:pPr>
                </w:p>
              </w:tc>
              <w:tc>
                <w:tcPr>
                  <w:tcW w:w="1351" w:type="dxa"/>
                  <w:tcBorders>
                    <w:top w:val="nil"/>
                    <w:left w:val="single" w:sz="8" w:space="0" w:color="auto"/>
                    <w:bottom w:val="single" w:sz="4" w:space="0" w:color="auto"/>
                    <w:right w:val="single" w:sz="8" w:space="0" w:color="auto"/>
                  </w:tcBorders>
                  <w:vAlign w:val="center"/>
                </w:tcPr>
                <w:p w14:paraId="100E5C63" w14:textId="77777777" w:rsidR="001B5534" w:rsidRPr="00E15591" w:rsidRDefault="001B5534" w:rsidP="001B5534">
                  <w:pPr>
                    <w:spacing w:after="0" w:line="240" w:lineRule="auto"/>
                    <w:jc w:val="center"/>
                    <w:rPr>
                      <w:rFonts w:ascii="Calibri" w:hAnsi="Calibri" w:cs="Calibri"/>
                      <w:color w:val="000000"/>
                      <w:sz w:val="20"/>
                      <w:szCs w:val="20"/>
                    </w:rPr>
                  </w:pPr>
                </w:p>
              </w:tc>
              <w:tc>
                <w:tcPr>
                  <w:tcW w:w="1395" w:type="dxa"/>
                  <w:tcBorders>
                    <w:top w:val="nil"/>
                    <w:left w:val="single" w:sz="8" w:space="0" w:color="auto"/>
                    <w:bottom w:val="single" w:sz="4" w:space="0" w:color="auto"/>
                    <w:right w:val="single" w:sz="8" w:space="0" w:color="auto"/>
                  </w:tcBorders>
                  <w:vAlign w:val="center"/>
                </w:tcPr>
                <w:p w14:paraId="11FB0A46" w14:textId="77777777" w:rsidR="001B5534" w:rsidRPr="00E15591" w:rsidRDefault="001B5534" w:rsidP="001B5534">
                  <w:pPr>
                    <w:spacing w:after="0" w:line="240" w:lineRule="auto"/>
                    <w:jc w:val="center"/>
                    <w:rPr>
                      <w:rFonts w:ascii="Calibri" w:hAnsi="Calibri" w:cs="Calibri"/>
                      <w:color w:val="000000"/>
                      <w:sz w:val="20"/>
                      <w:szCs w:val="20"/>
                    </w:rPr>
                  </w:pPr>
                </w:p>
              </w:tc>
            </w:tr>
            <w:tr w:rsidR="001B5534" w:rsidRPr="006035BE" w14:paraId="08134123" w14:textId="77777777" w:rsidTr="001B5534">
              <w:trPr>
                <w:trHeight w:val="384"/>
              </w:trPr>
              <w:tc>
                <w:tcPr>
                  <w:tcW w:w="2695" w:type="dxa"/>
                  <w:tcBorders>
                    <w:top w:val="nil"/>
                    <w:left w:val="single" w:sz="8" w:space="0" w:color="auto"/>
                    <w:bottom w:val="single" w:sz="4" w:space="0" w:color="auto"/>
                    <w:right w:val="single" w:sz="8" w:space="0" w:color="auto"/>
                  </w:tcBorders>
                  <w:shd w:val="clear" w:color="auto" w:fill="auto"/>
                  <w:noWrap/>
                  <w:vAlign w:val="center"/>
                  <w:hideMark/>
                </w:tcPr>
                <w:p w14:paraId="4FD9AD33" w14:textId="7E1E5A29" w:rsidR="001B5534" w:rsidRPr="00E15591" w:rsidRDefault="001B5534" w:rsidP="001B5534">
                  <w:pPr>
                    <w:spacing w:after="0" w:line="240" w:lineRule="auto"/>
                    <w:rPr>
                      <w:rFonts w:ascii="Calibri" w:eastAsia="Times New Roman" w:hAnsi="Calibri" w:cs="Calibri"/>
                      <w:color w:val="000000"/>
                      <w:sz w:val="20"/>
                      <w:szCs w:val="20"/>
                      <w:lang w:eastAsia="cs-CZ"/>
                    </w:rPr>
                  </w:pPr>
                  <w:r w:rsidRPr="00E15591">
                    <w:rPr>
                      <w:rFonts w:ascii="Calibri" w:hAnsi="Calibri" w:cs="Calibri"/>
                      <w:color w:val="000000"/>
                      <w:sz w:val="20"/>
                      <w:szCs w:val="20"/>
                    </w:rPr>
                    <w:t xml:space="preserve">[1.804] Recenzovaný odborný článek v odborném periodiku, </w:t>
                  </w:r>
                  <w:r w:rsidRPr="00E15591">
                    <w:rPr>
                      <w:rFonts w:ascii="Calibri" w:hAnsi="Calibri" w:cs="Calibri"/>
                      <w:color w:val="000000"/>
                      <w:sz w:val="20"/>
                      <w:szCs w:val="20"/>
                    </w:rPr>
                    <w:lastRenderedPageBreak/>
                    <w:t>obsažený ve SCOPUS – časopis v 3. kvartilu oboru</w:t>
                  </w:r>
                </w:p>
              </w:tc>
              <w:tc>
                <w:tcPr>
                  <w:tcW w:w="801" w:type="dxa"/>
                  <w:tcBorders>
                    <w:top w:val="nil"/>
                    <w:left w:val="single" w:sz="8" w:space="0" w:color="auto"/>
                    <w:bottom w:val="single" w:sz="4" w:space="0" w:color="auto"/>
                    <w:right w:val="single" w:sz="8" w:space="0" w:color="auto"/>
                  </w:tcBorders>
                  <w:vAlign w:val="center"/>
                </w:tcPr>
                <w:p w14:paraId="6CD6672C" w14:textId="77777777" w:rsidR="001B5534" w:rsidRPr="00E15591" w:rsidRDefault="001B5534" w:rsidP="001B5534">
                  <w:pPr>
                    <w:spacing w:after="0" w:line="240" w:lineRule="auto"/>
                    <w:jc w:val="center"/>
                    <w:rPr>
                      <w:rFonts w:ascii="Calibri" w:hAnsi="Calibri" w:cs="Calibri"/>
                      <w:color w:val="000000"/>
                      <w:sz w:val="20"/>
                      <w:szCs w:val="20"/>
                    </w:rPr>
                  </w:pPr>
                </w:p>
              </w:tc>
              <w:tc>
                <w:tcPr>
                  <w:tcW w:w="1364" w:type="dxa"/>
                  <w:tcBorders>
                    <w:top w:val="nil"/>
                    <w:left w:val="single" w:sz="8" w:space="0" w:color="auto"/>
                    <w:bottom w:val="single" w:sz="4" w:space="0" w:color="auto"/>
                    <w:right w:val="single" w:sz="8" w:space="0" w:color="auto"/>
                  </w:tcBorders>
                  <w:vAlign w:val="center"/>
                </w:tcPr>
                <w:p w14:paraId="78410788" w14:textId="77777777" w:rsidR="001B5534" w:rsidRPr="00E15591" w:rsidRDefault="001B5534" w:rsidP="001B5534">
                  <w:pPr>
                    <w:spacing w:after="0" w:line="240" w:lineRule="auto"/>
                    <w:jc w:val="center"/>
                    <w:rPr>
                      <w:rFonts w:ascii="Calibri" w:hAnsi="Calibri" w:cs="Calibri"/>
                      <w:color w:val="000000"/>
                      <w:sz w:val="20"/>
                      <w:szCs w:val="20"/>
                    </w:rPr>
                  </w:pPr>
                </w:p>
              </w:tc>
              <w:tc>
                <w:tcPr>
                  <w:tcW w:w="1351" w:type="dxa"/>
                  <w:tcBorders>
                    <w:top w:val="nil"/>
                    <w:left w:val="single" w:sz="8" w:space="0" w:color="auto"/>
                    <w:bottom w:val="single" w:sz="4" w:space="0" w:color="auto"/>
                    <w:right w:val="single" w:sz="8" w:space="0" w:color="auto"/>
                  </w:tcBorders>
                  <w:vAlign w:val="center"/>
                </w:tcPr>
                <w:p w14:paraId="71CAD2AE" w14:textId="77777777" w:rsidR="001B5534" w:rsidRPr="00E15591" w:rsidRDefault="001B5534" w:rsidP="001B5534">
                  <w:pPr>
                    <w:spacing w:after="0" w:line="240" w:lineRule="auto"/>
                    <w:jc w:val="center"/>
                    <w:rPr>
                      <w:rFonts w:ascii="Calibri" w:hAnsi="Calibri" w:cs="Calibri"/>
                      <w:color w:val="000000"/>
                      <w:sz w:val="20"/>
                      <w:szCs w:val="20"/>
                    </w:rPr>
                  </w:pPr>
                </w:p>
              </w:tc>
              <w:tc>
                <w:tcPr>
                  <w:tcW w:w="1395" w:type="dxa"/>
                  <w:tcBorders>
                    <w:top w:val="nil"/>
                    <w:left w:val="single" w:sz="8" w:space="0" w:color="auto"/>
                    <w:bottom w:val="single" w:sz="4" w:space="0" w:color="auto"/>
                    <w:right w:val="single" w:sz="8" w:space="0" w:color="auto"/>
                  </w:tcBorders>
                  <w:vAlign w:val="center"/>
                </w:tcPr>
                <w:p w14:paraId="0D015B2B" w14:textId="77777777" w:rsidR="001B5534" w:rsidRPr="00E15591" w:rsidRDefault="001B5534" w:rsidP="001B5534">
                  <w:pPr>
                    <w:spacing w:after="0" w:line="240" w:lineRule="auto"/>
                    <w:jc w:val="center"/>
                    <w:rPr>
                      <w:rFonts w:ascii="Calibri" w:hAnsi="Calibri" w:cs="Calibri"/>
                      <w:color w:val="000000"/>
                      <w:sz w:val="20"/>
                      <w:szCs w:val="20"/>
                    </w:rPr>
                  </w:pPr>
                </w:p>
              </w:tc>
            </w:tr>
            <w:tr w:rsidR="001B5534" w:rsidRPr="006035BE" w14:paraId="351F0990" w14:textId="77777777" w:rsidTr="001B5534">
              <w:trPr>
                <w:trHeight w:val="384"/>
              </w:trPr>
              <w:tc>
                <w:tcPr>
                  <w:tcW w:w="2695" w:type="dxa"/>
                  <w:tcBorders>
                    <w:top w:val="nil"/>
                    <w:left w:val="single" w:sz="8" w:space="0" w:color="auto"/>
                    <w:bottom w:val="single" w:sz="4" w:space="0" w:color="auto"/>
                    <w:right w:val="single" w:sz="8" w:space="0" w:color="auto"/>
                  </w:tcBorders>
                  <w:shd w:val="clear" w:color="auto" w:fill="auto"/>
                  <w:noWrap/>
                  <w:vAlign w:val="center"/>
                  <w:hideMark/>
                </w:tcPr>
                <w:p w14:paraId="65B69E40" w14:textId="5D81A38D" w:rsidR="001B5534" w:rsidRPr="00E15591" w:rsidRDefault="001B5534" w:rsidP="001B5534">
                  <w:pPr>
                    <w:spacing w:after="0" w:line="240" w:lineRule="auto"/>
                    <w:rPr>
                      <w:rFonts w:ascii="Calibri" w:eastAsia="Times New Roman" w:hAnsi="Calibri" w:cs="Calibri"/>
                      <w:color w:val="000000"/>
                      <w:sz w:val="20"/>
                      <w:szCs w:val="20"/>
                      <w:lang w:eastAsia="cs-CZ"/>
                    </w:rPr>
                  </w:pPr>
                  <w:r w:rsidRPr="00E15591">
                    <w:rPr>
                      <w:rFonts w:ascii="Calibri" w:hAnsi="Calibri" w:cs="Calibri"/>
                      <w:color w:val="000000"/>
                      <w:sz w:val="20"/>
                      <w:szCs w:val="20"/>
                    </w:rPr>
                    <w:t>[1.805] Recenzovaný odborný článek v odborném periodiku, obsažený ve SCOPUS – časopis v 4. kvartilu oboru</w:t>
                  </w:r>
                </w:p>
              </w:tc>
              <w:tc>
                <w:tcPr>
                  <w:tcW w:w="801" w:type="dxa"/>
                  <w:tcBorders>
                    <w:top w:val="nil"/>
                    <w:left w:val="single" w:sz="8" w:space="0" w:color="auto"/>
                    <w:bottom w:val="single" w:sz="4" w:space="0" w:color="auto"/>
                    <w:right w:val="single" w:sz="8" w:space="0" w:color="auto"/>
                  </w:tcBorders>
                  <w:vAlign w:val="center"/>
                </w:tcPr>
                <w:p w14:paraId="29E1E27B" w14:textId="77777777" w:rsidR="001B5534" w:rsidRPr="00E15591" w:rsidRDefault="001B5534" w:rsidP="001B5534">
                  <w:pPr>
                    <w:spacing w:after="0" w:line="240" w:lineRule="auto"/>
                    <w:jc w:val="center"/>
                    <w:rPr>
                      <w:rFonts w:ascii="Calibri" w:hAnsi="Calibri" w:cs="Calibri"/>
                      <w:color w:val="000000"/>
                      <w:sz w:val="20"/>
                      <w:szCs w:val="20"/>
                    </w:rPr>
                  </w:pPr>
                </w:p>
              </w:tc>
              <w:tc>
                <w:tcPr>
                  <w:tcW w:w="1364" w:type="dxa"/>
                  <w:tcBorders>
                    <w:top w:val="nil"/>
                    <w:left w:val="single" w:sz="8" w:space="0" w:color="auto"/>
                    <w:bottom w:val="single" w:sz="4" w:space="0" w:color="auto"/>
                    <w:right w:val="single" w:sz="8" w:space="0" w:color="auto"/>
                  </w:tcBorders>
                  <w:vAlign w:val="center"/>
                </w:tcPr>
                <w:p w14:paraId="59BA4B5E" w14:textId="77777777" w:rsidR="001B5534" w:rsidRPr="00E15591" w:rsidRDefault="001B5534" w:rsidP="001B5534">
                  <w:pPr>
                    <w:spacing w:after="0" w:line="240" w:lineRule="auto"/>
                    <w:jc w:val="center"/>
                    <w:rPr>
                      <w:rFonts w:ascii="Calibri" w:hAnsi="Calibri" w:cs="Calibri"/>
                      <w:color w:val="000000"/>
                      <w:sz w:val="20"/>
                      <w:szCs w:val="20"/>
                    </w:rPr>
                  </w:pPr>
                </w:p>
              </w:tc>
              <w:tc>
                <w:tcPr>
                  <w:tcW w:w="1351" w:type="dxa"/>
                  <w:tcBorders>
                    <w:top w:val="nil"/>
                    <w:left w:val="single" w:sz="8" w:space="0" w:color="auto"/>
                    <w:bottom w:val="single" w:sz="4" w:space="0" w:color="auto"/>
                    <w:right w:val="single" w:sz="8" w:space="0" w:color="auto"/>
                  </w:tcBorders>
                  <w:vAlign w:val="center"/>
                </w:tcPr>
                <w:p w14:paraId="5AEA4850" w14:textId="77777777" w:rsidR="001B5534" w:rsidRPr="00E15591" w:rsidRDefault="001B5534" w:rsidP="001B5534">
                  <w:pPr>
                    <w:spacing w:after="0" w:line="240" w:lineRule="auto"/>
                    <w:jc w:val="center"/>
                    <w:rPr>
                      <w:rFonts w:ascii="Calibri" w:hAnsi="Calibri" w:cs="Calibri"/>
                      <w:color w:val="000000"/>
                      <w:sz w:val="20"/>
                      <w:szCs w:val="20"/>
                    </w:rPr>
                  </w:pPr>
                </w:p>
              </w:tc>
              <w:tc>
                <w:tcPr>
                  <w:tcW w:w="1395" w:type="dxa"/>
                  <w:tcBorders>
                    <w:top w:val="nil"/>
                    <w:left w:val="single" w:sz="8" w:space="0" w:color="auto"/>
                    <w:bottom w:val="single" w:sz="4" w:space="0" w:color="auto"/>
                    <w:right w:val="single" w:sz="8" w:space="0" w:color="auto"/>
                  </w:tcBorders>
                  <w:vAlign w:val="center"/>
                </w:tcPr>
                <w:p w14:paraId="68E505DE" w14:textId="77777777" w:rsidR="001B5534" w:rsidRPr="00E15591" w:rsidRDefault="001B5534" w:rsidP="001B5534">
                  <w:pPr>
                    <w:spacing w:after="0" w:line="240" w:lineRule="auto"/>
                    <w:jc w:val="center"/>
                    <w:rPr>
                      <w:rFonts w:ascii="Calibri" w:hAnsi="Calibri" w:cs="Calibri"/>
                      <w:color w:val="000000"/>
                      <w:sz w:val="20"/>
                      <w:szCs w:val="20"/>
                    </w:rPr>
                  </w:pPr>
                </w:p>
              </w:tc>
            </w:tr>
            <w:tr w:rsidR="001B5534" w:rsidRPr="006035BE" w14:paraId="15052DA4" w14:textId="77777777" w:rsidTr="001B5534">
              <w:trPr>
                <w:trHeight w:val="384"/>
              </w:trPr>
              <w:tc>
                <w:tcPr>
                  <w:tcW w:w="2695" w:type="dxa"/>
                  <w:tcBorders>
                    <w:top w:val="nil"/>
                    <w:left w:val="single" w:sz="8" w:space="0" w:color="auto"/>
                    <w:bottom w:val="single" w:sz="4" w:space="0" w:color="auto"/>
                    <w:right w:val="single" w:sz="8" w:space="0" w:color="auto"/>
                  </w:tcBorders>
                  <w:shd w:val="clear" w:color="auto" w:fill="auto"/>
                  <w:noWrap/>
                  <w:vAlign w:val="center"/>
                  <w:hideMark/>
                </w:tcPr>
                <w:p w14:paraId="02BEB315" w14:textId="407E4DD4" w:rsidR="001B5534" w:rsidRPr="00E15591" w:rsidRDefault="001B5534" w:rsidP="001B5534">
                  <w:pPr>
                    <w:spacing w:after="0" w:line="240" w:lineRule="auto"/>
                    <w:rPr>
                      <w:rFonts w:ascii="Calibri" w:eastAsia="Times New Roman" w:hAnsi="Calibri" w:cs="Calibri"/>
                      <w:color w:val="000000"/>
                      <w:sz w:val="20"/>
                      <w:szCs w:val="20"/>
                      <w:lang w:eastAsia="cs-CZ"/>
                    </w:rPr>
                  </w:pPr>
                  <w:r w:rsidRPr="00E15591">
                    <w:rPr>
                      <w:rFonts w:ascii="Calibri" w:hAnsi="Calibri" w:cs="Calibri"/>
                      <w:color w:val="000000"/>
                      <w:sz w:val="20"/>
                      <w:szCs w:val="20"/>
                    </w:rPr>
                    <w:t xml:space="preserve">[1.706] Recenzovaný odborný článek v </w:t>
                  </w:r>
                  <w:proofErr w:type="spellStart"/>
                  <w:r w:rsidRPr="00E15591">
                    <w:rPr>
                      <w:rFonts w:ascii="Calibri" w:hAnsi="Calibri" w:cs="Calibri"/>
                      <w:color w:val="000000"/>
                      <w:sz w:val="20"/>
                      <w:szCs w:val="20"/>
                    </w:rPr>
                    <w:t>odb</w:t>
                  </w:r>
                  <w:proofErr w:type="spellEnd"/>
                  <w:r w:rsidRPr="00E15591">
                    <w:rPr>
                      <w:rFonts w:ascii="Calibri" w:hAnsi="Calibri" w:cs="Calibri"/>
                      <w:color w:val="000000"/>
                      <w:sz w:val="20"/>
                      <w:szCs w:val="20"/>
                    </w:rPr>
                    <w:t xml:space="preserve">. periodiku, obsažený ve </w:t>
                  </w:r>
                  <w:proofErr w:type="spellStart"/>
                  <w:r w:rsidRPr="00E15591">
                    <w:rPr>
                      <w:rFonts w:ascii="Calibri" w:hAnsi="Calibri" w:cs="Calibri"/>
                      <w:color w:val="000000"/>
                      <w:sz w:val="20"/>
                      <w:szCs w:val="20"/>
                    </w:rPr>
                    <w:t>WoS</w:t>
                  </w:r>
                  <w:proofErr w:type="spellEnd"/>
                  <w:r w:rsidRPr="00E15591">
                    <w:rPr>
                      <w:rFonts w:ascii="Calibri" w:hAnsi="Calibri" w:cs="Calibri"/>
                      <w:color w:val="000000"/>
                      <w:sz w:val="20"/>
                      <w:szCs w:val="20"/>
                    </w:rPr>
                    <w:t xml:space="preserve"> nebo SCOPUS, který nelze zařadit do kvartilu (časopisy bez IF čekající na jeho přidělení)</w:t>
                  </w:r>
                </w:p>
              </w:tc>
              <w:tc>
                <w:tcPr>
                  <w:tcW w:w="801" w:type="dxa"/>
                  <w:tcBorders>
                    <w:top w:val="nil"/>
                    <w:left w:val="single" w:sz="8" w:space="0" w:color="auto"/>
                    <w:bottom w:val="single" w:sz="4" w:space="0" w:color="auto"/>
                    <w:right w:val="single" w:sz="8" w:space="0" w:color="auto"/>
                  </w:tcBorders>
                  <w:vAlign w:val="center"/>
                </w:tcPr>
                <w:p w14:paraId="68E8D0F8" w14:textId="77777777" w:rsidR="001B5534" w:rsidRPr="00E15591" w:rsidRDefault="001B5534" w:rsidP="001B5534">
                  <w:pPr>
                    <w:spacing w:after="0" w:line="240" w:lineRule="auto"/>
                    <w:jc w:val="center"/>
                    <w:rPr>
                      <w:rFonts w:ascii="Calibri" w:hAnsi="Calibri" w:cs="Calibri"/>
                      <w:color w:val="000000"/>
                      <w:sz w:val="20"/>
                      <w:szCs w:val="20"/>
                    </w:rPr>
                  </w:pPr>
                </w:p>
              </w:tc>
              <w:tc>
                <w:tcPr>
                  <w:tcW w:w="1364" w:type="dxa"/>
                  <w:tcBorders>
                    <w:top w:val="nil"/>
                    <w:left w:val="single" w:sz="8" w:space="0" w:color="auto"/>
                    <w:bottom w:val="single" w:sz="4" w:space="0" w:color="auto"/>
                    <w:right w:val="single" w:sz="8" w:space="0" w:color="auto"/>
                  </w:tcBorders>
                  <w:vAlign w:val="center"/>
                </w:tcPr>
                <w:p w14:paraId="46A5979B" w14:textId="77777777" w:rsidR="001B5534" w:rsidRPr="00E15591" w:rsidRDefault="001B5534" w:rsidP="001B5534">
                  <w:pPr>
                    <w:spacing w:after="0" w:line="240" w:lineRule="auto"/>
                    <w:jc w:val="center"/>
                    <w:rPr>
                      <w:rFonts w:ascii="Calibri" w:hAnsi="Calibri" w:cs="Calibri"/>
                      <w:color w:val="000000"/>
                      <w:sz w:val="20"/>
                      <w:szCs w:val="20"/>
                    </w:rPr>
                  </w:pPr>
                </w:p>
              </w:tc>
              <w:tc>
                <w:tcPr>
                  <w:tcW w:w="1351" w:type="dxa"/>
                  <w:tcBorders>
                    <w:top w:val="nil"/>
                    <w:left w:val="single" w:sz="8" w:space="0" w:color="auto"/>
                    <w:bottom w:val="single" w:sz="4" w:space="0" w:color="auto"/>
                    <w:right w:val="single" w:sz="8" w:space="0" w:color="auto"/>
                  </w:tcBorders>
                  <w:vAlign w:val="center"/>
                </w:tcPr>
                <w:p w14:paraId="59B5FA29" w14:textId="77777777" w:rsidR="001B5534" w:rsidRPr="00E15591" w:rsidRDefault="001B5534" w:rsidP="001B5534">
                  <w:pPr>
                    <w:spacing w:after="0" w:line="240" w:lineRule="auto"/>
                    <w:jc w:val="center"/>
                    <w:rPr>
                      <w:rFonts w:ascii="Calibri" w:hAnsi="Calibri" w:cs="Calibri"/>
                      <w:color w:val="000000"/>
                      <w:sz w:val="20"/>
                      <w:szCs w:val="20"/>
                    </w:rPr>
                  </w:pPr>
                </w:p>
              </w:tc>
              <w:tc>
                <w:tcPr>
                  <w:tcW w:w="1395" w:type="dxa"/>
                  <w:tcBorders>
                    <w:top w:val="nil"/>
                    <w:left w:val="single" w:sz="8" w:space="0" w:color="auto"/>
                    <w:bottom w:val="single" w:sz="4" w:space="0" w:color="auto"/>
                    <w:right w:val="single" w:sz="8" w:space="0" w:color="auto"/>
                  </w:tcBorders>
                  <w:vAlign w:val="center"/>
                </w:tcPr>
                <w:p w14:paraId="354AE377" w14:textId="77777777" w:rsidR="001B5534" w:rsidRPr="00E15591" w:rsidRDefault="001B5534" w:rsidP="001B5534">
                  <w:pPr>
                    <w:spacing w:after="0" w:line="240" w:lineRule="auto"/>
                    <w:jc w:val="center"/>
                    <w:rPr>
                      <w:rFonts w:ascii="Calibri" w:hAnsi="Calibri" w:cs="Calibri"/>
                      <w:color w:val="000000"/>
                      <w:sz w:val="20"/>
                      <w:szCs w:val="20"/>
                    </w:rPr>
                  </w:pPr>
                </w:p>
              </w:tc>
            </w:tr>
          </w:tbl>
          <w:p w14:paraId="051DF3E6" w14:textId="720DC0DB" w:rsidR="001B5534" w:rsidRDefault="001B5534" w:rsidP="00921652">
            <w:pPr>
              <w:keepNext/>
              <w:jc w:val="both"/>
              <w:rPr>
                <w:rFonts w:ascii="Cambria" w:hAnsi="Cambria"/>
                <w:b/>
                <w:i/>
                <w:iCs/>
              </w:rPr>
            </w:pPr>
          </w:p>
          <w:p w14:paraId="5960F02E" w14:textId="77777777" w:rsidR="00E324D1" w:rsidRPr="00C65056" w:rsidRDefault="00E324D1" w:rsidP="00E324D1">
            <w:pPr>
              <w:jc w:val="both"/>
              <w:rPr>
                <w:rFonts w:ascii="Cambria" w:hAnsi="Cambria"/>
                <w:b/>
                <w:i/>
                <w:iCs/>
              </w:rPr>
            </w:pPr>
            <w:r w:rsidRPr="00C65056">
              <w:rPr>
                <w:rFonts w:ascii="Cambria" w:hAnsi="Cambria"/>
                <w:b/>
                <w:i/>
                <w:iCs/>
              </w:rPr>
              <w:t>Celkem výnosy ETMS: 1 </w:t>
            </w:r>
            <w:r>
              <w:rPr>
                <w:rFonts w:ascii="Cambria" w:hAnsi="Cambria"/>
                <w:b/>
                <w:i/>
                <w:iCs/>
              </w:rPr>
              <w:t>538 532,74</w:t>
            </w:r>
            <w:r w:rsidRPr="00C65056">
              <w:rPr>
                <w:rFonts w:ascii="Cambria" w:hAnsi="Cambria"/>
                <w:b/>
                <w:i/>
                <w:iCs/>
              </w:rPr>
              <w:t>,- Kč</w:t>
            </w:r>
          </w:p>
          <w:p w14:paraId="14AC83AD" w14:textId="77777777" w:rsidR="00E324D1" w:rsidRDefault="00E324D1" w:rsidP="00921652">
            <w:pPr>
              <w:keepNext/>
              <w:jc w:val="both"/>
              <w:rPr>
                <w:rFonts w:ascii="Cambria" w:hAnsi="Cambria"/>
                <w:b/>
                <w:i/>
                <w:iCs/>
              </w:rPr>
            </w:pPr>
          </w:p>
          <w:p w14:paraId="6941114B" w14:textId="00414D75" w:rsidR="001B5534" w:rsidRDefault="001B5534" w:rsidP="00921652">
            <w:pPr>
              <w:keepNext/>
              <w:jc w:val="both"/>
              <w:rPr>
                <w:rFonts w:ascii="Cambria" w:hAnsi="Cambria"/>
                <w:b/>
                <w:i/>
                <w:iCs/>
              </w:rPr>
            </w:pPr>
          </w:p>
          <w:p w14:paraId="03B361ED" w14:textId="14449039" w:rsidR="00A9082D" w:rsidRPr="00456C0C" w:rsidRDefault="00A9082D" w:rsidP="00A9082D">
            <w:pPr>
              <w:pStyle w:val="Odstavecseseznamem"/>
              <w:numPr>
                <w:ilvl w:val="0"/>
                <w:numId w:val="9"/>
              </w:numPr>
              <w:jc w:val="both"/>
              <w:rPr>
                <w:rFonts w:ascii="Cambria" w:hAnsi="Cambria"/>
                <w:bCs/>
                <w:i/>
                <w:iCs/>
              </w:rPr>
            </w:pPr>
            <w:r w:rsidRPr="00456C0C">
              <w:rPr>
                <w:rFonts w:ascii="Cambria" w:hAnsi="Cambria"/>
                <w:bCs/>
                <w:i/>
                <w:iCs/>
              </w:rPr>
              <w:t xml:space="preserve">Další výstupy generující příjmy (popište další </w:t>
            </w:r>
            <w:r w:rsidR="005B4D10" w:rsidRPr="00456C0C">
              <w:rPr>
                <w:rFonts w:ascii="Cambria" w:hAnsi="Cambria"/>
                <w:bCs/>
                <w:i/>
                <w:iCs/>
              </w:rPr>
              <w:t>doposud dosažené</w:t>
            </w:r>
            <w:r w:rsidRPr="00456C0C">
              <w:rPr>
                <w:rFonts w:ascii="Cambria" w:hAnsi="Cambria"/>
                <w:bCs/>
                <w:i/>
                <w:iCs/>
              </w:rPr>
              <w:t xml:space="preserve"> finanční přínosy projektu).</w:t>
            </w:r>
          </w:p>
          <w:p w14:paraId="486A644E" w14:textId="77777777" w:rsidR="00A9082D" w:rsidRPr="00456C0C" w:rsidRDefault="00A9082D" w:rsidP="00A9082D">
            <w:pPr>
              <w:jc w:val="both"/>
              <w:rPr>
                <w:rFonts w:ascii="Cambria" w:hAnsi="Cambria"/>
                <w:bCs/>
                <w:i/>
                <w:iCs/>
              </w:rPr>
            </w:pPr>
          </w:p>
          <w:p w14:paraId="075BACD7" w14:textId="51EB3C05" w:rsidR="00A9082D" w:rsidRPr="00456C0C" w:rsidRDefault="00A9082D" w:rsidP="00A9082D">
            <w:pPr>
              <w:jc w:val="both"/>
              <w:rPr>
                <w:rFonts w:ascii="Cambria" w:hAnsi="Cambria"/>
                <w:bCs/>
                <w:i/>
                <w:iCs/>
              </w:rPr>
            </w:pPr>
          </w:p>
        </w:tc>
      </w:tr>
      <w:bookmarkEnd w:id="0"/>
    </w:tbl>
    <w:p w14:paraId="276D1A5D" w14:textId="77777777" w:rsidR="00AD5482" w:rsidRDefault="00AD5482" w:rsidP="00CB2A4F">
      <w:pPr>
        <w:rPr>
          <w:rFonts w:ascii="Cambria" w:hAnsi="Cambria"/>
          <w:sz w:val="24"/>
          <w:szCs w:val="24"/>
        </w:rPr>
      </w:pPr>
    </w:p>
    <w:p w14:paraId="13ED9354" w14:textId="5CA590A5" w:rsidR="00CB2A4F" w:rsidRPr="00456C0C" w:rsidRDefault="00CB2A4F" w:rsidP="00CB2A4F">
      <w:pPr>
        <w:rPr>
          <w:rFonts w:ascii="Cambria" w:hAnsi="Cambria"/>
          <w:sz w:val="24"/>
          <w:szCs w:val="24"/>
        </w:rPr>
      </w:pPr>
      <w:r w:rsidRPr="00456C0C">
        <w:rPr>
          <w:rFonts w:ascii="Cambria" w:hAnsi="Cambria"/>
          <w:sz w:val="24"/>
          <w:szCs w:val="24"/>
        </w:rPr>
        <w:t>V Českých Budějovicích dne</w:t>
      </w:r>
      <w:r w:rsidR="00F44865">
        <w:rPr>
          <w:rFonts w:ascii="Cambria" w:hAnsi="Cambria"/>
          <w:sz w:val="24"/>
          <w:szCs w:val="24"/>
        </w:rPr>
        <w:t>:</w:t>
      </w:r>
    </w:p>
    <w:p w14:paraId="29660DB6" w14:textId="57E713FF" w:rsidR="007026A9" w:rsidRPr="00456C0C" w:rsidRDefault="00164C75" w:rsidP="00AD5482">
      <w:pPr>
        <w:spacing w:after="0"/>
        <w:ind w:left="4956" w:firstLine="708"/>
        <w:jc w:val="center"/>
        <w:rPr>
          <w:rFonts w:ascii="Cambria" w:hAnsi="Cambria"/>
          <w:sz w:val="24"/>
          <w:szCs w:val="24"/>
        </w:rPr>
      </w:pPr>
      <w:r w:rsidRPr="00456C0C">
        <w:rPr>
          <w:rFonts w:ascii="Cambria" w:hAnsi="Cambria"/>
          <w:sz w:val="24"/>
          <w:szCs w:val="24"/>
        </w:rPr>
        <w:t>…………………</w:t>
      </w:r>
      <w:r w:rsidR="008F76B4" w:rsidRPr="00456C0C">
        <w:rPr>
          <w:rFonts w:ascii="Cambria" w:hAnsi="Cambria"/>
          <w:sz w:val="24"/>
          <w:szCs w:val="24"/>
        </w:rPr>
        <w:t>…</w:t>
      </w:r>
      <w:r w:rsidRPr="00456C0C">
        <w:rPr>
          <w:rFonts w:ascii="Cambria" w:hAnsi="Cambria"/>
          <w:sz w:val="24"/>
          <w:szCs w:val="24"/>
        </w:rPr>
        <w:t>……………..</w:t>
      </w:r>
    </w:p>
    <w:p w14:paraId="7432B90F" w14:textId="01D05110" w:rsidR="00F901EB" w:rsidRPr="00456C0C" w:rsidRDefault="005B4D10" w:rsidP="005B4D10">
      <w:pPr>
        <w:ind w:left="5664" w:firstLine="708"/>
        <w:rPr>
          <w:rFonts w:ascii="Cambria" w:hAnsi="Cambria"/>
          <w:sz w:val="24"/>
          <w:szCs w:val="24"/>
        </w:rPr>
      </w:pPr>
      <w:r w:rsidRPr="00456C0C">
        <w:rPr>
          <w:rFonts w:ascii="Cambria" w:hAnsi="Cambria"/>
          <w:sz w:val="24"/>
          <w:szCs w:val="24"/>
        </w:rPr>
        <w:t>Hlavní řešitel projektu</w:t>
      </w:r>
    </w:p>
    <w:sectPr w:rsidR="00F901EB" w:rsidRPr="00456C0C" w:rsidSect="001B5534">
      <w:headerReference w:type="even" r:id="rId8"/>
      <w:headerReference w:type="default" r:id="rId9"/>
      <w:footerReference w:type="even" r:id="rId10"/>
      <w:footerReference w:type="default" r:id="rId11"/>
      <w:headerReference w:type="first" r:id="rId12"/>
      <w:footerReference w:type="first" r:id="rId13"/>
      <w:pgSz w:w="11906" w:h="16838"/>
      <w:pgMar w:top="1417" w:right="1133"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7A07B" w14:textId="77777777" w:rsidR="00477EF7" w:rsidRDefault="00477EF7" w:rsidP="002D6C68">
      <w:pPr>
        <w:spacing w:after="0" w:line="240" w:lineRule="auto"/>
      </w:pPr>
      <w:r>
        <w:separator/>
      </w:r>
    </w:p>
  </w:endnote>
  <w:endnote w:type="continuationSeparator" w:id="0">
    <w:p w14:paraId="2A7C4499" w14:textId="77777777" w:rsidR="00477EF7" w:rsidRDefault="00477EF7" w:rsidP="002D6C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ADC84" w14:textId="77777777" w:rsidR="004C6815" w:rsidRDefault="004C681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A8B67" w14:textId="2EC5AB99" w:rsidR="004C6815" w:rsidRPr="00011779" w:rsidRDefault="002D6C68" w:rsidP="004C6815">
    <w:pPr>
      <w:pStyle w:val="Zpat"/>
      <w:tabs>
        <w:tab w:val="clear" w:pos="9072"/>
        <w:tab w:val="right" w:pos="9498"/>
      </w:tabs>
      <w:jc w:val="right"/>
    </w:pPr>
    <w:r>
      <w:tab/>
    </w:r>
    <w:r>
      <w:tab/>
    </w:r>
    <w:r w:rsidR="004C6815" w:rsidRPr="00011779">
      <w:t>OŘ4/2021</w:t>
    </w:r>
    <w:r w:rsidR="004C6815">
      <w:t>-4</w:t>
    </w:r>
  </w:p>
  <w:p w14:paraId="60687E39" w14:textId="0C32C364" w:rsidR="002D6C68" w:rsidRDefault="002D6C68">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57CF4" w14:textId="77777777" w:rsidR="004C6815" w:rsidRDefault="004C681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184D8" w14:textId="77777777" w:rsidR="00477EF7" w:rsidRDefault="00477EF7" w:rsidP="002D6C68">
      <w:pPr>
        <w:spacing w:after="0" w:line="240" w:lineRule="auto"/>
      </w:pPr>
      <w:r>
        <w:separator/>
      </w:r>
    </w:p>
  </w:footnote>
  <w:footnote w:type="continuationSeparator" w:id="0">
    <w:p w14:paraId="2578C369" w14:textId="77777777" w:rsidR="00477EF7" w:rsidRDefault="00477EF7" w:rsidP="002D6C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4F64B" w14:textId="77777777" w:rsidR="004C6815" w:rsidRDefault="004C681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764D9" w14:textId="4EF573A6" w:rsidR="004C6815" w:rsidRDefault="004C6815" w:rsidP="004C6815">
    <w:pPr>
      <w:pStyle w:val="Zhlav"/>
      <w:tabs>
        <w:tab w:val="clear" w:pos="9072"/>
      </w:tabs>
      <w:ind w:right="141"/>
      <w:jc w:val="right"/>
      <w:rPr>
        <w:rFonts w:ascii="Cambria" w:hAnsi="Cambria"/>
      </w:rPr>
    </w:pPr>
    <w:r>
      <w:rPr>
        <w:rFonts w:ascii="Cambria" w:hAnsi="Cambria"/>
      </w:rPr>
      <w:t>Příloha 4</w:t>
    </w:r>
  </w:p>
  <w:p w14:paraId="48F10551" w14:textId="77777777" w:rsidR="004C6815" w:rsidRDefault="004C6815">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15C71" w14:textId="77777777" w:rsidR="004C6815" w:rsidRDefault="004C681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C05C0"/>
    <w:multiLevelType w:val="hybridMultilevel"/>
    <w:tmpl w:val="FCC6F22A"/>
    <w:lvl w:ilvl="0" w:tplc="04050001">
      <w:start w:val="1"/>
      <w:numFmt w:val="bullet"/>
      <w:lvlText w:val=""/>
      <w:lvlJc w:val="left"/>
      <w:pPr>
        <w:ind w:left="720" w:hanging="360"/>
      </w:pPr>
      <w:rPr>
        <w:rFonts w:ascii="Symbol" w:hAnsi="Symbol" w:hint="default"/>
      </w:rPr>
    </w:lvl>
    <w:lvl w:ilvl="1" w:tplc="36282C1E">
      <w:numFmt w:val="bullet"/>
      <w:lvlText w:val="-"/>
      <w:lvlJc w:val="left"/>
      <w:pPr>
        <w:ind w:left="1788" w:hanging="708"/>
      </w:pPr>
      <w:rPr>
        <w:rFonts w:ascii="Calibri" w:eastAsia="Calibri" w:hAnsi="Calibri" w:cs="Calibri"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1428784D"/>
    <w:multiLevelType w:val="hybridMultilevel"/>
    <w:tmpl w:val="FEA497EA"/>
    <w:lvl w:ilvl="0" w:tplc="67FE007C">
      <w:numFmt w:val="bullet"/>
      <w:lvlText w:val="-"/>
      <w:lvlJc w:val="left"/>
      <w:pPr>
        <w:ind w:left="720" w:hanging="360"/>
      </w:pPr>
      <w:rPr>
        <w:rFonts w:ascii="Cambria" w:eastAsiaTheme="minorHAnsi" w:hAnsi="Cambria"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3754462"/>
    <w:multiLevelType w:val="hybridMultilevel"/>
    <w:tmpl w:val="42ECAF4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15:restartNumberingAfterBreak="0">
    <w:nsid w:val="4CCE2E00"/>
    <w:multiLevelType w:val="hybridMultilevel"/>
    <w:tmpl w:val="F79A64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527F1682"/>
    <w:multiLevelType w:val="hybridMultilevel"/>
    <w:tmpl w:val="74A8E2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68350983"/>
    <w:multiLevelType w:val="hybridMultilevel"/>
    <w:tmpl w:val="2DF445C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6" w15:restartNumberingAfterBreak="0">
    <w:nsid w:val="6A546104"/>
    <w:multiLevelType w:val="hybridMultilevel"/>
    <w:tmpl w:val="377AB38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7" w15:restartNumberingAfterBreak="0">
    <w:nsid w:val="71C971CC"/>
    <w:multiLevelType w:val="hybridMultilevel"/>
    <w:tmpl w:val="D598B594"/>
    <w:lvl w:ilvl="0" w:tplc="BC0EF90C">
      <w:numFmt w:val="bullet"/>
      <w:lvlText w:val="-"/>
      <w:lvlJc w:val="left"/>
      <w:pPr>
        <w:ind w:left="720" w:hanging="360"/>
      </w:pPr>
      <w:rPr>
        <w:rFonts w:ascii="Cambria" w:eastAsiaTheme="minorHAnsi" w:hAnsi="Cambria"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745D72F5"/>
    <w:multiLevelType w:val="hybridMultilevel"/>
    <w:tmpl w:val="CC9C1C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774F6A54"/>
    <w:multiLevelType w:val="hybridMultilevel"/>
    <w:tmpl w:val="578E7E42"/>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7CE24073"/>
    <w:multiLevelType w:val="hybridMultilevel"/>
    <w:tmpl w:val="C996251E"/>
    <w:lvl w:ilvl="0" w:tplc="DD06E7F2">
      <w:start w:val="5"/>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347409032">
    <w:abstractNumId w:val="3"/>
  </w:num>
  <w:num w:numId="2" w16cid:durableId="1008098250">
    <w:abstractNumId w:val="5"/>
  </w:num>
  <w:num w:numId="3" w16cid:durableId="1892109042">
    <w:abstractNumId w:val="6"/>
  </w:num>
  <w:num w:numId="4" w16cid:durableId="608976618">
    <w:abstractNumId w:val="10"/>
  </w:num>
  <w:num w:numId="5" w16cid:durableId="359863031">
    <w:abstractNumId w:val="2"/>
  </w:num>
  <w:num w:numId="6" w16cid:durableId="1255820927">
    <w:abstractNumId w:val="2"/>
  </w:num>
  <w:num w:numId="7" w16cid:durableId="1094935419">
    <w:abstractNumId w:val="4"/>
  </w:num>
  <w:num w:numId="8" w16cid:durableId="583494622">
    <w:abstractNumId w:val="8"/>
  </w:num>
  <w:num w:numId="9" w16cid:durableId="123818064">
    <w:abstractNumId w:val="9"/>
  </w:num>
  <w:num w:numId="10" w16cid:durableId="654377543">
    <w:abstractNumId w:val="7"/>
  </w:num>
  <w:num w:numId="11" w16cid:durableId="2099717850">
    <w:abstractNumId w:val="1"/>
  </w:num>
  <w:num w:numId="12" w16cid:durableId="160441949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EAD"/>
    <w:rsid w:val="00023B92"/>
    <w:rsid w:val="000304BD"/>
    <w:rsid w:val="00036AB1"/>
    <w:rsid w:val="0003792D"/>
    <w:rsid w:val="000429BF"/>
    <w:rsid w:val="0004768F"/>
    <w:rsid w:val="0005242B"/>
    <w:rsid w:val="000B72B1"/>
    <w:rsid w:val="000C0496"/>
    <w:rsid w:val="000C5A32"/>
    <w:rsid w:val="000C6E7E"/>
    <w:rsid w:val="000C7622"/>
    <w:rsid w:val="000D55BE"/>
    <w:rsid w:val="000D593A"/>
    <w:rsid w:val="000D607C"/>
    <w:rsid w:val="000F26A0"/>
    <w:rsid w:val="0010133E"/>
    <w:rsid w:val="00122879"/>
    <w:rsid w:val="00142C58"/>
    <w:rsid w:val="0014530A"/>
    <w:rsid w:val="001461CB"/>
    <w:rsid w:val="00162276"/>
    <w:rsid w:val="00164C75"/>
    <w:rsid w:val="00165F94"/>
    <w:rsid w:val="001A1D50"/>
    <w:rsid w:val="001B5534"/>
    <w:rsid w:val="001B6948"/>
    <w:rsid w:val="002233BA"/>
    <w:rsid w:val="00231653"/>
    <w:rsid w:val="00232298"/>
    <w:rsid w:val="00252771"/>
    <w:rsid w:val="00257809"/>
    <w:rsid w:val="00282C72"/>
    <w:rsid w:val="002873DB"/>
    <w:rsid w:val="00294751"/>
    <w:rsid w:val="002D6C68"/>
    <w:rsid w:val="002E0E65"/>
    <w:rsid w:val="00305C9F"/>
    <w:rsid w:val="00310AEC"/>
    <w:rsid w:val="00310F5F"/>
    <w:rsid w:val="0032601C"/>
    <w:rsid w:val="00350A01"/>
    <w:rsid w:val="003541BB"/>
    <w:rsid w:val="003634DA"/>
    <w:rsid w:val="00391ACC"/>
    <w:rsid w:val="003A11CA"/>
    <w:rsid w:val="003D16B4"/>
    <w:rsid w:val="003D5B4F"/>
    <w:rsid w:val="003E3D4E"/>
    <w:rsid w:val="00406EB7"/>
    <w:rsid w:val="00456C0C"/>
    <w:rsid w:val="004604F0"/>
    <w:rsid w:val="00477EF7"/>
    <w:rsid w:val="00481E7C"/>
    <w:rsid w:val="00482080"/>
    <w:rsid w:val="004826A7"/>
    <w:rsid w:val="00493F28"/>
    <w:rsid w:val="004B09DA"/>
    <w:rsid w:val="004B5E91"/>
    <w:rsid w:val="004C6815"/>
    <w:rsid w:val="004C79D4"/>
    <w:rsid w:val="004D0386"/>
    <w:rsid w:val="004D05A7"/>
    <w:rsid w:val="004D4514"/>
    <w:rsid w:val="004F5C6D"/>
    <w:rsid w:val="005406FF"/>
    <w:rsid w:val="00596C21"/>
    <w:rsid w:val="005B4D10"/>
    <w:rsid w:val="005D14AD"/>
    <w:rsid w:val="005E3A25"/>
    <w:rsid w:val="005F58B4"/>
    <w:rsid w:val="005F79F8"/>
    <w:rsid w:val="006035BE"/>
    <w:rsid w:val="0061655F"/>
    <w:rsid w:val="00625DA1"/>
    <w:rsid w:val="006336B7"/>
    <w:rsid w:val="00634B4C"/>
    <w:rsid w:val="00636AB9"/>
    <w:rsid w:val="00636DF9"/>
    <w:rsid w:val="006717D1"/>
    <w:rsid w:val="006748C6"/>
    <w:rsid w:val="006A01B6"/>
    <w:rsid w:val="006F11B8"/>
    <w:rsid w:val="006F7A46"/>
    <w:rsid w:val="007026A9"/>
    <w:rsid w:val="007119F6"/>
    <w:rsid w:val="00791E24"/>
    <w:rsid w:val="007B17A8"/>
    <w:rsid w:val="007C1BA9"/>
    <w:rsid w:val="007C65CA"/>
    <w:rsid w:val="007D3CCA"/>
    <w:rsid w:val="007E331B"/>
    <w:rsid w:val="007E38E1"/>
    <w:rsid w:val="00800280"/>
    <w:rsid w:val="0080218B"/>
    <w:rsid w:val="00802BEB"/>
    <w:rsid w:val="00827A2A"/>
    <w:rsid w:val="00834D1E"/>
    <w:rsid w:val="00841A66"/>
    <w:rsid w:val="0087678D"/>
    <w:rsid w:val="00896B81"/>
    <w:rsid w:val="008B701A"/>
    <w:rsid w:val="008F3435"/>
    <w:rsid w:val="008F76B4"/>
    <w:rsid w:val="009047F9"/>
    <w:rsid w:val="00921652"/>
    <w:rsid w:val="0093375D"/>
    <w:rsid w:val="00960777"/>
    <w:rsid w:val="00987E8D"/>
    <w:rsid w:val="009C6546"/>
    <w:rsid w:val="009D64E9"/>
    <w:rsid w:val="009E3C70"/>
    <w:rsid w:val="00A00BB2"/>
    <w:rsid w:val="00A1065C"/>
    <w:rsid w:val="00A9053E"/>
    <w:rsid w:val="00A9082D"/>
    <w:rsid w:val="00AB0AE3"/>
    <w:rsid w:val="00AD5482"/>
    <w:rsid w:val="00AE5D1C"/>
    <w:rsid w:val="00B0193C"/>
    <w:rsid w:val="00B2677E"/>
    <w:rsid w:val="00B26C57"/>
    <w:rsid w:val="00B52434"/>
    <w:rsid w:val="00B52A47"/>
    <w:rsid w:val="00B72F95"/>
    <w:rsid w:val="00BD2B74"/>
    <w:rsid w:val="00BE2CE9"/>
    <w:rsid w:val="00C13A75"/>
    <w:rsid w:val="00C340DE"/>
    <w:rsid w:val="00C506DA"/>
    <w:rsid w:val="00C81C98"/>
    <w:rsid w:val="00C864AF"/>
    <w:rsid w:val="00C918FE"/>
    <w:rsid w:val="00CA0251"/>
    <w:rsid w:val="00CB2A4F"/>
    <w:rsid w:val="00CD5E09"/>
    <w:rsid w:val="00CD766E"/>
    <w:rsid w:val="00D014DB"/>
    <w:rsid w:val="00D06F75"/>
    <w:rsid w:val="00D075E5"/>
    <w:rsid w:val="00D52D4D"/>
    <w:rsid w:val="00D673FF"/>
    <w:rsid w:val="00E324D1"/>
    <w:rsid w:val="00E3729C"/>
    <w:rsid w:val="00E468D1"/>
    <w:rsid w:val="00E556B5"/>
    <w:rsid w:val="00E5722F"/>
    <w:rsid w:val="00E57FD5"/>
    <w:rsid w:val="00E75EAD"/>
    <w:rsid w:val="00E800B1"/>
    <w:rsid w:val="00E81CA4"/>
    <w:rsid w:val="00E81D8F"/>
    <w:rsid w:val="00E958D4"/>
    <w:rsid w:val="00EA3472"/>
    <w:rsid w:val="00ED5429"/>
    <w:rsid w:val="00EE5E2C"/>
    <w:rsid w:val="00EF0D2B"/>
    <w:rsid w:val="00EF1B52"/>
    <w:rsid w:val="00F239DA"/>
    <w:rsid w:val="00F44865"/>
    <w:rsid w:val="00F47C16"/>
    <w:rsid w:val="00F901EB"/>
    <w:rsid w:val="00FA691E"/>
    <w:rsid w:val="00FB7B01"/>
    <w:rsid w:val="00FE522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C14B5"/>
  <w15:chartTrackingRefBased/>
  <w15:docId w15:val="{3FDC1618-651B-40E8-80A7-8C65E3257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5">
    <w:name w:val="heading 5"/>
    <w:basedOn w:val="Normln"/>
    <w:next w:val="Normln"/>
    <w:link w:val="Nadpis5Char"/>
    <w:qFormat/>
    <w:rsid w:val="00CB2A4F"/>
    <w:pPr>
      <w:keepNext/>
      <w:widowControl w:val="0"/>
      <w:spacing w:after="0" w:line="240" w:lineRule="auto"/>
      <w:outlineLvl w:val="4"/>
    </w:pPr>
    <w:rPr>
      <w:rFonts w:ascii="Times New Roman" w:eastAsia="Times New Roman" w:hAnsi="Times New Roman" w:cs="Times New Roman"/>
      <w:i/>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E75E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B72F95"/>
    <w:pPr>
      <w:ind w:left="720"/>
      <w:contextualSpacing/>
    </w:pPr>
  </w:style>
  <w:style w:type="character" w:styleId="Zstupntext">
    <w:name w:val="Placeholder Text"/>
    <w:basedOn w:val="Standardnpsmoodstavce"/>
    <w:uiPriority w:val="99"/>
    <w:semiHidden/>
    <w:rsid w:val="000C5A32"/>
    <w:rPr>
      <w:color w:val="808080"/>
    </w:rPr>
  </w:style>
  <w:style w:type="character" w:styleId="Zdraznn">
    <w:name w:val="Emphasis"/>
    <w:basedOn w:val="Standardnpsmoodstavce"/>
    <w:uiPriority w:val="20"/>
    <w:qFormat/>
    <w:rsid w:val="00F47C16"/>
    <w:rPr>
      <w:i/>
      <w:iCs/>
    </w:rPr>
  </w:style>
  <w:style w:type="character" w:customStyle="1" w:styleId="Nadpis5Char">
    <w:name w:val="Nadpis 5 Char"/>
    <w:basedOn w:val="Standardnpsmoodstavce"/>
    <w:link w:val="Nadpis5"/>
    <w:rsid w:val="00CB2A4F"/>
    <w:rPr>
      <w:rFonts w:ascii="Times New Roman" w:eastAsia="Times New Roman" w:hAnsi="Times New Roman" w:cs="Times New Roman"/>
      <w:i/>
      <w:sz w:val="24"/>
      <w:szCs w:val="20"/>
      <w:lang w:eastAsia="cs-CZ"/>
    </w:rPr>
  </w:style>
  <w:style w:type="paragraph" w:customStyle="1" w:styleId="Zkladntext1">
    <w:name w:val="Základní text1"/>
    <w:rsid w:val="00CB2A4F"/>
    <w:pPr>
      <w:autoSpaceDE w:val="0"/>
      <w:autoSpaceDN w:val="0"/>
      <w:adjustRightInd w:val="0"/>
      <w:spacing w:after="0" w:line="240" w:lineRule="auto"/>
    </w:pPr>
    <w:rPr>
      <w:rFonts w:ascii="Times New Roman" w:eastAsia="Times New Roman" w:hAnsi="Times New Roman" w:cs="Times New Roman"/>
      <w:color w:val="000000"/>
      <w:sz w:val="20"/>
      <w:szCs w:val="24"/>
      <w:lang w:val="en-US"/>
    </w:rPr>
  </w:style>
  <w:style w:type="character" w:styleId="Siln">
    <w:name w:val="Strong"/>
    <w:basedOn w:val="Standardnpsmoodstavce"/>
    <w:uiPriority w:val="22"/>
    <w:qFormat/>
    <w:rsid w:val="006F7A46"/>
    <w:rPr>
      <w:b/>
      <w:bCs/>
    </w:rPr>
  </w:style>
  <w:style w:type="character" w:styleId="Hypertextovodkaz">
    <w:name w:val="Hyperlink"/>
    <w:basedOn w:val="Standardnpsmoodstavce"/>
    <w:uiPriority w:val="99"/>
    <w:unhideWhenUsed/>
    <w:rsid w:val="00252771"/>
    <w:rPr>
      <w:color w:val="0000FF"/>
      <w:u w:val="single"/>
    </w:rPr>
  </w:style>
  <w:style w:type="paragraph" w:styleId="Zhlav">
    <w:name w:val="header"/>
    <w:basedOn w:val="Normln"/>
    <w:link w:val="ZhlavChar"/>
    <w:uiPriority w:val="99"/>
    <w:unhideWhenUsed/>
    <w:rsid w:val="002D6C6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D6C68"/>
  </w:style>
  <w:style w:type="paragraph" w:styleId="Zpat">
    <w:name w:val="footer"/>
    <w:basedOn w:val="Normln"/>
    <w:link w:val="ZpatChar"/>
    <w:uiPriority w:val="99"/>
    <w:unhideWhenUsed/>
    <w:rsid w:val="002D6C68"/>
    <w:pPr>
      <w:tabs>
        <w:tab w:val="center" w:pos="4536"/>
        <w:tab w:val="right" w:pos="9072"/>
      </w:tabs>
      <w:spacing w:after="0" w:line="240" w:lineRule="auto"/>
    </w:pPr>
  </w:style>
  <w:style w:type="character" w:customStyle="1" w:styleId="ZpatChar">
    <w:name w:val="Zápatí Char"/>
    <w:basedOn w:val="Standardnpsmoodstavce"/>
    <w:link w:val="Zpat"/>
    <w:uiPriority w:val="99"/>
    <w:rsid w:val="002D6C68"/>
  </w:style>
  <w:style w:type="character" w:styleId="Odkaznakoment">
    <w:name w:val="annotation reference"/>
    <w:basedOn w:val="Standardnpsmoodstavce"/>
    <w:uiPriority w:val="99"/>
    <w:semiHidden/>
    <w:unhideWhenUsed/>
    <w:rsid w:val="008F3435"/>
    <w:rPr>
      <w:sz w:val="16"/>
      <w:szCs w:val="16"/>
    </w:rPr>
  </w:style>
  <w:style w:type="paragraph" w:styleId="Textkomente">
    <w:name w:val="annotation text"/>
    <w:basedOn w:val="Normln"/>
    <w:link w:val="TextkomenteChar"/>
    <w:uiPriority w:val="99"/>
    <w:semiHidden/>
    <w:unhideWhenUsed/>
    <w:rsid w:val="008F3435"/>
    <w:pPr>
      <w:spacing w:line="240" w:lineRule="auto"/>
    </w:pPr>
    <w:rPr>
      <w:sz w:val="20"/>
      <w:szCs w:val="20"/>
    </w:rPr>
  </w:style>
  <w:style w:type="character" w:customStyle="1" w:styleId="TextkomenteChar">
    <w:name w:val="Text komentáře Char"/>
    <w:basedOn w:val="Standardnpsmoodstavce"/>
    <w:link w:val="Textkomente"/>
    <w:uiPriority w:val="99"/>
    <w:semiHidden/>
    <w:rsid w:val="008F3435"/>
    <w:rPr>
      <w:sz w:val="20"/>
      <w:szCs w:val="20"/>
    </w:rPr>
  </w:style>
  <w:style w:type="paragraph" w:styleId="Pedmtkomente">
    <w:name w:val="annotation subject"/>
    <w:basedOn w:val="Textkomente"/>
    <w:next w:val="Textkomente"/>
    <w:link w:val="PedmtkomenteChar"/>
    <w:uiPriority w:val="99"/>
    <w:semiHidden/>
    <w:unhideWhenUsed/>
    <w:rsid w:val="008F3435"/>
    <w:rPr>
      <w:b/>
      <w:bCs/>
    </w:rPr>
  </w:style>
  <w:style w:type="character" w:customStyle="1" w:styleId="PedmtkomenteChar">
    <w:name w:val="Předmět komentáře Char"/>
    <w:basedOn w:val="TextkomenteChar"/>
    <w:link w:val="Pedmtkomente"/>
    <w:uiPriority w:val="99"/>
    <w:semiHidden/>
    <w:rsid w:val="008F3435"/>
    <w:rPr>
      <w:b/>
      <w:bCs/>
      <w:sz w:val="20"/>
      <w:szCs w:val="20"/>
    </w:rPr>
  </w:style>
  <w:style w:type="character" w:styleId="Sledovanodkaz">
    <w:name w:val="FollowedHyperlink"/>
    <w:basedOn w:val="Standardnpsmoodstavce"/>
    <w:uiPriority w:val="99"/>
    <w:semiHidden/>
    <w:unhideWhenUsed/>
    <w:rsid w:val="00165F94"/>
    <w:rPr>
      <w:color w:val="954F72" w:themeColor="followedHyperlink"/>
      <w:u w:val="single"/>
    </w:rPr>
  </w:style>
  <w:style w:type="character" w:styleId="Nevyeenzmnka">
    <w:name w:val="Unresolved Mention"/>
    <w:basedOn w:val="Standardnpsmoodstavce"/>
    <w:uiPriority w:val="99"/>
    <w:semiHidden/>
    <w:unhideWhenUsed/>
    <w:rsid w:val="00165F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7744">
      <w:bodyDiv w:val="1"/>
      <w:marLeft w:val="0"/>
      <w:marRight w:val="0"/>
      <w:marTop w:val="0"/>
      <w:marBottom w:val="0"/>
      <w:divBdr>
        <w:top w:val="none" w:sz="0" w:space="0" w:color="auto"/>
        <w:left w:val="none" w:sz="0" w:space="0" w:color="auto"/>
        <w:bottom w:val="none" w:sz="0" w:space="0" w:color="auto"/>
        <w:right w:val="none" w:sz="0" w:space="0" w:color="auto"/>
      </w:divBdr>
    </w:div>
    <w:div w:id="63378044">
      <w:bodyDiv w:val="1"/>
      <w:marLeft w:val="0"/>
      <w:marRight w:val="0"/>
      <w:marTop w:val="0"/>
      <w:marBottom w:val="0"/>
      <w:divBdr>
        <w:top w:val="none" w:sz="0" w:space="0" w:color="auto"/>
        <w:left w:val="none" w:sz="0" w:space="0" w:color="auto"/>
        <w:bottom w:val="none" w:sz="0" w:space="0" w:color="auto"/>
        <w:right w:val="none" w:sz="0" w:space="0" w:color="auto"/>
      </w:divBdr>
    </w:div>
    <w:div w:id="91097805">
      <w:bodyDiv w:val="1"/>
      <w:marLeft w:val="0"/>
      <w:marRight w:val="0"/>
      <w:marTop w:val="0"/>
      <w:marBottom w:val="0"/>
      <w:divBdr>
        <w:top w:val="none" w:sz="0" w:space="0" w:color="auto"/>
        <w:left w:val="none" w:sz="0" w:space="0" w:color="auto"/>
        <w:bottom w:val="none" w:sz="0" w:space="0" w:color="auto"/>
        <w:right w:val="none" w:sz="0" w:space="0" w:color="auto"/>
      </w:divBdr>
    </w:div>
    <w:div w:id="176970747">
      <w:bodyDiv w:val="1"/>
      <w:marLeft w:val="0"/>
      <w:marRight w:val="0"/>
      <w:marTop w:val="0"/>
      <w:marBottom w:val="0"/>
      <w:divBdr>
        <w:top w:val="none" w:sz="0" w:space="0" w:color="auto"/>
        <w:left w:val="none" w:sz="0" w:space="0" w:color="auto"/>
        <w:bottom w:val="none" w:sz="0" w:space="0" w:color="auto"/>
        <w:right w:val="none" w:sz="0" w:space="0" w:color="auto"/>
      </w:divBdr>
    </w:div>
    <w:div w:id="452752286">
      <w:bodyDiv w:val="1"/>
      <w:marLeft w:val="0"/>
      <w:marRight w:val="0"/>
      <w:marTop w:val="0"/>
      <w:marBottom w:val="0"/>
      <w:divBdr>
        <w:top w:val="none" w:sz="0" w:space="0" w:color="auto"/>
        <w:left w:val="none" w:sz="0" w:space="0" w:color="auto"/>
        <w:bottom w:val="none" w:sz="0" w:space="0" w:color="auto"/>
        <w:right w:val="none" w:sz="0" w:space="0" w:color="auto"/>
      </w:divBdr>
    </w:div>
    <w:div w:id="503935771">
      <w:bodyDiv w:val="1"/>
      <w:marLeft w:val="0"/>
      <w:marRight w:val="0"/>
      <w:marTop w:val="0"/>
      <w:marBottom w:val="0"/>
      <w:divBdr>
        <w:top w:val="none" w:sz="0" w:space="0" w:color="auto"/>
        <w:left w:val="none" w:sz="0" w:space="0" w:color="auto"/>
        <w:bottom w:val="none" w:sz="0" w:space="0" w:color="auto"/>
        <w:right w:val="none" w:sz="0" w:space="0" w:color="auto"/>
      </w:divBdr>
    </w:div>
    <w:div w:id="539241528">
      <w:bodyDiv w:val="1"/>
      <w:marLeft w:val="0"/>
      <w:marRight w:val="0"/>
      <w:marTop w:val="0"/>
      <w:marBottom w:val="0"/>
      <w:divBdr>
        <w:top w:val="none" w:sz="0" w:space="0" w:color="auto"/>
        <w:left w:val="none" w:sz="0" w:space="0" w:color="auto"/>
        <w:bottom w:val="none" w:sz="0" w:space="0" w:color="auto"/>
        <w:right w:val="none" w:sz="0" w:space="0" w:color="auto"/>
      </w:divBdr>
    </w:div>
    <w:div w:id="828403911">
      <w:bodyDiv w:val="1"/>
      <w:marLeft w:val="0"/>
      <w:marRight w:val="0"/>
      <w:marTop w:val="0"/>
      <w:marBottom w:val="0"/>
      <w:divBdr>
        <w:top w:val="none" w:sz="0" w:space="0" w:color="auto"/>
        <w:left w:val="none" w:sz="0" w:space="0" w:color="auto"/>
        <w:bottom w:val="none" w:sz="0" w:space="0" w:color="auto"/>
        <w:right w:val="none" w:sz="0" w:space="0" w:color="auto"/>
      </w:divBdr>
    </w:div>
    <w:div w:id="1028411611">
      <w:bodyDiv w:val="1"/>
      <w:marLeft w:val="0"/>
      <w:marRight w:val="0"/>
      <w:marTop w:val="0"/>
      <w:marBottom w:val="0"/>
      <w:divBdr>
        <w:top w:val="none" w:sz="0" w:space="0" w:color="auto"/>
        <w:left w:val="none" w:sz="0" w:space="0" w:color="auto"/>
        <w:bottom w:val="none" w:sz="0" w:space="0" w:color="auto"/>
        <w:right w:val="none" w:sz="0" w:space="0" w:color="auto"/>
      </w:divBdr>
    </w:div>
    <w:div w:id="1296330695">
      <w:bodyDiv w:val="1"/>
      <w:marLeft w:val="0"/>
      <w:marRight w:val="0"/>
      <w:marTop w:val="0"/>
      <w:marBottom w:val="0"/>
      <w:divBdr>
        <w:top w:val="none" w:sz="0" w:space="0" w:color="auto"/>
        <w:left w:val="none" w:sz="0" w:space="0" w:color="auto"/>
        <w:bottom w:val="none" w:sz="0" w:space="0" w:color="auto"/>
        <w:right w:val="none" w:sz="0" w:space="0" w:color="auto"/>
      </w:divBdr>
    </w:div>
    <w:div w:id="1640109515">
      <w:bodyDiv w:val="1"/>
      <w:marLeft w:val="0"/>
      <w:marRight w:val="0"/>
      <w:marTop w:val="0"/>
      <w:marBottom w:val="0"/>
      <w:divBdr>
        <w:top w:val="none" w:sz="0" w:space="0" w:color="auto"/>
        <w:left w:val="none" w:sz="0" w:space="0" w:color="auto"/>
        <w:bottom w:val="none" w:sz="0" w:space="0" w:color="auto"/>
        <w:right w:val="none" w:sz="0" w:space="0" w:color="auto"/>
      </w:divBdr>
    </w:div>
    <w:div w:id="1741713969">
      <w:bodyDiv w:val="1"/>
      <w:marLeft w:val="0"/>
      <w:marRight w:val="0"/>
      <w:marTop w:val="0"/>
      <w:marBottom w:val="0"/>
      <w:divBdr>
        <w:top w:val="none" w:sz="0" w:space="0" w:color="auto"/>
        <w:left w:val="none" w:sz="0" w:space="0" w:color="auto"/>
        <w:bottom w:val="none" w:sz="0" w:space="0" w:color="auto"/>
        <w:right w:val="none" w:sz="0" w:space="0" w:color="auto"/>
      </w:divBdr>
    </w:div>
    <w:div w:id="1805583508">
      <w:bodyDiv w:val="1"/>
      <w:marLeft w:val="0"/>
      <w:marRight w:val="0"/>
      <w:marTop w:val="0"/>
      <w:marBottom w:val="0"/>
      <w:divBdr>
        <w:top w:val="none" w:sz="0" w:space="0" w:color="auto"/>
        <w:left w:val="none" w:sz="0" w:space="0" w:color="auto"/>
        <w:bottom w:val="none" w:sz="0" w:space="0" w:color="auto"/>
        <w:right w:val="none" w:sz="0" w:space="0" w:color="auto"/>
      </w:divBdr>
    </w:div>
    <w:div w:id="1836191450">
      <w:bodyDiv w:val="1"/>
      <w:marLeft w:val="0"/>
      <w:marRight w:val="0"/>
      <w:marTop w:val="0"/>
      <w:marBottom w:val="0"/>
      <w:divBdr>
        <w:top w:val="none" w:sz="0" w:space="0" w:color="auto"/>
        <w:left w:val="none" w:sz="0" w:space="0" w:color="auto"/>
        <w:bottom w:val="none" w:sz="0" w:space="0" w:color="auto"/>
        <w:right w:val="none" w:sz="0" w:space="0" w:color="auto"/>
      </w:divBdr>
    </w:div>
    <w:div w:id="1857647216">
      <w:bodyDiv w:val="1"/>
      <w:marLeft w:val="0"/>
      <w:marRight w:val="0"/>
      <w:marTop w:val="0"/>
      <w:marBottom w:val="0"/>
      <w:divBdr>
        <w:top w:val="none" w:sz="0" w:space="0" w:color="auto"/>
        <w:left w:val="none" w:sz="0" w:space="0" w:color="auto"/>
        <w:bottom w:val="none" w:sz="0" w:space="0" w:color="auto"/>
        <w:right w:val="none" w:sz="0" w:space="0" w:color="auto"/>
      </w:divBdr>
    </w:div>
    <w:div w:id="1872303586">
      <w:bodyDiv w:val="1"/>
      <w:marLeft w:val="0"/>
      <w:marRight w:val="0"/>
      <w:marTop w:val="0"/>
      <w:marBottom w:val="0"/>
      <w:divBdr>
        <w:top w:val="none" w:sz="0" w:space="0" w:color="auto"/>
        <w:left w:val="none" w:sz="0" w:space="0" w:color="auto"/>
        <w:bottom w:val="none" w:sz="0" w:space="0" w:color="auto"/>
        <w:right w:val="none" w:sz="0" w:space="0" w:color="auto"/>
      </w:divBdr>
    </w:div>
    <w:div w:id="1893349925">
      <w:bodyDiv w:val="1"/>
      <w:marLeft w:val="0"/>
      <w:marRight w:val="0"/>
      <w:marTop w:val="0"/>
      <w:marBottom w:val="0"/>
      <w:divBdr>
        <w:top w:val="none" w:sz="0" w:space="0" w:color="auto"/>
        <w:left w:val="none" w:sz="0" w:space="0" w:color="auto"/>
        <w:bottom w:val="none" w:sz="0" w:space="0" w:color="auto"/>
        <w:right w:val="none" w:sz="0" w:space="0" w:color="auto"/>
      </w:divBdr>
    </w:div>
    <w:div w:id="1938948571">
      <w:bodyDiv w:val="1"/>
      <w:marLeft w:val="0"/>
      <w:marRight w:val="0"/>
      <w:marTop w:val="0"/>
      <w:marBottom w:val="0"/>
      <w:divBdr>
        <w:top w:val="none" w:sz="0" w:space="0" w:color="auto"/>
        <w:left w:val="none" w:sz="0" w:space="0" w:color="auto"/>
        <w:bottom w:val="none" w:sz="0" w:space="0" w:color="auto"/>
        <w:right w:val="none" w:sz="0" w:space="0" w:color="auto"/>
      </w:divBdr>
    </w:div>
    <w:div w:id="1940024179">
      <w:bodyDiv w:val="1"/>
      <w:marLeft w:val="0"/>
      <w:marRight w:val="0"/>
      <w:marTop w:val="0"/>
      <w:marBottom w:val="0"/>
      <w:divBdr>
        <w:top w:val="none" w:sz="0" w:space="0" w:color="auto"/>
        <w:left w:val="none" w:sz="0" w:space="0" w:color="auto"/>
        <w:bottom w:val="none" w:sz="0" w:space="0" w:color="auto"/>
        <w:right w:val="none" w:sz="0" w:space="0" w:color="auto"/>
      </w:divBdr>
    </w:div>
    <w:div w:id="2025670177">
      <w:bodyDiv w:val="1"/>
      <w:marLeft w:val="0"/>
      <w:marRight w:val="0"/>
      <w:marTop w:val="0"/>
      <w:marBottom w:val="0"/>
      <w:divBdr>
        <w:top w:val="none" w:sz="0" w:space="0" w:color="auto"/>
        <w:left w:val="none" w:sz="0" w:space="0" w:color="auto"/>
        <w:bottom w:val="none" w:sz="0" w:space="0" w:color="auto"/>
        <w:right w:val="none" w:sz="0" w:space="0" w:color="auto"/>
      </w:divBdr>
    </w:div>
    <w:div w:id="2028292369">
      <w:bodyDiv w:val="1"/>
      <w:marLeft w:val="0"/>
      <w:marRight w:val="0"/>
      <w:marTop w:val="0"/>
      <w:marBottom w:val="0"/>
      <w:divBdr>
        <w:top w:val="none" w:sz="0" w:space="0" w:color="auto"/>
        <w:left w:val="none" w:sz="0" w:space="0" w:color="auto"/>
        <w:bottom w:val="none" w:sz="0" w:space="0" w:color="auto"/>
        <w:right w:val="none" w:sz="0" w:space="0" w:color="auto"/>
      </w:divBdr>
    </w:div>
    <w:div w:id="2145464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9A3905F738742BE99CD3C1FD88ACEB9"/>
        <w:category>
          <w:name w:val="Obecné"/>
          <w:gallery w:val="placeholder"/>
        </w:category>
        <w:types>
          <w:type w:val="bbPlcHdr"/>
        </w:types>
        <w:behaviors>
          <w:behavior w:val="content"/>
        </w:behaviors>
        <w:guid w:val="{A66C57FE-3F53-4BA5-A77F-D175B7183DE4}"/>
      </w:docPartPr>
      <w:docPartBody>
        <w:p w:rsidR="005B603E" w:rsidRDefault="00D57DDE" w:rsidP="00D57DDE">
          <w:pPr>
            <w:pStyle w:val="C9A3905F738742BE99CD3C1FD88ACEB96"/>
          </w:pPr>
          <w:r w:rsidRPr="00B52434">
            <w:rPr>
              <w:rStyle w:val="Zstupntext"/>
              <w:rFonts w:ascii="Cambria" w:hAnsi="Cambria"/>
              <w:b/>
              <w:color w:val="000000" w:themeColor="text1"/>
              <w:sz w:val="24"/>
              <w:szCs w:val="24"/>
            </w:rPr>
            <w:t>Zadejte název projektu</w:t>
          </w:r>
        </w:p>
      </w:docPartBody>
    </w:docPart>
    <w:docPart>
      <w:docPartPr>
        <w:name w:val="2227B3A263024F1F9BAAE51A169F0C3A"/>
        <w:category>
          <w:name w:val="Obecné"/>
          <w:gallery w:val="placeholder"/>
        </w:category>
        <w:types>
          <w:type w:val="bbPlcHdr"/>
        </w:types>
        <w:behaviors>
          <w:behavior w:val="content"/>
        </w:behaviors>
        <w:guid w:val="{C0F08897-4687-4881-BA13-C90AC85832CB}"/>
      </w:docPartPr>
      <w:docPartBody>
        <w:p w:rsidR="005B603E" w:rsidRDefault="00D57DDE" w:rsidP="00D57DDE">
          <w:pPr>
            <w:pStyle w:val="2227B3A263024F1F9BAAE51A169F0C3A6"/>
          </w:pPr>
          <w:r w:rsidRPr="00B52434">
            <w:rPr>
              <w:rStyle w:val="Zstupntext"/>
              <w:rFonts w:ascii="Cambria" w:hAnsi="Cambria"/>
              <w:color w:val="000000" w:themeColor="text1"/>
              <w:sz w:val="24"/>
              <w:szCs w:val="24"/>
            </w:rPr>
            <w:t>Co je cílem projektu?</w:t>
          </w:r>
        </w:p>
      </w:docPartBody>
    </w:docPart>
    <w:docPart>
      <w:docPartPr>
        <w:name w:val="1B4EF64F6884453EA43E629A769C8D18"/>
        <w:category>
          <w:name w:val="Obecné"/>
          <w:gallery w:val="placeholder"/>
        </w:category>
        <w:types>
          <w:type w:val="bbPlcHdr"/>
        </w:types>
        <w:behaviors>
          <w:behavior w:val="content"/>
        </w:behaviors>
        <w:guid w:val="{AC22D11C-08A9-417B-8B2C-851021DE404A}"/>
      </w:docPartPr>
      <w:docPartBody>
        <w:p w:rsidR="00D57DDE" w:rsidRPr="00B52434" w:rsidRDefault="00D57DDE" w:rsidP="003D5B4F">
          <w:pPr>
            <w:rPr>
              <w:rStyle w:val="Zstupntext"/>
              <w:rFonts w:ascii="Cambria" w:hAnsi="Cambria"/>
              <w:color w:val="000000" w:themeColor="text1"/>
            </w:rPr>
          </w:pPr>
          <w:r w:rsidRPr="00B52434">
            <w:rPr>
              <w:rStyle w:val="Zstupntext"/>
              <w:rFonts w:ascii="Cambria" w:hAnsi="Cambria"/>
              <w:color w:val="000000" w:themeColor="text1"/>
            </w:rPr>
            <w:t>Jaký problém projekt řeší?</w:t>
          </w:r>
        </w:p>
        <w:p w:rsidR="00D57DDE" w:rsidRPr="00B52434" w:rsidRDefault="00D57DDE" w:rsidP="003D5B4F">
          <w:pPr>
            <w:rPr>
              <w:rStyle w:val="Zstupntext"/>
              <w:rFonts w:ascii="Cambria" w:hAnsi="Cambria"/>
              <w:color w:val="000000" w:themeColor="text1"/>
            </w:rPr>
          </w:pPr>
          <w:r w:rsidRPr="00B52434">
            <w:rPr>
              <w:rStyle w:val="Zstupntext"/>
              <w:rFonts w:ascii="Cambria" w:hAnsi="Cambria"/>
              <w:color w:val="000000" w:themeColor="text1"/>
            </w:rPr>
            <w:t>Jaké jsou příčiny problému?</w:t>
          </w:r>
        </w:p>
        <w:p w:rsidR="005B603E" w:rsidRDefault="00D57DDE" w:rsidP="00D57DDE">
          <w:pPr>
            <w:pStyle w:val="1B4EF64F6884453EA43E629A769C8D187"/>
          </w:pPr>
          <w:r w:rsidRPr="00B52434">
            <w:rPr>
              <w:rStyle w:val="Zstupntext"/>
              <w:rFonts w:ascii="Cambria" w:hAnsi="Cambria"/>
              <w:color w:val="000000" w:themeColor="text1"/>
            </w:rPr>
            <w:t>Jaké změny jsou v důsledku projektu očekávány?</w:t>
          </w:r>
        </w:p>
      </w:docPartBody>
    </w:docPart>
    <w:docPart>
      <w:docPartPr>
        <w:name w:val="2182B0CE10DE4C9AA268AD413C070EC7"/>
        <w:category>
          <w:name w:val="Obecné"/>
          <w:gallery w:val="placeholder"/>
        </w:category>
        <w:types>
          <w:type w:val="bbPlcHdr"/>
        </w:types>
        <w:behaviors>
          <w:behavior w:val="content"/>
        </w:behaviors>
        <w:guid w:val="{321A96C8-0546-4230-AE72-7A4935398577}"/>
      </w:docPartPr>
      <w:docPartBody>
        <w:p w:rsidR="004E2003" w:rsidRDefault="00D57DDE" w:rsidP="00D57DDE">
          <w:pPr>
            <w:pStyle w:val="2182B0CE10DE4C9AA268AD413C070EC74"/>
          </w:pPr>
          <w:r w:rsidRPr="00B52434">
            <w:rPr>
              <w:rStyle w:val="Zstupntext"/>
              <w:rFonts w:ascii="Cambria" w:hAnsi="Cambria"/>
              <w:color w:val="000000" w:themeColor="text1"/>
              <w:sz w:val="24"/>
              <w:szCs w:val="24"/>
            </w:rPr>
            <w:t>Zadejte datum.</w:t>
          </w:r>
        </w:p>
      </w:docPartBody>
    </w:docPart>
    <w:docPart>
      <w:docPartPr>
        <w:name w:val="01647DC315734DB5B6898C22912E633B"/>
        <w:category>
          <w:name w:val="Obecné"/>
          <w:gallery w:val="placeholder"/>
        </w:category>
        <w:types>
          <w:type w:val="bbPlcHdr"/>
        </w:types>
        <w:behaviors>
          <w:behavior w:val="content"/>
        </w:behaviors>
        <w:guid w:val="{9D7F2958-5C4F-4643-9D27-A9264D56FB78}"/>
      </w:docPartPr>
      <w:docPartBody>
        <w:p w:rsidR="004E2003" w:rsidRDefault="00D57DDE" w:rsidP="00D57DDE">
          <w:pPr>
            <w:pStyle w:val="01647DC315734DB5B6898C22912E633B4"/>
          </w:pPr>
          <w:r w:rsidRPr="00B52434">
            <w:rPr>
              <w:rStyle w:val="Zstupntext"/>
              <w:rFonts w:ascii="Cambria" w:hAnsi="Cambria"/>
              <w:color w:val="000000" w:themeColor="text1"/>
              <w:sz w:val="24"/>
              <w:szCs w:val="24"/>
            </w:rPr>
            <w:t>Zadejte datum.</w:t>
          </w:r>
        </w:p>
      </w:docPartBody>
    </w:docPart>
    <w:docPart>
      <w:docPartPr>
        <w:name w:val="03BD807562CD4416A3375C3F2F82C778"/>
        <w:category>
          <w:name w:val="Obecné"/>
          <w:gallery w:val="placeholder"/>
        </w:category>
        <w:types>
          <w:type w:val="bbPlcHdr"/>
        </w:types>
        <w:behaviors>
          <w:behavior w:val="content"/>
        </w:behaviors>
        <w:guid w:val="{2D543246-E1D5-43AF-8CBA-41A20EC59448}"/>
      </w:docPartPr>
      <w:docPartBody>
        <w:p w:rsidR="002B3B6A" w:rsidRDefault="0094132E" w:rsidP="0094132E">
          <w:pPr>
            <w:pStyle w:val="03BD807562CD4416A3375C3F2F82C778"/>
          </w:pPr>
          <w:r w:rsidRPr="00B52434">
            <w:rPr>
              <w:rStyle w:val="Zstupntext"/>
              <w:rFonts w:ascii="Cambria" w:hAnsi="Cambria"/>
              <w:color w:val="000000" w:themeColor="text1"/>
              <w:sz w:val="24"/>
              <w:szCs w:val="24"/>
            </w:rPr>
            <w:t>Zadejte jméno, příjmení, titul  (spoluřešitelů)</w:t>
          </w:r>
        </w:p>
      </w:docPartBody>
    </w:docPart>
    <w:docPart>
      <w:docPartPr>
        <w:name w:val="4BD995CF082144329BD2ED6402274C13"/>
        <w:category>
          <w:name w:val="Obecné"/>
          <w:gallery w:val="placeholder"/>
        </w:category>
        <w:types>
          <w:type w:val="bbPlcHdr"/>
        </w:types>
        <w:behaviors>
          <w:behavior w:val="content"/>
        </w:behaviors>
        <w:guid w:val="{3F211E22-87C6-4F93-A6C1-D28647B6AE83}"/>
      </w:docPartPr>
      <w:docPartBody>
        <w:p w:rsidR="002B3B6A" w:rsidRDefault="0094132E" w:rsidP="0094132E">
          <w:pPr>
            <w:pStyle w:val="4BD995CF082144329BD2ED6402274C13"/>
          </w:pPr>
          <w:r w:rsidRPr="00B52434">
            <w:rPr>
              <w:rStyle w:val="Zstupntext"/>
              <w:rFonts w:ascii="Cambria" w:hAnsi="Cambria"/>
              <w:color w:val="000000" w:themeColor="text1"/>
              <w:sz w:val="24"/>
              <w:szCs w:val="24"/>
            </w:rPr>
            <w:t>Zadejte jméno, příjmení, titul  (spoluřešitelů)</w:t>
          </w:r>
        </w:p>
      </w:docPartBody>
    </w:docPart>
    <w:docPart>
      <w:docPartPr>
        <w:name w:val="A3AC8FD955F14249A5E2C4A1917C78C9"/>
        <w:category>
          <w:name w:val="Obecné"/>
          <w:gallery w:val="placeholder"/>
        </w:category>
        <w:types>
          <w:type w:val="bbPlcHdr"/>
        </w:types>
        <w:behaviors>
          <w:behavior w:val="content"/>
        </w:behaviors>
        <w:guid w:val="{108A7977-CDD8-4CA5-BF8F-F63AB12FEFB4}"/>
      </w:docPartPr>
      <w:docPartBody>
        <w:p w:rsidR="007464D4" w:rsidRDefault="007E729D" w:rsidP="007E729D">
          <w:pPr>
            <w:pStyle w:val="A3AC8FD955F14249A5E2C4A1917C78C9"/>
          </w:pPr>
          <w:r w:rsidRPr="00B52434">
            <w:rPr>
              <w:rStyle w:val="Zstupntext"/>
              <w:rFonts w:ascii="Cambria" w:hAnsi="Cambria"/>
              <w:color w:val="000000" w:themeColor="text1"/>
            </w:rPr>
            <w:t xml:space="preserve">Zvolte položku                </w:t>
          </w:r>
        </w:p>
      </w:docPartBody>
    </w:docPart>
    <w:docPart>
      <w:docPartPr>
        <w:name w:val="8B73E8EA21414EB0B4ADDFDD24F2D72D"/>
        <w:category>
          <w:name w:val="Obecné"/>
          <w:gallery w:val="placeholder"/>
        </w:category>
        <w:types>
          <w:type w:val="bbPlcHdr"/>
        </w:types>
        <w:behaviors>
          <w:behavior w:val="content"/>
        </w:behaviors>
        <w:guid w:val="{4E527AEB-5800-4493-9688-8CDD48759CC2}"/>
      </w:docPartPr>
      <w:docPartBody>
        <w:p w:rsidR="007464D4" w:rsidRDefault="007E729D" w:rsidP="007E729D">
          <w:pPr>
            <w:pStyle w:val="8B73E8EA21414EB0B4ADDFDD24F2D72D"/>
          </w:pPr>
          <w:r w:rsidRPr="00B52434">
            <w:rPr>
              <w:rStyle w:val="Zstupntext"/>
              <w:rFonts w:ascii="Cambria" w:hAnsi="Cambria"/>
              <w:color w:val="000000" w:themeColor="text1"/>
              <w:sz w:val="24"/>
              <w:szCs w:val="24"/>
            </w:rPr>
            <w:t>Co je cílem projektu?</w:t>
          </w:r>
        </w:p>
      </w:docPartBody>
    </w:docPart>
    <w:docPart>
      <w:docPartPr>
        <w:name w:val="811395E2E30B4B5CAB6A228F7C56849B"/>
        <w:category>
          <w:name w:val="Obecné"/>
          <w:gallery w:val="placeholder"/>
        </w:category>
        <w:types>
          <w:type w:val="bbPlcHdr"/>
        </w:types>
        <w:behaviors>
          <w:behavior w:val="content"/>
        </w:behaviors>
        <w:guid w:val="{0593AE31-5CD4-4688-8B76-025B94E331FC}"/>
      </w:docPartPr>
      <w:docPartBody>
        <w:p w:rsidR="007464D4" w:rsidRPr="00B52434" w:rsidRDefault="007464D4" w:rsidP="003D5B4F">
          <w:pPr>
            <w:rPr>
              <w:rStyle w:val="Zstupntext"/>
              <w:rFonts w:ascii="Cambria" w:hAnsi="Cambria"/>
              <w:color w:val="000000" w:themeColor="text1"/>
            </w:rPr>
          </w:pPr>
          <w:r w:rsidRPr="00B52434">
            <w:rPr>
              <w:rStyle w:val="Zstupntext"/>
              <w:rFonts w:ascii="Cambria" w:hAnsi="Cambria"/>
              <w:color w:val="000000" w:themeColor="text1"/>
            </w:rPr>
            <w:t>Jaký problém projekt řeší?</w:t>
          </w:r>
        </w:p>
        <w:p w:rsidR="007464D4" w:rsidRPr="00B52434" w:rsidRDefault="007464D4" w:rsidP="003D5B4F">
          <w:pPr>
            <w:rPr>
              <w:rStyle w:val="Zstupntext"/>
              <w:rFonts w:ascii="Cambria" w:hAnsi="Cambria"/>
              <w:color w:val="000000" w:themeColor="text1"/>
            </w:rPr>
          </w:pPr>
          <w:r w:rsidRPr="00B52434">
            <w:rPr>
              <w:rStyle w:val="Zstupntext"/>
              <w:rFonts w:ascii="Cambria" w:hAnsi="Cambria"/>
              <w:color w:val="000000" w:themeColor="text1"/>
            </w:rPr>
            <w:t>Jaké jsou příčiny problému?</w:t>
          </w:r>
        </w:p>
        <w:p w:rsidR="00000000" w:rsidRDefault="007464D4" w:rsidP="007464D4">
          <w:pPr>
            <w:pStyle w:val="811395E2E30B4B5CAB6A228F7C56849B"/>
          </w:pPr>
          <w:r w:rsidRPr="00B52434">
            <w:rPr>
              <w:rStyle w:val="Zstupntext"/>
              <w:rFonts w:ascii="Cambria" w:hAnsi="Cambria"/>
              <w:color w:val="000000" w:themeColor="text1"/>
            </w:rPr>
            <w:t>Jaké změny jsou v důsledku projektu očekávány?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03E"/>
    <w:rsid w:val="000C5BB9"/>
    <w:rsid w:val="0014662C"/>
    <w:rsid w:val="002B3B6A"/>
    <w:rsid w:val="004E2003"/>
    <w:rsid w:val="005762EA"/>
    <w:rsid w:val="005A695E"/>
    <w:rsid w:val="005B603E"/>
    <w:rsid w:val="00737A28"/>
    <w:rsid w:val="007464D4"/>
    <w:rsid w:val="007B6CC2"/>
    <w:rsid w:val="007E729D"/>
    <w:rsid w:val="0094132E"/>
    <w:rsid w:val="009F6706"/>
    <w:rsid w:val="00D57DDE"/>
    <w:rsid w:val="00DE0C2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7464D4"/>
    <w:rPr>
      <w:color w:val="808080"/>
    </w:rPr>
  </w:style>
  <w:style w:type="paragraph" w:customStyle="1" w:styleId="C9A3905F738742BE99CD3C1FD88ACEB96">
    <w:name w:val="C9A3905F738742BE99CD3C1FD88ACEB96"/>
    <w:rsid w:val="00D57DDE"/>
    <w:rPr>
      <w:rFonts w:eastAsiaTheme="minorHAnsi"/>
      <w:lang w:eastAsia="en-US"/>
    </w:rPr>
  </w:style>
  <w:style w:type="paragraph" w:customStyle="1" w:styleId="2227B3A263024F1F9BAAE51A169F0C3A6">
    <w:name w:val="2227B3A263024F1F9BAAE51A169F0C3A6"/>
    <w:rsid w:val="00D57DDE"/>
    <w:rPr>
      <w:rFonts w:eastAsiaTheme="minorHAnsi"/>
      <w:lang w:eastAsia="en-US"/>
    </w:rPr>
  </w:style>
  <w:style w:type="paragraph" w:customStyle="1" w:styleId="1B4EF64F6884453EA43E629A769C8D187">
    <w:name w:val="1B4EF64F6884453EA43E629A769C8D187"/>
    <w:rsid w:val="00D57DDE"/>
    <w:rPr>
      <w:rFonts w:eastAsiaTheme="minorHAnsi"/>
      <w:lang w:eastAsia="en-US"/>
    </w:rPr>
  </w:style>
  <w:style w:type="paragraph" w:customStyle="1" w:styleId="2182B0CE10DE4C9AA268AD413C070EC74">
    <w:name w:val="2182B0CE10DE4C9AA268AD413C070EC74"/>
    <w:rsid w:val="00D57DDE"/>
    <w:rPr>
      <w:rFonts w:eastAsiaTheme="minorHAnsi"/>
      <w:lang w:eastAsia="en-US"/>
    </w:rPr>
  </w:style>
  <w:style w:type="paragraph" w:customStyle="1" w:styleId="01647DC315734DB5B6898C22912E633B4">
    <w:name w:val="01647DC315734DB5B6898C22912E633B4"/>
    <w:rsid w:val="00D57DDE"/>
    <w:rPr>
      <w:rFonts w:eastAsiaTheme="minorHAnsi"/>
      <w:lang w:eastAsia="en-US"/>
    </w:rPr>
  </w:style>
  <w:style w:type="paragraph" w:customStyle="1" w:styleId="03BD807562CD4416A3375C3F2F82C778">
    <w:name w:val="03BD807562CD4416A3375C3F2F82C778"/>
    <w:rsid w:val="0094132E"/>
  </w:style>
  <w:style w:type="paragraph" w:customStyle="1" w:styleId="4BD995CF082144329BD2ED6402274C13">
    <w:name w:val="4BD995CF082144329BD2ED6402274C13"/>
    <w:rsid w:val="0094132E"/>
  </w:style>
  <w:style w:type="paragraph" w:customStyle="1" w:styleId="811395E2E30B4B5CAB6A228F7C56849B">
    <w:name w:val="811395E2E30B4B5CAB6A228F7C56849B"/>
    <w:rsid w:val="007464D4"/>
  </w:style>
  <w:style w:type="paragraph" w:customStyle="1" w:styleId="A3AC8FD955F14249A5E2C4A1917C78C9">
    <w:name w:val="A3AC8FD955F14249A5E2C4A1917C78C9"/>
    <w:rsid w:val="007E729D"/>
  </w:style>
  <w:style w:type="paragraph" w:customStyle="1" w:styleId="8B73E8EA21414EB0B4ADDFDD24F2D72D">
    <w:name w:val="8B73E8EA21414EB0B4ADDFDD24F2D72D"/>
    <w:rsid w:val="007E72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F0163A-60F3-430D-9DB8-3DF93739A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1182</Words>
  <Characters>6979</Characters>
  <Application>Microsoft Office Word</Application>
  <DocSecurity>0</DocSecurity>
  <Lines>58</Lines>
  <Paragraphs>16</Paragraphs>
  <ScaleCrop>false</ScaleCrop>
  <HeadingPairs>
    <vt:vector size="2" baseType="variant">
      <vt:variant>
        <vt:lpstr>Název</vt:lpstr>
      </vt:variant>
      <vt:variant>
        <vt:i4>1</vt:i4>
      </vt:variant>
    </vt:vector>
  </HeadingPairs>
  <TitlesOfParts>
    <vt:vector size="1" baseType="lpstr">
      <vt:lpstr/>
    </vt:vector>
  </TitlesOfParts>
  <Company>VSTE CB</Company>
  <LinksUpToDate>false</LinksUpToDate>
  <CharactersWithSpaces>8145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Žemlička Michal</dc:creator>
  <cp:keywords/>
  <dc:description/>
  <cp:lastModifiedBy>Tomáš Krulický</cp:lastModifiedBy>
  <cp:revision>5</cp:revision>
  <cp:lastPrinted>2021-04-01T08:42:00Z</cp:lastPrinted>
  <dcterms:created xsi:type="dcterms:W3CDTF">2021-11-22T12:52:00Z</dcterms:created>
  <dcterms:modified xsi:type="dcterms:W3CDTF">2022-06-30T16:37:00Z</dcterms:modified>
</cp:coreProperties>
</file>