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FD7CA" w14:textId="77777777" w:rsidR="00D519ED" w:rsidRPr="00E80E00" w:rsidRDefault="00D519ED" w:rsidP="00E9077C">
      <w:pPr>
        <w:widowControl w:val="0"/>
        <w:autoSpaceDE w:val="0"/>
        <w:autoSpaceDN w:val="0"/>
        <w:adjustRightInd w:val="0"/>
        <w:spacing w:after="0" w:line="239" w:lineRule="auto"/>
        <w:ind w:hanging="284"/>
        <w:rPr>
          <w:b/>
          <w:bCs/>
          <w:sz w:val="28"/>
          <w:szCs w:val="28"/>
        </w:rPr>
      </w:pPr>
      <w:r w:rsidRPr="00E80E00">
        <w:rPr>
          <w:b/>
          <w:bCs/>
          <w:sz w:val="28"/>
          <w:szCs w:val="28"/>
        </w:rPr>
        <w:t xml:space="preserve">Odevzdávání kvalifikační práce – </w:t>
      </w:r>
      <w:r>
        <w:rPr>
          <w:b/>
          <w:bCs/>
          <w:sz w:val="28"/>
          <w:szCs w:val="28"/>
        </w:rPr>
        <w:t>zimní semestr 2018</w:t>
      </w:r>
    </w:p>
    <w:p w14:paraId="70564CF4" w14:textId="77777777" w:rsidR="00D519ED" w:rsidRPr="004B1EFE" w:rsidRDefault="00D519ED" w:rsidP="00D519ED">
      <w:pPr>
        <w:widowControl w:val="0"/>
        <w:autoSpaceDE w:val="0"/>
        <w:autoSpaceDN w:val="0"/>
        <w:adjustRightInd w:val="0"/>
        <w:spacing w:after="0" w:line="239" w:lineRule="auto"/>
        <w:rPr>
          <w:rFonts w:ascii="Times New Roman" w:hAnsi="Times New Roman"/>
          <w:sz w:val="6"/>
          <w:szCs w:val="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268"/>
      </w:tblGrid>
      <w:tr w:rsidR="00D519ED" w:rsidRPr="00E80E00" w14:paraId="21C7353B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39D30E1F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70D1A13D" w14:textId="4CABCCE4" w:rsidR="00A32AC9" w:rsidRDefault="00D519ED" w:rsidP="00A32AC9">
            <w:pPr>
              <w:spacing w:line="240" w:lineRule="auto"/>
              <w:rPr>
                <w:rFonts w:eastAsia="Cambria"/>
              </w:rPr>
            </w:pPr>
            <w:r w:rsidRPr="00E80E00">
              <w:t xml:space="preserve">Student odevzdává 2 výtisky KP </w:t>
            </w:r>
            <w:r w:rsidR="004B1EFE">
              <w:t xml:space="preserve">(min. jeden v pevné vazbě – viz Směrnice č. 3/2017) </w:t>
            </w:r>
            <w:r w:rsidRPr="00E80E00">
              <w:t xml:space="preserve">nejpozději 50 dnů před obhajobou </w:t>
            </w:r>
            <w:r w:rsidR="007852D4">
              <w:rPr>
                <w:rFonts w:eastAsia="Cambria"/>
              </w:rPr>
              <w:t xml:space="preserve">příslušnému </w:t>
            </w:r>
            <w:r w:rsidR="00EF5D84">
              <w:rPr>
                <w:rFonts w:eastAsia="Cambria"/>
              </w:rPr>
              <w:t>r</w:t>
            </w:r>
            <w:r w:rsidR="00EF5D84" w:rsidRPr="00EF5D84">
              <w:rPr>
                <w:rFonts w:eastAsia="Cambria"/>
              </w:rPr>
              <w:t>eferent</w:t>
            </w:r>
            <w:r w:rsidR="00EF5D84">
              <w:rPr>
                <w:rFonts w:eastAsia="Cambria"/>
              </w:rPr>
              <w:t>ovi</w:t>
            </w:r>
            <w:r w:rsidR="00EF5D84" w:rsidRPr="00EF5D84">
              <w:rPr>
                <w:rFonts w:eastAsia="Cambria"/>
              </w:rPr>
              <w:t xml:space="preserve"> oddělení zástupce ředitele pro pedagogickou činnost</w:t>
            </w:r>
            <w:r w:rsidR="00A32AC9">
              <w:rPr>
                <w:rFonts w:eastAsia="Cambria"/>
              </w:rPr>
              <w:t>:</w:t>
            </w:r>
            <w:r w:rsidRPr="00E80E00">
              <w:rPr>
                <w:rFonts w:eastAsia="Cambria"/>
              </w:rPr>
              <w:t xml:space="preserve"> </w:t>
            </w:r>
          </w:p>
          <w:p w14:paraId="3523832B" w14:textId="77777777" w:rsidR="00D519ED" w:rsidRDefault="00A32AC9" w:rsidP="00A32AC9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>*Ústav podnikové strategie -  ÚPS</w:t>
            </w:r>
            <w:r w:rsidR="00D519ED" w:rsidRPr="00E80E00">
              <w:rPr>
                <w:rFonts w:eastAsia="Cambria"/>
              </w:rPr>
              <w:t xml:space="preserve"> (Bc. </w:t>
            </w:r>
            <w:r>
              <w:rPr>
                <w:rFonts w:eastAsia="Cambria"/>
              </w:rPr>
              <w:t>Plochová</w:t>
            </w:r>
            <w:r w:rsidR="00313091">
              <w:rPr>
                <w:rFonts w:eastAsia="Cambria"/>
              </w:rPr>
              <w:t>)</w:t>
            </w:r>
          </w:p>
          <w:p w14:paraId="2E6BD294" w14:textId="77777777" w:rsidR="00A32AC9" w:rsidRPr="00E80E00" w:rsidRDefault="00A32AC9" w:rsidP="00A32AC9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 xml:space="preserve">*Ústav </w:t>
            </w:r>
            <w:proofErr w:type="spellStart"/>
            <w:r>
              <w:rPr>
                <w:rFonts w:eastAsia="Cambria"/>
              </w:rPr>
              <w:t>technicko-technologický</w:t>
            </w:r>
            <w:proofErr w:type="spellEnd"/>
            <w:r>
              <w:rPr>
                <w:rFonts w:eastAsia="Cambria"/>
              </w:rPr>
              <w:t xml:space="preserve"> – ÚTT (Bc. Janáková)</w:t>
            </w:r>
          </w:p>
          <w:p w14:paraId="797A35F4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074C8B3" w14:textId="77777777" w:rsidR="00D519ED" w:rsidRPr="00E80E00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7B446CFD" w14:textId="77777777" w:rsidR="00D519ED" w:rsidRPr="0057605F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sz w:val="20"/>
              </w:rPr>
            </w:pPr>
            <w:r w:rsidRPr="0057605F">
              <w:rPr>
                <w:sz w:val="20"/>
              </w:rPr>
              <w:t>od 24</w:t>
            </w:r>
            <w:r w:rsidR="00D519ED" w:rsidRPr="0057605F">
              <w:rPr>
                <w:sz w:val="20"/>
              </w:rPr>
              <w:t>. 9. 2018</w:t>
            </w:r>
          </w:p>
          <w:p w14:paraId="0B1630AE" w14:textId="77777777" w:rsid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6D5645F8" w14:textId="77777777" w:rsidR="00D519ED" w:rsidRPr="002836B6" w:rsidRDefault="00C13459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12</w:t>
            </w:r>
            <w:r w:rsidR="00D519ED" w:rsidRPr="002836B6">
              <w:rPr>
                <w:b/>
              </w:rPr>
              <w:t>. 12. 2018 do 10:00 hodin</w:t>
            </w:r>
          </w:p>
        </w:tc>
      </w:tr>
      <w:tr w:rsidR="00D519ED" w:rsidRPr="00E80E00" w14:paraId="3A835263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7251CEE7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77B7625" w14:textId="528889D2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Student po odevzdání tištěné verze naplní svůj </w:t>
            </w:r>
            <w:proofErr w:type="gramStart"/>
            <w:r w:rsidRPr="00E80E00">
              <w:t>archiv v IS</w:t>
            </w:r>
            <w:proofErr w:type="gramEnd"/>
            <w:r w:rsidRPr="00E80E00">
              <w:t xml:space="preserve"> (podrobné informace mu budou zaslány </w:t>
            </w:r>
            <w:r w:rsidR="00E10418">
              <w:t>prostřednictvím</w:t>
            </w:r>
            <w:r w:rsidR="000C15D2">
              <w:t xml:space="preserve"> školní</w:t>
            </w:r>
            <w:r w:rsidR="00E10418">
              <w:t>ho</w:t>
            </w:r>
            <w:r w:rsidR="000C15D2">
              <w:t xml:space="preserve"> e-mail</w:t>
            </w:r>
            <w:r w:rsidR="00E10418">
              <w:t>u</w:t>
            </w:r>
            <w:r w:rsidR="000C15D2">
              <w:t xml:space="preserve"> </w:t>
            </w:r>
            <w:r w:rsidRPr="00E80E00">
              <w:t>po odevzdání tištěné verze KP).</w:t>
            </w:r>
          </w:p>
          <w:p w14:paraId="66703797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A118700" w14:textId="77777777" w:rsidR="00D519ED" w:rsidRPr="00E80E00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0D750177" w14:textId="77777777" w:rsid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>
              <w:t>od 24</w:t>
            </w:r>
            <w:r w:rsidRPr="004F5F4E">
              <w:t>. 9. 2018</w:t>
            </w:r>
          </w:p>
          <w:p w14:paraId="5CC5EC73" w14:textId="77777777" w:rsid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300CD6CA" w14:textId="77777777" w:rsidR="00D519ED" w:rsidRDefault="00E9677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12</w:t>
            </w:r>
            <w:r w:rsidR="002836B6">
              <w:rPr>
                <w:b/>
              </w:rPr>
              <w:t>. 12. 2018 do 23:59</w:t>
            </w:r>
            <w:r w:rsidR="002836B6" w:rsidRPr="002836B6">
              <w:rPr>
                <w:b/>
              </w:rPr>
              <w:t xml:space="preserve"> hodin</w:t>
            </w:r>
          </w:p>
          <w:p w14:paraId="7798C325" w14:textId="77777777" w:rsidR="005C1B5A" w:rsidRPr="00E80E00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25286BCD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5AFC61D3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F41CEE5" w14:textId="5D716E77" w:rsidR="00D519ED" w:rsidRPr="00E80E00" w:rsidRDefault="00EF5D84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F5D84">
              <w:rPr>
                <w:rFonts w:eastAsia="Cambria"/>
              </w:rPr>
              <w:t>Referent oddělení zástupce ředitele pro pedagogickou činnost</w:t>
            </w:r>
            <w:r>
              <w:rPr>
                <w:rFonts w:eastAsia="Cambria"/>
              </w:rPr>
              <w:t xml:space="preserve"> </w:t>
            </w:r>
            <w:r w:rsidR="00D519ED" w:rsidRPr="00E80E00">
              <w:t>převezme KP v IS (student již nebude moci upravovat svůj archiv) a informuje vedoucího KP o odevzdaných pracích.</w:t>
            </w:r>
          </w:p>
          <w:p w14:paraId="3AAAE89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9AA4BBD" w14:textId="77777777" w:rsidR="00D519ED" w:rsidRPr="00E80E00" w:rsidRDefault="00E9677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14</w:t>
            </w:r>
            <w:r w:rsidR="00A32AC9">
              <w:rPr>
                <w:b/>
              </w:rPr>
              <w:t>. 12. 2018</w:t>
            </w:r>
          </w:p>
        </w:tc>
      </w:tr>
      <w:tr w:rsidR="00D519ED" w:rsidRPr="00E80E00" w14:paraId="69F0885C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1ABC5EA8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7881BF0" w14:textId="094AA04D" w:rsidR="00D519ED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Vedoucí KP kontroluje plagiátorství, vypracuje </w:t>
            </w:r>
            <w:proofErr w:type="gramStart"/>
            <w:r w:rsidRPr="00E80E00">
              <w:t>posudek v IS</w:t>
            </w:r>
            <w:proofErr w:type="gramEnd"/>
            <w:r w:rsidRPr="00E80E00">
              <w:t xml:space="preserve">. Posudek vytisknutý a podepsaný doručí </w:t>
            </w:r>
            <w:r w:rsidR="00EF5D84">
              <w:t>r</w:t>
            </w:r>
            <w:r w:rsidR="00EF5D84" w:rsidRPr="00EF5D84">
              <w:t>eferent</w:t>
            </w:r>
            <w:r w:rsidR="00EF5D84">
              <w:t>ovi</w:t>
            </w:r>
            <w:r w:rsidR="00EF5D84" w:rsidRPr="00EF5D84">
              <w:t xml:space="preserve"> oddělení zástupce ředitele pro pedagogickou činnost</w:t>
            </w:r>
            <w:r w:rsidRPr="00E80E00">
              <w:t>. Vedoucí KP zadá hodnocení do IS</w:t>
            </w:r>
            <w:r w:rsidR="00313091">
              <w:t>.</w:t>
            </w:r>
          </w:p>
          <w:p w14:paraId="4BA495E9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417EFAE" w14:textId="77777777" w:rsidR="005C1B5A" w:rsidRDefault="00E9677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A32AC9" w:rsidRPr="00A32AC9">
              <w:rPr>
                <w:b/>
              </w:rPr>
              <w:t>. 12. 2018</w:t>
            </w:r>
            <w:r w:rsidR="005C1B5A">
              <w:rPr>
                <w:b/>
              </w:rPr>
              <w:t xml:space="preserve"> –</w:t>
            </w:r>
            <w:r w:rsidR="00A32AC9">
              <w:rPr>
                <w:b/>
              </w:rPr>
              <w:t xml:space="preserve"> </w:t>
            </w:r>
          </w:p>
          <w:p w14:paraId="25528622" w14:textId="77777777" w:rsidR="00A32AC9" w:rsidRPr="00A32AC9" w:rsidRDefault="00E9677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13</w:t>
            </w:r>
            <w:r w:rsidR="005C1B5A">
              <w:rPr>
                <w:b/>
              </w:rPr>
              <w:t>. 1. 2019</w:t>
            </w:r>
          </w:p>
        </w:tc>
      </w:tr>
      <w:tr w:rsidR="00D519ED" w:rsidRPr="00E80E00" w14:paraId="0A0B2220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4BAC3299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281DF71E" w14:textId="34D74789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Oponent vypracuje </w:t>
            </w:r>
            <w:proofErr w:type="gramStart"/>
            <w:r w:rsidRPr="00E80E00">
              <w:t>posudek v IS</w:t>
            </w:r>
            <w:proofErr w:type="gramEnd"/>
            <w:r w:rsidRPr="00E80E00">
              <w:t xml:space="preserve">. Posudek vytisknutý a podepsaný doručí </w:t>
            </w:r>
            <w:r w:rsidR="00EF5D84">
              <w:t>r</w:t>
            </w:r>
            <w:r w:rsidR="00EF5D84" w:rsidRPr="00EF5D84">
              <w:t>eferent</w:t>
            </w:r>
            <w:r w:rsidR="00EF5D84">
              <w:t>ovi</w:t>
            </w:r>
            <w:r w:rsidR="00EF5D84" w:rsidRPr="00EF5D84">
              <w:t xml:space="preserve"> oddělení zástupce ředitele pro pedagogickou činnost</w:t>
            </w:r>
            <w:r w:rsidR="00EF5D84">
              <w:t>.</w:t>
            </w:r>
          </w:p>
          <w:p w14:paraId="209E0414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90F465C" w14:textId="77777777" w:rsidR="00D519ED" w:rsidRPr="00E80E00" w:rsidRDefault="00E9677A" w:rsidP="00E9077C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14. 1. – 23</w:t>
            </w:r>
            <w:r w:rsidR="005C1B5A">
              <w:rPr>
                <w:b/>
              </w:rPr>
              <w:t>. 1. 2019</w:t>
            </w:r>
          </w:p>
        </w:tc>
      </w:tr>
      <w:tr w:rsidR="00D519ED" w:rsidRPr="00E80E00" w14:paraId="2AB3005E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6828CBE9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0023A2E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Student vloží prezentaci nejpozději 2 pracovní dny před zahájením státnicového týdne (SZZ obhajoby) pro daný obor (podrobné informace budou zaslány týden před obhajobou KP).</w:t>
            </w:r>
          </w:p>
          <w:p w14:paraId="722C6787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C8CA56D" w14:textId="1FE62DF2" w:rsidR="00D519ED" w:rsidRPr="00E80E00" w:rsidRDefault="00E9677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do </w:t>
            </w:r>
            <w:r w:rsidR="005C0981">
              <w:rPr>
                <w:b/>
              </w:rPr>
              <w:t>30</w:t>
            </w:r>
            <w:r w:rsidR="005C1B5A">
              <w:rPr>
                <w:b/>
              </w:rPr>
              <w:t>. 1. 2019 do 23:59 hodin</w:t>
            </w:r>
          </w:p>
        </w:tc>
      </w:tr>
      <w:tr w:rsidR="00D519ED" w:rsidRPr="00E80E00" w14:paraId="352AF114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3021F1B6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2142AB9C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Zkouškové období (harmonogram AR)</w:t>
            </w:r>
          </w:p>
          <w:p w14:paraId="15BE470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22B60BC" w14:textId="03BD34D4" w:rsidR="00D519ED" w:rsidRPr="00E87BCF" w:rsidRDefault="0057605F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w w:val="99"/>
              </w:rPr>
            </w:pPr>
            <w:r w:rsidRPr="0057605F">
              <w:rPr>
                <w:b/>
              </w:rPr>
              <w:t>7. 1. 2019 – 3. 2. 2019</w:t>
            </w:r>
          </w:p>
        </w:tc>
      </w:tr>
      <w:tr w:rsidR="00E87BCF" w:rsidRPr="00E80E00" w14:paraId="182DCFE4" w14:textId="77777777" w:rsidTr="00E128BB">
        <w:trPr>
          <w:trHeight w:val="796"/>
        </w:trPr>
        <w:tc>
          <w:tcPr>
            <w:tcW w:w="7088" w:type="dxa"/>
            <w:shd w:val="clear" w:color="auto" w:fill="auto"/>
            <w:vAlign w:val="center"/>
          </w:tcPr>
          <w:p w14:paraId="4B6F4B81" w14:textId="77777777" w:rsidR="00E87BCF" w:rsidRPr="00E80E00" w:rsidRDefault="00E87BCF" w:rsidP="00E87BC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  <w:r w:rsidRPr="00E87BCF">
              <w:rPr>
                <w:b/>
              </w:rPr>
              <w:t>O</w:t>
            </w:r>
            <w:bookmarkStart w:id="0" w:name="_GoBack"/>
            <w:bookmarkEnd w:id="0"/>
            <w:r w:rsidRPr="00E87BCF">
              <w:rPr>
                <w:b/>
              </w:rPr>
              <w:t>BHAJOBY</w:t>
            </w:r>
            <w:r w:rsidR="00E9677A">
              <w:t xml:space="preserve"> (Bc. s</w:t>
            </w:r>
            <w:r>
              <w:t>tudium)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7B07965" w14:textId="5AB33019" w:rsidR="00E87BCF" w:rsidRPr="00E87BCF" w:rsidRDefault="00CC6887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4. 2. – 10</w:t>
            </w:r>
            <w:r w:rsidR="00E87BCF" w:rsidRPr="00E87BCF">
              <w:rPr>
                <w:b/>
              </w:rPr>
              <w:t>. 2. 2019</w:t>
            </w:r>
          </w:p>
        </w:tc>
      </w:tr>
      <w:tr w:rsidR="00D519ED" w:rsidRPr="00E80E00" w14:paraId="345916EC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308D1A26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3030DFC0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Po úspěšné obhajobě student doručí kartu studenta </w:t>
            </w:r>
            <w:r w:rsidR="00E85203">
              <w:t xml:space="preserve">(ISIC) </w:t>
            </w:r>
            <w:r>
              <w:t>do knihovny</w:t>
            </w:r>
            <w:r w:rsidRPr="00E80E00">
              <w:t>.</w:t>
            </w:r>
          </w:p>
          <w:p w14:paraId="5E048836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EEA7A0C" w14:textId="77777777" w:rsidR="00D519ED" w:rsidRPr="00E87BCF" w:rsidRDefault="00E9677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>
              <w:rPr>
                <w:b/>
              </w:rPr>
              <w:t>4. 2</w:t>
            </w:r>
            <w:r w:rsidR="00E87BCF" w:rsidRPr="00E87BCF">
              <w:rPr>
                <w:b/>
              </w:rPr>
              <w:t>. - 8. 2. 2019</w:t>
            </w:r>
          </w:p>
        </w:tc>
      </w:tr>
      <w:tr w:rsidR="00D519ED" w:rsidRPr="00E80E00" w14:paraId="4A112F3B" w14:textId="77777777" w:rsidTr="00E9077C">
        <w:trPr>
          <w:trHeight w:val="283"/>
        </w:trPr>
        <w:tc>
          <w:tcPr>
            <w:tcW w:w="7088" w:type="dxa"/>
            <w:shd w:val="clear" w:color="auto" w:fill="auto"/>
          </w:tcPr>
          <w:p w14:paraId="58D11940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  <w:p w14:paraId="68C28AF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  <w:r w:rsidRPr="00E80E00">
              <w:rPr>
                <w:b/>
                <w:bCs/>
              </w:rPr>
              <w:t>PROMOCE</w:t>
            </w:r>
          </w:p>
          <w:p w14:paraId="0A59C9A0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198B2D4" w14:textId="77777777" w:rsidR="00D519ED" w:rsidRPr="00E87BCF" w:rsidRDefault="00E87BCF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 w:rsidRPr="00E87BCF">
              <w:rPr>
                <w:b/>
              </w:rPr>
              <w:t>21., 22. 2. 2019</w:t>
            </w:r>
          </w:p>
        </w:tc>
      </w:tr>
    </w:tbl>
    <w:p w14:paraId="104DB777" w14:textId="77777777" w:rsidR="00D519ED" w:rsidRPr="00E80E00" w:rsidRDefault="00D519ED" w:rsidP="00D519ED">
      <w:pPr>
        <w:widowControl w:val="0"/>
        <w:autoSpaceDE w:val="0"/>
        <w:autoSpaceDN w:val="0"/>
        <w:adjustRightInd w:val="0"/>
        <w:spacing w:after="0" w:line="239" w:lineRule="auto"/>
        <w:rPr>
          <w:b/>
          <w:bCs/>
          <w:sz w:val="28"/>
          <w:szCs w:val="28"/>
        </w:rPr>
      </w:pPr>
    </w:p>
    <w:p w14:paraId="1083F938" w14:textId="77777777" w:rsidR="00D519ED" w:rsidRPr="00E80E00" w:rsidRDefault="00D519ED" w:rsidP="00E9077C">
      <w:pPr>
        <w:widowControl w:val="0"/>
        <w:autoSpaceDE w:val="0"/>
        <w:autoSpaceDN w:val="0"/>
        <w:adjustRightInd w:val="0"/>
        <w:spacing w:after="0" w:line="239" w:lineRule="auto"/>
        <w:ind w:hanging="284"/>
        <w:rPr>
          <w:sz w:val="28"/>
          <w:szCs w:val="28"/>
        </w:rPr>
      </w:pPr>
      <w:r w:rsidRPr="00E80E00">
        <w:rPr>
          <w:b/>
          <w:bCs/>
          <w:sz w:val="28"/>
          <w:szCs w:val="28"/>
        </w:rPr>
        <w:lastRenderedPageBreak/>
        <w:t xml:space="preserve">Odevzdávání kvalifikační práce </w:t>
      </w:r>
      <w:r>
        <w:rPr>
          <w:b/>
          <w:bCs/>
          <w:sz w:val="28"/>
          <w:szCs w:val="28"/>
        </w:rPr>
        <w:t>– letní semestr 2019</w:t>
      </w:r>
    </w:p>
    <w:p w14:paraId="31FC9A88" w14:textId="77777777" w:rsidR="00D519ED" w:rsidRPr="004B1EFE" w:rsidRDefault="00D519ED" w:rsidP="00D519ED">
      <w:pPr>
        <w:widowControl w:val="0"/>
        <w:autoSpaceDE w:val="0"/>
        <w:autoSpaceDN w:val="0"/>
        <w:adjustRightInd w:val="0"/>
        <w:spacing w:after="0" w:line="239" w:lineRule="auto"/>
        <w:rPr>
          <w:sz w:val="6"/>
          <w:szCs w:val="6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268"/>
      </w:tblGrid>
      <w:tr w:rsidR="00D519ED" w:rsidRPr="00E80E00" w14:paraId="07EECD0E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42C12E4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0819D9C0" w14:textId="6598E3EF" w:rsidR="00313091" w:rsidRDefault="00313091" w:rsidP="00313091">
            <w:pPr>
              <w:spacing w:line="240" w:lineRule="auto"/>
              <w:rPr>
                <w:rFonts w:eastAsia="Cambria"/>
              </w:rPr>
            </w:pPr>
            <w:r w:rsidRPr="00E80E00">
              <w:t xml:space="preserve">Student odevzdává 2 výtisky KP </w:t>
            </w:r>
            <w:r w:rsidR="004B1EFE">
              <w:t xml:space="preserve">(min. jeden v pevné vazbě – viz Směrnice č. 3/2017) </w:t>
            </w:r>
            <w:r w:rsidRPr="00E80E00">
              <w:t xml:space="preserve">nejpozději 50 dnů před obhajobou </w:t>
            </w:r>
            <w:r w:rsidR="00EF5D84">
              <w:rPr>
                <w:rFonts w:eastAsia="Cambria"/>
              </w:rPr>
              <w:t>příslušnému r</w:t>
            </w:r>
            <w:r w:rsidR="00EF5D84" w:rsidRPr="00EF5D84">
              <w:rPr>
                <w:rFonts w:eastAsia="Cambria"/>
              </w:rPr>
              <w:t>eferent</w:t>
            </w:r>
            <w:r w:rsidR="00EF5D84">
              <w:rPr>
                <w:rFonts w:eastAsia="Cambria"/>
              </w:rPr>
              <w:t>ovi</w:t>
            </w:r>
            <w:r w:rsidR="00EF5D84" w:rsidRPr="00EF5D84">
              <w:rPr>
                <w:rFonts w:eastAsia="Cambria"/>
              </w:rPr>
              <w:t xml:space="preserve"> oddělení zástupce ředitele pro pedagogickou činnost</w:t>
            </w:r>
            <w:r w:rsidR="00EF5D84">
              <w:rPr>
                <w:rFonts w:eastAsia="Cambria"/>
              </w:rPr>
              <w:t>:</w:t>
            </w:r>
          </w:p>
          <w:p w14:paraId="62C360CE" w14:textId="77777777" w:rsidR="00313091" w:rsidRDefault="00313091" w:rsidP="00313091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>*Ústav podnikové strategie -  ÚPS</w:t>
            </w:r>
            <w:r w:rsidRPr="00E80E00">
              <w:rPr>
                <w:rFonts w:eastAsia="Cambria"/>
              </w:rPr>
              <w:t xml:space="preserve"> (Bc. </w:t>
            </w:r>
            <w:r>
              <w:rPr>
                <w:rFonts w:eastAsia="Cambria"/>
              </w:rPr>
              <w:t>Plochová)</w:t>
            </w:r>
          </w:p>
          <w:p w14:paraId="7C65B8AA" w14:textId="77777777" w:rsidR="00313091" w:rsidRPr="00E80E00" w:rsidRDefault="00313091" w:rsidP="00313091">
            <w:pPr>
              <w:spacing w:after="0"/>
              <w:rPr>
                <w:rFonts w:eastAsia="Cambria"/>
              </w:rPr>
            </w:pPr>
            <w:r>
              <w:rPr>
                <w:rFonts w:eastAsia="Cambria"/>
              </w:rPr>
              <w:t xml:space="preserve">*Ústav </w:t>
            </w:r>
            <w:proofErr w:type="spellStart"/>
            <w:r>
              <w:rPr>
                <w:rFonts w:eastAsia="Cambria"/>
              </w:rPr>
              <w:t>technicko-technologický</w:t>
            </w:r>
            <w:proofErr w:type="spellEnd"/>
            <w:r>
              <w:rPr>
                <w:rFonts w:eastAsia="Cambria"/>
              </w:rPr>
              <w:t xml:space="preserve"> – ÚTT (Bc. Janáková)</w:t>
            </w:r>
          </w:p>
          <w:p w14:paraId="656A5F4C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CD6C518" w14:textId="77777777" w:rsidR="00D519ED" w:rsidRPr="002836B6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1654056F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 w:rsidRPr="002836B6">
              <w:t>od 11. 2. 2019</w:t>
            </w:r>
          </w:p>
          <w:p w14:paraId="30613364" w14:textId="77777777" w:rsidR="002836B6" w:rsidRP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1BFD426C" w14:textId="77777777" w:rsidR="002836B6" w:rsidRDefault="00280259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24</w:t>
            </w:r>
            <w:r w:rsidR="00D519ED" w:rsidRPr="002836B6">
              <w:rPr>
                <w:b/>
              </w:rPr>
              <w:t>. 4. 2019</w:t>
            </w:r>
          </w:p>
          <w:p w14:paraId="5DE9DA76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2836B6">
              <w:rPr>
                <w:b/>
              </w:rPr>
              <w:t>do 10:00 hodin</w:t>
            </w:r>
          </w:p>
          <w:p w14:paraId="6F6EC7AB" w14:textId="77777777" w:rsidR="00E85203" w:rsidRPr="002836B6" w:rsidRDefault="00E85203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523C48B8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6F3D552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EF85C16" w14:textId="6D467C58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Student po odevzdání tištěné verze naplní svůj </w:t>
            </w:r>
            <w:proofErr w:type="gramStart"/>
            <w:r w:rsidRPr="00E80E00">
              <w:t>archiv v IS</w:t>
            </w:r>
            <w:proofErr w:type="gramEnd"/>
            <w:r w:rsidRPr="00E80E00">
              <w:t xml:space="preserve"> (podrobné informace mu budou zaslány </w:t>
            </w:r>
            <w:r w:rsidR="00E10418">
              <w:t xml:space="preserve">prostřednictvím školního e-mailu </w:t>
            </w:r>
            <w:r w:rsidRPr="00E80E00">
              <w:t>po odevzdání tištěné verze KP).</w:t>
            </w:r>
          </w:p>
          <w:p w14:paraId="38F18458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46F0155" w14:textId="77777777" w:rsidR="00D519ED" w:rsidRPr="002836B6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  <w:p w14:paraId="5192D9CB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  <w:r w:rsidRPr="002836B6">
              <w:t>od 11. 2. 2019</w:t>
            </w:r>
          </w:p>
          <w:p w14:paraId="09BA1844" w14:textId="77777777" w:rsidR="002836B6" w:rsidRPr="002836B6" w:rsidRDefault="002836B6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</w:pPr>
          </w:p>
          <w:p w14:paraId="4341A22C" w14:textId="77777777" w:rsidR="002836B6" w:rsidRDefault="00280259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24</w:t>
            </w:r>
            <w:r w:rsidR="00D519ED" w:rsidRPr="002836B6">
              <w:rPr>
                <w:b/>
              </w:rPr>
              <w:t>. 4. 2019</w:t>
            </w:r>
          </w:p>
          <w:p w14:paraId="47F75809" w14:textId="77777777" w:rsidR="00D519ED" w:rsidRDefault="00D519ED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2836B6">
              <w:rPr>
                <w:b/>
              </w:rPr>
              <w:t>do 23:59 hodin</w:t>
            </w:r>
          </w:p>
          <w:p w14:paraId="76F93A3E" w14:textId="77777777" w:rsidR="00E85203" w:rsidRPr="002836B6" w:rsidRDefault="00E85203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</w:p>
        </w:tc>
      </w:tr>
      <w:tr w:rsidR="00D519ED" w:rsidRPr="00E80E00" w14:paraId="6DA770F6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6DBE9FC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5043C1B" w14:textId="3F41E92D" w:rsidR="00D519ED" w:rsidRPr="00E80E00" w:rsidRDefault="00EF5D84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F5D84">
              <w:rPr>
                <w:rFonts w:eastAsia="Cambria"/>
              </w:rPr>
              <w:t>Referent oddělení zástupce ředitele pro pedagogickou činnost</w:t>
            </w:r>
            <w:r>
              <w:rPr>
                <w:rFonts w:eastAsia="Cambria"/>
              </w:rPr>
              <w:t xml:space="preserve"> </w:t>
            </w:r>
            <w:r w:rsidRPr="00E80E00">
              <w:t xml:space="preserve">převezme </w:t>
            </w:r>
            <w:r w:rsidR="00D519ED" w:rsidRPr="00E80E00">
              <w:t>KP v IS (student již nebude moci upravovat svůj archiv) a informuje vedoucího KP o odevzdaných pracích.</w:t>
            </w:r>
          </w:p>
          <w:p w14:paraId="4E82B53E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76FF8C6" w14:textId="77777777" w:rsidR="00D519ED" w:rsidRPr="00E80E00" w:rsidRDefault="00E128BB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26</w:t>
            </w:r>
            <w:r w:rsidR="00E87BCF">
              <w:rPr>
                <w:b/>
              </w:rPr>
              <w:t>. 4. 2018</w:t>
            </w:r>
          </w:p>
        </w:tc>
      </w:tr>
      <w:tr w:rsidR="00D519ED" w:rsidRPr="00E80E00" w14:paraId="2E0F48DF" w14:textId="77777777" w:rsidTr="00313091">
        <w:trPr>
          <w:trHeight w:val="283"/>
        </w:trPr>
        <w:tc>
          <w:tcPr>
            <w:tcW w:w="7088" w:type="dxa"/>
            <w:shd w:val="clear" w:color="auto" w:fill="auto"/>
            <w:vAlign w:val="center"/>
          </w:tcPr>
          <w:p w14:paraId="4BA56D93" w14:textId="700279B8" w:rsidR="00313091" w:rsidRPr="00E80E00" w:rsidRDefault="00D519ED" w:rsidP="00313091">
            <w:pPr>
              <w:widowControl w:val="0"/>
              <w:autoSpaceDE w:val="0"/>
              <w:autoSpaceDN w:val="0"/>
              <w:adjustRightInd w:val="0"/>
              <w:spacing w:before="240" w:line="257" w:lineRule="exact"/>
            </w:pPr>
            <w:r w:rsidRPr="00E80E00">
              <w:t xml:space="preserve">Vedoucí KP kontroluje plagiátorství, vypracuje </w:t>
            </w:r>
            <w:proofErr w:type="gramStart"/>
            <w:r w:rsidRPr="00E80E00">
              <w:t>posudek v IS</w:t>
            </w:r>
            <w:proofErr w:type="gramEnd"/>
            <w:r w:rsidRPr="00E80E00">
              <w:t xml:space="preserve">. Posudek vytisknutý a podepsaný </w:t>
            </w:r>
            <w:r w:rsidR="00EF5D84" w:rsidRPr="00E80E00">
              <w:t xml:space="preserve">doručí </w:t>
            </w:r>
            <w:r w:rsidR="00EF5D84">
              <w:t>r</w:t>
            </w:r>
            <w:r w:rsidR="00EF5D84" w:rsidRPr="00EF5D84">
              <w:t>eferent</w:t>
            </w:r>
            <w:r w:rsidR="00EF5D84">
              <w:t>ovi</w:t>
            </w:r>
            <w:r w:rsidR="00EF5D84" w:rsidRPr="00EF5D84">
              <w:t xml:space="preserve"> oddělení zástupce ředitele pro pedagogickou činnost</w:t>
            </w:r>
            <w:r w:rsidRPr="00E80E00">
              <w:t>. Vedoucí KP zadá hodnocení do IS.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46982EF" w14:textId="77777777" w:rsidR="00E85203" w:rsidRDefault="00E128BB" w:rsidP="00E85203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29</w:t>
            </w:r>
            <w:r w:rsidR="00E85203">
              <w:rPr>
                <w:b/>
              </w:rPr>
              <w:t xml:space="preserve">. 4. 2019 </w:t>
            </w:r>
            <w:r w:rsidR="00E85203" w:rsidRPr="00E87BCF">
              <w:rPr>
                <w:b/>
              </w:rPr>
              <w:t>–</w:t>
            </w:r>
            <w:r w:rsidR="00E85203">
              <w:rPr>
                <w:b/>
              </w:rPr>
              <w:t xml:space="preserve"> </w:t>
            </w:r>
          </w:p>
          <w:p w14:paraId="7ED0DF31" w14:textId="77777777" w:rsidR="00E87BCF" w:rsidRPr="00E80E00" w:rsidRDefault="00E128BB" w:rsidP="00E85203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26</w:t>
            </w:r>
            <w:r w:rsidR="00E85203">
              <w:rPr>
                <w:b/>
              </w:rPr>
              <w:t>. 5. 2019</w:t>
            </w:r>
          </w:p>
        </w:tc>
      </w:tr>
      <w:tr w:rsidR="00D519ED" w:rsidRPr="00E80E00" w14:paraId="7A0B9FF1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1B6B6669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19886372" w14:textId="46E969EF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Oponent vypracuje </w:t>
            </w:r>
            <w:proofErr w:type="gramStart"/>
            <w:r w:rsidRPr="00E80E00">
              <w:t>posudek v IS</w:t>
            </w:r>
            <w:proofErr w:type="gramEnd"/>
            <w:r w:rsidRPr="00E80E00">
              <w:t xml:space="preserve">. Posudek vytisknutý a podepsaný </w:t>
            </w:r>
            <w:r w:rsidR="00EF5D84" w:rsidRPr="00E80E00">
              <w:t xml:space="preserve">doručí </w:t>
            </w:r>
            <w:r w:rsidR="00EF5D84">
              <w:t>r</w:t>
            </w:r>
            <w:r w:rsidR="00EF5D84" w:rsidRPr="00EF5D84">
              <w:t>eferent</w:t>
            </w:r>
            <w:r w:rsidR="00EF5D84">
              <w:t>ovi</w:t>
            </w:r>
            <w:r w:rsidR="00EF5D84" w:rsidRPr="00EF5D84">
              <w:t xml:space="preserve"> oddělení zástupce ředitele pro pedagogickou činnost</w:t>
            </w:r>
            <w:r w:rsidR="00EF5D84">
              <w:t>.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05BBA6D" w14:textId="77777777" w:rsidR="00D519ED" w:rsidRPr="00E80E00" w:rsidRDefault="00E128BB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27. 5. – 12. 6</w:t>
            </w:r>
            <w:r w:rsidR="00E85203" w:rsidRPr="00E85203">
              <w:rPr>
                <w:b/>
              </w:rPr>
              <w:t>. 2019</w:t>
            </w:r>
          </w:p>
        </w:tc>
      </w:tr>
      <w:tr w:rsidR="00D519ED" w:rsidRPr="00E80E00" w14:paraId="00B93E84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2B03D12B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4C7C38C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Student vloží prezentaci nejpozději 2 pracovní dny před zahájením státnicového týdne (SZZ obhajoby) pro daný obor (podrobné informace budou zaslány týden před obhajobou KP).</w:t>
            </w:r>
          </w:p>
          <w:p w14:paraId="549A5805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02FA716" w14:textId="5C7D71F5" w:rsidR="005C1B5A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 xml:space="preserve">do </w:t>
            </w:r>
            <w:r w:rsidR="00E128BB">
              <w:rPr>
                <w:b/>
              </w:rPr>
              <w:t>1</w:t>
            </w:r>
            <w:r w:rsidR="005C0981">
              <w:rPr>
                <w:b/>
              </w:rPr>
              <w:t>9</w:t>
            </w:r>
            <w:r>
              <w:rPr>
                <w:b/>
              </w:rPr>
              <w:t xml:space="preserve">. </w:t>
            </w:r>
            <w:r w:rsidR="00E85203">
              <w:rPr>
                <w:b/>
              </w:rPr>
              <w:t>6</w:t>
            </w:r>
            <w:r>
              <w:rPr>
                <w:b/>
              </w:rPr>
              <w:t>. 2019</w:t>
            </w:r>
          </w:p>
          <w:p w14:paraId="7F29C6B6" w14:textId="77777777" w:rsidR="00D519ED" w:rsidRPr="00E80E00" w:rsidRDefault="005C1B5A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>
              <w:rPr>
                <w:b/>
              </w:rPr>
              <w:t>do 23:59 hodin</w:t>
            </w:r>
          </w:p>
        </w:tc>
      </w:tr>
      <w:tr w:rsidR="00D519ED" w:rsidRPr="00E80E00" w14:paraId="630E0B30" w14:textId="77777777" w:rsidTr="00313091">
        <w:trPr>
          <w:trHeight w:val="283"/>
        </w:trPr>
        <w:tc>
          <w:tcPr>
            <w:tcW w:w="7088" w:type="dxa"/>
            <w:shd w:val="clear" w:color="auto" w:fill="auto"/>
          </w:tcPr>
          <w:p w14:paraId="5D9FEDF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5B784C4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>Zkouškové období (harmonogram AR)</w:t>
            </w:r>
          </w:p>
          <w:p w14:paraId="31126222" w14:textId="77777777" w:rsidR="00D519ED" w:rsidRPr="00E80E00" w:rsidRDefault="00D519ED" w:rsidP="00123CE5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94B8A3F" w14:textId="77777777" w:rsidR="00E87BCF" w:rsidRDefault="00E87BCF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</w:rPr>
            </w:pPr>
            <w:r w:rsidRPr="00E87BCF">
              <w:rPr>
                <w:b/>
              </w:rPr>
              <w:t>13. 5. – 9. 6. 2019</w:t>
            </w:r>
          </w:p>
          <w:p w14:paraId="520348D6" w14:textId="77777777" w:rsidR="00D519ED" w:rsidRPr="00E87BCF" w:rsidRDefault="00E87BCF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w w:val="99"/>
              </w:rPr>
            </w:pPr>
            <w:r w:rsidRPr="00E87BCF">
              <w:rPr>
                <w:b/>
              </w:rPr>
              <w:t>26. 8. – 1. 9. 2019</w:t>
            </w:r>
          </w:p>
        </w:tc>
      </w:tr>
      <w:tr w:rsidR="00E87BCF" w:rsidRPr="00E80E00" w14:paraId="732BEECC" w14:textId="77777777" w:rsidTr="00E128BB">
        <w:trPr>
          <w:trHeight w:val="851"/>
        </w:trPr>
        <w:tc>
          <w:tcPr>
            <w:tcW w:w="7088" w:type="dxa"/>
            <w:shd w:val="clear" w:color="auto" w:fill="auto"/>
            <w:vAlign w:val="center"/>
          </w:tcPr>
          <w:p w14:paraId="2CD01B49" w14:textId="77777777" w:rsidR="00E87BCF" w:rsidRPr="00E80E00" w:rsidRDefault="00E87BCF" w:rsidP="002737C5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  <w:r w:rsidRPr="00E87BCF">
              <w:rPr>
                <w:b/>
              </w:rPr>
              <w:t>OBHAJOBY</w:t>
            </w:r>
            <w:r>
              <w:t xml:space="preserve"> (Bc. Studium)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B39A1C" w14:textId="77777777" w:rsidR="00E87BCF" w:rsidRPr="00E87BCF" w:rsidRDefault="00E87BCF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 w:rsidRPr="00E87BCF">
              <w:rPr>
                <w:b/>
              </w:rPr>
              <w:t>24. 6. – 28. 6. 2019</w:t>
            </w:r>
          </w:p>
        </w:tc>
      </w:tr>
      <w:tr w:rsidR="00E85203" w:rsidRPr="00E80E00" w14:paraId="3D25FDDE" w14:textId="77777777" w:rsidTr="00313091">
        <w:trPr>
          <w:trHeight w:val="558"/>
        </w:trPr>
        <w:tc>
          <w:tcPr>
            <w:tcW w:w="7088" w:type="dxa"/>
            <w:shd w:val="clear" w:color="auto" w:fill="auto"/>
          </w:tcPr>
          <w:p w14:paraId="77750503" w14:textId="77777777" w:rsidR="00E85203" w:rsidRPr="00E80E00" w:rsidRDefault="00E85203" w:rsidP="00AD77C9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</w:p>
          <w:p w14:paraId="5F4E3C7F" w14:textId="77777777" w:rsidR="00E85203" w:rsidRPr="00E80E00" w:rsidRDefault="00E85203" w:rsidP="00AD77C9">
            <w:pPr>
              <w:widowControl w:val="0"/>
              <w:autoSpaceDE w:val="0"/>
              <w:autoSpaceDN w:val="0"/>
              <w:adjustRightInd w:val="0"/>
              <w:spacing w:after="0" w:line="257" w:lineRule="exact"/>
            </w:pPr>
            <w:r w:rsidRPr="00E80E00">
              <w:t xml:space="preserve">Po úspěšné obhajobě student doručí kartu studenta </w:t>
            </w:r>
            <w:r>
              <w:t>(ISIC) do knihovny</w:t>
            </w:r>
            <w:r w:rsidRPr="00E80E00">
              <w:t>.</w:t>
            </w:r>
          </w:p>
          <w:p w14:paraId="5773D071" w14:textId="77777777" w:rsidR="00E85203" w:rsidRPr="00E80E00" w:rsidRDefault="00E85203" w:rsidP="00AD77C9">
            <w:pPr>
              <w:widowControl w:val="0"/>
              <w:autoSpaceDE w:val="0"/>
              <w:autoSpaceDN w:val="0"/>
              <w:adjustRightInd w:val="0"/>
              <w:spacing w:after="0" w:line="257" w:lineRule="exac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1106601" w14:textId="77777777" w:rsidR="00E85203" w:rsidRPr="00E87BCF" w:rsidRDefault="00280259" w:rsidP="00AD77C9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>
              <w:rPr>
                <w:b/>
              </w:rPr>
              <w:t>24</w:t>
            </w:r>
            <w:r w:rsidR="00E85203">
              <w:rPr>
                <w:b/>
              </w:rPr>
              <w:t>. 6</w:t>
            </w:r>
            <w:r w:rsidR="00E85203" w:rsidRPr="00E87BCF">
              <w:rPr>
                <w:b/>
              </w:rPr>
              <w:t xml:space="preserve">. </w:t>
            </w:r>
            <w:r w:rsidRPr="00E87BCF">
              <w:rPr>
                <w:b/>
              </w:rPr>
              <w:t>–</w:t>
            </w:r>
            <w:r w:rsidR="00E85203" w:rsidRPr="00E87BCF">
              <w:rPr>
                <w:b/>
              </w:rPr>
              <w:t xml:space="preserve"> </w:t>
            </w:r>
            <w:r w:rsidR="00E85203">
              <w:rPr>
                <w:b/>
              </w:rPr>
              <w:t>28. 6</w:t>
            </w:r>
            <w:r w:rsidR="00E85203" w:rsidRPr="00E87BCF">
              <w:rPr>
                <w:b/>
              </w:rPr>
              <w:t>. 2019</w:t>
            </w:r>
          </w:p>
        </w:tc>
      </w:tr>
      <w:tr w:rsidR="00E85203" w:rsidRPr="00E80E00" w14:paraId="0E8EBB6F" w14:textId="77777777" w:rsidTr="00313091">
        <w:trPr>
          <w:trHeight w:val="499"/>
        </w:trPr>
        <w:tc>
          <w:tcPr>
            <w:tcW w:w="7088" w:type="dxa"/>
            <w:shd w:val="clear" w:color="auto" w:fill="auto"/>
            <w:vAlign w:val="center"/>
          </w:tcPr>
          <w:p w14:paraId="75890EC1" w14:textId="77777777" w:rsidR="00E128BB" w:rsidRDefault="00E128BB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</w:p>
          <w:p w14:paraId="2607EB8A" w14:textId="77777777" w:rsidR="00E128BB" w:rsidRDefault="00E85203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  <w:r w:rsidRPr="00E80E00">
              <w:rPr>
                <w:b/>
                <w:bCs/>
              </w:rPr>
              <w:t>PROMOCE</w:t>
            </w:r>
          </w:p>
          <w:p w14:paraId="18E3D67E" w14:textId="77777777" w:rsidR="00E128BB" w:rsidRPr="00E80E00" w:rsidRDefault="00E128BB" w:rsidP="00313091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left"/>
              <w:rPr>
                <w:b/>
                <w:bCs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7A84C94" w14:textId="77777777" w:rsidR="00E85203" w:rsidRPr="00E87BCF" w:rsidRDefault="00E85203" w:rsidP="005C1B5A">
            <w:pPr>
              <w:widowControl w:val="0"/>
              <w:autoSpaceDE w:val="0"/>
              <w:autoSpaceDN w:val="0"/>
              <w:adjustRightInd w:val="0"/>
              <w:spacing w:after="0" w:line="257" w:lineRule="exact"/>
              <w:jc w:val="center"/>
              <w:rPr>
                <w:b/>
                <w:bCs/>
              </w:rPr>
            </w:pPr>
            <w:r w:rsidRPr="00E87BCF">
              <w:rPr>
                <w:b/>
              </w:rPr>
              <w:t>17. - 19. 7. 2019</w:t>
            </w:r>
          </w:p>
        </w:tc>
      </w:tr>
    </w:tbl>
    <w:p w14:paraId="6F27C640" w14:textId="77777777" w:rsidR="00EF5D84" w:rsidRDefault="00EF5D84" w:rsidP="00EF5D84">
      <w:pPr>
        <w:jc w:val="left"/>
        <w:rPr>
          <w:b/>
          <w:color w:val="000000"/>
        </w:rPr>
      </w:pPr>
    </w:p>
    <w:p w14:paraId="25FB14CB" w14:textId="77777777" w:rsidR="00EF5D84" w:rsidRDefault="00EF5D84" w:rsidP="00EF5D84">
      <w:pPr>
        <w:jc w:val="left"/>
        <w:rPr>
          <w:b/>
          <w:color w:val="000000"/>
        </w:rPr>
      </w:pPr>
    </w:p>
    <w:p w14:paraId="58162F15" w14:textId="63ED69A7" w:rsidR="00EF5D84" w:rsidRDefault="00A32AC9" w:rsidP="00EF5D84">
      <w:pPr>
        <w:jc w:val="left"/>
        <w:rPr>
          <w:b/>
          <w:color w:val="000000"/>
        </w:rPr>
      </w:pPr>
      <w:r>
        <w:rPr>
          <w:b/>
          <w:color w:val="000000"/>
        </w:rPr>
        <w:lastRenderedPageBreak/>
        <w:t>*p</w:t>
      </w:r>
      <w:r w:rsidRPr="00A32AC9">
        <w:rPr>
          <w:b/>
          <w:color w:val="000000"/>
        </w:rPr>
        <w:t xml:space="preserve">od </w:t>
      </w:r>
      <w:r w:rsidRPr="00A32AC9">
        <w:rPr>
          <w:b/>
          <w:color w:val="00B050"/>
        </w:rPr>
        <w:t xml:space="preserve">Ústav podnikové strategie </w:t>
      </w:r>
      <w:r>
        <w:rPr>
          <w:b/>
          <w:color w:val="00B050"/>
        </w:rPr>
        <w:t xml:space="preserve">(ÚPS) </w:t>
      </w:r>
      <w:r w:rsidRPr="00A32AC9">
        <w:rPr>
          <w:b/>
          <w:color w:val="000000"/>
        </w:rPr>
        <w:t>spadá obor Ekonomika podniku</w:t>
      </w:r>
      <w:r w:rsidR="005C1B5A">
        <w:rPr>
          <w:b/>
          <w:color w:val="000000"/>
        </w:rPr>
        <w:t>.</w:t>
      </w:r>
      <w:r w:rsidR="00EF5D84">
        <w:rPr>
          <w:b/>
          <w:color w:val="000000"/>
        </w:rPr>
        <w:t xml:space="preserve"> </w:t>
      </w:r>
    </w:p>
    <w:p w14:paraId="329A9000" w14:textId="05F661E5" w:rsidR="00A32AC9" w:rsidRPr="00A32AC9" w:rsidRDefault="00A32AC9" w:rsidP="00EF5D84">
      <w:pPr>
        <w:jc w:val="left"/>
        <w:rPr>
          <w:b/>
          <w:color w:val="000000"/>
        </w:rPr>
      </w:pPr>
      <w:r>
        <w:rPr>
          <w:b/>
          <w:color w:val="000000"/>
        </w:rPr>
        <w:t>*</w:t>
      </w:r>
      <w:r w:rsidRPr="00A32AC9">
        <w:rPr>
          <w:b/>
          <w:color w:val="000000"/>
        </w:rPr>
        <w:t xml:space="preserve">pod </w:t>
      </w:r>
      <w:r w:rsidRPr="00A32AC9">
        <w:rPr>
          <w:b/>
          <w:color w:val="2B70FF" w:themeColor="accent6" w:themeTint="99"/>
        </w:rPr>
        <w:t xml:space="preserve">Ústav </w:t>
      </w:r>
      <w:proofErr w:type="spellStart"/>
      <w:r w:rsidRPr="00A32AC9">
        <w:rPr>
          <w:b/>
          <w:color w:val="2B70FF" w:themeColor="accent6" w:themeTint="99"/>
        </w:rPr>
        <w:t>technicko</w:t>
      </w:r>
      <w:proofErr w:type="spellEnd"/>
      <w:r w:rsidRPr="00A32AC9">
        <w:rPr>
          <w:b/>
          <w:color w:val="2B70FF" w:themeColor="accent6" w:themeTint="99"/>
        </w:rPr>
        <w:t xml:space="preserve"> - technologický </w:t>
      </w:r>
      <w:r>
        <w:rPr>
          <w:b/>
          <w:color w:val="2B70FF" w:themeColor="accent6" w:themeTint="99"/>
        </w:rPr>
        <w:t xml:space="preserve"> (ÚTT) </w:t>
      </w:r>
      <w:r w:rsidRPr="00A32AC9">
        <w:rPr>
          <w:b/>
          <w:color w:val="000000"/>
        </w:rPr>
        <w:t>spadají obory: Technologie dopravy a přepravy, Stavební management, Konstrukce staveb, Stroj</w:t>
      </w:r>
      <w:r w:rsidR="00EF5D84">
        <w:rPr>
          <w:b/>
          <w:color w:val="000000"/>
        </w:rPr>
        <w:t>írenství, Pozemní stavitelství.</w:t>
      </w:r>
    </w:p>
    <w:p w14:paraId="6E9314C8" w14:textId="77777777" w:rsidR="00A32AC9" w:rsidRDefault="00A32AC9" w:rsidP="00CC6AD2">
      <w:pPr>
        <w:jc w:val="left"/>
        <w:rPr>
          <w:b/>
        </w:rPr>
      </w:pPr>
    </w:p>
    <w:sectPr w:rsidR="00A32AC9" w:rsidSect="00C525C2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2AD54F" w14:textId="77777777" w:rsidR="00FB1093" w:rsidRDefault="00FB1093" w:rsidP="00FC48DC">
      <w:pPr>
        <w:spacing w:after="0" w:line="240" w:lineRule="auto"/>
      </w:pPr>
      <w:r>
        <w:separator/>
      </w:r>
    </w:p>
  </w:endnote>
  <w:endnote w:type="continuationSeparator" w:id="0">
    <w:p w14:paraId="643690B3" w14:textId="77777777" w:rsidR="00FB1093" w:rsidRDefault="00FB1093" w:rsidP="00FC4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63C2F7" w14:textId="77777777" w:rsidR="00532431" w:rsidRPr="007F22FC" w:rsidRDefault="00532431" w:rsidP="00EF0528">
    <w:pPr>
      <w:pStyle w:val="Zpat"/>
      <w:rPr>
        <w:color w:val="FFFFFF" w:themeColor="background1"/>
        <w:sz w:val="24"/>
        <w:szCs w:val="24"/>
      </w:rPr>
    </w:pPr>
  </w:p>
  <w:p w14:paraId="0E3B2539" w14:textId="77777777" w:rsidR="00532431" w:rsidRPr="007F22FC" w:rsidRDefault="00532431" w:rsidP="00EF0528">
    <w:pPr>
      <w:pStyle w:val="Zpat"/>
      <w:rPr>
        <w:color w:val="FFFFFF" w:themeColor="background1"/>
        <w:sz w:val="24"/>
        <w:szCs w:val="24"/>
      </w:rPr>
    </w:pPr>
  </w:p>
  <w:p w14:paraId="0E0FA49F" w14:textId="77777777" w:rsidR="00532431" w:rsidRDefault="00532431" w:rsidP="00F076B6">
    <w:pPr>
      <w:pStyle w:val="Zpat"/>
      <w:jc w:val="center"/>
      <w:rPr>
        <w:color w:val="FFFFFF" w:themeColor="background1"/>
        <w:sz w:val="20"/>
        <w:szCs w:val="20"/>
      </w:rPr>
    </w:pPr>
    <w:r>
      <w:rPr>
        <w:noProof/>
        <w:color w:val="FFFFFF" w:themeColor="background1"/>
        <w:sz w:val="24"/>
        <w:szCs w:val="24"/>
        <w:lang w:eastAsia="cs-CZ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BCDC4DA" wp14:editId="40059F09">
              <wp:simplePos x="0" y="0"/>
              <wp:positionH relativeFrom="column">
                <wp:posOffset>-1029970</wp:posOffset>
              </wp:positionH>
              <wp:positionV relativeFrom="paragraph">
                <wp:posOffset>13970</wp:posOffset>
              </wp:positionV>
              <wp:extent cx="7870825" cy="1709420"/>
              <wp:effectExtent l="0" t="4445" r="0" b="635"/>
              <wp:wrapNone/>
              <wp:docPr id="1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1709420"/>
                      </a:xfrm>
                      <a:prstGeom prst="rect">
                        <a:avLst/>
                      </a:prstGeom>
                      <a:solidFill>
                        <a:srgbClr val="99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D8BB37" id="Rectangle 11" o:spid="_x0000_s1026" style="position:absolute;margin-left:-81.1pt;margin-top:1.1pt;width:619.75pt;height:134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" fillcolor="#933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CEEBF2" w14:textId="77777777" w:rsidR="00FB1093" w:rsidRDefault="00FB1093" w:rsidP="00FC48DC">
      <w:pPr>
        <w:spacing w:after="0" w:line="240" w:lineRule="auto"/>
      </w:pPr>
      <w:r>
        <w:separator/>
      </w:r>
    </w:p>
  </w:footnote>
  <w:footnote w:type="continuationSeparator" w:id="0">
    <w:p w14:paraId="42F21B93" w14:textId="77777777" w:rsidR="00FB1093" w:rsidRDefault="00FB1093" w:rsidP="00FC48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41E3B" w14:textId="77777777" w:rsidR="00532431" w:rsidRDefault="0057605F">
    <w:pPr>
      <w:pStyle w:val="Zhlav"/>
    </w:pPr>
    <w:r>
      <w:rPr>
        <w:noProof/>
        <w:lang w:eastAsia="cs-CZ"/>
      </w:rPr>
      <w:pict w14:anchorId="3E20D6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1" o:spid="_x0000_s2056" type="#_x0000_t75" style="position:absolute;left:0;text-align:left;margin-left:0;margin-top:0;width:242.35pt;height:240.55pt;z-index:-251652096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F8A01A" w14:textId="5389A410" w:rsidR="00532431" w:rsidRPr="00EE7DE8" w:rsidRDefault="005C1B5A" w:rsidP="00D80167">
    <w:pPr>
      <w:spacing w:after="0"/>
      <w:jc w:val="right"/>
      <w:rPr>
        <w:rFonts w:asciiTheme="minorHAnsi" w:hAnsiTheme="minorHAnsi" w:cstheme="minorHAnsi"/>
        <w:b/>
        <w:color w:val="993333"/>
        <w:sz w:val="28"/>
        <w:szCs w:val="28"/>
      </w:rPr>
    </w:pPr>
    <w:r w:rsidRPr="00EE7DE8">
      <w:rPr>
        <w:rFonts w:asciiTheme="minorHAnsi" w:hAnsiTheme="minorHAnsi" w:cstheme="minorHAnsi"/>
        <w:noProof/>
        <w:color w:val="993333"/>
        <w:lang w:eastAsia="cs-CZ"/>
      </w:rPr>
      <w:drawing>
        <wp:anchor distT="0" distB="0" distL="114300" distR="114300" simplePos="0" relativeHeight="251666432" behindDoc="1" locked="0" layoutInCell="1" allowOverlap="1" wp14:anchorId="0CD8B5D8" wp14:editId="70C4E7C6">
          <wp:simplePos x="0" y="0"/>
          <wp:positionH relativeFrom="column">
            <wp:posOffset>-192405</wp:posOffset>
          </wp:positionH>
          <wp:positionV relativeFrom="paragraph">
            <wp:posOffset>7620</wp:posOffset>
          </wp:positionV>
          <wp:extent cx="1038860" cy="1054100"/>
          <wp:effectExtent l="0" t="0" r="8890" b="0"/>
          <wp:wrapTight wrapText="bothSides">
            <wp:wrapPolygon edited="0">
              <wp:start x="0" y="0"/>
              <wp:lineTo x="0" y="21080"/>
              <wp:lineTo x="21389" y="21080"/>
              <wp:lineTo x="21389" y="0"/>
              <wp:lineTo x="0" y="0"/>
            </wp:wrapPolygon>
          </wp:wrapTight>
          <wp:docPr id="6" name="Obrázek 4" descr="logobezpozadi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ezpozadi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860" cy="1054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="00532431">
      <w:rPr>
        <w:rFonts w:asciiTheme="minorHAnsi" w:hAnsiTheme="minorHAnsi" w:cstheme="minorHAnsi"/>
        <w:noProof/>
        <w:color w:val="993333"/>
        <w:lang w:eastAsia="cs-CZ"/>
      </w:rPr>
      <mc:AlternateContent>
        <mc:Choice Requires="wps">
          <w:drawing>
            <wp:anchor distT="0" distB="0" distL="114300" distR="114300" simplePos="0" relativeHeight="251662335" behindDoc="1" locked="0" layoutInCell="1" allowOverlap="1" wp14:anchorId="4CFC7BA2" wp14:editId="0D1FD47D">
              <wp:simplePos x="0" y="0"/>
              <wp:positionH relativeFrom="column">
                <wp:posOffset>-909320</wp:posOffset>
              </wp:positionH>
              <wp:positionV relativeFrom="paragraph">
                <wp:posOffset>-430530</wp:posOffset>
              </wp:positionV>
              <wp:extent cx="7870825" cy="1619250"/>
              <wp:effectExtent l="0" t="0" r="0" b="0"/>
              <wp:wrapNone/>
              <wp:docPr id="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0825" cy="161925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1">
                              <a:lumMod val="95000"/>
                              <a:lumOff val="0"/>
                              <a:gamma/>
                              <a:tint val="20000"/>
                              <a:invGamma/>
                            </a:schemeClr>
                          </a:gs>
                          <a:gs pos="100000">
                            <a:schemeClr val="bg1">
                              <a:lumMod val="95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D5D686" id="Rectangle 10" o:spid="_x0000_s1026" style="position:absolute;margin-left:-71.6pt;margin-top:-33.9pt;width:619.75pt;height:127.5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" fillcolor="#f2f2f2 [3052]" stroked="f">
              <v:fill color2="#f2f2f2 [3052]" focus="100%" type="gradient"/>
            </v:rect>
          </w:pict>
        </mc:Fallback>
      </mc:AlternateContent>
    </w:r>
    <w:r w:rsidR="00532431" w:rsidRPr="00EE7DE8">
      <w:rPr>
        <w:rFonts w:asciiTheme="minorHAnsi" w:hAnsiTheme="minorHAnsi" w:cstheme="minorHAnsi"/>
        <w:b/>
        <w:color w:val="993333"/>
        <w:sz w:val="28"/>
        <w:szCs w:val="28"/>
      </w:rPr>
      <w:t>VYSOKÁ ŠKOLA TECHNICKÁ A EKONOMICKÁ</w:t>
    </w:r>
  </w:p>
  <w:p w14:paraId="3D22FDEE" w14:textId="77777777" w:rsidR="00532431" w:rsidRPr="00EE7DE8" w:rsidRDefault="00532431" w:rsidP="00B80803">
    <w:pPr>
      <w:tabs>
        <w:tab w:val="center" w:pos="4536"/>
      </w:tabs>
      <w:spacing w:after="400"/>
      <w:jc w:val="right"/>
      <w:rPr>
        <w:rFonts w:asciiTheme="minorHAnsi" w:hAnsiTheme="minorHAnsi" w:cstheme="minorHAnsi"/>
        <w:b/>
        <w:color w:val="993333"/>
        <w:sz w:val="2"/>
        <w:szCs w:val="2"/>
      </w:rPr>
    </w:pPr>
    <w:r w:rsidRPr="00EE7DE8">
      <w:rPr>
        <w:rFonts w:asciiTheme="minorHAnsi" w:hAnsiTheme="minorHAnsi" w:cstheme="minorHAnsi"/>
        <w:b/>
        <w:color w:val="993333"/>
        <w:sz w:val="28"/>
        <w:szCs w:val="28"/>
      </w:rPr>
      <w:t>V ČESKÝCH BUDĚJOVICÍCH</w:t>
    </w:r>
  </w:p>
  <w:p w14:paraId="0274704D" w14:textId="77777777" w:rsidR="00532431" w:rsidRPr="00111EAA" w:rsidRDefault="00422820" w:rsidP="00111EAA">
    <w:pPr>
      <w:tabs>
        <w:tab w:val="center" w:pos="4536"/>
      </w:tabs>
      <w:spacing w:after="400"/>
      <w:jc w:val="right"/>
      <w:rPr>
        <w:rFonts w:asciiTheme="minorHAnsi" w:hAnsiTheme="minorHAnsi" w:cstheme="minorHAnsi"/>
        <w:b/>
        <w:color w:val="993333"/>
        <w:sz w:val="26"/>
        <w:szCs w:val="26"/>
      </w:rPr>
    </w:pPr>
    <w:r w:rsidRPr="00111EAA">
      <w:rPr>
        <w:rFonts w:asciiTheme="minorHAnsi" w:hAnsiTheme="minorHAnsi" w:cstheme="minorHAnsi"/>
        <w:b/>
        <w:color w:val="993333"/>
        <w:sz w:val="26"/>
        <w:szCs w:val="26"/>
      </w:rPr>
      <w:t>H</w:t>
    </w:r>
    <w:r w:rsidR="00D519ED" w:rsidRPr="00111EAA">
      <w:rPr>
        <w:rFonts w:asciiTheme="minorHAnsi" w:hAnsiTheme="minorHAnsi" w:cstheme="minorHAnsi"/>
        <w:b/>
        <w:color w:val="993333"/>
        <w:sz w:val="26"/>
        <w:szCs w:val="26"/>
      </w:rPr>
      <w:t>armonogram pro odevzdání KP</w:t>
    </w:r>
    <w:r w:rsidR="00111EAA">
      <w:rPr>
        <w:rFonts w:asciiTheme="minorHAnsi" w:hAnsiTheme="minorHAnsi" w:cstheme="minorHAnsi"/>
        <w:b/>
        <w:color w:val="993333"/>
        <w:sz w:val="26"/>
        <w:szCs w:val="26"/>
      </w:rPr>
      <w:t xml:space="preserve"> – bakalářské studium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AA865" w14:textId="77777777" w:rsidR="00532431" w:rsidRDefault="0057605F">
    <w:pPr>
      <w:pStyle w:val="Zhlav"/>
    </w:pPr>
    <w:r>
      <w:rPr>
        <w:noProof/>
        <w:lang w:eastAsia="cs-CZ"/>
      </w:rPr>
      <w:pict w14:anchorId="32B2EC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3345990" o:spid="_x0000_s2055" type="#_x0000_t75" style="position:absolute;left:0;text-align:left;margin-left:0;margin-top:0;width:242.35pt;height:240.55pt;z-index:-251653120;mso-position-horizontal:center;mso-position-horizontal-relative:margin;mso-position-vertical:center;mso-position-vertical-relative:margin" o:allowincell="f">
          <v:imagedata r:id="rId1" o:title="znak kopi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3952"/>
    <w:multiLevelType w:val="hybridMultilevel"/>
    <w:tmpl w:val="83060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00E21"/>
    <w:multiLevelType w:val="hybridMultilevel"/>
    <w:tmpl w:val="2F5AF0A4"/>
    <w:lvl w:ilvl="0" w:tplc="A98CE5DE">
      <w:start w:val="1"/>
      <w:numFmt w:val="decimal"/>
      <w:pStyle w:val="Odrazky-rady"/>
      <w:lvlText w:val="(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1236C"/>
    <w:multiLevelType w:val="hybridMultilevel"/>
    <w:tmpl w:val="937C97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2462C8"/>
    <w:multiLevelType w:val="hybridMultilevel"/>
    <w:tmpl w:val="AFE0DAA2"/>
    <w:lvl w:ilvl="0" w:tplc="33D61D34">
      <w:start w:val="1"/>
      <w:numFmt w:val="lowerLetter"/>
      <w:pStyle w:val="Odrky"/>
      <w:lvlText w:val="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1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1"/>
    <w:lvlOverride w:ilvl="0">
      <w:startOverride w:val="1"/>
    </w:lvlOverride>
  </w:num>
  <w:num w:numId="13">
    <w:abstractNumId w:val="1"/>
    <w:lvlOverride w:ilvl="0">
      <w:startOverride w:val="1"/>
    </w:lvlOverride>
  </w:num>
  <w:num w:numId="14">
    <w:abstractNumId w:val="1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1"/>
    <w:lvlOverride w:ilvl="0">
      <w:startOverride w:val="1"/>
    </w:lvlOverride>
  </w:num>
  <w:num w:numId="20">
    <w:abstractNumId w:val="1"/>
    <w:lvlOverride w:ilvl="0">
      <w:startOverride w:val="1"/>
    </w:lvlOverride>
  </w:num>
  <w:num w:numId="21">
    <w:abstractNumId w:val="1"/>
    <w:lvlOverride w:ilvl="0">
      <w:startOverride w:val="1"/>
    </w:lvlOverride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1"/>
    <w:lvlOverride w:ilvl="0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  <w:num w:numId="28">
    <w:abstractNumId w:val="1"/>
  </w:num>
  <w:num w:numId="29">
    <w:abstractNumId w:val="1"/>
    <w:lvlOverride w:ilvl="0">
      <w:startOverride w:val="1"/>
    </w:lvlOverride>
  </w:num>
  <w:num w:numId="30">
    <w:abstractNumId w:val="1"/>
  </w:num>
  <w:num w:numId="31">
    <w:abstractNumId w:val="1"/>
    <w:lvlOverride w:ilvl="0">
      <w:startOverride w:val="1"/>
    </w:lvlOverride>
  </w:num>
  <w:num w:numId="32">
    <w:abstractNumId w:val="1"/>
    <w:lvlOverride w:ilvl="0">
      <w:startOverride w:val="1"/>
    </w:lvlOverride>
  </w:num>
  <w:num w:numId="33">
    <w:abstractNumId w:val="1"/>
    <w:lvlOverride w:ilvl="0">
      <w:startOverride w:val="1"/>
    </w:lvlOverride>
  </w:num>
  <w:num w:numId="34">
    <w:abstractNumId w:val="1"/>
    <w:lvlOverride w:ilvl="0">
      <w:startOverride w:val="1"/>
    </w:lvlOverride>
  </w:num>
  <w:num w:numId="35">
    <w:abstractNumId w:val="1"/>
    <w:lvlOverride w:ilvl="0">
      <w:startOverride w:val="1"/>
    </w:lvlOverride>
  </w:num>
  <w:num w:numId="36">
    <w:abstractNumId w:val="1"/>
    <w:lvlOverride w:ilvl="0">
      <w:startOverride w:val="1"/>
    </w:lvlOverride>
  </w:num>
  <w:num w:numId="37">
    <w:abstractNumId w:val="1"/>
    <w:lvlOverride w:ilvl="0">
      <w:startOverride w:val="1"/>
    </w:lvlOverride>
  </w:num>
  <w:num w:numId="38">
    <w:abstractNumId w:val="1"/>
    <w:lvlOverride w:ilvl="0">
      <w:startOverride w:val="1"/>
    </w:lvlOverride>
  </w:num>
  <w:num w:numId="39">
    <w:abstractNumId w:val="1"/>
    <w:lvlOverride w:ilvl="0">
      <w:startOverride w:val="1"/>
    </w:lvlOverride>
  </w:num>
  <w:num w:numId="40">
    <w:abstractNumId w:val="1"/>
    <w:lvlOverride w:ilvl="0">
      <w:startOverride w:val="1"/>
    </w:lvlOverride>
  </w:num>
  <w:num w:numId="41">
    <w:abstractNumId w:val="1"/>
    <w:lvlOverride w:ilvl="0">
      <w:startOverride w:val="1"/>
    </w:lvlOverride>
  </w:num>
  <w:num w:numId="42">
    <w:abstractNumId w:val="1"/>
    <w:lvlOverride w:ilvl="0">
      <w:startOverride w:val="1"/>
    </w:lvlOverride>
  </w:num>
  <w:num w:numId="43">
    <w:abstractNumId w:val="1"/>
    <w:lvlOverride w:ilvl="0">
      <w:startOverride w:val="1"/>
    </w:lvlOverride>
  </w:num>
  <w:num w:numId="44">
    <w:abstractNumId w:val="1"/>
    <w:lvlOverride w:ilvl="0">
      <w:startOverride w:val="1"/>
    </w:lvlOverride>
  </w:num>
  <w:num w:numId="45">
    <w:abstractNumId w:val="1"/>
    <w:lvlOverride w:ilvl="0">
      <w:startOverride w:val="1"/>
    </w:lvlOverride>
  </w:num>
  <w:num w:numId="46">
    <w:abstractNumId w:val="1"/>
    <w:lvlOverride w:ilvl="0">
      <w:startOverride w:val="1"/>
    </w:lvlOverride>
  </w:num>
  <w:num w:numId="47">
    <w:abstractNumId w:val="1"/>
    <w:lvlOverride w:ilvl="0">
      <w:startOverride w:val="1"/>
    </w:lvlOverride>
  </w:num>
  <w:num w:numId="48">
    <w:abstractNumId w:val="2"/>
  </w:num>
  <w:num w:numId="49">
    <w:abstractNumId w:val="3"/>
  </w:num>
  <w:num w:numId="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8DC"/>
    <w:rsid w:val="00001D1D"/>
    <w:rsid w:val="00014241"/>
    <w:rsid w:val="00063D95"/>
    <w:rsid w:val="000737D2"/>
    <w:rsid w:val="00081F84"/>
    <w:rsid w:val="00085DB8"/>
    <w:rsid w:val="00090A02"/>
    <w:rsid w:val="000A21C1"/>
    <w:rsid w:val="000A4F18"/>
    <w:rsid w:val="000A5A8F"/>
    <w:rsid w:val="000B2F40"/>
    <w:rsid w:val="000B5878"/>
    <w:rsid w:val="000C15D2"/>
    <w:rsid w:val="000C77E0"/>
    <w:rsid w:val="000D08C1"/>
    <w:rsid w:val="000D0A1B"/>
    <w:rsid w:val="000D355F"/>
    <w:rsid w:val="000E3DF1"/>
    <w:rsid w:val="000E60B9"/>
    <w:rsid w:val="000E641D"/>
    <w:rsid w:val="000F65EC"/>
    <w:rsid w:val="0010291E"/>
    <w:rsid w:val="00105878"/>
    <w:rsid w:val="00106561"/>
    <w:rsid w:val="00111EAA"/>
    <w:rsid w:val="001159A9"/>
    <w:rsid w:val="00127AE5"/>
    <w:rsid w:val="00136DBF"/>
    <w:rsid w:val="00143C95"/>
    <w:rsid w:val="00153BBB"/>
    <w:rsid w:val="001A5114"/>
    <w:rsid w:val="001C55A3"/>
    <w:rsid w:val="001D27FD"/>
    <w:rsid w:val="001D57D3"/>
    <w:rsid w:val="001F5934"/>
    <w:rsid w:val="00201817"/>
    <w:rsid w:val="0020758C"/>
    <w:rsid w:val="00211892"/>
    <w:rsid w:val="00214FCF"/>
    <w:rsid w:val="002309FD"/>
    <w:rsid w:val="00246F1A"/>
    <w:rsid w:val="002566B8"/>
    <w:rsid w:val="002753B3"/>
    <w:rsid w:val="00280259"/>
    <w:rsid w:val="002836B6"/>
    <w:rsid w:val="00285464"/>
    <w:rsid w:val="0029245A"/>
    <w:rsid w:val="002A5C23"/>
    <w:rsid w:val="002A6BED"/>
    <w:rsid w:val="002C0F9A"/>
    <w:rsid w:val="002C4580"/>
    <w:rsid w:val="002D1915"/>
    <w:rsid w:val="002F1A8E"/>
    <w:rsid w:val="0031027E"/>
    <w:rsid w:val="00313091"/>
    <w:rsid w:val="00317220"/>
    <w:rsid w:val="003224C4"/>
    <w:rsid w:val="003229D1"/>
    <w:rsid w:val="00347DB4"/>
    <w:rsid w:val="00347E8A"/>
    <w:rsid w:val="00353BE0"/>
    <w:rsid w:val="00376609"/>
    <w:rsid w:val="00380A28"/>
    <w:rsid w:val="00386065"/>
    <w:rsid w:val="00391C85"/>
    <w:rsid w:val="003A4CC3"/>
    <w:rsid w:val="003B5369"/>
    <w:rsid w:val="003B642D"/>
    <w:rsid w:val="003D6E6E"/>
    <w:rsid w:val="003D7CD0"/>
    <w:rsid w:val="003E07CB"/>
    <w:rsid w:val="003F1A79"/>
    <w:rsid w:val="00401CC5"/>
    <w:rsid w:val="00422820"/>
    <w:rsid w:val="004309C1"/>
    <w:rsid w:val="00434264"/>
    <w:rsid w:val="0044078A"/>
    <w:rsid w:val="0045651F"/>
    <w:rsid w:val="00470C30"/>
    <w:rsid w:val="004711B5"/>
    <w:rsid w:val="00472D50"/>
    <w:rsid w:val="0048063D"/>
    <w:rsid w:val="00493CA4"/>
    <w:rsid w:val="004B1EFE"/>
    <w:rsid w:val="004B66E0"/>
    <w:rsid w:val="004C171E"/>
    <w:rsid w:val="004E222B"/>
    <w:rsid w:val="004E7BEB"/>
    <w:rsid w:val="004F5EE4"/>
    <w:rsid w:val="004F5F4E"/>
    <w:rsid w:val="00500745"/>
    <w:rsid w:val="005172F4"/>
    <w:rsid w:val="005225B7"/>
    <w:rsid w:val="00530C64"/>
    <w:rsid w:val="00532431"/>
    <w:rsid w:val="005341C0"/>
    <w:rsid w:val="00535F63"/>
    <w:rsid w:val="005404B8"/>
    <w:rsid w:val="00546E00"/>
    <w:rsid w:val="005701FE"/>
    <w:rsid w:val="0057605F"/>
    <w:rsid w:val="00586797"/>
    <w:rsid w:val="00587F1B"/>
    <w:rsid w:val="005903ED"/>
    <w:rsid w:val="00592AD4"/>
    <w:rsid w:val="005A0207"/>
    <w:rsid w:val="005A3352"/>
    <w:rsid w:val="005B0228"/>
    <w:rsid w:val="005B2484"/>
    <w:rsid w:val="005C0981"/>
    <w:rsid w:val="005C1940"/>
    <w:rsid w:val="005C1B5A"/>
    <w:rsid w:val="005D2B28"/>
    <w:rsid w:val="005E5A25"/>
    <w:rsid w:val="00614F93"/>
    <w:rsid w:val="00633808"/>
    <w:rsid w:val="00634D51"/>
    <w:rsid w:val="0064014D"/>
    <w:rsid w:val="00641674"/>
    <w:rsid w:val="00643C9E"/>
    <w:rsid w:val="006657F1"/>
    <w:rsid w:val="006A4173"/>
    <w:rsid w:val="006A6454"/>
    <w:rsid w:val="006A7A17"/>
    <w:rsid w:val="006E0884"/>
    <w:rsid w:val="006F2A16"/>
    <w:rsid w:val="006F689B"/>
    <w:rsid w:val="006F782A"/>
    <w:rsid w:val="00702FBD"/>
    <w:rsid w:val="007345EE"/>
    <w:rsid w:val="00741ADA"/>
    <w:rsid w:val="007518AB"/>
    <w:rsid w:val="00780A60"/>
    <w:rsid w:val="007852D4"/>
    <w:rsid w:val="00797CA1"/>
    <w:rsid w:val="007A2C3B"/>
    <w:rsid w:val="007C298B"/>
    <w:rsid w:val="007F22FC"/>
    <w:rsid w:val="007F40E3"/>
    <w:rsid w:val="00804BFE"/>
    <w:rsid w:val="00806FE0"/>
    <w:rsid w:val="00812942"/>
    <w:rsid w:val="00827267"/>
    <w:rsid w:val="00870A89"/>
    <w:rsid w:val="00874A6B"/>
    <w:rsid w:val="00885991"/>
    <w:rsid w:val="00896403"/>
    <w:rsid w:val="008A0EC9"/>
    <w:rsid w:val="008A2E13"/>
    <w:rsid w:val="008A41C6"/>
    <w:rsid w:val="008A796D"/>
    <w:rsid w:val="008C3692"/>
    <w:rsid w:val="008D66C6"/>
    <w:rsid w:val="008D77CD"/>
    <w:rsid w:val="008F1AEF"/>
    <w:rsid w:val="00927CEC"/>
    <w:rsid w:val="00940281"/>
    <w:rsid w:val="00943893"/>
    <w:rsid w:val="00954F18"/>
    <w:rsid w:val="00963F47"/>
    <w:rsid w:val="00983886"/>
    <w:rsid w:val="00984867"/>
    <w:rsid w:val="00990878"/>
    <w:rsid w:val="009A0146"/>
    <w:rsid w:val="009A3CAE"/>
    <w:rsid w:val="009A4684"/>
    <w:rsid w:val="009A7028"/>
    <w:rsid w:val="009B6CC3"/>
    <w:rsid w:val="009C3FFF"/>
    <w:rsid w:val="009C4053"/>
    <w:rsid w:val="009D6259"/>
    <w:rsid w:val="009D6466"/>
    <w:rsid w:val="009E401B"/>
    <w:rsid w:val="00A00B34"/>
    <w:rsid w:val="00A13077"/>
    <w:rsid w:val="00A22356"/>
    <w:rsid w:val="00A32873"/>
    <w:rsid w:val="00A32AC9"/>
    <w:rsid w:val="00A35B8B"/>
    <w:rsid w:val="00A41263"/>
    <w:rsid w:val="00A450E5"/>
    <w:rsid w:val="00A601B0"/>
    <w:rsid w:val="00A60D9D"/>
    <w:rsid w:val="00A61A87"/>
    <w:rsid w:val="00A64CE2"/>
    <w:rsid w:val="00AC1611"/>
    <w:rsid w:val="00AD46FD"/>
    <w:rsid w:val="00AD6C36"/>
    <w:rsid w:val="00AD6FD8"/>
    <w:rsid w:val="00B048CC"/>
    <w:rsid w:val="00B05340"/>
    <w:rsid w:val="00B1473C"/>
    <w:rsid w:val="00B236A6"/>
    <w:rsid w:val="00B24BF9"/>
    <w:rsid w:val="00B25471"/>
    <w:rsid w:val="00B31900"/>
    <w:rsid w:val="00B324CA"/>
    <w:rsid w:val="00B32DDD"/>
    <w:rsid w:val="00B336C0"/>
    <w:rsid w:val="00B41A31"/>
    <w:rsid w:val="00B631D1"/>
    <w:rsid w:val="00B63F4C"/>
    <w:rsid w:val="00B66ACC"/>
    <w:rsid w:val="00B670B3"/>
    <w:rsid w:val="00B75F3D"/>
    <w:rsid w:val="00B80803"/>
    <w:rsid w:val="00B87417"/>
    <w:rsid w:val="00B92BC4"/>
    <w:rsid w:val="00BB133F"/>
    <w:rsid w:val="00BB1416"/>
    <w:rsid w:val="00BB7F74"/>
    <w:rsid w:val="00BE422D"/>
    <w:rsid w:val="00BE4B23"/>
    <w:rsid w:val="00BE6652"/>
    <w:rsid w:val="00BE7029"/>
    <w:rsid w:val="00C055F3"/>
    <w:rsid w:val="00C06F2F"/>
    <w:rsid w:val="00C10974"/>
    <w:rsid w:val="00C13459"/>
    <w:rsid w:val="00C33D9F"/>
    <w:rsid w:val="00C42BBA"/>
    <w:rsid w:val="00C44810"/>
    <w:rsid w:val="00C525C2"/>
    <w:rsid w:val="00C63FF3"/>
    <w:rsid w:val="00C93B8D"/>
    <w:rsid w:val="00CA06B5"/>
    <w:rsid w:val="00CA1A68"/>
    <w:rsid w:val="00CC44E6"/>
    <w:rsid w:val="00CC6887"/>
    <w:rsid w:val="00CC6AD2"/>
    <w:rsid w:val="00CE4072"/>
    <w:rsid w:val="00D0223B"/>
    <w:rsid w:val="00D3123E"/>
    <w:rsid w:val="00D35D29"/>
    <w:rsid w:val="00D519ED"/>
    <w:rsid w:val="00D5226A"/>
    <w:rsid w:val="00D5631F"/>
    <w:rsid w:val="00D80167"/>
    <w:rsid w:val="00DA0391"/>
    <w:rsid w:val="00DA48B9"/>
    <w:rsid w:val="00DB34CB"/>
    <w:rsid w:val="00DB5B1E"/>
    <w:rsid w:val="00DC1915"/>
    <w:rsid w:val="00DC4440"/>
    <w:rsid w:val="00DD0943"/>
    <w:rsid w:val="00DE042E"/>
    <w:rsid w:val="00DF714B"/>
    <w:rsid w:val="00E04F89"/>
    <w:rsid w:val="00E10418"/>
    <w:rsid w:val="00E128BB"/>
    <w:rsid w:val="00E25CF6"/>
    <w:rsid w:val="00E46D3D"/>
    <w:rsid w:val="00E524B6"/>
    <w:rsid w:val="00E54B46"/>
    <w:rsid w:val="00E55B21"/>
    <w:rsid w:val="00E77C63"/>
    <w:rsid w:val="00E85203"/>
    <w:rsid w:val="00E87BCF"/>
    <w:rsid w:val="00E9077C"/>
    <w:rsid w:val="00E9677A"/>
    <w:rsid w:val="00EA39D0"/>
    <w:rsid w:val="00EB1D31"/>
    <w:rsid w:val="00ED78F3"/>
    <w:rsid w:val="00EE2BE5"/>
    <w:rsid w:val="00EE7DE8"/>
    <w:rsid w:val="00EF0528"/>
    <w:rsid w:val="00EF10EA"/>
    <w:rsid w:val="00EF5D84"/>
    <w:rsid w:val="00F01BA7"/>
    <w:rsid w:val="00F076B6"/>
    <w:rsid w:val="00F15587"/>
    <w:rsid w:val="00F32033"/>
    <w:rsid w:val="00F62492"/>
    <w:rsid w:val="00F90A57"/>
    <w:rsid w:val="00FB1093"/>
    <w:rsid w:val="00FB1D9C"/>
    <w:rsid w:val="00FC48DC"/>
    <w:rsid w:val="00FD1FA1"/>
    <w:rsid w:val="00FE0877"/>
    <w:rsid w:val="00FF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410C2DCD"/>
  <w15:docId w15:val="{2BD63023-0067-4BA0-8076-CE4667486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E7DE8"/>
    <w:pPr>
      <w:jc w:val="both"/>
    </w:pPr>
    <w:rPr>
      <w:rFonts w:asciiTheme="majorHAnsi" w:eastAsia="Calibri" w:hAnsiTheme="majorHAnsi" w:cs="Times New Roman"/>
    </w:rPr>
  </w:style>
  <w:style w:type="paragraph" w:styleId="Nadpis1">
    <w:name w:val="heading 1"/>
    <w:basedOn w:val="Normln"/>
    <w:next w:val="Normln"/>
    <w:link w:val="Nadpis1Char"/>
    <w:uiPriority w:val="9"/>
    <w:qFormat/>
    <w:rsid w:val="000D08C1"/>
    <w:pPr>
      <w:keepNext/>
      <w:keepLines/>
      <w:spacing w:before="480"/>
      <w:contextualSpacing/>
      <w:jc w:val="center"/>
      <w:outlineLvl w:val="0"/>
    </w:pPr>
    <w:rPr>
      <w:rFonts w:asciiTheme="minorHAnsi" w:eastAsiaTheme="majorEastAsia" w:hAnsiTheme="minorHAnsi" w:cstheme="majorBidi"/>
      <w:b/>
      <w:bCs/>
      <w:color w:val="740030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E7DE8"/>
    <w:pPr>
      <w:keepNext/>
      <w:keepLines/>
      <w:spacing w:before="200" w:after="0"/>
      <w:contextualSpacing/>
      <w:jc w:val="center"/>
      <w:outlineLvl w:val="1"/>
    </w:pPr>
    <w:rPr>
      <w:rFonts w:asciiTheme="minorHAnsi" w:eastAsiaTheme="majorEastAsia" w:hAnsiTheme="minorHAnsi" w:cstheme="majorBidi"/>
      <w:b/>
      <w:bCs/>
      <w:color w:val="9B0041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A4F18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9B004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FC48DC"/>
  </w:style>
  <w:style w:type="paragraph" w:styleId="Zpat">
    <w:name w:val="footer"/>
    <w:basedOn w:val="Normln"/>
    <w:link w:val="ZpatChar"/>
    <w:uiPriority w:val="99"/>
    <w:unhideWhenUsed/>
    <w:rsid w:val="00FC48DC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FC48DC"/>
  </w:style>
  <w:style w:type="paragraph" w:styleId="Textbubliny">
    <w:name w:val="Balloon Text"/>
    <w:basedOn w:val="Normln"/>
    <w:link w:val="TextbublinyChar"/>
    <w:uiPriority w:val="99"/>
    <w:semiHidden/>
    <w:unhideWhenUsed/>
    <w:rsid w:val="00FC48DC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48D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FC48DC"/>
    <w:rPr>
      <w:color w:val="17BBFD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F0528"/>
    <w:rPr>
      <w:color w:val="FF79C2" w:themeColor="followed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90A02"/>
    <w:rPr>
      <w:color w:val="808080"/>
    </w:rPr>
  </w:style>
  <w:style w:type="paragraph" w:styleId="Nzev">
    <w:name w:val="Title"/>
    <w:basedOn w:val="Normln"/>
    <w:next w:val="Normln"/>
    <w:link w:val="NzevChar"/>
    <w:uiPriority w:val="10"/>
    <w:qFormat/>
    <w:rsid w:val="009E401B"/>
    <w:pPr>
      <w:pBdr>
        <w:bottom w:val="single" w:sz="8" w:space="4" w:color="9B0041" w:themeColor="accent1"/>
      </w:pBdr>
      <w:spacing w:after="500" w:line="240" w:lineRule="auto"/>
      <w:contextualSpacing/>
      <w:jc w:val="center"/>
    </w:pPr>
    <w:rPr>
      <w:rFonts w:asciiTheme="minorHAnsi" w:eastAsiaTheme="majorEastAsia" w:hAnsiTheme="minorHAnsi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9E401B"/>
    <w:rPr>
      <w:rFonts w:eastAsiaTheme="majorEastAsia" w:cstheme="majorBidi"/>
      <w:color w:val="8F0000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0D08C1"/>
    <w:rPr>
      <w:rFonts w:eastAsiaTheme="majorEastAsia" w:cstheme="majorBidi"/>
      <w:b/>
      <w:bCs/>
      <w:color w:val="740030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EE7DE8"/>
    <w:rPr>
      <w:rFonts w:eastAsiaTheme="majorEastAsia" w:cstheme="majorBidi"/>
      <w:b/>
      <w:bCs/>
      <w:color w:val="9B0041" w:themeColor="accent1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0A4F18"/>
    <w:pPr>
      <w:ind w:left="720"/>
      <w:contextualSpacing/>
    </w:pPr>
  </w:style>
  <w:style w:type="paragraph" w:customStyle="1" w:styleId="Odrazky-rady">
    <w:name w:val="Odrazky-rady"/>
    <w:basedOn w:val="Normln"/>
    <w:qFormat/>
    <w:rsid w:val="003D6E6E"/>
    <w:pPr>
      <w:numPr>
        <w:numId w:val="30"/>
      </w:numPr>
      <w:spacing w:after="120"/>
    </w:pPr>
  </w:style>
  <w:style w:type="character" w:customStyle="1" w:styleId="Nadpis3Char">
    <w:name w:val="Nadpis 3 Char"/>
    <w:basedOn w:val="Standardnpsmoodstavce"/>
    <w:link w:val="Nadpis3"/>
    <w:uiPriority w:val="9"/>
    <w:rsid w:val="000A4F18"/>
    <w:rPr>
      <w:rFonts w:asciiTheme="majorHAnsi" w:eastAsiaTheme="majorEastAsia" w:hAnsiTheme="majorHAnsi" w:cstheme="majorBidi"/>
      <w:b/>
      <w:bCs/>
      <w:color w:val="9B0041" w:themeColor="accent1"/>
    </w:rPr>
  </w:style>
  <w:style w:type="table" w:styleId="Mkatabulky">
    <w:name w:val="Table Grid"/>
    <w:basedOn w:val="Normlntabulka"/>
    <w:uiPriority w:val="59"/>
    <w:rsid w:val="009C3FF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tlstnovnzvraznn5">
    <w:name w:val="Light Shading Accent 5"/>
    <w:basedOn w:val="Normlntabulka"/>
    <w:uiPriority w:val="60"/>
    <w:rsid w:val="008A0EC9"/>
    <w:pPr>
      <w:spacing w:after="0" w:line="240" w:lineRule="auto"/>
    </w:pPr>
    <w:rPr>
      <w:color w:val="00439E" w:themeColor="accent5" w:themeShade="BF"/>
    </w:rPr>
    <w:tblPr>
      <w:tblStyleRowBandSize w:val="1"/>
      <w:tblStyleColBandSize w:val="1"/>
      <w:tblBorders>
        <w:top w:val="single" w:sz="8" w:space="0" w:color="005BD3" w:themeColor="accent5"/>
        <w:bottom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5BD3" w:themeColor="accent5"/>
          <w:left w:val="nil"/>
          <w:bottom w:val="single" w:sz="8" w:space="0" w:color="005BD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4FF" w:themeFill="accent5" w:themeFillTint="3F"/>
      </w:tcPr>
    </w:tblStylePr>
  </w:style>
  <w:style w:type="table" w:styleId="Stednstnovn1zvraznn5">
    <w:name w:val="Medium Shading 1 Accent 5"/>
    <w:basedOn w:val="Normlntabulka"/>
    <w:uiPriority w:val="63"/>
    <w:rsid w:val="008A0EC9"/>
    <w:pPr>
      <w:spacing w:after="0" w:line="240" w:lineRule="auto"/>
    </w:pPr>
    <w:tblPr>
      <w:tblStyleRowBandSize w:val="1"/>
      <w:tblStyleColBandSize w:val="1"/>
      <w:tblBorders>
        <w:top w:val="single" w:sz="8" w:space="0" w:color="1F7EFF" w:themeColor="accent5" w:themeTint="BF"/>
        <w:left w:val="single" w:sz="8" w:space="0" w:color="1F7EFF" w:themeColor="accent5" w:themeTint="BF"/>
        <w:bottom w:val="single" w:sz="8" w:space="0" w:color="1F7EFF" w:themeColor="accent5" w:themeTint="BF"/>
        <w:right w:val="single" w:sz="8" w:space="0" w:color="1F7EFF" w:themeColor="accent5" w:themeTint="BF"/>
        <w:insideH w:val="single" w:sz="8" w:space="0" w:color="1F7E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  <w:shd w:val="clear" w:color="auto" w:fill="005BD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7EFF" w:themeColor="accent5" w:themeTint="BF"/>
          <w:left w:val="single" w:sz="8" w:space="0" w:color="1F7EFF" w:themeColor="accent5" w:themeTint="BF"/>
          <w:bottom w:val="single" w:sz="8" w:space="0" w:color="1F7EFF" w:themeColor="accent5" w:themeTint="BF"/>
          <w:right w:val="single" w:sz="8" w:space="0" w:color="1F7E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4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4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6">
    <w:name w:val="Light Grid Accent 6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349E" w:themeColor="accent6"/>
        <w:left w:val="single" w:sz="8" w:space="0" w:color="00349E" w:themeColor="accent6"/>
        <w:bottom w:val="single" w:sz="8" w:space="0" w:color="00349E" w:themeColor="accent6"/>
        <w:right w:val="single" w:sz="8" w:space="0" w:color="00349E" w:themeColor="accent6"/>
        <w:insideH w:val="single" w:sz="8" w:space="0" w:color="00349E" w:themeColor="accent6"/>
        <w:insideV w:val="single" w:sz="8" w:space="0" w:color="00349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1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H w:val="nil"/>
          <w:insideV w:val="single" w:sz="8" w:space="0" w:color="00349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</w:tcPr>
    </w:tblStylePr>
    <w:tblStylePr w:type="band1Vert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</w:tcBorders>
        <w:shd w:val="clear" w:color="auto" w:fill="A8C4FF" w:themeFill="accent6" w:themeFillTint="3F"/>
      </w:tcPr>
    </w:tblStylePr>
    <w:tblStylePr w:type="band1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  <w:shd w:val="clear" w:color="auto" w:fill="A8C4FF" w:themeFill="accent6" w:themeFillTint="3F"/>
      </w:tcPr>
    </w:tblStylePr>
    <w:tblStylePr w:type="band2Horz">
      <w:tblPr/>
      <w:tcPr>
        <w:tcBorders>
          <w:top w:val="single" w:sz="8" w:space="0" w:color="00349E" w:themeColor="accent6"/>
          <w:left w:val="single" w:sz="8" w:space="0" w:color="00349E" w:themeColor="accent6"/>
          <w:bottom w:val="single" w:sz="8" w:space="0" w:color="00349E" w:themeColor="accent6"/>
          <w:right w:val="single" w:sz="8" w:space="0" w:color="00349E" w:themeColor="accent6"/>
          <w:insideV w:val="single" w:sz="8" w:space="0" w:color="00349E" w:themeColor="accent6"/>
        </w:tcBorders>
      </w:tcPr>
    </w:tblStylePr>
  </w:style>
  <w:style w:type="table" w:styleId="Svtlmkazvraznn5">
    <w:name w:val="Light Grid Accent 5"/>
    <w:basedOn w:val="Normlntabulka"/>
    <w:uiPriority w:val="62"/>
    <w:rsid w:val="00BB7F74"/>
    <w:pPr>
      <w:spacing w:after="0" w:line="240" w:lineRule="auto"/>
    </w:pPr>
    <w:tblPr>
      <w:tblStyleRowBandSize w:val="1"/>
      <w:tblStyleColBandSize w:val="1"/>
      <w:tblBorders>
        <w:top w:val="single" w:sz="8" w:space="0" w:color="005BD3" w:themeColor="accent5"/>
        <w:left w:val="single" w:sz="8" w:space="0" w:color="005BD3" w:themeColor="accent5"/>
        <w:bottom w:val="single" w:sz="8" w:space="0" w:color="005BD3" w:themeColor="accent5"/>
        <w:right w:val="single" w:sz="8" w:space="0" w:color="005BD3" w:themeColor="accent5"/>
        <w:insideH w:val="single" w:sz="8" w:space="0" w:color="005BD3" w:themeColor="accent5"/>
        <w:insideV w:val="single" w:sz="8" w:space="0" w:color="005BD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1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H w:val="nil"/>
          <w:insideV w:val="single" w:sz="8" w:space="0" w:color="005BD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</w:tcPr>
    </w:tblStylePr>
    <w:tblStylePr w:type="band1Vert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</w:tcBorders>
        <w:shd w:val="clear" w:color="auto" w:fill="B5D4FF" w:themeFill="accent5" w:themeFillTint="3F"/>
      </w:tcPr>
    </w:tblStylePr>
    <w:tblStylePr w:type="band1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  <w:shd w:val="clear" w:color="auto" w:fill="B5D4FF" w:themeFill="accent5" w:themeFillTint="3F"/>
      </w:tcPr>
    </w:tblStylePr>
    <w:tblStylePr w:type="band2Horz">
      <w:tblPr/>
      <w:tcPr>
        <w:tcBorders>
          <w:top w:val="single" w:sz="8" w:space="0" w:color="005BD3" w:themeColor="accent5"/>
          <w:left w:val="single" w:sz="8" w:space="0" w:color="005BD3" w:themeColor="accent5"/>
          <w:bottom w:val="single" w:sz="8" w:space="0" w:color="005BD3" w:themeColor="accent5"/>
          <w:right w:val="single" w:sz="8" w:space="0" w:color="005BD3" w:themeColor="accent5"/>
          <w:insideV w:val="single" w:sz="8" w:space="0" w:color="005BD3" w:themeColor="accent5"/>
        </w:tcBorders>
      </w:tc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380A2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0A2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0A28"/>
    <w:rPr>
      <w:rFonts w:asciiTheme="majorHAnsi" w:eastAsia="Calibri" w:hAnsiTheme="majorHAnsi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80A2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80A28"/>
    <w:rPr>
      <w:rFonts w:asciiTheme="majorHAnsi" w:eastAsia="Calibri" w:hAnsiTheme="majorHAnsi" w:cs="Times New Roman"/>
      <w:b/>
      <w:bCs/>
      <w:sz w:val="20"/>
      <w:szCs w:val="20"/>
    </w:rPr>
  </w:style>
  <w:style w:type="paragraph" w:customStyle="1" w:styleId="Odrky">
    <w:name w:val="Odrážky"/>
    <w:basedOn w:val="Normln"/>
    <w:link w:val="OdrkyChar"/>
    <w:qFormat/>
    <w:rsid w:val="00EF10EA"/>
    <w:pPr>
      <w:numPr>
        <w:numId w:val="49"/>
      </w:numPr>
      <w:autoSpaceDE w:val="0"/>
      <w:autoSpaceDN w:val="0"/>
      <w:adjustRightInd w:val="0"/>
      <w:spacing w:after="120" w:line="240" w:lineRule="auto"/>
    </w:pPr>
    <w:rPr>
      <w:rFonts w:ascii="Times New Roman" w:hAnsi="Times New Roman" w:cs="Arial"/>
      <w:color w:val="000000"/>
      <w:sz w:val="24"/>
      <w:szCs w:val="20"/>
      <w:lang w:eastAsia="cs-CZ"/>
    </w:rPr>
  </w:style>
  <w:style w:type="character" w:customStyle="1" w:styleId="OdrkyChar">
    <w:name w:val="Odrážky Char"/>
    <w:basedOn w:val="Standardnpsmoodstavce"/>
    <w:link w:val="Odrky"/>
    <w:rsid w:val="00EF10EA"/>
    <w:rPr>
      <w:rFonts w:ascii="Times New Roman" w:eastAsia="Calibri" w:hAnsi="Times New Roman" w:cs="Arial"/>
      <w:color w:val="000000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32AC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Revize">
    <w:name w:val="Revision"/>
    <w:hidden/>
    <w:uiPriority w:val="99"/>
    <w:semiHidden/>
    <w:rsid w:val="00BE6652"/>
    <w:pPr>
      <w:spacing w:after="0" w:line="240" w:lineRule="auto"/>
    </w:pPr>
    <w:rPr>
      <w:rFonts w:asciiTheme="majorHAnsi" w:eastAsia="Calibri" w:hAnsiTheme="majorHAns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Vlastní 2">
      <a:dk1>
        <a:sysClr val="windowText" lastClr="000000"/>
      </a:dk1>
      <a:lt1>
        <a:sysClr val="window" lastClr="FFFFFF"/>
      </a:lt1>
      <a:dk2>
        <a:srgbClr val="C00000"/>
      </a:dk2>
      <a:lt2>
        <a:srgbClr val="D2D2D2"/>
      </a:lt2>
      <a:accent1>
        <a:srgbClr val="9B0041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59E74A-8586-43B2-AA20-92C85D717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507</Words>
  <Characters>2994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Vysoká škola technická a ekonomická v ČB</Company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Plochová Eva</cp:lastModifiedBy>
  <cp:revision>20</cp:revision>
  <cp:lastPrinted>2018-07-11T08:28:00Z</cp:lastPrinted>
  <dcterms:created xsi:type="dcterms:W3CDTF">2018-06-25T08:49:00Z</dcterms:created>
  <dcterms:modified xsi:type="dcterms:W3CDTF">2018-08-24T12:04:00Z</dcterms:modified>
</cp:coreProperties>
</file>