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6E" w:rsidRPr="00EA692B" w:rsidRDefault="006D3B6E">
      <w:pPr>
        <w:spacing w:line="359" w:lineRule="exact"/>
        <w:rPr>
          <w:rFonts w:asciiTheme="majorHAnsi" w:hAnsiTheme="majorHAnsi"/>
          <w:sz w:val="24"/>
          <w:szCs w:val="24"/>
        </w:rPr>
      </w:pPr>
    </w:p>
    <w:p w:rsidR="006D3B6E" w:rsidRPr="00EA692B" w:rsidRDefault="00587B2E">
      <w:pPr>
        <w:ind w:left="80"/>
        <w:rPr>
          <w:rFonts w:asciiTheme="majorHAnsi" w:hAnsiTheme="majorHAnsi"/>
          <w:sz w:val="20"/>
          <w:szCs w:val="20"/>
        </w:rPr>
      </w:pPr>
      <w:r w:rsidRPr="00EA692B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t>Tematické okruhy pro Státní závěrečné zkoušky</w:t>
      </w:r>
    </w:p>
    <w:p w:rsidR="006D3B6E" w:rsidRPr="00EA692B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EA692B" w:rsidRDefault="006D3B6E">
      <w:pPr>
        <w:spacing w:line="325" w:lineRule="exact"/>
        <w:rPr>
          <w:rFonts w:asciiTheme="majorHAnsi" w:hAnsiTheme="majorHAnsi"/>
          <w:sz w:val="24"/>
          <w:szCs w:val="24"/>
        </w:rPr>
      </w:pPr>
    </w:p>
    <w:p w:rsidR="006D3B6E" w:rsidRPr="00EA692B" w:rsidRDefault="00587B2E">
      <w:pPr>
        <w:tabs>
          <w:tab w:val="left" w:pos="760"/>
        </w:tabs>
        <w:ind w:left="80"/>
        <w:rPr>
          <w:rFonts w:asciiTheme="majorHAnsi" w:hAnsiTheme="majorHAnsi"/>
        </w:rPr>
      </w:pPr>
      <w:r w:rsidRPr="00EA692B">
        <w:rPr>
          <w:rFonts w:asciiTheme="majorHAnsi" w:eastAsia="Cambria" w:hAnsiTheme="majorHAnsi" w:cs="Cambria"/>
          <w:b/>
          <w:bCs/>
        </w:rPr>
        <w:t>Obor:</w:t>
      </w:r>
      <w:r w:rsidRPr="00EA692B">
        <w:rPr>
          <w:rFonts w:asciiTheme="majorHAnsi" w:hAnsiTheme="majorHAnsi"/>
        </w:rPr>
        <w:tab/>
      </w:r>
      <w:r w:rsidR="00EA692B" w:rsidRPr="00EA692B">
        <w:rPr>
          <w:rFonts w:asciiTheme="majorHAnsi" w:hAnsiTheme="majorHAnsi"/>
        </w:rPr>
        <w:tab/>
      </w:r>
      <w:r w:rsidR="00EA692B" w:rsidRPr="00EA692B">
        <w:rPr>
          <w:rFonts w:asciiTheme="majorHAnsi" w:hAnsiTheme="majorHAnsi"/>
        </w:rPr>
        <w:tab/>
      </w:r>
      <w:r w:rsidRPr="00EA692B">
        <w:rPr>
          <w:rFonts w:asciiTheme="majorHAnsi" w:eastAsia="Cambria" w:hAnsiTheme="majorHAnsi" w:cs="Cambria"/>
        </w:rPr>
        <w:t>Technologie dopravy a přepravy</w:t>
      </w:r>
    </w:p>
    <w:p w:rsidR="006D3B6E" w:rsidRPr="00EA692B" w:rsidRDefault="006D3B6E">
      <w:pPr>
        <w:spacing w:line="251" w:lineRule="exact"/>
        <w:rPr>
          <w:rFonts w:asciiTheme="majorHAnsi" w:hAnsiTheme="majorHAnsi"/>
        </w:rPr>
      </w:pPr>
    </w:p>
    <w:p w:rsidR="006D3B6E" w:rsidRPr="00EA692B" w:rsidRDefault="00587B2E">
      <w:pPr>
        <w:ind w:left="80"/>
        <w:rPr>
          <w:rFonts w:asciiTheme="majorHAnsi" w:hAnsiTheme="majorHAnsi"/>
        </w:rPr>
      </w:pPr>
      <w:r w:rsidRPr="00EA692B">
        <w:rPr>
          <w:rFonts w:asciiTheme="majorHAnsi" w:eastAsia="Cambria" w:hAnsiTheme="majorHAnsi" w:cs="Cambria"/>
          <w:b/>
          <w:bCs/>
        </w:rPr>
        <w:t xml:space="preserve">Název SZZ: </w:t>
      </w:r>
      <w:r w:rsidR="00EA692B" w:rsidRPr="00EA692B">
        <w:rPr>
          <w:rFonts w:asciiTheme="majorHAnsi" w:eastAsia="Cambria" w:hAnsiTheme="majorHAnsi" w:cs="Cambria"/>
          <w:b/>
          <w:bCs/>
        </w:rPr>
        <w:tab/>
      </w:r>
      <w:r w:rsidR="00EA692B" w:rsidRPr="00EA692B">
        <w:rPr>
          <w:rFonts w:asciiTheme="majorHAnsi" w:eastAsia="Cambria" w:hAnsiTheme="majorHAnsi" w:cs="Cambria"/>
          <w:b/>
          <w:bCs/>
        </w:rPr>
        <w:tab/>
      </w:r>
      <w:r w:rsidRPr="00EA692B">
        <w:rPr>
          <w:rFonts w:asciiTheme="majorHAnsi" w:eastAsia="Cambria" w:hAnsiTheme="majorHAnsi" w:cs="Cambria"/>
        </w:rPr>
        <w:t>Ekonomika dopravy</w:t>
      </w:r>
    </w:p>
    <w:p w:rsidR="006D3B6E" w:rsidRPr="00EA692B" w:rsidRDefault="006D3B6E">
      <w:pPr>
        <w:spacing w:line="200" w:lineRule="exact"/>
        <w:rPr>
          <w:rFonts w:asciiTheme="majorHAnsi" w:hAnsiTheme="majorHAnsi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</w:rPr>
      </w:pPr>
    </w:p>
    <w:p w:rsidR="006D3B6E" w:rsidRPr="00EA692B" w:rsidRDefault="00EA692B" w:rsidP="00EA692B">
      <w:pPr>
        <w:spacing w:line="360" w:lineRule="auto"/>
        <w:rPr>
          <w:rFonts w:asciiTheme="majorHAnsi" w:hAnsiTheme="majorHAnsi"/>
        </w:rPr>
      </w:pPr>
      <w:proofErr w:type="spellStart"/>
      <w:r w:rsidRPr="00EA692B">
        <w:rPr>
          <w:rFonts w:asciiTheme="majorHAnsi" w:hAnsiTheme="majorHAnsi"/>
          <w:b/>
        </w:rPr>
        <w:t>Prerekvizity</w:t>
      </w:r>
      <w:proofErr w:type="spellEnd"/>
      <w:r w:rsidRPr="00EA692B">
        <w:rPr>
          <w:rFonts w:asciiTheme="majorHAnsi" w:hAnsiTheme="majorHAnsi"/>
          <w:b/>
        </w:rPr>
        <w:t xml:space="preserve"> k SZZ:</w:t>
      </w:r>
      <w:r w:rsidRPr="00EA692B">
        <w:rPr>
          <w:rFonts w:asciiTheme="majorHAnsi" w:hAnsiTheme="majorHAnsi"/>
          <w:b/>
        </w:rPr>
        <w:tab/>
      </w:r>
      <w:r w:rsidRPr="00EA692B">
        <w:rPr>
          <w:rFonts w:asciiTheme="majorHAnsi" w:hAnsiTheme="majorHAnsi"/>
        </w:rPr>
        <w:t>Podniková ekonomika I.</w:t>
      </w:r>
    </w:p>
    <w:p w:rsidR="00EA692B" w:rsidRPr="00EA692B" w:rsidRDefault="00EA692B" w:rsidP="00EA692B">
      <w:pPr>
        <w:spacing w:line="360" w:lineRule="auto"/>
        <w:ind w:left="1440" w:firstLine="720"/>
        <w:rPr>
          <w:rFonts w:asciiTheme="majorHAnsi" w:hAnsiTheme="majorHAnsi"/>
        </w:rPr>
      </w:pPr>
      <w:r w:rsidRPr="00EA692B">
        <w:rPr>
          <w:rFonts w:asciiTheme="majorHAnsi" w:hAnsiTheme="majorHAnsi"/>
        </w:rPr>
        <w:t>Podnikové řízení I.</w:t>
      </w:r>
    </w:p>
    <w:p w:rsidR="00EA692B" w:rsidRPr="00EA692B" w:rsidRDefault="00EA692B" w:rsidP="00EA692B">
      <w:pPr>
        <w:spacing w:line="360" w:lineRule="auto"/>
        <w:ind w:left="1440" w:firstLine="720"/>
        <w:rPr>
          <w:rFonts w:asciiTheme="majorHAnsi" w:hAnsiTheme="majorHAnsi"/>
        </w:rPr>
      </w:pPr>
      <w:r w:rsidRPr="00EA692B">
        <w:rPr>
          <w:rFonts w:asciiTheme="majorHAnsi" w:hAnsiTheme="majorHAnsi"/>
        </w:rPr>
        <w:t>Ekonomika dopravního podniku</w:t>
      </w:r>
    </w:p>
    <w:p w:rsidR="00EA692B" w:rsidRPr="00EA692B" w:rsidRDefault="00EA692B" w:rsidP="00EA692B">
      <w:pPr>
        <w:spacing w:line="360" w:lineRule="auto"/>
        <w:ind w:left="1440" w:firstLine="720"/>
        <w:rPr>
          <w:rFonts w:asciiTheme="majorHAnsi" w:hAnsiTheme="majorHAnsi"/>
        </w:rPr>
      </w:pPr>
      <w:r w:rsidRPr="00EA692B">
        <w:rPr>
          <w:rFonts w:asciiTheme="majorHAnsi" w:hAnsiTheme="majorHAnsi"/>
        </w:rPr>
        <w:t>Organizace veřejné správy</w:t>
      </w:r>
    </w:p>
    <w:p w:rsidR="00EA692B" w:rsidRPr="00EA692B" w:rsidRDefault="00EA692B">
      <w:pPr>
        <w:spacing w:line="200" w:lineRule="exact"/>
        <w:rPr>
          <w:rFonts w:asciiTheme="majorHAnsi" w:hAnsiTheme="majorHAnsi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</w:rPr>
      </w:pPr>
    </w:p>
    <w:p w:rsidR="006D3B6E" w:rsidRPr="00EA692B" w:rsidRDefault="006D3B6E">
      <w:pPr>
        <w:spacing w:line="314" w:lineRule="exact"/>
        <w:rPr>
          <w:rFonts w:asciiTheme="majorHAnsi" w:hAnsiTheme="majorHAnsi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EA692B" w:rsidRDefault="006D3B6E">
      <w:pPr>
        <w:spacing w:line="211" w:lineRule="exact"/>
        <w:rPr>
          <w:rFonts w:asciiTheme="majorHAnsi" w:hAnsiTheme="majorHAnsi"/>
          <w:sz w:val="24"/>
          <w:szCs w:val="24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  <w:gridCol w:w="1340"/>
        <w:gridCol w:w="2340"/>
      </w:tblGrid>
      <w:tr w:rsidR="00EA692B" w:rsidRPr="00EA692B" w:rsidTr="00B72F7F">
        <w:trPr>
          <w:trHeight w:val="31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692B" w:rsidRPr="00EA692B" w:rsidRDefault="00EA692B" w:rsidP="00B72F7F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EA692B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Vypracoval: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A692B" w:rsidRPr="00EA692B" w:rsidRDefault="00EA692B" w:rsidP="00B72F7F">
            <w:pPr>
              <w:rPr>
                <w:rFonts w:asciiTheme="majorHAnsi" w:hAnsiTheme="majorHAnsi"/>
                <w:sz w:val="20"/>
                <w:szCs w:val="20"/>
              </w:rPr>
            </w:pPr>
            <w:r w:rsidRPr="00EA692B">
              <w:rPr>
                <w:rFonts w:asciiTheme="majorHAnsi" w:hAnsiTheme="majorHAnsi"/>
                <w:sz w:val="20"/>
                <w:szCs w:val="20"/>
              </w:rPr>
              <w:t xml:space="preserve">  Ing. Ladislav Bartuška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A692B" w:rsidRPr="00EA692B" w:rsidRDefault="00EA692B" w:rsidP="00B72F7F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EA692B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692B" w:rsidRPr="00EA692B" w:rsidRDefault="00EA692B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92B" w:rsidRPr="00EA692B" w:rsidTr="00B72F7F">
        <w:trPr>
          <w:trHeight w:val="30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92B" w:rsidRPr="00EA692B" w:rsidRDefault="00EA692B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692B" w:rsidRPr="00EA692B" w:rsidRDefault="00EA692B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692B" w:rsidRPr="00EA692B" w:rsidRDefault="00EA692B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92B" w:rsidRPr="00EA692B" w:rsidRDefault="00EA692B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92B" w:rsidRPr="00EA692B" w:rsidTr="00B72F7F">
        <w:trPr>
          <w:trHeight w:val="358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692B" w:rsidRPr="00EA692B" w:rsidRDefault="00EA692B" w:rsidP="00B72F7F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EA692B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Schválil garant oboru: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A692B" w:rsidRPr="00EA692B" w:rsidRDefault="00EA692B" w:rsidP="00B72F7F">
            <w:pPr>
              <w:rPr>
                <w:rFonts w:asciiTheme="majorHAnsi" w:hAnsiTheme="majorHAnsi"/>
                <w:sz w:val="20"/>
                <w:szCs w:val="20"/>
              </w:rPr>
            </w:pPr>
            <w:r w:rsidRPr="00EA692B">
              <w:rPr>
                <w:rFonts w:asciiTheme="majorHAnsi" w:hAnsiTheme="majorHAnsi"/>
                <w:sz w:val="20"/>
                <w:szCs w:val="20"/>
              </w:rPr>
              <w:t xml:space="preserve">  doc. Ing. Rudolf Kampf, Ph.D.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A692B" w:rsidRPr="00EA692B" w:rsidRDefault="00EA692B" w:rsidP="00B72F7F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EA692B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692B" w:rsidRPr="00EA692B" w:rsidRDefault="00EA692B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92B" w:rsidRPr="00EA692B" w:rsidTr="00B72F7F">
        <w:trPr>
          <w:trHeight w:val="37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92B" w:rsidRPr="00EA692B" w:rsidRDefault="00EA692B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692B" w:rsidRPr="00EA692B" w:rsidRDefault="00EA692B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692B" w:rsidRPr="00EA692B" w:rsidRDefault="00EA692B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92B" w:rsidRPr="00EA692B" w:rsidRDefault="00EA692B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D3B6E" w:rsidRPr="00EA692B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</w:tblGrid>
      <w:tr w:rsidR="00EA692B" w:rsidRPr="00EA692B" w:rsidTr="00B72F7F">
        <w:trPr>
          <w:trHeight w:val="24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A692B" w:rsidRPr="00EA692B" w:rsidRDefault="00EA692B" w:rsidP="00B72F7F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EA692B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A692B" w:rsidRPr="00EA692B" w:rsidRDefault="00EA692B" w:rsidP="00B72F7F">
            <w:pPr>
              <w:rPr>
                <w:rFonts w:asciiTheme="majorHAnsi" w:hAnsiTheme="majorHAnsi"/>
                <w:sz w:val="20"/>
                <w:szCs w:val="20"/>
              </w:rPr>
            </w:pPr>
            <w:r w:rsidRPr="00EA692B">
              <w:rPr>
                <w:rFonts w:asciiTheme="majorHAnsi" w:hAnsiTheme="majorHAnsi"/>
                <w:sz w:val="20"/>
                <w:szCs w:val="20"/>
              </w:rPr>
              <w:t xml:space="preserve">  24. 4. 2013</w:t>
            </w:r>
          </w:p>
        </w:tc>
      </w:tr>
      <w:tr w:rsidR="00EA692B" w:rsidRPr="00EA692B" w:rsidTr="00B72F7F">
        <w:trPr>
          <w:trHeight w:val="23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92B" w:rsidRPr="00EA692B" w:rsidRDefault="00EA692B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692B" w:rsidRPr="00EA692B" w:rsidRDefault="00EA692B" w:rsidP="00B72F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92B" w:rsidRPr="00EA692B" w:rsidTr="00B72F7F">
        <w:trPr>
          <w:trHeight w:val="223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692B" w:rsidRPr="00EA692B" w:rsidRDefault="00EA692B" w:rsidP="00B72F7F">
            <w:pPr>
              <w:spacing w:line="223" w:lineRule="exact"/>
              <w:ind w:left="80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  <w:r w:rsidRPr="00EA692B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Platnost od:</w:t>
            </w:r>
          </w:p>
          <w:p w:rsidR="00EA692B" w:rsidRPr="00EA692B" w:rsidRDefault="00EA692B" w:rsidP="00B72F7F">
            <w:pPr>
              <w:spacing w:line="223" w:lineRule="exact"/>
              <w:ind w:left="8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A692B" w:rsidRPr="00EA692B" w:rsidRDefault="00EA692B" w:rsidP="00B72F7F">
            <w:pPr>
              <w:rPr>
                <w:rFonts w:asciiTheme="majorHAnsi" w:hAnsiTheme="majorHAnsi"/>
                <w:sz w:val="20"/>
                <w:szCs w:val="20"/>
              </w:rPr>
            </w:pPr>
            <w:r w:rsidRPr="00EA692B">
              <w:rPr>
                <w:rFonts w:asciiTheme="majorHAnsi" w:hAnsiTheme="majorHAnsi"/>
                <w:sz w:val="20"/>
                <w:szCs w:val="20"/>
              </w:rPr>
              <w:t xml:space="preserve">  AR 2013/2014</w:t>
            </w:r>
          </w:p>
        </w:tc>
      </w:tr>
      <w:tr w:rsidR="00EA692B" w:rsidRPr="00EA692B" w:rsidTr="00B72F7F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692B" w:rsidRPr="00EA692B" w:rsidRDefault="00EA692B" w:rsidP="00B72F7F">
            <w:pPr>
              <w:spacing w:line="223" w:lineRule="exact"/>
              <w:ind w:left="80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  <w:r w:rsidRPr="00EA692B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Platnost do:</w:t>
            </w:r>
          </w:p>
          <w:p w:rsidR="00EA692B" w:rsidRPr="00EA692B" w:rsidRDefault="00EA692B" w:rsidP="00B72F7F">
            <w:pPr>
              <w:spacing w:line="223" w:lineRule="exact"/>
              <w:ind w:left="8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692B" w:rsidRPr="00EA692B" w:rsidRDefault="00EA692B" w:rsidP="00B72F7F">
            <w:pPr>
              <w:rPr>
                <w:rFonts w:asciiTheme="majorHAnsi" w:hAnsiTheme="majorHAnsi"/>
                <w:sz w:val="20"/>
                <w:szCs w:val="20"/>
              </w:rPr>
            </w:pPr>
            <w:r w:rsidRPr="00EA692B">
              <w:rPr>
                <w:rFonts w:asciiTheme="majorHAnsi" w:hAnsiTheme="majorHAnsi"/>
                <w:sz w:val="20"/>
                <w:szCs w:val="20"/>
              </w:rPr>
              <w:t xml:space="preserve">  Odvolání</w:t>
            </w:r>
          </w:p>
        </w:tc>
      </w:tr>
    </w:tbl>
    <w:p w:rsidR="006D3B6E" w:rsidRPr="00EA692B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A83DD0" w:rsidRDefault="00A83DD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6D3B6E" w:rsidRPr="00EA692B" w:rsidRDefault="00587B2E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EA692B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lastRenderedPageBreak/>
        <w:t>Tematické okruhy</w:t>
      </w:r>
    </w:p>
    <w:p w:rsidR="006D3B6E" w:rsidRPr="00EA692B" w:rsidRDefault="006D3B6E">
      <w:pPr>
        <w:spacing w:line="256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587B2E" w:rsidP="00EA692B">
      <w:pPr>
        <w:numPr>
          <w:ilvl w:val="0"/>
          <w:numId w:val="1"/>
        </w:numPr>
        <w:tabs>
          <w:tab w:val="left" w:pos="426"/>
        </w:tabs>
        <w:spacing w:after="120" w:line="273" w:lineRule="auto"/>
        <w:ind w:left="426" w:right="880" w:hanging="426"/>
        <w:jc w:val="both"/>
        <w:rPr>
          <w:rFonts w:asciiTheme="majorHAnsi" w:eastAsia="Cambria" w:hAnsiTheme="majorHAnsi" w:cs="Cambria"/>
        </w:rPr>
      </w:pPr>
      <w:r w:rsidRPr="00EA692B">
        <w:rPr>
          <w:rFonts w:asciiTheme="majorHAnsi" w:eastAsia="Cambria" w:hAnsiTheme="majorHAnsi" w:cs="Cambria"/>
        </w:rPr>
        <w:t>Podnikání - podnik, cíl, podnikání, právní formy, členění podniků podle různých hledisek.</w:t>
      </w:r>
    </w:p>
    <w:p w:rsidR="006D3B6E" w:rsidRPr="00EA692B" w:rsidRDefault="006D3B6E" w:rsidP="00EA692B">
      <w:pPr>
        <w:tabs>
          <w:tab w:val="left" w:pos="426"/>
        </w:tabs>
        <w:spacing w:after="120" w:line="5" w:lineRule="exact"/>
        <w:ind w:left="426" w:hanging="426"/>
        <w:jc w:val="both"/>
        <w:rPr>
          <w:rFonts w:asciiTheme="majorHAnsi" w:eastAsia="Cambria" w:hAnsiTheme="majorHAnsi" w:cs="Cambria"/>
        </w:rPr>
      </w:pPr>
    </w:p>
    <w:p w:rsidR="006D3B6E" w:rsidRPr="00EA692B" w:rsidRDefault="00587B2E" w:rsidP="00EA692B">
      <w:pPr>
        <w:numPr>
          <w:ilvl w:val="0"/>
          <w:numId w:val="1"/>
        </w:numPr>
        <w:tabs>
          <w:tab w:val="left" w:pos="426"/>
        </w:tabs>
        <w:spacing w:after="120" w:line="275" w:lineRule="auto"/>
        <w:ind w:left="426" w:right="520" w:hanging="426"/>
        <w:jc w:val="both"/>
        <w:rPr>
          <w:rFonts w:asciiTheme="majorHAnsi" w:eastAsia="Cambria" w:hAnsiTheme="majorHAnsi" w:cs="Cambria"/>
        </w:rPr>
      </w:pPr>
      <w:r w:rsidRPr="00EA692B">
        <w:rPr>
          <w:rFonts w:asciiTheme="majorHAnsi" w:eastAsia="Cambria" w:hAnsiTheme="majorHAnsi" w:cs="Cambria"/>
        </w:rPr>
        <w:t>Majetková a kapitálová výstavba podniku - členění majetku, oceňování, odpisování, optimální kapitálová struktura, odpisování.</w:t>
      </w:r>
    </w:p>
    <w:p w:rsidR="006D3B6E" w:rsidRPr="00EA692B" w:rsidRDefault="006D3B6E" w:rsidP="00EA692B">
      <w:pPr>
        <w:tabs>
          <w:tab w:val="left" w:pos="426"/>
        </w:tabs>
        <w:spacing w:after="120" w:line="2" w:lineRule="exact"/>
        <w:ind w:left="426" w:hanging="426"/>
        <w:jc w:val="both"/>
        <w:rPr>
          <w:rFonts w:asciiTheme="majorHAnsi" w:eastAsia="Cambria" w:hAnsiTheme="majorHAnsi" w:cs="Cambria"/>
        </w:rPr>
      </w:pPr>
    </w:p>
    <w:p w:rsidR="006D3B6E" w:rsidRPr="00EA692B" w:rsidRDefault="00587B2E" w:rsidP="00EA692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Theme="majorHAnsi" w:eastAsia="Cambria" w:hAnsiTheme="majorHAnsi" w:cs="Cambria"/>
        </w:rPr>
      </w:pPr>
      <w:r w:rsidRPr="00EA692B">
        <w:rPr>
          <w:rFonts w:asciiTheme="majorHAnsi" w:eastAsia="Cambria" w:hAnsiTheme="majorHAnsi" w:cs="Cambria"/>
        </w:rPr>
        <w:t>Organizační výstavba podniku – sdružování dopravních podniků.</w:t>
      </w:r>
    </w:p>
    <w:p w:rsidR="006D3B6E" w:rsidRPr="00EA692B" w:rsidRDefault="006D3B6E" w:rsidP="00EA692B">
      <w:pPr>
        <w:tabs>
          <w:tab w:val="left" w:pos="426"/>
        </w:tabs>
        <w:spacing w:after="120" w:line="42" w:lineRule="exact"/>
        <w:ind w:left="426" w:hanging="426"/>
        <w:jc w:val="both"/>
        <w:rPr>
          <w:rFonts w:asciiTheme="majorHAnsi" w:eastAsia="Cambria" w:hAnsiTheme="majorHAnsi" w:cs="Cambria"/>
        </w:rPr>
      </w:pPr>
    </w:p>
    <w:p w:rsidR="006D3B6E" w:rsidRPr="00EA692B" w:rsidRDefault="00587B2E" w:rsidP="00EA692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Theme="majorHAnsi" w:eastAsia="Cambria" w:hAnsiTheme="majorHAnsi" w:cs="Cambria"/>
        </w:rPr>
      </w:pPr>
      <w:r w:rsidRPr="00EA692B">
        <w:rPr>
          <w:rFonts w:asciiTheme="majorHAnsi" w:eastAsia="Cambria" w:hAnsiTheme="majorHAnsi" w:cs="Cambria"/>
        </w:rPr>
        <w:t>Náklady - charakteristika, členění, faktory ovlivňující jejich výši.</w:t>
      </w:r>
    </w:p>
    <w:p w:rsidR="006D3B6E" w:rsidRPr="00EA692B" w:rsidRDefault="006D3B6E" w:rsidP="00EA692B">
      <w:pPr>
        <w:tabs>
          <w:tab w:val="left" w:pos="426"/>
        </w:tabs>
        <w:spacing w:after="120" w:line="40" w:lineRule="exact"/>
        <w:ind w:left="426" w:hanging="426"/>
        <w:jc w:val="both"/>
        <w:rPr>
          <w:rFonts w:asciiTheme="majorHAnsi" w:eastAsia="Cambria" w:hAnsiTheme="majorHAnsi" w:cs="Cambria"/>
        </w:rPr>
      </w:pPr>
    </w:p>
    <w:p w:rsidR="006D3B6E" w:rsidRPr="00EA692B" w:rsidRDefault="00587B2E" w:rsidP="00EA692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Theme="majorHAnsi" w:eastAsia="Cambria" w:hAnsiTheme="majorHAnsi" w:cs="Cambria"/>
        </w:rPr>
      </w:pPr>
      <w:r w:rsidRPr="00EA692B">
        <w:rPr>
          <w:rFonts w:asciiTheme="majorHAnsi" w:eastAsia="Cambria" w:hAnsiTheme="majorHAnsi" w:cs="Cambria"/>
        </w:rPr>
        <w:t>Výnosy - charakteristika, členění, faktory ovlivňující jejich výši.</w:t>
      </w:r>
    </w:p>
    <w:p w:rsidR="006D3B6E" w:rsidRPr="00EA692B" w:rsidRDefault="006D3B6E" w:rsidP="00EA692B">
      <w:pPr>
        <w:tabs>
          <w:tab w:val="left" w:pos="426"/>
        </w:tabs>
        <w:spacing w:after="120" w:line="44" w:lineRule="exact"/>
        <w:ind w:left="426" w:hanging="426"/>
        <w:jc w:val="both"/>
        <w:rPr>
          <w:rFonts w:asciiTheme="majorHAnsi" w:eastAsia="Cambria" w:hAnsiTheme="majorHAnsi" w:cs="Cambria"/>
        </w:rPr>
      </w:pPr>
    </w:p>
    <w:p w:rsidR="006D3B6E" w:rsidRPr="00EA692B" w:rsidRDefault="00587B2E" w:rsidP="00EA692B">
      <w:pPr>
        <w:numPr>
          <w:ilvl w:val="0"/>
          <w:numId w:val="1"/>
        </w:numPr>
        <w:tabs>
          <w:tab w:val="left" w:pos="426"/>
        </w:tabs>
        <w:spacing w:after="120" w:line="275" w:lineRule="auto"/>
        <w:ind w:left="426" w:right="220" w:hanging="426"/>
        <w:jc w:val="both"/>
        <w:rPr>
          <w:rFonts w:asciiTheme="majorHAnsi" w:eastAsia="Cambria" w:hAnsiTheme="majorHAnsi" w:cs="Cambria"/>
        </w:rPr>
      </w:pPr>
      <w:r w:rsidRPr="00EA692B">
        <w:rPr>
          <w:rFonts w:asciiTheme="majorHAnsi" w:eastAsia="Cambria" w:hAnsiTheme="majorHAnsi" w:cs="Cambria"/>
        </w:rPr>
        <w:t xml:space="preserve">Zisk - význam, členění, faktory ovlivňující jejich výši a rozdělování, výkaz zisků a ztrát, cash </w:t>
      </w:r>
      <w:proofErr w:type="spellStart"/>
      <w:r w:rsidRPr="00EA692B">
        <w:rPr>
          <w:rFonts w:asciiTheme="majorHAnsi" w:eastAsia="Cambria" w:hAnsiTheme="majorHAnsi" w:cs="Cambria"/>
        </w:rPr>
        <w:t>flow</w:t>
      </w:r>
      <w:proofErr w:type="spellEnd"/>
      <w:r w:rsidRPr="00EA692B">
        <w:rPr>
          <w:rFonts w:asciiTheme="majorHAnsi" w:eastAsia="Cambria" w:hAnsiTheme="majorHAnsi" w:cs="Cambria"/>
        </w:rPr>
        <w:t>.</w:t>
      </w:r>
    </w:p>
    <w:p w:rsidR="006D3B6E" w:rsidRPr="00EA692B" w:rsidRDefault="006D3B6E" w:rsidP="00EA692B">
      <w:pPr>
        <w:tabs>
          <w:tab w:val="left" w:pos="426"/>
        </w:tabs>
        <w:spacing w:after="120" w:line="1" w:lineRule="exact"/>
        <w:ind w:left="426" w:hanging="426"/>
        <w:jc w:val="both"/>
        <w:rPr>
          <w:rFonts w:asciiTheme="majorHAnsi" w:eastAsia="Cambria" w:hAnsiTheme="majorHAnsi" w:cs="Cambria"/>
        </w:rPr>
      </w:pPr>
    </w:p>
    <w:p w:rsidR="006D3B6E" w:rsidRPr="00EA692B" w:rsidRDefault="00587B2E" w:rsidP="00EA692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Theme="majorHAnsi" w:eastAsia="Cambria" w:hAnsiTheme="majorHAnsi" w:cs="Cambria"/>
        </w:rPr>
      </w:pPr>
      <w:r w:rsidRPr="00EA692B">
        <w:rPr>
          <w:rFonts w:asciiTheme="majorHAnsi" w:eastAsia="Cambria" w:hAnsiTheme="majorHAnsi" w:cs="Cambria"/>
        </w:rPr>
        <w:t>Hospodářský výsledek - význam, členění, faktory ovlivňující jeho výši.</w:t>
      </w:r>
    </w:p>
    <w:p w:rsidR="006D3B6E" w:rsidRPr="00EA692B" w:rsidRDefault="006D3B6E" w:rsidP="00EA692B">
      <w:pPr>
        <w:tabs>
          <w:tab w:val="left" w:pos="426"/>
        </w:tabs>
        <w:spacing w:after="120" w:line="43" w:lineRule="exact"/>
        <w:ind w:left="426" w:hanging="426"/>
        <w:jc w:val="both"/>
        <w:rPr>
          <w:rFonts w:asciiTheme="majorHAnsi" w:eastAsia="Cambria" w:hAnsiTheme="majorHAnsi" w:cs="Cambria"/>
        </w:rPr>
      </w:pPr>
    </w:p>
    <w:p w:rsidR="006D3B6E" w:rsidRPr="00EA692B" w:rsidRDefault="00587B2E" w:rsidP="00EA692B">
      <w:pPr>
        <w:numPr>
          <w:ilvl w:val="0"/>
          <w:numId w:val="1"/>
        </w:numPr>
        <w:tabs>
          <w:tab w:val="left" w:pos="426"/>
        </w:tabs>
        <w:spacing w:after="120" w:line="275" w:lineRule="auto"/>
        <w:ind w:left="426" w:right="1420" w:hanging="426"/>
        <w:jc w:val="both"/>
        <w:rPr>
          <w:rFonts w:asciiTheme="majorHAnsi" w:eastAsia="Cambria" w:hAnsiTheme="majorHAnsi" w:cs="Cambria"/>
        </w:rPr>
      </w:pPr>
      <w:r w:rsidRPr="00EA692B">
        <w:rPr>
          <w:rFonts w:asciiTheme="majorHAnsi" w:eastAsia="Cambria" w:hAnsiTheme="majorHAnsi" w:cs="Cambria"/>
        </w:rPr>
        <w:t>Finanční rozhodování - obecná pravidla finančního rozhodování na úrovni strategického i krátkodobého horizontu, finanční plán – struktura.</w:t>
      </w:r>
    </w:p>
    <w:p w:rsidR="006D3B6E" w:rsidRPr="00EA692B" w:rsidRDefault="00587B2E" w:rsidP="00EA692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Theme="majorHAnsi" w:eastAsia="Cambria" w:hAnsiTheme="majorHAnsi" w:cs="Cambria"/>
        </w:rPr>
      </w:pPr>
      <w:r w:rsidRPr="00EA692B">
        <w:rPr>
          <w:rFonts w:asciiTheme="majorHAnsi" w:eastAsia="Cambria" w:hAnsiTheme="majorHAnsi" w:cs="Cambria"/>
        </w:rPr>
        <w:t>Finanční analýza - účel, uživatelé, metody technické analýzy.</w:t>
      </w:r>
    </w:p>
    <w:p w:rsidR="006D3B6E" w:rsidRPr="00EA692B" w:rsidRDefault="006D3B6E" w:rsidP="00EA692B">
      <w:pPr>
        <w:tabs>
          <w:tab w:val="left" w:pos="426"/>
        </w:tabs>
        <w:spacing w:after="120" w:line="43" w:lineRule="exact"/>
        <w:ind w:left="426" w:hanging="426"/>
        <w:jc w:val="both"/>
        <w:rPr>
          <w:rFonts w:asciiTheme="majorHAnsi" w:eastAsia="Cambria" w:hAnsiTheme="majorHAnsi" w:cs="Cambria"/>
        </w:rPr>
      </w:pPr>
    </w:p>
    <w:p w:rsidR="006D3B6E" w:rsidRPr="00EA692B" w:rsidRDefault="00587B2E" w:rsidP="00EA692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Theme="majorHAnsi" w:eastAsia="Cambria" w:hAnsiTheme="majorHAnsi" w:cs="Cambria"/>
        </w:rPr>
      </w:pPr>
      <w:r w:rsidRPr="00EA692B">
        <w:rPr>
          <w:rFonts w:asciiTheme="majorHAnsi" w:eastAsia="Cambria" w:hAnsiTheme="majorHAnsi" w:cs="Cambria"/>
        </w:rPr>
        <w:t>Vymezení managementu, základní pojmy.</w:t>
      </w:r>
    </w:p>
    <w:p w:rsidR="006D3B6E" w:rsidRPr="00EA692B" w:rsidRDefault="006D3B6E" w:rsidP="00EA692B">
      <w:pPr>
        <w:tabs>
          <w:tab w:val="left" w:pos="426"/>
        </w:tabs>
        <w:spacing w:after="120" w:line="42" w:lineRule="exact"/>
        <w:ind w:left="426" w:hanging="426"/>
        <w:jc w:val="both"/>
        <w:rPr>
          <w:rFonts w:asciiTheme="majorHAnsi" w:eastAsia="Cambria" w:hAnsiTheme="majorHAnsi" w:cs="Cambria"/>
        </w:rPr>
      </w:pPr>
    </w:p>
    <w:p w:rsidR="006D3B6E" w:rsidRPr="00EA692B" w:rsidRDefault="00587B2E" w:rsidP="00EA692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Theme="majorHAnsi" w:eastAsia="Cambria" w:hAnsiTheme="majorHAnsi" w:cs="Cambria"/>
        </w:rPr>
      </w:pPr>
      <w:r w:rsidRPr="00EA692B">
        <w:rPr>
          <w:rFonts w:asciiTheme="majorHAnsi" w:eastAsia="Cambria" w:hAnsiTheme="majorHAnsi" w:cs="Cambria"/>
        </w:rPr>
        <w:t>Vývojové směry managementu, paradigma.</w:t>
      </w:r>
    </w:p>
    <w:p w:rsidR="006D3B6E" w:rsidRPr="00EA692B" w:rsidRDefault="006D3B6E" w:rsidP="00EA692B">
      <w:pPr>
        <w:tabs>
          <w:tab w:val="left" w:pos="426"/>
        </w:tabs>
        <w:spacing w:after="120" w:line="42" w:lineRule="exact"/>
        <w:ind w:left="426" w:hanging="426"/>
        <w:jc w:val="both"/>
        <w:rPr>
          <w:rFonts w:asciiTheme="majorHAnsi" w:eastAsia="Cambria" w:hAnsiTheme="majorHAnsi" w:cs="Cambria"/>
        </w:rPr>
      </w:pPr>
    </w:p>
    <w:p w:rsidR="006D3B6E" w:rsidRPr="00EA692B" w:rsidRDefault="00587B2E" w:rsidP="00EA692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Theme="majorHAnsi" w:eastAsia="Cambria" w:hAnsiTheme="majorHAnsi" w:cs="Cambria"/>
        </w:rPr>
      </w:pPr>
      <w:r w:rsidRPr="00EA692B">
        <w:rPr>
          <w:rFonts w:asciiTheme="majorHAnsi" w:eastAsia="Cambria" w:hAnsiTheme="majorHAnsi" w:cs="Cambria"/>
        </w:rPr>
        <w:t>Profil a osobnost manažera, změna povahy práce manažerů.</w:t>
      </w:r>
    </w:p>
    <w:p w:rsidR="006D3B6E" w:rsidRPr="00EA692B" w:rsidRDefault="006D3B6E" w:rsidP="00EA692B">
      <w:pPr>
        <w:tabs>
          <w:tab w:val="left" w:pos="426"/>
        </w:tabs>
        <w:spacing w:after="120" w:line="42" w:lineRule="exact"/>
        <w:ind w:left="426" w:hanging="426"/>
        <w:jc w:val="both"/>
        <w:rPr>
          <w:rFonts w:asciiTheme="majorHAnsi" w:eastAsia="Cambria" w:hAnsiTheme="majorHAnsi" w:cs="Cambria"/>
        </w:rPr>
      </w:pPr>
    </w:p>
    <w:p w:rsidR="006D3B6E" w:rsidRPr="00EA692B" w:rsidRDefault="00587B2E" w:rsidP="00EA692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Theme="majorHAnsi" w:eastAsia="Cambria" w:hAnsiTheme="majorHAnsi" w:cs="Cambria"/>
        </w:rPr>
      </w:pPr>
      <w:r w:rsidRPr="00EA692B">
        <w:rPr>
          <w:rFonts w:asciiTheme="majorHAnsi" w:eastAsia="Cambria" w:hAnsiTheme="majorHAnsi" w:cs="Cambria"/>
        </w:rPr>
        <w:t>Komponenty managementu podniku, vnitřní a vnější prostředí.</w:t>
      </w:r>
    </w:p>
    <w:p w:rsidR="006D3B6E" w:rsidRPr="00EA692B" w:rsidRDefault="006D3B6E" w:rsidP="00EA692B">
      <w:pPr>
        <w:tabs>
          <w:tab w:val="left" w:pos="426"/>
        </w:tabs>
        <w:spacing w:after="120" w:line="42" w:lineRule="exact"/>
        <w:ind w:left="426" w:hanging="426"/>
        <w:jc w:val="both"/>
        <w:rPr>
          <w:rFonts w:asciiTheme="majorHAnsi" w:eastAsia="Cambria" w:hAnsiTheme="majorHAnsi" w:cs="Cambria"/>
        </w:rPr>
      </w:pPr>
    </w:p>
    <w:p w:rsidR="006D3B6E" w:rsidRPr="00EA692B" w:rsidRDefault="00587B2E" w:rsidP="00EA692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Theme="majorHAnsi" w:eastAsia="Cambria" w:hAnsiTheme="majorHAnsi" w:cs="Cambria"/>
        </w:rPr>
      </w:pPr>
      <w:r w:rsidRPr="00EA692B">
        <w:rPr>
          <w:rFonts w:asciiTheme="majorHAnsi" w:eastAsia="Cambria" w:hAnsiTheme="majorHAnsi" w:cs="Cambria"/>
        </w:rPr>
        <w:t>Organizační struktury – prvky, vazby, druhy, charakteristika.</w:t>
      </w:r>
    </w:p>
    <w:p w:rsidR="006D3B6E" w:rsidRPr="00EA692B" w:rsidRDefault="006D3B6E" w:rsidP="00EA692B">
      <w:pPr>
        <w:tabs>
          <w:tab w:val="left" w:pos="426"/>
        </w:tabs>
        <w:spacing w:after="120" w:line="40" w:lineRule="exact"/>
        <w:ind w:left="426" w:hanging="426"/>
        <w:jc w:val="both"/>
        <w:rPr>
          <w:rFonts w:asciiTheme="majorHAnsi" w:eastAsia="Cambria" w:hAnsiTheme="majorHAnsi" w:cs="Cambria"/>
        </w:rPr>
      </w:pPr>
    </w:p>
    <w:p w:rsidR="006D3B6E" w:rsidRPr="00EA692B" w:rsidRDefault="00587B2E" w:rsidP="00EA692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Theme="majorHAnsi" w:eastAsia="Cambria" w:hAnsiTheme="majorHAnsi" w:cs="Cambria"/>
        </w:rPr>
      </w:pPr>
      <w:r w:rsidRPr="00EA692B">
        <w:rPr>
          <w:rFonts w:asciiTheme="majorHAnsi" w:eastAsia="Cambria" w:hAnsiTheme="majorHAnsi" w:cs="Cambria"/>
        </w:rPr>
        <w:t>Analýza faktorů působících na poptávku po přepravních tržbách dopravního podniku.</w:t>
      </w:r>
    </w:p>
    <w:p w:rsidR="006D3B6E" w:rsidRPr="00EA692B" w:rsidRDefault="006D3B6E" w:rsidP="00EA692B">
      <w:pPr>
        <w:tabs>
          <w:tab w:val="left" w:pos="426"/>
        </w:tabs>
        <w:spacing w:after="120" w:line="42" w:lineRule="exact"/>
        <w:ind w:left="426" w:hanging="426"/>
        <w:jc w:val="both"/>
        <w:rPr>
          <w:rFonts w:asciiTheme="majorHAnsi" w:eastAsia="Cambria" w:hAnsiTheme="majorHAnsi" w:cs="Cambria"/>
        </w:rPr>
      </w:pPr>
    </w:p>
    <w:p w:rsidR="006D3B6E" w:rsidRPr="00EA692B" w:rsidRDefault="00587B2E" w:rsidP="00EA692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Theme="majorHAnsi" w:eastAsia="Cambria" w:hAnsiTheme="majorHAnsi" w:cs="Cambria"/>
        </w:rPr>
      </w:pPr>
      <w:r w:rsidRPr="00EA692B">
        <w:rPr>
          <w:rFonts w:asciiTheme="majorHAnsi" w:eastAsia="Cambria" w:hAnsiTheme="majorHAnsi" w:cs="Cambria"/>
        </w:rPr>
        <w:t>Specifikace nákladů dopravních podniků a jejich kalkulace.</w:t>
      </w:r>
    </w:p>
    <w:p w:rsidR="006D3B6E" w:rsidRPr="00EA692B" w:rsidRDefault="006D3B6E" w:rsidP="00EA692B">
      <w:pPr>
        <w:tabs>
          <w:tab w:val="left" w:pos="426"/>
        </w:tabs>
        <w:spacing w:after="120" w:line="42" w:lineRule="exact"/>
        <w:ind w:left="426" w:hanging="426"/>
        <w:jc w:val="both"/>
        <w:rPr>
          <w:rFonts w:asciiTheme="majorHAnsi" w:eastAsia="Cambria" w:hAnsiTheme="majorHAnsi" w:cs="Cambria"/>
        </w:rPr>
      </w:pPr>
    </w:p>
    <w:p w:rsidR="006D3B6E" w:rsidRPr="00EA692B" w:rsidRDefault="00587B2E" w:rsidP="00EA692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Theme="majorHAnsi" w:eastAsia="Cambria" w:hAnsiTheme="majorHAnsi" w:cs="Cambria"/>
        </w:rPr>
      </w:pPr>
      <w:r w:rsidRPr="00EA692B">
        <w:rPr>
          <w:rFonts w:asciiTheme="majorHAnsi" w:eastAsia="Cambria" w:hAnsiTheme="majorHAnsi" w:cs="Cambria"/>
        </w:rPr>
        <w:t>Plánování výkonů dopravního podniku.</w:t>
      </w:r>
    </w:p>
    <w:p w:rsidR="006D3B6E" w:rsidRPr="00EA692B" w:rsidRDefault="006D3B6E" w:rsidP="00EA692B">
      <w:pPr>
        <w:tabs>
          <w:tab w:val="left" w:pos="426"/>
        </w:tabs>
        <w:spacing w:after="120" w:line="42" w:lineRule="exact"/>
        <w:ind w:left="426" w:hanging="426"/>
        <w:jc w:val="both"/>
        <w:rPr>
          <w:rFonts w:asciiTheme="majorHAnsi" w:eastAsia="Cambria" w:hAnsiTheme="majorHAnsi" w:cs="Cambria"/>
        </w:rPr>
      </w:pPr>
    </w:p>
    <w:p w:rsidR="006D3B6E" w:rsidRPr="00EA692B" w:rsidRDefault="00587B2E" w:rsidP="00EA692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Theme="majorHAnsi" w:eastAsia="Cambria" w:hAnsiTheme="majorHAnsi" w:cs="Cambria"/>
        </w:rPr>
      </w:pPr>
      <w:r w:rsidRPr="00EA692B">
        <w:rPr>
          <w:rFonts w:asciiTheme="majorHAnsi" w:eastAsia="Cambria" w:hAnsiTheme="majorHAnsi" w:cs="Cambria"/>
        </w:rPr>
        <w:t>Tvorba ceny za přepravu.</w:t>
      </w:r>
    </w:p>
    <w:p w:rsidR="006D3B6E" w:rsidRPr="00EA692B" w:rsidRDefault="006D3B6E" w:rsidP="00EA692B">
      <w:pPr>
        <w:tabs>
          <w:tab w:val="left" w:pos="426"/>
        </w:tabs>
        <w:spacing w:after="120" w:line="42" w:lineRule="exact"/>
        <w:ind w:left="426" w:hanging="426"/>
        <w:jc w:val="both"/>
        <w:rPr>
          <w:rFonts w:asciiTheme="majorHAnsi" w:eastAsia="Cambria" w:hAnsiTheme="majorHAnsi" w:cs="Cambria"/>
        </w:rPr>
      </w:pPr>
    </w:p>
    <w:p w:rsidR="006D3B6E" w:rsidRPr="00EA692B" w:rsidRDefault="00587B2E" w:rsidP="00EA692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Theme="majorHAnsi" w:eastAsia="Cambria" w:hAnsiTheme="majorHAnsi" w:cs="Cambria"/>
        </w:rPr>
      </w:pPr>
      <w:r w:rsidRPr="00EA692B">
        <w:rPr>
          <w:rFonts w:asciiTheme="majorHAnsi" w:eastAsia="Cambria" w:hAnsiTheme="majorHAnsi" w:cs="Cambria"/>
        </w:rPr>
        <w:t>Investiční činnost dopravního podniku.</w:t>
      </w:r>
    </w:p>
    <w:p w:rsidR="006D3B6E" w:rsidRPr="00EA692B" w:rsidRDefault="006D3B6E" w:rsidP="00EA692B">
      <w:pPr>
        <w:tabs>
          <w:tab w:val="left" w:pos="426"/>
        </w:tabs>
        <w:spacing w:after="120" w:line="40" w:lineRule="exact"/>
        <w:ind w:left="426" w:hanging="426"/>
        <w:jc w:val="both"/>
        <w:rPr>
          <w:rFonts w:asciiTheme="majorHAnsi" w:eastAsia="Cambria" w:hAnsiTheme="majorHAnsi" w:cs="Cambria"/>
        </w:rPr>
      </w:pPr>
    </w:p>
    <w:p w:rsidR="006D3B6E" w:rsidRPr="00EA692B" w:rsidRDefault="00587B2E" w:rsidP="00EA692B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Theme="majorHAnsi" w:eastAsia="Cambria" w:hAnsiTheme="majorHAnsi" w:cs="Cambria"/>
        </w:rPr>
      </w:pPr>
      <w:r w:rsidRPr="00EA692B">
        <w:rPr>
          <w:rFonts w:asciiTheme="majorHAnsi" w:eastAsia="Cambria" w:hAnsiTheme="majorHAnsi" w:cs="Cambria"/>
        </w:rPr>
        <w:t>Financování dopravy a dopravní politika.</w:t>
      </w:r>
    </w:p>
    <w:p w:rsidR="006D3B6E" w:rsidRPr="00EA692B" w:rsidRDefault="006D3B6E">
      <w:pPr>
        <w:rPr>
          <w:rFonts w:asciiTheme="majorHAnsi" w:hAnsiTheme="majorHAnsi"/>
        </w:rPr>
        <w:sectPr w:rsidR="006D3B6E" w:rsidRPr="00EA692B" w:rsidSect="007B19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907" w:right="1126" w:bottom="0" w:left="1140" w:header="0" w:footer="303" w:gutter="0"/>
          <w:cols w:space="708" w:equalWidth="0">
            <w:col w:w="9640"/>
          </w:cols>
        </w:sectPr>
      </w:pPr>
    </w:p>
    <w:p w:rsidR="006D3B6E" w:rsidRPr="00EA692B" w:rsidRDefault="00587B2E" w:rsidP="00EA692B">
      <w:pPr>
        <w:rPr>
          <w:rFonts w:asciiTheme="majorHAnsi" w:hAnsiTheme="majorHAnsi"/>
          <w:sz w:val="20"/>
          <w:szCs w:val="20"/>
        </w:rPr>
      </w:pPr>
      <w:bookmarkStart w:id="1" w:name="page3"/>
      <w:bookmarkEnd w:id="1"/>
      <w:r w:rsidRPr="00EA692B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lastRenderedPageBreak/>
        <w:t>Doporučená literatura</w:t>
      </w:r>
    </w:p>
    <w:p w:rsidR="006D3B6E" w:rsidRPr="00EA692B" w:rsidRDefault="006D3B6E">
      <w:pPr>
        <w:spacing w:line="29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587B2E" w:rsidP="00EA692B">
      <w:pPr>
        <w:spacing w:line="239" w:lineRule="auto"/>
        <w:ind w:right="-5"/>
        <w:jc w:val="both"/>
        <w:rPr>
          <w:rFonts w:asciiTheme="majorHAnsi" w:hAnsiTheme="majorHAnsi"/>
        </w:rPr>
      </w:pPr>
      <w:r w:rsidRPr="00EA692B">
        <w:rPr>
          <w:rFonts w:asciiTheme="majorHAnsi" w:eastAsia="Cambria" w:hAnsiTheme="majorHAnsi" w:cs="Cambria"/>
        </w:rPr>
        <w:t xml:space="preserve">VOCHOZKA, Marek a Petr MULAČ. </w:t>
      </w:r>
      <w:r w:rsidRPr="00EA692B">
        <w:rPr>
          <w:rFonts w:asciiTheme="majorHAnsi" w:eastAsia="Cambria" w:hAnsiTheme="majorHAnsi" w:cs="Cambria"/>
          <w:i/>
        </w:rPr>
        <w:t>Podniková ekonomika</w:t>
      </w:r>
      <w:r w:rsidRPr="00EA692B">
        <w:rPr>
          <w:rFonts w:asciiTheme="majorHAnsi" w:eastAsia="Cambria" w:hAnsiTheme="majorHAnsi" w:cs="Cambria"/>
        </w:rPr>
        <w:t xml:space="preserve">. 1. vyd. Praha: </w:t>
      </w:r>
      <w:proofErr w:type="spellStart"/>
      <w:r w:rsidRPr="00EA692B">
        <w:rPr>
          <w:rFonts w:asciiTheme="majorHAnsi" w:eastAsia="Cambria" w:hAnsiTheme="majorHAnsi" w:cs="Cambria"/>
        </w:rPr>
        <w:t>Grada</w:t>
      </w:r>
      <w:proofErr w:type="spellEnd"/>
      <w:r w:rsidRPr="00EA692B">
        <w:rPr>
          <w:rFonts w:asciiTheme="majorHAnsi" w:eastAsia="Cambria" w:hAnsiTheme="majorHAnsi" w:cs="Cambria"/>
        </w:rPr>
        <w:t>, 2012. 570 s. Finanční řízení. ISBN 978-80-247-4372-1</w:t>
      </w:r>
    </w:p>
    <w:p w:rsidR="006D3B6E" w:rsidRPr="00EA692B" w:rsidRDefault="006D3B6E" w:rsidP="00EA692B">
      <w:pPr>
        <w:spacing w:line="283" w:lineRule="exact"/>
        <w:ind w:right="-5"/>
        <w:jc w:val="both"/>
        <w:rPr>
          <w:rFonts w:asciiTheme="majorHAnsi" w:hAnsiTheme="majorHAnsi"/>
        </w:rPr>
      </w:pPr>
    </w:p>
    <w:p w:rsidR="006D3B6E" w:rsidRPr="00EA692B" w:rsidRDefault="00587B2E" w:rsidP="00EA692B">
      <w:pPr>
        <w:ind w:right="-5"/>
        <w:jc w:val="both"/>
        <w:rPr>
          <w:rFonts w:asciiTheme="majorHAnsi" w:hAnsiTheme="majorHAnsi"/>
        </w:rPr>
      </w:pPr>
      <w:r w:rsidRPr="00EA692B">
        <w:rPr>
          <w:rFonts w:asciiTheme="majorHAnsi" w:eastAsia="Cambria" w:hAnsiTheme="majorHAnsi" w:cs="Cambria"/>
        </w:rPr>
        <w:t xml:space="preserve">MULAČ P., MULAČOVÁ V. </w:t>
      </w:r>
      <w:r w:rsidRPr="00EA692B">
        <w:rPr>
          <w:rFonts w:asciiTheme="majorHAnsi" w:eastAsia="Cambria" w:hAnsiTheme="majorHAnsi" w:cs="Cambria"/>
          <w:i/>
        </w:rPr>
        <w:t>Podniková ekonomika</w:t>
      </w:r>
      <w:r w:rsidRPr="00EA692B">
        <w:rPr>
          <w:rFonts w:asciiTheme="majorHAnsi" w:eastAsia="Cambria" w:hAnsiTheme="majorHAnsi" w:cs="Cambria"/>
        </w:rPr>
        <w:t>. České Budějovice: VŠTE, 2007, ISBN 80-903888-0-2</w:t>
      </w:r>
    </w:p>
    <w:p w:rsidR="006D3B6E" w:rsidRPr="00EA692B" w:rsidRDefault="006D3B6E" w:rsidP="00EA692B">
      <w:pPr>
        <w:spacing w:line="281" w:lineRule="exact"/>
        <w:ind w:right="-5"/>
        <w:jc w:val="both"/>
        <w:rPr>
          <w:rFonts w:asciiTheme="majorHAnsi" w:hAnsiTheme="majorHAnsi"/>
        </w:rPr>
      </w:pPr>
    </w:p>
    <w:p w:rsidR="006D3B6E" w:rsidRPr="00EA692B" w:rsidRDefault="00587B2E" w:rsidP="00EA692B">
      <w:pPr>
        <w:ind w:right="-5"/>
        <w:jc w:val="both"/>
        <w:rPr>
          <w:rFonts w:asciiTheme="majorHAnsi" w:hAnsiTheme="majorHAnsi"/>
        </w:rPr>
      </w:pPr>
      <w:r w:rsidRPr="00EA692B">
        <w:rPr>
          <w:rFonts w:asciiTheme="majorHAnsi" w:eastAsia="Cambria" w:hAnsiTheme="majorHAnsi" w:cs="Cambria"/>
        </w:rPr>
        <w:t xml:space="preserve">Melichar V., Ježek J. </w:t>
      </w:r>
      <w:r w:rsidRPr="00EA692B">
        <w:rPr>
          <w:rFonts w:asciiTheme="majorHAnsi" w:eastAsia="Cambria" w:hAnsiTheme="majorHAnsi" w:cs="Cambria"/>
          <w:i/>
        </w:rPr>
        <w:t>Ekonomika dopravního podniku</w:t>
      </w:r>
      <w:r w:rsidRPr="00EA692B">
        <w:rPr>
          <w:rFonts w:asciiTheme="majorHAnsi" w:eastAsia="Cambria" w:hAnsiTheme="majorHAnsi" w:cs="Cambria"/>
        </w:rPr>
        <w:t>. Pardubice, 2004</w:t>
      </w:r>
    </w:p>
    <w:p w:rsidR="006D3B6E" w:rsidRPr="00EA692B" w:rsidRDefault="006D3B6E" w:rsidP="00EA692B">
      <w:pPr>
        <w:spacing w:line="283" w:lineRule="exact"/>
        <w:ind w:right="-5"/>
        <w:jc w:val="both"/>
        <w:rPr>
          <w:rFonts w:asciiTheme="majorHAnsi" w:hAnsiTheme="majorHAnsi"/>
        </w:rPr>
      </w:pPr>
    </w:p>
    <w:p w:rsidR="006D3B6E" w:rsidRPr="00EA692B" w:rsidRDefault="00587B2E" w:rsidP="00EA692B">
      <w:pPr>
        <w:ind w:right="-5"/>
        <w:jc w:val="both"/>
        <w:rPr>
          <w:rFonts w:asciiTheme="majorHAnsi" w:hAnsiTheme="majorHAnsi"/>
        </w:rPr>
      </w:pPr>
      <w:proofErr w:type="spellStart"/>
      <w:r w:rsidRPr="00EA692B">
        <w:rPr>
          <w:rFonts w:asciiTheme="majorHAnsi" w:eastAsia="Cambria" w:hAnsiTheme="majorHAnsi" w:cs="Cambria"/>
        </w:rPr>
        <w:t>Eisler</w:t>
      </w:r>
      <w:proofErr w:type="spellEnd"/>
      <w:r w:rsidRPr="00EA692B">
        <w:rPr>
          <w:rFonts w:asciiTheme="majorHAnsi" w:eastAsia="Cambria" w:hAnsiTheme="majorHAnsi" w:cs="Cambria"/>
        </w:rPr>
        <w:t xml:space="preserve"> J. </w:t>
      </w:r>
      <w:r w:rsidRPr="00EA692B">
        <w:rPr>
          <w:rFonts w:asciiTheme="majorHAnsi" w:eastAsia="Cambria" w:hAnsiTheme="majorHAnsi" w:cs="Cambria"/>
          <w:i/>
        </w:rPr>
        <w:t>Úvod do ekonomiky dopravy</w:t>
      </w:r>
      <w:r w:rsidRPr="00EA692B">
        <w:rPr>
          <w:rFonts w:asciiTheme="majorHAnsi" w:eastAsia="Cambria" w:hAnsiTheme="majorHAnsi" w:cs="Cambria"/>
        </w:rPr>
        <w:t>. 1998</w:t>
      </w:r>
    </w:p>
    <w:p w:rsidR="006D3B6E" w:rsidRPr="00EA692B" w:rsidRDefault="006D3B6E" w:rsidP="00EA692B">
      <w:pPr>
        <w:spacing w:line="280" w:lineRule="exact"/>
        <w:ind w:right="-5"/>
        <w:jc w:val="both"/>
        <w:rPr>
          <w:rFonts w:asciiTheme="majorHAnsi" w:hAnsiTheme="majorHAnsi"/>
        </w:rPr>
      </w:pPr>
    </w:p>
    <w:p w:rsidR="006D3B6E" w:rsidRPr="00EA692B" w:rsidRDefault="00587B2E" w:rsidP="00EA692B">
      <w:pPr>
        <w:ind w:right="-5"/>
        <w:jc w:val="both"/>
        <w:rPr>
          <w:rFonts w:asciiTheme="majorHAnsi" w:hAnsiTheme="majorHAnsi"/>
        </w:rPr>
      </w:pPr>
      <w:r w:rsidRPr="00EA692B">
        <w:rPr>
          <w:rFonts w:asciiTheme="majorHAnsi" w:eastAsia="Cambria" w:hAnsiTheme="majorHAnsi" w:cs="Cambria"/>
        </w:rPr>
        <w:t>Zelený L</w:t>
      </w:r>
      <w:r w:rsidRPr="00EA692B">
        <w:rPr>
          <w:rFonts w:asciiTheme="majorHAnsi" w:eastAsia="Cambria" w:hAnsiTheme="majorHAnsi" w:cs="Cambria"/>
          <w:i/>
        </w:rPr>
        <w:t>. Doprava.</w:t>
      </w:r>
      <w:r w:rsidRPr="00EA692B">
        <w:rPr>
          <w:rFonts w:asciiTheme="majorHAnsi" w:eastAsia="Cambria" w:hAnsiTheme="majorHAnsi" w:cs="Cambria"/>
        </w:rPr>
        <w:t xml:space="preserve"> Praha: VŠE, 1995</w:t>
      </w:r>
    </w:p>
    <w:p w:rsidR="006D3B6E" w:rsidRPr="00EA692B" w:rsidRDefault="006D3B6E" w:rsidP="00EA692B">
      <w:pPr>
        <w:spacing w:line="280" w:lineRule="exact"/>
        <w:ind w:right="-5"/>
        <w:jc w:val="both"/>
        <w:rPr>
          <w:rFonts w:asciiTheme="majorHAnsi" w:hAnsiTheme="majorHAnsi"/>
        </w:rPr>
      </w:pPr>
    </w:p>
    <w:p w:rsidR="006D3B6E" w:rsidRPr="00EA692B" w:rsidRDefault="00587B2E" w:rsidP="00EA692B">
      <w:pPr>
        <w:ind w:right="-5"/>
        <w:jc w:val="both"/>
        <w:rPr>
          <w:rFonts w:asciiTheme="majorHAnsi" w:hAnsiTheme="majorHAnsi"/>
        </w:rPr>
      </w:pPr>
      <w:proofErr w:type="spellStart"/>
      <w:r w:rsidRPr="00EA692B">
        <w:rPr>
          <w:rFonts w:asciiTheme="majorHAnsi" w:eastAsia="Cambria" w:hAnsiTheme="majorHAnsi" w:cs="Cambria"/>
        </w:rPr>
        <w:t>Quinet</w:t>
      </w:r>
      <w:proofErr w:type="spellEnd"/>
      <w:r w:rsidRPr="00EA692B">
        <w:rPr>
          <w:rFonts w:asciiTheme="majorHAnsi" w:eastAsia="Cambria" w:hAnsiTheme="majorHAnsi" w:cs="Cambria"/>
        </w:rPr>
        <w:t xml:space="preserve">, E., </w:t>
      </w:r>
      <w:proofErr w:type="spellStart"/>
      <w:r w:rsidRPr="00EA692B">
        <w:rPr>
          <w:rFonts w:asciiTheme="majorHAnsi" w:eastAsia="Cambria" w:hAnsiTheme="majorHAnsi" w:cs="Cambria"/>
        </w:rPr>
        <w:t>Vickerman</w:t>
      </w:r>
      <w:proofErr w:type="spellEnd"/>
      <w:r w:rsidRPr="00EA692B">
        <w:rPr>
          <w:rFonts w:asciiTheme="majorHAnsi" w:eastAsia="Cambria" w:hAnsiTheme="majorHAnsi" w:cs="Cambria"/>
        </w:rPr>
        <w:t xml:space="preserve">, R. </w:t>
      </w:r>
      <w:proofErr w:type="spellStart"/>
      <w:r w:rsidRPr="00EA692B">
        <w:rPr>
          <w:rFonts w:asciiTheme="majorHAnsi" w:eastAsia="Cambria" w:hAnsiTheme="majorHAnsi" w:cs="Cambria"/>
          <w:i/>
        </w:rPr>
        <w:t>Principles</w:t>
      </w:r>
      <w:proofErr w:type="spellEnd"/>
      <w:r w:rsidRPr="00EA692B">
        <w:rPr>
          <w:rFonts w:asciiTheme="majorHAnsi" w:eastAsia="Cambria" w:hAnsiTheme="majorHAnsi" w:cs="Cambria"/>
          <w:i/>
        </w:rPr>
        <w:t xml:space="preserve"> </w:t>
      </w:r>
      <w:proofErr w:type="spellStart"/>
      <w:r w:rsidRPr="00EA692B">
        <w:rPr>
          <w:rFonts w:asciiTheme="majorHAnsi" w:eastAsia="Cambria" w:hAnsiTheme="majorHAnsi" w:cs="Cambria"/>
          <w:i/>
        </w:rPr>
        <w:t>of</w:t>
      </w:r>
      <w:proofErr w:type="spellEnd"/>
      <w:r w:rsidRPr="00EA692B">
        <w:rPr>
          <w:rFonts w:asciiTheme="majorHAnsi" w:eastAsia="Cambria" w:hAnsiTheme="majorHAnsi" w:cs="Cambria"/>
          <w:i/>
        </w:rPr>
        <w:t xml:space="preserve"> Transport </w:t>
      </w:r>
      <w:proofErr w:type="spellStart"/>
      <w:r w:rsidRPr="00EA692B">
        <w:rPr>
          <w:rFonts w:asciiTheme="majorHAnsi" w:eastAsia="Cambria" w:hAnsiTheme="majorHAnsi" w:cs="Cambria"/>
          <w:i/>
        </w:rPr>
        <w:t>Economics</w:t>
      </w:r>
      <w:proofErr w:type="spellEnd"/>
      <w:r w:rsidRPr="00EA692B">
        <w:rPr>
          <w:rFonts w:asciiTheme="majorHAnsi" w:eastAsia="Cambria" w:hAnsiTheme="majorHAnsi" w:cs="Cambria"/>
        </w:rPr>
        <w:t xml:space="preserve">. </w:t>
      </w:r>
      <w:proofErr w:type="spellStart"/>
      <w:r w:rsidRPr="00EA692B">
        <w:rPr>
          <w:rFonts w:asciiTheme="majorHAnsi" w:eastAsia="Cambria" w:hAnsiTheme="majorHAnsi" w:cs="Cambria"/>
        </w:rPr>
        <w:t>Cornwall</w:t>
      </w:r>
      <w:proofErr w:type="spellEnd"/>
      <w:r w:rsidRPr="00EA692B">
        <w:rPr>
          <w:rFonts w:asciiTheme="majorHAnsi" w:eastAsia="Cambria" w:hAnsiTheme="majorHAnsi" w:cs="Cambria"/>
        </w:rPr>
        <w:t>, 2004</w:t>
      </w: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spacing w:line="396" w:lineRule="exact"/>
        <w:rPr>
          <w:rFonts w:asciiTheme="majorHAnsi" w:hAnsiTheme="majorHAnsi"/>
          <w:sz w:val="20"/>
          <w:szCs w:val="20"/>
        </w:rPr>
      </w:pPr>
    </w:p>
    <w:p w:rsidR="006D3B6E" w:rsidRPr="00EA692B" w:rsidRDefault="006D3B6E">
      <w:pPr>
        <w:ind w:right="20"/>
        <w:jc w:val="center"/>
        <w:rPr>
          <w:rFonts w:asciiTheme="majorHAnsi" w:hAnsiTheme="majorHAnsi"/>
          <w:sz w:val="20"/>
          <w:szCs w:val="20"/>
        </w:rPr>
      </w:pPr>
    </w:p>
    <w:sectPr w:rsidR="006D3B6E" w:rsidRPr="00EA692B" w:rsidSect="007B19AE">
      <w:pgSz w:w="11900" w:h="16838"/>
      <w:pgMar w:top="907" w:right="1126" w:bottom="0" w:left="1140" w:header="0" w:footer="307" w:gutter="0"/>
      <w:cols w:space="708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FC" w:rsidRDefault="009A29FC" w:rsidP="007B19AE">
      <w:r>
        <w:separator/>
      </w:r>
    </w:p>
  </w:endnote>
  <w:endnote w:type="continuationSeparator" w:id="0">
    <w:p w:rsidR="009A29FC" w:rsidRDefault="009A29FC" w:rsidP="007B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40" w:rsidRDefault="00CD4A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E" w:rsidRPr="007B19AE" w:rsidRDefault="007B19AE" w:rsidP="007B19AE">
    <w:pPr>
      <w:ind w:right="20"/>
      <w:jc w:val="center"/>
      <w:rPr>
        <w:sz w:val="20"/>
        <w:szCs w:val="20"/>
      </w:rPr>
    </w:pPr>
    <w:r>
      <w:rPr>
        <w:rFonts w:ascii="Cambria" w:eastAsia="Cambria" w:hAnsi="Cambria" w:cs="Cambria"/>
        <w:color w:val="808080"/>
        <w:sz w:val="20"/>
        <w:szCs w:val="20"/>
      </w:rPr>
      <w:t>Okružní 10, 370 01 České Budějovice | www.vstecb.cz | is.vstecb.cz | nahlikova@mail.vstecb.cz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40" w:rsidRDefault="00CD4A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FC" w:rsidRDefault="009A29FC" w:rsidP="007B19AE">
      <w:r>
        <w:separator/>
      </w:r>
    </w:p>
  </w:footnote>
  <w:footnote w:type="continuationSeparator" w:id="0">
    <w:p w:rsidR="009A29FC" w:rsidRDefault="009A29FC" w:rsidP="007B1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40" w:rsidRDefault="00CD4A4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2B" w:rsidRDefault="00EA692B" w:rsidP="00EA692B">
    <w:pPr>
      <w:spacing w:line="232" w:lineRule="auto"/>
      <w:ind w:left="4600" w:right="13" w:hanging="489"/>
      <w:jc w:val="right"/>
      <w:rPr>
        <w:rFonts w:ascii="Calibri" w:eastAsia="Calibri" w:hAnsi="Calibri" w:cs="Calibri"/>
        <w:b/>
        <w:bCs/>
        <w:color w:val="993333"/>
        <w:sz w:val="28"/>
        <w:szCs w:val="28"/>
      </w:rPr>
    </w:pPr>
  </w:p>
  <w:p w:rsidR="00EA692B" w:rsidRDefault="00EA692B" w:rsidP="00EA692B">
    <w:pPr>
      <w:spacing w:line="232" w:lineRule="auto"/>
      <w:ind w:left="4600" w:right="13" w:hanging="489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271DEF77" wp14:editId="427877BB">
          <wp:simplePos x="0" y="0"/>
          <wp:positionH relativeFrom="page">
            <wp:posOffset>801370</wp:posOffset>
          </wp:positionH>
          <wp:positionV relativeFrom="page">
            <wp:posOffset>227965</wp:posOffset>
          </wp:positionV>
          <wp:extent cx="1038860" cy="1057275"/>
          <wp:effectExtent l="0" t="0" r="8890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bCs/>
        <w:color w:val="993333"/>
        <w:sz w:val="28"/>
        <w:szCs w:val="28"/>
      </w:rPr>
      <w:t>VYSOKÁ ŠKOLA TECHNICKÁ A EKONOMICKÁ V ČESKÝCH BUDĚJOVICÍCH</w:t>
    </w:r>
  </w:p>
  <w:p w:rsidR="00EA692B" w:rsidRDefault="00EA692B" w:rsidP="00EA692B">
    <w:pPr>
      <w:spacing w:line="55" w:lineRule="exact"/>
      <w:ind w:right="13"/>
      <w:rPr>
        <w:sz w:val="24"/>
        <w:szCs w:val="24"/>
      </w:rPr>
    </w:pPr>
  </w:p>
  <w:p w:rsidR="00EA692B" w:rsidRDefault="00EA692B" w:rsidP="00EA692B">
    <w:pPr>
      <w:ind w:left="5100" w:right="13"/>
      <w:rPr>
        <w:rFonts w:ascii="Calibri" w:eastAsia="Calibri" w:hAnsi="Calibri" w:cs="Calibri"/>
        <w:color w:val="993333"/>
        <w:sz w:val="24"/>
        <w:szCs w:val="24"/>
      </w:rPr>
    </w:pPr>
  </w:p>
  <w:p w:rsidR="00EA692B" w:rsidRDefault="00EA692B" w:rsidP="00EA692B">
    <w:pPr>
      <w:ind w:left="5100" w:right="13" w:hanging="705"/>
      <w:jc w:val="right"/>
      <w:rPr>
        <w:sz w:val="20"/>
        <w:szCs w:val="20"/>
      </w:rPr>
    </w:pPr>
    <w:r>
      <w:rPr>
        <w:rFonts w:ascii="Calibri" w:eastAsia="Calibri" w:hAnsi="Calibri" w:cs="Calibri"/>
        <w:color w:val="993333"/>
        <w:sz w:val="24"/>
        <w:szCs w:val="24"/>
      </w:rPr>
      <w:t>Tematické okruhy pro Státní závěrečné zkoušky</w:t>
    </w:r>
  </w:p>
  <w:p w:rsidR="00EA692B" w:rsidRDefault="00EA692B" w:rsidP="00EA692B">
    <w:pPr>
      <w:spacing w:line="45" w:lineRule="exact"/>
      <w:ind w:right="13"/>
      <w:jc w:val="right"/>
      <w:rPr>
        <w:sz w:val="24"/>
        <w:szCs w:val="24"/>
      </w:rPr>
    </w:pPr>
  </w:p>
  <w:p w:rsidR="00EA692B" w:rsidRDefault="00EA692B" w:rsidP="00EA692B">
    <w:pPr>
      <w:ind w:left="6000" w:right="13" w:hanging="613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>obor: Technologie dopravy a přepravy</w:t>
    </w:r>
  </w:p>
  <w:p w:rsidR="00EA692B" w:rsidRDefault="00EA692B" w:rsidP="00CD4A40">
    <w:pPr>
      <w:ind w:left="6237" w:right="13" w:hanging="1984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>Pro starší plány DP_DT_P/K_č.1</w:t>
    </w:r>
    <w:r w:rsidRPr="008E5EE6">
      <w:rPr>
        <w:rFonts w:ascii="Calibri" w:eastAsia="Calibri" w:hAnsi="Calibri" w:cs="Calibri"/>
        <w:color w:val="993333"/>
        <w:sz w:val="24"/>
        <w:szCs w:val="24"/>
      </w:rPr>
      <w:t xml:space="preserve"> </w:t>
    </w:r>
    <w:r>
      <w:rPr>
        <w:rFonts w:ascii="Calibri" w:eastAsia="Calibri" w:hAnsi="Calibri" w:cs="Calibri"/>
        <w:color w:val="993333"/>
        <w:sz w:val="24"/>
        <w:szCs w:val="24"/>
      </w:rPr>
      <w:t>a</w:t>
    </w:r>
    <w:r w:rsidRPr="008E5EE6">
      <w:rPr>
        <w:rFonts w:ascii="Calibri" w:eastAsia="Calibri" w:hAnsi="Calibri" w:cs="Calibri"/>
        <w:color w:val="993333"/>
        <w:sz w:val="24"/>
        <w:szCs w:val="24"/>
      </w:rPr>
      <w:t xml:space="preserve"> </w:t>
    </w:r>
    <w:r>
      <w:rPr>
        <w:rFonts w:ascii="Calibri" w:eastAsia="Calibri" w:hAnsi="Calibri" w:cs="Calibri"/>
        <w:color w:val="993333"/>
        <w:sz w:val="24"/>
        <w:szCs w:val="24"/>
      </w:rPr>
      <w:t>DP_DT_P/K_č.2</w:t>
    </w:r>
  </w:p>
  <w:p w:rsidR="00EA692B" w:rsidRDefault="00EA692B" w:rsidP="00EA692B">
    <w:pPr>
      <w:ind w:left="6000" w:right="213" w:hanging="613"/>
      <w:jc w:val="right"/>
      <w:rPr>
        <w:sz w:val="20"/>
        <w:szCs w:val="20"/>
      </w:rPr>
    </w:pPr>
  </w:p>
  <w:p w:rsidR="00EA692B" w:rsidRDefault="00EA692B" w:rsidP="00EA692B">
    <w:pPr>
      <w:spacing w:line="43" w:lineRule="exact"/>
      <w:ind w:right="13"/>
      <w:jc w:val="right"/>
      <w:rPr>
        <w:sz w:val="24"/>
        <w:szCs w:val="24"/>
      </w:rPr>
    </w:pPr>
  </w:p>
  <w:p w:rsidR="00EA692B" w:rsidRDefault="00EA692B" w:rsidP="00EA692B">
    <w:pPr>
      <w:ind w:left="6237" w:right="13" w:hanging="283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 xml:space="preserve">SZZ: </w:t>
    </w:r>
    <w:r w:rsidRPr="00EA692B">
      <w:rPr>
        <w:rFonts w:ascii="Calibri" w:eastAsia="Calibri" w:hAnsi="Calibri" w:cs="Calibri"/>
        <w:color w:val="993333"/>
        <w:sz w:val="24"/>
        <w:szCs w:val="24"/>
      </w:rPr>
      <w:t>Ekonomika dopravy</w:t>
    </w:r>
  </w:p>
  <w:p w:rsidR="007B19AE" w:rsidRDefault="007B19AE">
    <w:pPr>
      <w:pStyle w:val="Zhlav"/>
    </w:pPr>
  </w:p>
  <w:p w:rsidR="007B19AE" w:rsidRDefault="007B19A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40" w:rsidRDefault="00CD4A4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</w:lvl>
    <w:lvl w:ilvl="1" w:tplc="86249F90">
      <w:numFmt w:val="decimal"/>
      <w:lvlText w:val=""/>
      <w:lvlJc w:val="left"/>
    </w:lvl>
    <w:lvl w:ilvl="2" w:tplc="E2880744">
      <w:numFmt w:val="decimal"/>
      <w:lvlText w:val=""/>
      <w:lvlJc w:val="left"/>
    </w:lvl>
    <w:lvl w:ilvl="3" w:tplc="0BDE8EF0">
      <w:numFmt w:val="decimal"/>
      <w:lvlText w:val=""/>
      <w:lvlJc w:val="left"/>
    </w:lvl>
    <w:lvl w:ilvl="4" w:tplc="20907CD8">
      <w:numFmt w:val="decimal"/>
      <w:lvlText w:val=""/>
      <w:lvlJc w:val="left"/>
    </w:lvl>
    <w:lvl w:ilvl="5" w:tplc="038C5292">
      <w:numFmt w:val="decimal"/>
      <w:lvlText w:val=""/>
      <w:lvlJc w:val="left"/>
    </w:lvl>
    <w:lvl w:ilvl="6" w:tplc="403A5CA8">
      <w:numFmt w:val="decimal"/>
      <w:lvlText w:val=""/>
      <w:lvlJc w:val="left"/>
    </w:lvl>
    <w:lvl w:ilvl="7" w:tplc="01CEAFFE">
      <w:numFmt w:val="decimal"/>
      <w:lvlText w:val=""/>
      <w:lvlJc w:val="left"/>
    </w:lvl>
    <w:lvl w:ilvl="8" w:tplc="4F3ACA9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6E"/>
    <w:rsid w:val="00587B2E"/>
    <w:rsid w:val="006D3B6E"/>
    <w:rsid w:val="0075057C"/>
    <w:rsid w:val="007B19AE"/>
    <w:rsid w:val="009A29FC"/>
    <w:rsid w:val="00A83DD0"/>
    <w:rsid w:val="00CD4A40"/>
    <w:rsid w:val="00E12E8B"/>
    <w:rsid w:val="00E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1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AE"/>
  </w:style>
  <w:style w:type="paragraph" w:styleId="Zpat">
    <w:name w:val="footer"/>
    <w:basedOn w:val="Normln"/>
    <w:link w:val="ZpatChar"/>
    <w:uiPriority w:val="99"/>
    <w:unhideWhenUsed/>
    <w:rsid w:val="007B19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AE"/>
  </w:style>
  <w:style w:type="paragraph" w:styleId="Textbubliny">
    <w:name w:val="Balloon Text"/>
    <w:basedOn w:val="Normln"/>
    <w:link w:val="TextbublinyChar"/>
    <w:uiPriority w:val="99"/>
    <w:semiHidden/>
    <w:unhideWhenUsed/>
    <w:rsid w:val="007B1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1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AE"/>
  </w:style>
  <w:style w:type="paragraph" w:styleId="Zpat">
    <w:name w:val="footer"/>
    <w:basedOn w:val="Normln"/>
    <w:link w:val="ZpatChar"/>
    <w:uiPriority w:val="99"/>
    <w:unhideWhenUsed/>
    <w:rsid w:val="007B19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AE"/>
  </w:style>
  <w:style w:type="paragraph" w:styleId="Textbubliny">
    <w:name w:val="Balloon Text"/>
    <w:basedOn w:val="Normln"/>
    <w:link w:val="TextbublinyChar"/>
    <w:uiPriority w:val="99"/>
    <w:semiHidden/>
    <w:unhideWhenUsed/>
    <w:rsid w:val="007B1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03D6-6409-48C3-BD67-F8CF2042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Náhlíková Pavla</cp:lastModifiedBy>
  <cp:revision>9</cp:revision>
  <dcterms:created xsi:type="dcterms:W3CDTF">2017-11-29T03:17:00Z</dcterms:created>
  <dcterms:modified xsi:type="dcterms:W3CDTF">2018-11-27T14:35:00Z</dcterms:modified>
</cp:coreProperties>
</file>