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7A17ACD2" w:rsidR="00FA5EEF" w:rsidRDefault="00FA5EEF" w:rsidP="00727748">
      <w:pPr>
        <w:jc w:val="center"/>
        <w:rPr>
          <w:sz w:val="36"/>
          <w:szCs w:val="36"/>
        </w:rPr>
      </w:pPr>
      <w:r>
        <w:rPr>
          <w:sz w:val="36"/>
          <w:szCs w:val="36"/>
        </w:rPr>
        <w:t>Ústav</w:t>
      </w:r>
      <w:r w:rsidR="00466F0D">
        <w:rPr>
          <w:sz w:val="36"/>
          <w:szCs w:val="36"/>
        </w:rPr>
        <w:t xml:space="preserve"> </w:t>
      </w:r>
      <w:proofErr w:type="spellStart"/>
      <w:r w:rsidR="00B32AC3">
        <w:rPr>
          <w:sz w:val="36"/>
          <w:szCs w:val="36"/>
        </w:rPr>
        <w:t>technicko-technologický</w:t>
      </w:r>
      <w:proofErr w:type="spellEnd"/>
    </w:p>
    <w:p w14:paraId="7F321F46" w14:textId="1F13BBE1" w:rsidR="00FA5EEF" w:rsidRPr="00466F0D" w:rsidRDefault="007442A7" w:rsidP="00727748">
      <w:pPr>
        <w:jc w:val="center"/>
        <w:rPr>
          <w:i/>
          <w:sz w:val="36"/>
          <w:szCs w:val="36"/>
        </w:rPr>
      </w:pPr>
      <w:r>
        <w:rPr>
          <w:i/>
          <w:sz w:val="36"/>
          <w:szCs w:val="36"/>
        </w:rPr>
        <w:t xml:space="preserve">Bc. </w:t>
      </w:r>
      <w:r w:rsidR="00B32AC3">
        <w:rPr>
          <w:i/>
          <w:sz w:val="36"/>
          <w:szCs w:val="36"/>
        </w:rPr>
        <w:t>Strojírenství</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092861AE" w:rsidR="00B20E6F" w:rsidRPr="00B20E6F" w:rsidRDefault="00B32AC3" w:rsidP="00B20E6F">
      <w:pPr>
        <w:jc w:val="center"/>
        <w:rPr>
          <w:b/>
          <w:sz w:val="32"/>
          <w:szCs w:val="32"/>
        </w:rPr>
      </w:pPr>
      <w:r>
        <w:rPr>
          <w:b/>
          <w:sz w:val="32"/>
          <w:szCs w:val="32"/>
        </w:rPr>
        <w:t>Nicola Kahudová</w:t>
      </w:r>
    </w:p>
    <w:p w14:paraId="4E5D6E5C" w14:textId="09910AA0" w:rsidR="00727748" w:rsidRPr="00BC4772" w:rsidRDefault="00B32AC3" w:rsidP="00727748">
      <w:pPr>
        <w:jc w:val="center"/>
      </w:pPr>
      <w:r>
        <w:rPr>
          <w:i/>
          <w:sz w:val="28"/>
          <w:szCs w:val="28"/>
        </w:rPr>
        <w:t>2024</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00D84CCA"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 </w:t>
      </w:r>
      <w:r w:rsidRPr="00BC4772">
        <w:rPr>
          <w:szCs w:val="24"/>
        </w:rPr>
        <w:t xml:space="preserve"> </w:t>
      </w:r>
    </w:p>
    <w:p w14:paraId="0BE953B4" w14:textId="730F60BC" w:rsidR="00727748" w:rsidRDefault="00727748" w:rsidP="00727748">
      <w:pPr>
        <w:tabs>
          <w:tab w:val="center" w:pos="6804"/>
        </w:tabs>
        <w:spacing w:before="1000" w:line="360" w:lineRule="auto"/>
        <w:jc w:val="both"/>
        <w:rPr>
          <w:szCs w:val="24"/>
        </w:rPr>
      </w:pPr>
      <w:r w:rsidRPr="00BC4772">
        <w:rPr>
          <w:szCs w:val="24"/>
        </w:rPr>
        <w:t>V</w:t>
      </w:r>
      <w:r w:rsidR="00B20E6F">
        <w:rPr>
          <w:szCs w:val="24"/>
        </w:rPr>
        <w:t xml:space="preserve"> Českých Budějovicích</w:t>
      </w:r>
      <w:r w:rsidR="00FA5EEF">
        <w:rPr>
          <w:szCs w:val="24"/>
        </w:rPr>
        <w:t xml:space="preserve">, dne: </w:t>
      </w:r>
      <w:r w:rsidR="00B32AC3">
        <w:rPr>
          <w:szCs w:val="24"/>
        </w:rPr>
        <w:t>10</w:t>
      </w:r>
      <w:r w:rsidR="00466F0D">
        <w:rPr>
          <w:szCs w:val="24"/>
        </w:rPr>
        <w:t xml:space="preserve">. </w:t>
      </w:r>
      <w:r w:rsidR="00B32AC3">
        <w:rPr>
          <w:szCs w:val="24"/>
        </w:rPr>
        <w:t>1</w:t>
      </w:r>
      <w:r w:rsidR="00466F0D">
        <w:rPr>
          <w:szCs w:val="24"/>
        </w:rPr>
        <w:t xml:space="preserve">. </w:t>
      </w:r>
      <w:r w:rsidR="00B32AC3">
        <w:rPr>
          <w:szCs w:val="24"/>
        </w:rPr>
        <w:t>2024</w:t>
      </w:r>
      <w:r w:rsidRPr="00BC4772">
        <w:rPr>
          <w:szCs w:val="24"/>
        </w:rPr>
        <w:tab/>
      </w:r>
      <w:r w:rsidRPr="00BC4772">
        <w:rPr>
          <w:color w:val="D9D9D9"/>
          <w:szCs w:val="24"/>
        </w:rPr>
        <w:t>…</w:t>
      </w:r>
      <w:r w:rsidRPr="00466F0D">
        <w:rPr>
          <w:szCs w:val="24"/>
        </w:rPr>
        <w:t>…………………………………………………</w:t>
      </w:r>
      <w:r w:rsidRPr="00BC4772">
        <w:rPr>
          <w:szCs w:val="24"/>
        </w:rPr>
        <w:br/>
      </w:r>
      <w:r w:rsidRPr="00BC4772">
        <w:rPr>
          <w:szCs w:val="24"/>
        </w:rPr>
        <w:tab/>
        <w:t>vlastnoruční podpis</w:t>
      </w:r>
    </w:p>
    <w:p w14:paraId="113CDF42" w14:textId="77777777" w:rsidR="00727748" w:rsidRPr="00BC4772" w:rsidRDefault="00727748" w:rsidP="00727748">
      <w:pPr>
        <w:tabs>
          <w:tab w:val="center" w:pos="6804"/>
        </w:tabs>
        <w:spacing w:before="1000" w:line="360" w:lineRule="auto"/>
        <w:jc w:val="both"/>
        <w:rPr>
          <w:szCs w:val="24"/>
        </w:rPr>
      </w:pP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54D39952" w14:textId="77777777" w:rsidR="00466F0D" w:rsidRDefault="00C05999">
      <w:pPr>
        <w:pStyle w:val="Obsah1"/>
        <w:rPr>
          <w:rFonts w:asciiTheme="minorHAnsi" w:eastAsiaTheme="minorEastAsia" w:hAnsiTheme="minorHAnsi" w:cstheme="minorBidi"/>
          <w:noProof/>
          <w:sz w:val="22"/>
          <w:lang w:eastAsia="cs-CZ"/>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72138897" w:history="1">
        <w:r w:rsidR="00466F0D" w:rsidRPr="001C0D9A">
          <w:rPr>
            <w:rStyle w:val="Hypertextovodkaz"/>
            <w:noProof/>
          </w:rPr>
          <w:t>1</w:t>
        </w:r>
        <w:r w:rsidR="00466F0D">
          <w:rPr>
            <w:rFonts w:asciiTheme="minorHAnsi" w:eastAsiaTheme="minorEastAsia" w:hAnsiTheme="minorHAnsi" w:cstheme="minorBidi"/>
            <w:noProof/>
            <w:sz w:val="22"/>
            <w:lang w:eastAsia="cs-CZ"/>
          </w:rPr>
          <w:tab/>
        </w:r>
        <w:r w:rsidR="00466F0D" w:rsidRPr="001C0D9A">
          <w:rPr>
            <w:rStyle w:val="Hypertextovodkaz"/>
            <w:noProof/>
          </w:rPr>
          <w:t>Úvod</w:t>
        </w:r>
        <w:r w:rsidR="00466F0D">
          <w:rPr>
            <w:noProof/>
            <w:webHidden/>
          </w:rPr>
          <w:tab/>
        </w:r>
        <w:r w:rsidR="00466F0D">
          <w:rPr>
            <w:noProof/>
            <w:webHidden/>
          </w:rPr>
          <w:fldChar w:fldCharType="begin"/>
        </w:r>
        <w:r w:rsidR="00466F0D">
          <w:rPr>
            <w:noProof/>
            <w:webHidden/>
          </w:rPr>
          <w:instrText xml:space="preserve"> PAGEREF _Toc72138897 \h </w:instrText>
        </w:r>
        <w:r w:rsidR="00466F0D">
          <w:rPr>
            <w:noProof/>
            <w:webHidden/>
          </w:rPr>
        </w:r>
        <w:r w:rsidR="00466F0D">
          <w:rPr>
            <w:noProof/>
            <w:webHidden/>
          </w:rPr>
          <w:fldChar w:fldCharType="separate"/>
        </w:r>
        <w:r w:rsidR="00466F0D">
          <w:rPr>
            <w:noProof/>
            <w:webHidden/>
          </w:rPr>
          <w:t>1</w:t>
        </w:r>
        <w:r w:rsidR="00466F0D">
          <w:rPr>
            <w:noProof/>
            <w:webHidden/>
          </w:rPr>
          <w:fldChar w:fldCharType="end"/>
        </w:r>
      </w:hyperlink>
    </w:p>
    <w:p w14:paraId="54ADB0E9" w14:textId="77777777" w:rsidR="00466F0D" w:rsidRDefault="00000000">
      <w:pPr>
        <w:pStyle w:val="Obsah1"/>
        <w:rPr>
          <w:rFonts w:asciiTheme="minorHAnsi" w:eastAsiaTheme="minorEastAsia" w:hAnsiTheme="minorHAnsi" w:cstheme="minorBidi"/>
          <w:noProof/>
          <w:sz w:val="22"/>
          <w:lang w:eastAsia="cs-CZ"/>
        </w:rPr>
      </w:pPr>
      <w:hyperlink w:anchor="_Toc72138898" w:history="1">
        <w:r w:rsidR="00466F0D" w:rsidRPr="001C0D9A">
          <w:rPr>
            <w:rStyle w:val="Hypertextovodkaz"/>
            <w:noProof/>
          </w:rPr>
          <w:t>2</w:t>
        </w:r>
        <w:r w:rsidR="00466F0D">
          <w:rPr>
            <w:rFonts w:asciiTheme="minorHAnsi" w:eastAsiaTheme="minorEastAsia" w:hAnsiTheme="minorHAnsi" w:cstheme="minorBidi"/>
            <w:noProof/>
            <w:sz w:val="22"/>
            <w:lang w:eastAsia="cs-CZ"/>
          </w:rPr>
          <w:tab/>
        </w:r>
        <w:r w:rsidR="00466F0D" w:rsidRPr="001C0D9A">
          <w:rPr>
            <w:rStyle w:val="Hypertextovodkaz"/>
            <w:noProof/>
          </w:rPr>
          <w:t>Náplň a průběh praxe</w:t>
        </w:r>
        <w:r w:rsidR="00466F0D">
          <w:rPr>
            <w:noProof/>
            <w:webHidden/>
          </w:rPr>
          <w:tab/>
        </w:r>
        <w:r w:rsidR="00466F0D">
          <w:rPr>
            <w:noProof/>
            <w:webHidden/>
          </w:rPr>
          <w:fldChar w:fldCharType="begin"/>
        </w:r>
        <w:r w:rsidR="00466F0D">
          <w:rPr>
            <w:noProof/>
            <w:webHidden/>
          </w:rPr>
          <w:instrText xml:space="preserve"> PAGEREF _Toc72138898 \h </w:instrText>
        </w:r>
        <w:r w:rsidR="00466F0D">
          <w:rPr>
            <w:noProof/>
            <w:webHidden/>
          </w:rPr>
        </w:r>
        <w:r w:rsidR="00466F0D">
          <w:rPr>
            <w:noProof/>
            <w:webHidden/>
          </w:rPr>
          <w:fldChar w:fldCharType="separate"/>
        </w:r>
        <w:r w:rsidR="00466F0D">
          <w:rPr>
            <w:noProof/>
            <w:webHidden/>
          </w:rPr>
          <w:t>2</w:t>
        </w:r>
        <w:r w:rsidR="00466F0D">
          <w:rPr>
            <w:noProof/>
            <w:webHidden/>
          </w:rPr>
          <w:fldChar w:fldCharType="end"/>
        </w:r>
      </w:hyperlink>
    </w:p>
    <w:p w14:paraId="2668B77C" w14:textId="77777777" w:rsidR="00466F0D" w:rsidRDefault="00000000">
      <w:pPr>
        <w:pStyle w:val="Obsah1"/>
        <w:rPr>
          <w:rFonts w:asciiTheme="minorHAnsi" w:eastAsiaTheme="minorEastAsia" w:hAnsiTheme="minorHAnsi" w:cstheme="minorBidi"/>
          <w:noProof/>
          <w:sz w:val="22"/>
          <w:lang w:eastAsia="cs-CZ"/>
        </w:rPr>
      </w:pPr>
      <w:hyperlink w:anchor="_Toc72138899" w:history="1">
        <w:r w:rsidR="00466F0D" w:rsidRPr="001C0D9A">
          <w:rPr>
            <w:rStyle w:val="Hypertextovodkaz"/>
            <w:noProof/>
          </w:rPr>
          <w:t>3</w:t>
        </w:r>
        <w:r w:rsidR="00466F0D">
          <w:rPr>
            <w:rFonts w:asciiTheme="minorHAnsi" w:eastAsiaTheme="minorEastAsia" w:hAnsiTheme="minorHAnsi" w:cstheme="minorBidi"/>
            <w:noProof/>
            <w:sz w:val="22"/>
            <w:lang w:eastAsia="cs-CZ"/>
          </w:rPr>
          <w:tab/>
        </w:r>
        <w:r w:rsidR="00466F0D" w:rsidRPr="001C0D9A">
          <w:rPr>
            <w:rStyle w:val="Hypertextovodkaz"/>
            <w:noProof/>
          </w:rPr>
          <w:t>Zhodnocení praxe studentem</w:t>
        </w:r>
        <w:r w:rsidR="00466F0D">
          <w:rPr>
            <w:noProof/>
            <w:webHidden/>
          </w:rPr>
          <w:tab/>
        </w:r>
        <w:r w:rsidR="00466F0D">
          <w:rPr>
            <w:noProof/>
            <w:webHidden/>
          </w:rPr>
          <w:fldChar w:fldCharType="begin"/>
        </w:r>
        <w:r w:rsidR="00466F0D">
          <w:rPr>
            <w:noProof/>
            <w:webHidden/>
          </w:rPr>
          <w:instrText xml:space="preserve"> PAGEREF _Toc72138899 \h </w:instrText>
        </w:r>
        <w:r w:rsidR="00466F0D">
          <w:rPr>
            <w:noProof/>
            <w:webHidden/>
          </w:rPr>
        </w:r>
        <w:r w:rsidR="00466F0D">
          <w:rPr>
            <w:noProof/>
            <w:webHidden/>
          </w:rPr>
          <w:fldChar w:fldCharType="separate"/>
        </w:r>
        <w:r w:rsidR="00466F0D">
          <w:rPr>
            <w:noProof/>
            <w:webHidden/>
          </w:rPr>
          <w:t>3</w:t>
        </w:r>
        <w:r w:rsidR="00466F0D">
          <w:rPr>
            <w:noProof/>
            <w:webHidden/>
          </w:rPr>
          <w:fldChar w:fldCharType="end"/>
        </w:r>
      </w:hyperlink>
    </w:p>
    <w:p w14:paraId="1A53C58C" w14:textId="77777777" w:rsidR="00466F0D" w:rsidRDefault="00000000">
      <w:pPr>
        <w:pStyle w:val="Obsah1"/>
        <w:rPr>
          <w:rFonts w:asciiTheme="minorHAnsi" w:eastAsiaTheme="minorEastAsia" w:hAnsiTheme="minorHAnsi" w:cstheme="minorBidi"/>
          <w:noProof/>
          <w:sz w:val="22"/>
          <w:lang w:eastAsia="cs-CZ"/>
        </w:rPr>
      </w:pPr>
      <w:hyperlink w:anchor="_Toc72138900" w:history="1">
        <w:r w:rsidR="00466F0D" w:rsidRPr="001C0D9A">
          <w:rPr>
            <w:rStyle w:val="Hypertextovodkaz"/>
            <w:noProof/>
          </w:rPr>
          <w:t>4</w:t>
        </w:r>
        <w:r w:rsidR="00466F0D">
          <w:rPr>
            <w:rFonts w:asciiTheme="minorHAnsi" w:eastAsiaTheme="minorEastAsia" w:hAnsiTheme="minorHAnsi" w:cstheme="minorBidi"/>
            <w:noProof/>
            <w:sz w:val="22"/>
            <w:lang w:eastAsia="cs-CZ"/>
          </w:rPr>
          <w:tab/>
        </w:r>
        <w:r w:rsidR="00466F0D" w:rsidRPr="001C0D9A">
          <w:rPr>
            <w:rStyle w:val="Hypertextovodkaz"/>
            <w:noProof/>
          </w:rPr>
          <w:t>Závěr</w:t>
        </w:r>
        <w:r w:rsidR="00466F0D">
          <w:rPr>
            <w:noProof/>
            <w:webHidden/>
          </w:rPr>
          <w:tab/>
        </w:r>
        <w:r w:rsidR="00466F0D">
          <w:rPr>
            <w:noProof/>
            <w:webHidden/>
          </w:rPr>
          <w:fldChar w:fldCharType="begin"/>
        </w:r>
        <w:r w:rsidR="00466F0D">
          <w:rPr>
            <w:noProof/>
            <w:webHidden/>
          </w:rPr>
          <w:instrText xml:space="preserve"> PAGEREF _Toc72138900 \h </w:instrText>
        </w:r>
        <w:r w:rsidR="00466F0D">
          <w:rPr>
            <w:noProof/>
            <w:webHidden/>
          </w:rPr>
        </w:r>
        <w:r w:rsidR="00466F0D">
          <w:rPr>
            <w:noProof/>
            <w:webHidden/>
          </w:rPr>
          <w:fldChar w:fldCharType="separate"/>
        </w:r>
        <w:r w:rsidR="00466F0D">
          <w:rPr>
            <w:noProof/>
            <w:webHidden/>
          </w:rPr>
          <w:t>4</w:t>
        </w:r>
        <w:r w:rsidR="00466F0D">
          <w:rPr>
            <w:noProof/>
            <w:webHidden/>
          </w:rPr>
          <w:fldChar w:fldCharType="end"/>
        </w:r>
      </w:hyperlink>
    </w:p>
    <w:p w14:paraId="1ACE59DD" w14:textId="77777777" w:rsidR="00466F0D" w:rsidRDefault="00000000">
      <w:pPr>
        <w:pStyle w:val="Obsah1"/>
        <w:rPr>
          <w:rFonts w:asciiTheme="minorHAnsi" w:eastAsiaTheme="minorEastAsia" w:hAnsiTheme="minorHAnsi" w:cstheme="minorBidi"/>
          <w:noProof/>
          <w:sz w:val="22"/>
          <w:lang w:eastAsia="cs-CZ"/>
        </w:rPr>
      </w:pPr>
      <w:hyperlink w:anchor="_Toc72138901" w:history="1">
        <w:r w:rsidR="00466F0D" w:rsidRPr="001C0D9A">
          <w:rPr>
            <w:rStyle w:val="Hypertextovodkaz"/>
            <w:noProof/>
          </w:rPr>
          <w:t>Přílohy</w:t>
        </w:r>
        <w:r w:rsidR="00466F0D">
          <w:rPr>
            <w:noProof/>
            <w:webHidden/>
          </w:rPr>
          <w:tab/>
        </w:r>
        <w:r w:rsidR="00466F0D">
          <w:rPr>
            <w:noProof/>
            <w:webHidden/>
          </w:rPr>
          <w:fldChar w:fldCharType="begin"/>
        </w:r>
        <w:r w:rsidR="00466F0D">
          <w:rPr>
            <w:noProof/>
            <w:webHidden/>
          </w:rPr>
          <w:instrText xml:space="preserve"> PAGEREF _Toc72138901 \h </w:instrText>
        </w:r>
        <w:r w:rsidR="00466F0D">
          <w:rPr>
            <w:noProof/>
            <w:webHidden/>
          </w:rPr>
        </w:r>
        <w:r w:rsidR="00466F0D">
          <w:rPr>
            <w:noProof/>
            <w:webHidden/>
          </w:rPr>
          <w:fldChar w:fldCharType="separate"/>
        </w:r>
        <w:r w:rsidR="00466F0D">
          <w:rPr>
            <w:noProof/>
            <w:webHidden/>
          </w:rPr>
          <w:t>5</w:t>
        </w:r>
        <w:r w:rsidR="00466F0D">
          <w:rPr>
            <w:noProof/>
            <w:webHidden/>
          </w:rPr>
          <w:fldChar w:fldCharType="end"/>
        </w:r>
      </w:hyperlink>
    </w:p>
    <w:p w14:paraId="789E9124" w14:textId="539EED0F"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AD1628">
          <w:footerReference w:type="default" r:id="rId8"/>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72138897"/>
      <w:r w:rsidRPr="006B3078">
        <w:lastRenderedPageBreak/>
        <w:t>Úvod</w:t>
      </w:r>
      <w:bookmarkEnd w:id="0"/>
      <w:bookmarkEnd w:id="1"/>
      <w:bookmarkEnd w:id="2"/>
      <w:bookmarkEnd w:id="3"/>
      <w:bookmarkEnd w:id="4"/>
      <w:bookmarkEnd w:id="5"/>
    </w:p>
    <w:p w14:paraId="6EFCB496" w14:textId="77777777" w:rsidR="00923F95" w:rsidRDefault="00923F95" w:rsidP="00923F95">
      <w:pPr>
        <w:spacing w:after="0" w:line="360" w:lineRule="auto"/>
        <w:jc w:val="both"/>
      </w:pPr>
      <w:bookmarkStart w:id="6" w:name="_Toc333302400"/>
      <w:bookmarkStart w:id="7" w:name="_Toc333303193"/>
      <w:bookmarkStart w:id="8" w:name="_Toc350152258"/>
      <w:bookmarkStart w:id="9" w:name="_Toc350153884"/>
      <w:bookmarkStart w:id="10" w:name="_Toc350154076"/>
    </w:p>
    <w:p w14:paraId="2EB32D41" w14:textId="38F9ECB1" w:rsidR="008A5855" w:rsidRDefault="00B32AC3" w:rsidP="00B32AC3">
      <w:pPr>
        <w:tabs>
          <w:tab w:val="left" w:pos="2268"/>
        </w:tabs>
        <w:spacing w:after="0" w:line="360" w:lineRule="auto"/>
        <w:jc w:val="both"/>
      </w:pPr>
      <w:r>
        <w:t xml:space="preserve">Název: </w:t>
      </w:r>
      <w:r>
        <w:tab/>
        <w:t>LUNA PROGRESS s.r.o.</w:t>
      </w:r>
    </w:p>
    <w:p w14:paraId="654B2A50" w14:textId="45B6E0BC" w:rsidR="003C647B" w:rsidRDefault="003C647B" w:rsidP="00B32AC3">
      <w:pPr>
        <w:tabs>
          <w:tab w:val="left" w:pos="2268"/>
        </w:tabs>
        <w:spacing w:after="0" w:line="360" w:lineRule="auto"/>
        <w:jc w:val="both"/>
      </w:pPr>
      <w:r>
        <w:t>Rok založení:</w:t>
      </w:r>
      <w:r>
        <w:tab/>
        <w:t>1993</w:t>
      </w:r>
    </w:p>
    <w:p w14:paraId="249D7CAC" w14:textId="60956395" w:rsidR="00B32AC3" w:rsidRDefault="00B32AC3" w:rsidP="00B32AC3">
      <w:pPr>
        <w:tabs>
          <w:tab w:val="left" w:pos="2268"/>
        </w:tabs>
        <w:spacing w:after="0" w:line="360" w:lineRule="auto"/>
        <w:jc w:val="both"/>
      </w:pPr>
      <w:r>
        <w:t>Sídlo:</w:t>
      </w:r>
      <w:r>
        <w:tab/>
      </w:r>
      <w:proofErr w:type="spellStart"/>
      <w:r>
        <w:t>Zdenice</w:t>
      </w:r>
      <w:proofErr w:type="spellEnd"/>
      <w:r>
        <w:t xml:space="preserve"> 40, 383 01 Nebahovy</w:t>
      </w:r>
    </w:p>
    <w:p w14:paraId="30309FEB" w14:textId="37E83CC6" w:rsidR="00B32AC3" w:rsidRDefault="00B32AC3" w:rsidP="00B32AC3">
      <w:pPr>
        <w:tabs>
          <w:tab w:val="left" w:pos="2268"/>
        </w:tabs>
        <w:spacing w:after="0" w:line="360" w:lineRule="auto"/>
        <w:jc w:val="both"/>
      </w:pPr>
      <w:r>
        <w:t>Zaměření:</w:t>
      </w:r>
      <w:r>
        <w:tab/>
        <w:t>výroba herních prvků</w:t>
      </w:r>
    </w:p>
    <w:p w14:paraId="35BD854B" w14:textId="77777777" w:rsidR="003C647B" w:rsidRDefault="003C647B" w:rsidP="00B32AC3">
      <w:pPr>
        <w:tabs>
          <w:tab w:val="left" w:pos="2268"/>
        </w:tabs>
        <w:spacing w:after="0" w:line="360" w:lineRule="auto"/>
        <w:jc w:val="both"/>
      </w:pPr>
      <w:r>
        <w:t>Počet zaměstnanců:</w:t>
      </w:r>
      <w:r>
        <w:tab/>
        <w:t>22</w:t>
      </w:r>
    </w:p>
    <w:p w14:paraId="10702E4A" w14:textId="77777777" w:rsidR="0055244A" w:rsidRDefault="003C647B" w:rsidP="0055244A">
      <w:pPr>
        <w:tabs>
          <w:tab w:val="left" w:pos="2268"/>
        </w:tabs>
        <w:spacing w:before="240" w:after="360" w:line="360" w:lineRule="auto"/>
        <w:ind w:firstLine="567"/>
        <w:jc w:val="both"/>
        <w:rPr>
          <w:rFonts w:ascii="Nunito Sans" w:hAnsi="Nunito Sans"/>
          <w:color w:val="333333"/>
          <w:sz w:val="21"/>
          <w:szCs w:val="21"/>
        </w:rPr>
      </w:pPr>
      <w:r>
        <w:rPr>
          <w:rFonts w:ascii="Nunito Sans" w:hAnsi="Nunito Sans"/>
          <w:color w:val="333333"/>
          <w:sz w:val="21"/>
          <w:szCs w:val="21"/>
          <w:shd w:val="clear" w:color="auto" w:fill="FFFFFF"/>
        </w:rPr>
        <w:t xml:space="preserve">Firma LUNA PROGRESS s.r.o. se specializuje na výrobu dětského nábytku a herních zařízení určené pro všechny druhy hřišť. Jako společnost s ručením omezeným vznikla až v roce 2008, ale výrobou herních prvků se zabývala již od roku 1993. Od </w:t>
      </w:r>
      <w:r w:rsidR="002440A3">
        <w:rPr>
          <w:rFonts w:ascii="Nunito Sans" w:hAnsi="Nunito Sans"/>
          <w:color w:val="333333"/>
          <w:sz w:val="21"/>
          <w:szCs w:val="21"/>
          <w:shd w:val="clear" w:color="auto" w:fill="FFFFFF"/>
        </w:rPr>
        <w:t>doby vzniku firmy</w:t>
      </w:r>
      <w:r>
        <w:rPr>
          <w:rFonts w:ascii="Nunito Sans" w:hAnsi="Nunito Sans"/>
          <w:color w:val="333333"/>
          <w:sz w:val="21"/>
          <w:szCs w:val="21"/>
          <w:shd w:val="clear" w:color="auto" w:fill="FFFFFF"/>
        </w:rPr>
        <w:t xml:space="preserve"> nasbírali spousty zkušeností s výrobou a výstavbou dětských hřišť</w:t>
      </w:r>
      <w:r w:rsidR="002440A3">
        <w:rPr>
          <w:rFonts w:ascii="Nunito Sans" w:hAnsi="Nunito Sans"/>
          <w:color w:val="333333"/>
          <w:sz w:val="21"/>
          <w:szCs w:val="21"/>
          <w:shd w:val="clear" w:color="auto" w:fill="FFFFFF"/>
        </w:rPr>
        <w:t>, že dnešní dětská hřiště jsou na úplně jiné úrovni než tehdy.</w:t>
      </w:r>
    </w:p>
    <w:p w14:paraId="6F164A28" w14:textId="1923E0B5" w:rsidR="00A41C6A" w:rsidRDefault="003C647B" w:rsidP="0055244A">
      <w:pPr>
        <w:tabs>
          <w:tab w:val="left" w:pos="2268"/>
        </w:tabs>
        <w:spacing w:before="240" w:after="360" w:line="360" w:lineRule="auto"/>
        <w:ind w:firstLine="567"/>
        <w:jc w:val="both"/>
        <w:rPr>
          <w:rFonts w:ascii="Nunito Sans" w:hAnsi="Nunito Sans"/>
          <w:color w:val="333333"/>
          <w:sz w:val="21"/>
          <w:szCs w:val="21"/>
        </w:rPr>
      </w:pPr>
      <w:r>
        <w:rPr>
          <w:rFonts w:ascii="Nunito Sans" w:hAnsi="Nunito Sans"/>
          <w:color w:val="333333"/>
          <w:sz w:val="21"/>
          <w:szCs w:val="21"/>
          <w:shd w:val="clear" w:color="auto" w:fill="FFFFFF"/>
        </w:rPr>
        <w:t>V současné době nabízí širokou škálu výrobků, od základních prvků, po složitější herní prvk</w:t>
      </w:r>
      <w:r w:rsidR="002440A3">
        <w:rPr>
          <w:rFonts w:ascii="Nunito Sans" w:hAnsi="Nunito Sans"/>
          <w:color w:val="333333"/>
          <w:sz w:val="21"/>
          <w:szCs w:val="21"/>
          <w:shd w:val="clear" w:color="auto" w:fill="FFFFFF"/>
        </w:rPr>
        <w:t>y.</w:t>
      </w:r>
      <w:r>
        <w:rPr>
          <w:rFonts w:ascii="Nunito Sans" w:hAnsi="Nunito Sans"/>
          <w:color w:val="333333"/>
          <w:sz w:val="21"/>
          <w:szCs w:val="21"/>
          <w:shd w:val="clear" w:color="auto" w:fill="FFFFFF"/>
        </w:rPr>
        <w:t xml:space="preserve"> </w:t>
      </w:r>
      <w:r w:rsidR="002440A3">
        <w:rPr>
          <w:rFonts w:ascii="Nunito Sans" w:hAnsi="Nunito Sans"/>
          <w:color w:val="333333"/>
          <w:sz w:val="21"/>
          <w:szCs w:val="21"/>
          <w:shd w:val="clear" w:color="auto" w:fill="FFFFFF"/>
        </w:rPr>
        <w:t>Z těchto prvků lze tvořit</w:t>
      </w:r>
      <w:r>
        <w:rPr>
          <w:rFonts w:ascii="Nunito Sans" w:hAnsi="Nunito Sans"/>
          <w:color w:val="333333"/>
          <w:sz w:val="21"/>
          <w:szCs w:val="21"/>
          <w:shd w:val="clear" w:color="auto" w:fill="FFFFFF"/>
        </w:rPr>
        <w:t xml:space="preserve"> </w:t>
      </w:r>
      <w:proofErr w:type="gramStart"/>
      <w:r>
        <w:rPr>
          <w:rFonts w:ascii="Nunito Sans" w:hAnsi="Nunito Sans"/>
          <w:color w:val="333333"/>
          <w:sz w:val="21"/>
          <w:szCs w:val="21"/>
          <w:shd w:val="clear" w:color="auto" w:fill="FFFFFF"/>
        </w:rPr>
        <w:t>menší</w:t>
      </w:r>
      <w:proofErr w:type="gramEnd"/>
      <w:r>
        <w:rPr>
          <w:rFonts w:ascii="Nunito Sans" w:hAnsi="Nunito Sans"/>
          <w:color w:val="333333"/>
          <w:sz w:val="21"/>
          <w:szCs w:val="21"/>
          <w:shd w:val="clear" w:color="auto" w:fill="FFFFFF"/>
        </w:rPr>
        <w:t xml:space="preserve"> i rozsáhlejší dětské hřiště</w:t>
      </w:r>
      <w:r w:rsidR="002440A3">
        <w:rPr>
          <w:rFonts w:ascii="Nunito Sans" w:hAnsi="Nunito Sans"/>
          <w:color w:val="333333"/>
          <w:sz w:val="21"/>
          <w:szCs w:val="21"/>
          <w:shd w:val="clear" w:color="auto" w:fill="FFFFFF"/>
        </w:rPr>
        <w:t xml:space="preserve"> přímo na míru dle prostoru plochy zákazníka. Firma LUNA PROGRESS dodává hřiště </w:t>
      </w:r>
      <w:r>
        <w:rPr>
          <w:rFonts w:ascii="Nunito Sans" w:hAnsi="Nunito Sans"/>
          <w:color w:val="333333"/>
          <w:sz w:val="21"/>
          <w:szCs w:val="21"/>
          <w:shd w:val="clear" w:color="auto" w:fill="FFFFFF"/>
        </w:rPr>
        <w:t>do mateřských škol</w:t>
      </w:r>
      <w:r w:rsidR="002440A3">
        <w:rPr>
          <w:rFonts w:ascii="Nunito Sans" w:hAnsi="Nunito Sans"/>
          <w:color w:val="333333"/>
          <w:sz w:val="21"/>
          <w:szCs w:val="21"/>
          <w:shd w:val="clear" w:color="auto" w:fill="FFFFFF"/>
        </w:rPr>
        <w:t>, základních škol, městských a vesnických parků</w:t>
      </w:r>
      <w:r>
        <w:rPr>
          <w:rFonts w:ascii="Nunito Sans" w:hAnsi="Nunito Sans"/>
          <w:color w:val="333333"/>
          <w:sz w:val="21"/>
          <w:szCs w:val="21"/>
          <w:shd w:val="clear" w:color="auto" w:fill="FFFFFF"/>
        </w:rPr>
        <w:t xml:space="preserve"> nebo jako součást sportovně herních areálů. Herní prvky jsou určeny pro děti předškolního, mladšího i staršího školního věku. </w:t>
      </w:r>
      <w:r w:rsidR="002440A3">
        <w:rPr>
          <w:rFonts w:ascii="Nunito Sans" w:hAnsi="Nunito Sans"/>
          <w:color w:val="333333"/>
          <w:sz w:val="21"/>
          <w:szCs w:val="21"/>
          <w:shd w:val="clear" w:color="auto" w:fill="FFFFFF"/>
        </w:rPr>
        <w:t>Firma se zabývá</w:t>
      </w:r>
      <w:r>
        <w:rPr>
          <w:rFonts w:ascii="Nunito Sans" w:hAnsi="Nunito Sans"/>
          <w:color w:val="333333"/>
          <w:sz w:val="21"/>
          <w:szCs w:val="21"/>
          <w:shd w:val="clear" w:color="auto" w:fill="FFFFFF"/>
        </w:rPr>
        <w:t xml:space="preserve"> i speciálně uprave</w:t>
      </w:r>
      <w:r w:rsidR="002440A3">
        <w:rPr>
          <w:rFonts w:ascii="Nunito Sans" w:hAnsi="Nunito Sans"/>
          <w:color w:val="333333"/>
          <w:sz w:val="21"/>
          <w:szCs w:val="21"/>
          <w:shd w:val="clear" w:color="auto" w:fill="FFFFFF"/>
        </w:rPr>
        <w:t>nými</w:t>
      </w:r>
      <w:r>
        <w:rPr>
          <w:rFonts w:ascii="Nunito Sans" w:hAnsi="Nunito Sans"/>
          <w:color w:val="333333"/>
          <w:sz w:val="21"/>
          <w:szCs w:val="21"/>
          <w:shd w:val="clear" w:color="auto" w:fill="FFFFFF"/>
        </w:rPr>
        <w:t xml:space="preserve"> herní</w:t>
      </w:r>
      <w:r w:rsidR="002440A3">
        <w:rPr>
          <w:rFonts w:ascii="Nunito Sans" w:hAnsi="Nunito Sans"/>
          <w:color w:val="333333"/>
          <w:sz w:val="21"/>
          <w:szCs w:val="21"/>
          <w:shd w:val="clear" w:color="auto" w:fill="FFFFFF"/>
        </w:rPr>
        <w:t>mi</w:t>
      </w:r>
      <w:r>
        <w:rPr>
          <w:rFonts w:ascii="Nunito Sans" w:hAnsi="Nunito Sans"/>
          <w:color w:val="333333"/>
          <w:sz w:val="21"/>
          <w:szCs w:val="21"/>
          <w:shd w:val="clear" w:color="auto" w:fill="FFFFFF"/>
        </w:rPr>
        <w:t xml:space="preserve"> </w:t>
      </w:r>
      <w:r w:rsidR="002440A3">
        <w:rPr>
          <w:rFonts w:ascii="Nunito Sans" w:hAnsi="Nunito Sans"/>
          <w:color w:val="333333"/>
          <w:sz w:val="21"/>
          <w:szCs w:val="21"/>
          <w:shd w:val="clear" w:color="auto" w:fill="FFFFFF"/>
        </w:rPr>
        <w:t>prvky</w:t>
      </w:r>
      <w:r>
        <w:rPr>
          <w:rFonts w:ascii="Nunito Sans" w:hAnsi="Nunito Sans"/>
          <w:color w:val="333333"/>
          <w:sz w:val="21"/>
          <w:szCs w:val="21"/>
          <w:shd w:val="clear" w:color="auto" w:fill="FFFFFF"/>
        </w:rPr>
        <w:t xml:space="preserve"> pro děti se zdravotním postižením.</w:t>
      </w:r>
    </w:p>
    <w:p w14:paraId="1B44F57B" w14:textId="165EB609" w:rsidR="00A41C6A" w:rsidRDefault="003C647B" w:rsidP="0055244A">
      <w:pPr>
        <w:tabs>
          <w:tab w:val="left" w:pos="2268"/>
        </w:tabs>
        <w:spacing w:before="240" w:after="360" w:line="360" w:lineRule="auto"/>
        <w:ind w:firstLine="567"/>
        <w:jc w:val="both"/>
        <w:rPr>
          <w:rFonts w:ascii="Nunito Sans" w:hAnsi="Nunito Sans"/>
          <w:color w:val="333333"/>
          <w:sz w:val="21"/>
          <w:szCs w:val="21"/>
          <w:shd w:val="clear" w:color="auto" w:fill="FFFFFF"/>
        </w:rPr>
      </w:pPr>
      <w:r>
        <w:rPr>
          <w:rFonts w:ascii="Nunito Sans" w:hAnsi="Nunito Sans"/>
          <w:color w:val="333333"/>
          <w:sz w:val="21"/>
          <w:szCs w:val="21"/>
          <w:shd w:val="clear" w:color="auto" w:fill="FFFFFF"/>
        </w:rPr>
        <w:t xml:space="preserve">Programy herních atrakcí jsou koncipovány jako variabilní systém </w:t>
      </w:r>
      <w:proofErr w:type="spellStart"/>
      <w:r>
        <w:rPr>
          <w:rFonts w:ascii="Nunito Sans" w:hAnsi="Nunito Sans"/>
          <w:color w:val="333333"/>
          <w:sz w:val="21"/>
          <w:szCs w:val="21"/>
          <w:shd w:val="clear" w:color="auto" w:fill="FFFFFF"/>
        </w:rPr>
        <w:t>hřišťových</w:t>
      </w:r>
      <w:proofErr w:type="spellEnd"/>
      <w:r>
        <w:rPr>
          <w:rFonts w:ascii="Nunito Sans" w:hAnsi="Nunito Sans"/>
          <w:color w:val="333333"/>
          <w:sz w:val="21"/>
          <w:szCs w:val="21"/>
          <w:shd w:val="clear" w:color="auto" w:fill="FFFFFF"/>
        </w:rPr>
        <w:t xml:space="preserve"> prvků vyráběných především z přírodních materiálů, doplňovaných kvalitními kovovými díly a vysoce odolnými plastovými, gumovými a laminátovými komponenty.</w:t>
      </w:r>
      <w:r w:rsidR="00A41C6A">
        <w:rPr>
          <w:rFonts w:ascii="Nunito Sans" w:hAnsi="Nunito Sans"/>
          <w:color w:val="333333"/>
          <w:sz w:val="21"/>
          <w:szCs w:val="21"/>
          <w:shd w:val="clear" w:color="auto" w:fill="FFFFFF"/>
        </w:rPr>
        <w:t xml:space="preserve"> </w:t>
      </w:r>
      <w:r w:rsidR="002440A3">
        <w:rPr>
          <w:rFonts w:ascii="Nunito Sans" w:hAnsi="Nunito Sans"/>
          <w:color w:val="333333"/>
          <w:sz w:val="21"/>
          <w:szCs w:val="21"/>
          <w:shd w:val="clear" w:color="auto" w:fill="FFFFFF"/>
        </w:rPr>
        <w:t xml:space="preserve">Nově od roku 2022 </w:t>
      </w:r>
      <w:r w:rsidR="00A41C6A">
        <w:rPr>
          <w:rFonts w:ascii="Nunito Sans" w:hAnsi="Nunito Sans"/>
          <w:color w:val="333333"/>
          <w:sz w:val="21"/>
          <w:szCs w:val="21"/>
          <w:shd w:val="clear" w:color="auto" w:fill="FFFFFF"/>
        </w:rPr>
        <w:t>se firma začala zabývat výrobou udržitelných hřišť z hliníku a HPL desek, které zajišťují větší životnost.</w:t>
      </w:r>
      <w:r w:rsidR="0031773C">
        <w:rPr>
          <w:rFonts w:ascii="Nunito Sans" w:hAnsi="Nunito Sans"/>
          <w:color w:val="333333"/>
          <w:sz w:val="21"/>
          <w:szCs w:val="21"/>
          <w:shd w:val="clear" w:color="auto" w:fill="FFFFFF"/>
        </w:rPr>
        <w:t xml:space="preserve"> </w:t>
      </w:r>
    </w:p>
    <w:p w14:paraId="5D0A0A00" w14:textId="3AAC78A4" w:rsidR="00E701D8" w:rsidRPr="0055244A" w:rsidRDefault="003C647B" w:rsidP="0055244A">
      <w:pPr>
        <w:tabs>
          <w:tab w:val="left" w:pos="2268"/>
        </w:tabs>
        <w:spacing w:before="240" w:after="360" w:line="360" w:lineRule="auto"/>
        <w:ind w:firstLine="567"/>
        <w:jc w:val="both"/>
        <w:rPr>
          <w:rFonts w:ascii="Nunito Sans" w:hAnsi="Nunito Sans"/>
          <w:color w:val="333333"/>
          <w:sz w:val="21"/>
          <w:szCs w:val="21"/>
          <w:shd w:val="clear" w:color="auto" w:fill="FFFFFF"/>
        </w:rPr>
      </w:pPr>
      <w:r>
        <w:rPr>
          <w:rFonts w:ascii="Nunito Sans" w:hAnsi="Nunito Sans"/>
          <w:color w:val="333333"/>
          <w:sz w:val="21"/>
          <w:szCs w:val="21"/>
          <w:shd w:val="clear" w:color="auto" w:fill="FFFFFF"/>
        </w:rPr>
        <w:t xml:space="preserve">Herní prvky jsou konstruovány a vyrobeny tak, aby odpovídaly kritériím a požadavkům evropské a české bezpečnostní normy ČSN EN 1176. V roce 2008 </w:t>
      </w:r>
      <w:r w:rsidR="00A41C6A">
        <w:rPr>
          <w:rFonts w:ascii="Nunito Sans" w:hAnsi="Nunito Sans"/>
          <w:color w:val="333333"/>
          <w:sz w:val="21"/>
          <w:szCs w:val="21"/>
          <w:shd w:val="clear" w:color="auto" w:fill="FFFFFF"/>
        </w:rPr>
        <w:t>firma</w:t>
      </w:r>
      <w:r>
        <w:rPr>
          <w:rFonts w:ascii="Nunito Sans" w:hAnsi="Nunito Sans"/>
          <w:color w:val="333333"/>
          <w:sz w:val="21"/>
          <w:szCs w:val="21"/>
          <w:shd w:val="clear" w:color="auto" w:fill="FFFFFF"/>
        </w:rPr>
        <w:t xml:space="preserve"> na základě úspěšně provedeného auditu obdržel</w:t>
      </w:r>
      <w:r w:rsidR="00A41C6A">
        <w:rPr>
          <w:rFonts w:ascii="Nunito Sans" w:hAnsi="Nunito Sans"/>
          <w:color w:val="333333"/>
          <w:sz w:val="21"/>
          <w:szCs w:val="21"/>
          <w:shd w:val="clear" w:color="auto" w:fill="FFFFFF"/>
        </w:rPr>
        <w:t>a</w:t>
      </w:r>
      <w:r>
        <w:rPr>
          <w:rFonts w:ascii="Nunito Sans" w:hAnsi="Nunito Sans"/>
          <w:color w:val="333333"/>
          <w:sz w:val="21"/>
          <w:szCs w:val="21"/>
          <w:shd w:val="clear" w:color="auto" w:fill="FFFFFF"/>
        </w:rPr>
        <w:t xml:space="preserve"> také certifikát ČSN EN ISO 9001:2001 a ČSN EN ISO 14001:2005 pro návrh, výrobu, servis a montáž dětských hřišť a zařízení interiéru. V </w:t>
      </w:r>
      <w:r w:rsidR="00A41C6A">
        <w:rPr>
          <w:rFonts w:ascii="Nunito Sans" w:hAnsi="Nunito Sans"/>
          <w:color w:val="333333"/>
          <w:sz w:val="21"/>
          <w:szCs w:val="21"/>
          <w:shd w:val="clear" w:color="auto" w:fill="FFFFFF"/>
        </w:rPr>
        <w:t>současné</w:t>
      </w:r>
      <w:r>
        <w:rPr>
          <w:rFonts w:ascii="Nunito Sans" w:hAnsi="Nunito Sans"/>
          <w:color w:val="333333"/>
          <w:sz w:val="21"/>
          <w:szCs w:val="21"/>
          <w:shd w:val="clear" w:color="auto" w:fill="FFFFFF"/>
        </w:rPr>
        <w:t xml:space="preserve"> době</w:t>
      </w:r>
      <w:r w:rsidR="00A41C6A">
        <w:rPr>
          <w:rFonts w:ascii="Nunito Sans" w:hAnsi="Nunito Sans"/>
          <w:color w:val="333333"/>
          <w:sz w:val="21"/>
          <w:szCs w:val="21"/>
          <w:shd w:val="clear" w:color="auto" w:fill="FFFFFF"/>
        </w:rPr>
        <w:t xml:space="preserve"> je firma</w:t>
      </w:r>
      <w:r>
        <w:rPr>
          <w:rFonts w:ascii="Nunito Sans" w:hAnsi="Nunito Sans"/>
          <w:color w:val="333333"/>
          <w:sz w:val="21"/>
          <w:szCs w:val="21"/>
          <w:shd w:val="clear" w:color="auto" w:fill="FFFFFF"/>
        </w:rPr>
        <w:t xml:space="preserve"> certifikován</w:t>
      </w:r>
      <w:r w:rsidR="00A41C6A">
        <w:rPr>
          <w:rFonts w:ascii="Nunito Sans" w:hAnsi="Nunito Sans"/>
          <w:color w:val="333333"/>
          <w:sz w:val="21"/>
          <w:szCs w:val="21"/>
          <w:shd w:val="clear" w:color="auto" w:fill="FFFFFF"/>
        </w:rPr>
        <w:t>a</w:t>
      </w:r>
      <w:r>
        <w:rPr>
          <w:rFonts w:ascii="Nunito Sans" w:hAnsi="Nunito Sans"/>
          <w:color w:val="333333"/>
          <w:sz w:val="21"/>
          <w:szCs w:val="21"/>
          <w:shd w:val="clear" w:color="auto" w:fill="FFFFFF"/>
        </w:rPr>
        <w:t xml:space="preserve"> dle ČSN EN ISO 9001:2016 a ČSN EN ISO 14001:2016.</w:t>
      </w:r>
    </w:p>
    <w:p w14:paraId="151B8FC3" w14:textId="6D9B20A4" w:rsidR="00E628BE" w:rsidRPr="00C520F5" w:rsidRDefault="00DD7979" w:rsidP="00565889">
      <w:pPr>
        <w:pStyle w:val="Nadpis1"/>
        <w:numPr>
          <w:ilvl w:val="0"/>
          <w:numId w:val="3"/>
        </w:numPr>
      </w:pPr>
      <w:bookmarkStart w:id="11" w:name="_Toc72138898"/>
      <w:bookmarkEnd w:id="6"/>
      <w:bookmarkEnd w:id="7"/>
      <w:bookmarkEnd w:id="8"/>
      <w:bookmarkEnd w:id="9"/>
      <w:bookmarkEnd w:id="10"/>
      <w:r>
        <w:lastRenderedPageBreak/>
        <w:t>Náplň a průběh praxe</w:t>
      </w:r>
      <w:bookmarkEnd w:id="11"/>
      <w:r>
        <w:t xml:space="preserve"> </w:t>
      </w:r>
    </w:p>
    <w:p w14:paraId="779ACF9F" w14:textId="4E9B0350" w:rsidR="008A61B1" w:rsidRDefault="0031773C" w:rsidP="00055B19">
      <w:pPr>
        <w:spacing w:after="0" w:line="360" w:lineRule="auto"/>
        <w:jc w:val="both"/>
      </w:pPr>
      <w:r>
        <w:t>Praxe ve firmě LUNA PROGRESS s.r.o. mi umožnila projít si celým procesem konstruování a výroby.</w:t>
      </w:r>
      <w:r w:rsidR="008A61B1">
        <w:t xml:space="preserve"> </w:t>
      </w:r>
      <w:r w:rsidR="0055244A">
        <w:t xml:space="preserve"> </w:t>
      </w:r>
      <w:r w:rsidR="00E54288">
        <w:t>Jelikož jsem ve firmě necelé 3 roky, tak jsem si prošla několika pozicemi.</w:t>
      </w:r>
    </w:p>
    <w:p w14:paraId="16ED073B" w14:textId="10393E5A" w:rsidR="0055244A" w:rsidRDefault="00E54288" w:rsidP="006B53C4">
      <w:pPr>
        <w:pStyle w:val="Odstavecseseznamem"/>
        <w:numPr>
          <w:ilvl w:val="0"/>
          <w:numId w:val="9"/>
        </w:numPr>
        <w:spacing w:before="240" w:after="120" w:line="360" w:lineRule="auto"/>
        <w:ind w:left="714" w:hanging="357"/>
        <w:contextualSpacing w:val="0"/>
        <w:jc w:val="both"/>
      </w:pPr>
      <w:r>
        <w:t>Po nástupu do firmy jsem byla proškolena o bezpečnosti práce (BOZP) a dostala jsem pracovní pomůcky nezbytné k práci.</w:t>
      </w:r>
    </w:p>
    <w:p w14:paraId="21090151" w14:textId="545E651D" w:rsidR="00E54288" w:rsidRDefault="00E54288" w:rsidP="006B53C4">
      <w:pPr>
        <w:pStyle w:val="Odstavecseseznamem"/>
        <w:numPr>
          <w:ilvl w:val="0"/>
          <w:numId w:val="9"/>
        </w:numPr>
        <w:spacing w:before="240" w:after="120" w:line="360" w:lineRule="auto"/>
        <w:ind w:left="714" w:hanging="357"/>
        <w:contextualSpacing w:val="0"/>
        <w:jc w:val="both"/>
      </w:pPr>
      <w:r>
        <w:t>První pozice ve firmě byla na kovodílně, a to konkrétně příprava pro svářeče. Mojí náplní práce bylo vyčíst z výkresu, jaké díly budeme potřebovat. Už při nástupu do firmy jsem uměla skvěle pracovat s výkresovou dokumentací</w:t>
      </w:r>
      <w:r w:rsidR="00C64B61">
        <w:t>, takže to pro mě nebyl žádný problém.</w:t>
      </w:r>
    </w:p>
    <w:p w14:paraId="16D37A27" w14:textId="0F940A03" w:rsidR="00E54288" w:rsidRDefault="00E54288" w:rsidP="006B53C4">
      <w:pPr>
        <w:pStyle w:val="Odstavecseseznamem"/>
        <w:numPr>
          <w:ilvl w:val="0"/>
          <w:numId w:val="9"/>
        </w:numPr>
        <w:spacing w:before="240" w:after="120" w:line="360" w:lineRule="auto"/>
        <w:ind w:left="714" w:hanging="357"/>
        <w:contextualSpacing w:val="0"/>
        <w:jc w:val="both"/>
      </w:pPr>
      <w:r>
        <w:t>Následně jsem si nechala přivést konkrétní materiál</w:t>
      </w:r>
      <w:r w:rsidR="00C64B61">
        <w:t>. N</w:t>
      </w:r>
      <w:r>
        <w:t xml:space="preserve">a pásové pile jsem nařezala dané díly na rozměry dle výkresu. Některé díly obsahovaly i úhly, takže jsem dokázala manipulovat s pilou </w:t>
      </w:r>
      <w:r w:rsidR="00C64B61">
        <w:t>pro</w:t>
      </w:r>
      <w:r>
        <w:t xml:space="preserve"> konkrétní úhly i délky.</w:t>
      </w:r>
      <w:r w:rsidR="00ED7075">
        <w:t xml:space="preserve"> V průběhu řezání jsem kusy kontrolovala posuvkou a úhloměrem.</w:t>
      </w:r>
    </w:p>
    <w:p w14:paraId="7C00C5F6" w14:textId="4A50B6AE" w:rsidR="00E54288" w:rsidRDefault="00ED7075" w:rsidP="006B53C4">
      <w:pPr>
        <w:pStyle w:val="Odstavecseseznamem"/>
        <w:numPr>
          <w:ilvl w:val="0"/>
          <w:numId w:val="9"/>
        </w:numPr>
        <w:spacing w:before="240" w:after="120" w:line="360" w:lineRule="auto"/>
        <w:ind w:left="714" w:hanging="357"/>
        <w:contextualSpacing w:val="0"/>
        <w:jc w:val="both"/>
      </w:pPr>
      <w:r>
        <w:t>Po nařezání jsem odstraňovala otřepy buď ručně úhlovou bruskou s brusným kotoučem, nebo na pásové brusce. V případě, že na výkrese byly uvedeny díry např. na odtok zinku, tak jsem si označila místo nádrhem a vyvrtala na stojanové vrtačce.</w:t>
      </w:r>
    </w:p>
    <w:p w14:paraId="64DB542D" w14:textId="4780D305" w:rsidR="00ED7075" w:rsidRDefault="00ED7075" w:rsidP="006B53C4">
      <w:pPr>
        <w:pStyle w:val="Odstavecseseznamem"/>
        <w:numPr>
          <w:ilvl w:val="0"/>
          <w:numId w:val="9"/>
        </w:numPr>
        <w:spacing w:before="240" w:after="120" w:line="360" w:lineRule="auto"/>
        <w:ind w:left="714" w:hanging="357"/>
        <w:contextualSpacing w:val="0"/>
        <w:jc w:val="both"/>
      </w:pPr>
      <w:r>
        <w:t xml:space="preserve">Připravený materiál jsem si vždy zkontrolovala, aby seděl s výkresem. V případě, že se jednalo o věc běžně vyráběnou, byly k dispozici přípravky na </w:t>
      </w:r>
      <w:proofErr w:type="spellStart"/>
      <w:r>
        <w:t>sbodování</w:t>
      </w:r>
      <w:proofErr w:type="spellEnd"/>
      <w:r>
        <w:t xml:space="preserve"> před svářením.</w:t>
      </w:r>
      <w:r w:rsidR="006B53C4">
        <w:t xml:space="preserve"> Dle přípravku jsem postupovala dále a vznikl </w:t>
      </w:r>
      <w:proofErr w:type="spellStart"/>
      <w:r w:rsidR="006B53C4">
        <w:t>sbodovaný</w:t>
      </w:r>
      <w:proofErr w:type="spellEnd"/>
      <w:r w:rsidR="006B53C4">
        <w:t xml:space="preserve"> prvek, který dále čekal na sváření.</w:t>
      </w:r>
    </w:p>
    <w:p w14:paraId="57E00085" w14:textId="2F457822" w:rsidR="006B53C4" w:rsidRDefault="006B53C4" w:rsidP="006B53C4">
      <w:pPr>
        <w:pStyle w:val="Odstavecseseznamem"/>
        <w:numPr>
          <w:ilvl w:val="0"/>
          <w:numId w:val="9"/>
        </w:numPr>
        <w:spacing w:before="240" w:after="120" w:line="360" w:lineRule="auto"/>
        <w:ind w:left="714" w:hanging="357"/>
        <w:contextualSpacing w:val="0"/>
        <w:jc w:val="both"/>
      </w:pPr>
      <w:r>
        <w:t xml:space="preserve">Netrvalo dlouho a dostala jsem se i na sváření díky platnému svářečskému průkazu. Sváření jsem znala a uměla, takže to pro mě nebyl problém. Dostala jsem Svářečku </w:t>
      </w:r>
      <w:proofErr w:type="spellStart"/>
      <w:r>
        <w:t>Fronius</w:t>
      </w:r>
      <w:proofErr w:type="spellEnd"/>
      <w:r>
        <w:t xml:space="preserve"> </w:t>
      </w:r>
      <w:proofErr w:type="spellStart"/>
      <w:r>
        <w:t>TransSteel</w:t>
      </w:r>
      <w:proofErr w:type="spellEnd"/>
      <w:r>
        <w:t xml:space="preserve"> 5000, která byla jednoduchá na nastavení díky displeji a možnosti programů.</w:t>
      </w:r>
    </w:p>
    <w:p w14:paraId="68450C20" w14:textId="1BBB2897" w:rsidR="007302C1" w:rsidRDefault="007302C1" w:rsidP="006B53C4">
      <w:pPr>
        <w:pStyle w:val="Odstavecseseznamem"/>
        <w:numPr>
          <w:ilvl w:val="0"/>
          <w:numId w:val="9"/>
        </w:numPr>
        <w:spacing w:before="240" w:after="120" w:line="360" w:lineRule="auto"/>
        <w:ind w:left="714" w:hanging="357"/>
        <w:contextualSpacing w:val="0"/>
        <w:jc w:val="both"/>
      </w:pPr>
      <w:r>
        <w:t xml:space="preserve">Jelikož jsem uměla dobře se soustruhem již od školy, tak jsem tam občas vypomáhala, když byl podstav zaměstnanců a bylo potřeba zaskočit. </w:t>
      </w:r>
    </w:p>
    <w:p w14:paraId="7EFE695C" w14:textId="7610DA4E" w:rsidR="006B53C4" w:rsidRDefault="00CF67C8" w:rsidP="0055244A">
      <w:pPr>
        <w:pStyle w:val="Odstavecseseznamem"/>
        <w:numPr>
          <w:ilvl w:val="0"/>
          <w:numId w:val="9"/>
        </w:numPr>
        <w:spacing w:after="0" w:line="360" w:lineRule="auto"/>
        <w:jc w:val="both"/>
      </w:pPr>
      <w:r>
        <w:t xml:space="preserve">Při zavádění nové výroby z hliníku jsem se dostala k celému vymýšlení tohoto projektu. Začaly se dělat konstrukční návrhy, na kterých jsem se podílela i já. Konstrukce </w:t>
      </w:r>
      <w:r w:rsidR="007302C1">
        <w:t xml:space="preserve">a následné výkres </w:t>
      </w:r>
      <w:proofErr w:type="spellStart"/>
      <w:r w:rsidR="007302C1">
        <w:t>y</w:t>
      </w:r>
      <w:r>
        <w:t>se</w:t>
      </w:r>
      <w:proofErr w:type="spellEnd"/>
      <w:r>
        <w:t xml:space="preserve"> dělaly v programu </w:t>
      </w:r>
      <w:proofErr w:type="spellStart"/>
      <w:r>
        <w:t>SolidWorks</w:t>
      </w:r>
      <w:proofErr w:type="spellEnd"/>
      <w:r>
        <w:t>, který jsem do té doby znala jen okrajově.</w:t>
      </w:r>
      <w:r w:rsidR="007302C1">
        <w:t xml:space="preserve"> </w:t>
      </w:r>
    </w:p>
    <w:p w14:paraId="1EAD7792" w14:textId="464979CF" w:rsidR="00CF67C8" w:rsidRDefault="00CF67C8" w:rsidP="0055244A">
      <w:pPr>
        <w:pStyle w:val="Odstavecseseznamem"/>
        <w:numPr>
          <w:ilvl w:val="0"/>
          <w:numId w:val="9"/>
        </w:numPr>
        <w:spacing w:after="0" w:line="360" w:lineRule="auto"/>
        <w:jc w:val="both"/>
      </w:pPr>
      <w:r>
        <w:lastRenderedPageBreak/>
        <w:t>V novém projektu se objevoval</w:t>
      </w:r>
      <w:r w:rsidR="007302C1">
        <w:t>y už i poloautomatické stroje, jako např. CNC fréza nebo poloautomatická kotoučová pila. Díky novému projektu jsem se dostala i na tyto stroje a po chvíli jsme zvládala jejich ovládání skvěle.</w:t>
      </w:r>
    </w:p>
    <w:p w14:paraId="57C996B0" w14:textId="0C7ADAED" w:rsidR="007302C1" w:rsidRDefault="007302C1" w:rsidP="007302C1">
      <w:pPr>
        <w:pStyle w:val="Odstavecseseznamem"/>
        <w:numPr>
          <w:ilvl w:val="0"/>
          <w:numId w:val="9"/>
        </w:numPr>
        <w:spacing w:after="0" w:line="360" w:lineRule="auto"/>
        <w:jc w:val="both"/>
      </w:pPr>
      <w:r>
        <w:t>Nakonec jsem byla vedoucím odvětví hliníkové výroby, kde už jsem se nejen podílela na samotné výrobě. Měla jsem pod sebou dva pracovníky, na které jsem musela v průběhu dne dohlížet a kontrolovat práci, aby splňovala normu.</w:t>
      </w:r>
    </w:p>
    <w:p w14:paraId="0DC28EB9" w14:textId="16E66BE8" w:rsidR="007302C1" w:rsidRDefault="007302C1" w:rsidP="007302C1">
      <w:pPr>
        <w:pStyle w:val="Nadpis2"/>
      </w:pPr>
      <w:r>
        <w:t>Výstupy z učení</w:t>
      </w:r>
    </w:p>
    <w:p w14:paraId="36D024A4" w14:textId="2C4C55F4" w:rsidR="007302C1" w:rsidRPr="007302C1" w:rsidRDefault="007302C1" w:rsidP="007302C1">
      <w:pPr>
        <w:rPr>
          <w:lang w:eastAsia="cs-CZ"/>
        </w:rPr>
      </w:pPr>
      <w:r>
        <w:rPr>
          <w:lang w:eastAsia="cs-CZ"/>
        </w:rPr>
        <w:t>Student je schopen:</w:t>
      </w:r>
    </w:p>
    <w:p w14:paraId="3D7C39E9" w14:textId="77777777" w:rsidR="007302C1" w:rsidRDefault="007302C1" w:rsidP="007302C1">
      <w:pPr>
        <w:pStyle w:val="Odstavecseseznamem"/>
        <w:numPr>
          <w:ilvl w:val="1"/>
          <w:numId w:val="10"/>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znát a užívat, případně navrhovat, posuzovat a konstruovat technické prostředky, tj. zejména jde o vhodná strojní zařízení, nástroje, nářadí a výrobní pomůcky pro žádané aplikace;</w:t>
      </w:r>
    </w:p>
    <w:p w14:paraId="61C670A4" w14:textId="635F31E3" w:rsidR="007302C1" w:rsidRPr="00D90D0E" w:rsidRDefault="007302C1" w:rsidP="007302C1">
      <w:pPr>
        <w:pStyle w:val="Odstavecseseznamem"/>
        <w:spacing w:after="0" w:line="360" w:lineRule="auto"/>
        <w:ind w:left="567"/>
        <w:jc w:val="both"/>
        <w:rPr>
          <w:rFonts w:eastAsia="Times New Roman"/>
          <w:color w:val="000000" w:themeColor="text1"/>
          <w:szCs w:val="24"/>
        </w:rPr>
      </w:pPr>
      <w:r>
        <w:rPr>
          <w:rFonts w:eastAsia="Times New Roman"/>
          <w:color w:val="000000" w:themeColor="text1"/>
          <w:szCs w:val="24"/>
        </w:rPr>
        <w:t>[2, 3, 4, 5, 10]</w:t>
      </w:r>
    </w:p>
    <w:p w14:paraId="14DC2AFB" w14:textId="77777777" w:rsidR="007302C1" w:rsidRDefault="007302C1" w:rsidP="007302C1">
      <w:pPr>
        <w:pStyle w:val="Odstavecseseznamem"/>
        <w:numPr>
          <w:ilvl w:val="1"/>
          <w:numId w:val="10"/>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znát a užívat postupy práce nutné při službách zaměřených na běžné údržby, opravy a revize;</w:t>
      </w:r>
    </w:p>
    <w:p w14:paraId="5D69AC22" w14:textId="26756C04" w:rsidR="007302C1" w:rsidRPr="00D77BC7" w:rsidRDefault="007302C1" w:rsidP="007302C1">
      <w:pPr>
        <w:spacing w:after="0" w:line="360" w:lineRule="auto"/>
        <w:ind w:left="567"/>
        <w:jc w:val="both"/>
        <w:rPr>
          <w:rFonts w:eastAsia="Times New Roman"/>
          <w:color w:val="000000" w:themeColor="text1"/>
          <w:szCs w:val="24"/>
        </w:rPr>
      </w:pPr>
      <w:r>
        <w:rPr>
          <w:rFonts w:eastAsia="Times New Roman"/>
          <w:color w:val="000000" w:themeColor="text1"/>
          <w:szCs w:val="24"/>
        </w:rPr>
        <w:t>[</w:t>
      </w:r>
      <w:r w:rsidR="004501A3">
        <w:rPr>
          <w:rFonts w:eastAsia="Times New Roman"/>
          <w:color w:val="000000" w:themeColor="text1"/>
          <w:szCs w:val="24"/>
        </w:rPr>
        <w:t>1</w:t>
      </w:r>
      <w:r>
        <w:rPr>
          <w:rFonts w:eastAsia="Times New Roman"/>
          <w:color w:val="000000" w:themeColor="text1"/>
          <w:szCs w:val="24"/>
        </w:rPr>
        <w:t>]</w:t>
      </w:r>
    </w:p>
    <w:p w14:paraId="39FD8319" w14:textId="77777777" w:rsidR="007302C1" w:rsidRDefault="007302C1" w:rsidP="007302C1">
      <w:pPr>
        <w:pStyle w:val="Odstavecseseznamem"/>
        <w:numPr>
          <w:ilvl w:val="1"/>
          <w:numId w:val="10"/>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znát a užívat postupy technické přípravy výroby, tj. zejména zpracování potřebné dokumentace, určení výrobních operací a jejich sledu včetně návrhu organizace pracovišť nebo strojních zařízení;</w:t>
      </w:r>
    </w:p>
    <w:p w14:paraId="4D9B1B64" w14:textId="53655715" w:rsidR="007302C1" w:rsidRPr="00D77BC7" w:rsidRDefault="007302C1" w:rsidP="007302C1">
      <w:pPr>
        <w:spacing w:after="0" w:line="360" w:lineRule="auto"/>
        <w:ind w:left="567"/>
        <w:jc w:val="both"/>
        <w:rPr>
          <w:rFonts w:eastAsia="Times New Roman"/>
          <w:color w:val="000000" w:themeColor="text1"/>
          <w:szCs w:val="24"/>
        </w:rPr>
      </w:pPr>
      <w:r>
        <w:rPr>
          <w:rFonts w:eastAsia="Times New Roman"/>
          <w:color w:val="000000" w:themeColor="text1"/>
          <w:szCs w:val="24"/>
        </w:rPr>
        <w:t>[2, 8]</w:t>
      </w:r>
    </w:p>
    <w:p w14:paraId="5276A5D7" w14:textId="77777777" w:rsidR="007302C1" w:rsidRDefault="007302C1" w:rsidP="007302C1">
      <w:pPr>
        <w:pStyle w:val="Odstavecseseznamem"/>
        <w:numPr>
          <w:ilvl w:val="1"/>
          <w:numId w:val="10"/>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znát, užívat, případně zajišťovat a organizovat technologické přípravy strojírenské výroby, tj. zejména uspořádání strojů a přípravků, toku materiálu, návaznosti pracovišť a ostatních technických podmínek;</w:t>
      </w:r>
    </w:p>
    <w:p w14:paraId="2CC51321" w14:textId="73192FBB" w:rsidR="007302C1" w:rsidRPr="00D90D0E" w:rsidRDefault="007302C1" w:rsidP="007302C1">
      <w:pPr>
        <w:pStyle w:val="Odstavecseseznamem"/>
        <w:spacing w:after="0" w:line="360" w:lineRule="auto"/>
        <w:ind w:left="567"/>
        <w:jc w:val="both"/>
        <w:rPr>
          <w:rFonts w:eastAsia="Times New Roman"/>
          <w:color w:val="000000" w:themeColor="text1"/>
          <w:szCs w:val="24"/>
        </w:rPr>
      </w:pPr>
      <w:r>
        <w:rPr>
          <w:rFonts w:eastAsia="Times New Roman"/>
          <w:color w:val="000000" w:themeColor="text1"/>
          <w:szCs w:val="24"/>
        </w:rPr>
        <w:t>[2,</w:t>
      </w:r>
      <w:r w:rsidR="004501A3">
        <w:rPr>
          <w:rFonts w:eastAsia="Times New Roman"/>
          <w:color w:val="000000" w:themeColor="text1"/>
          <w:szCs w:val="24"/>
        </w:rPr>
        <w:t>10</w:t>
      </w:r>
      <w:r>
        <w:rPr>
          <w:rFonts w:eastAsia="Times New Roman"/>
          <w:color w:val="000000" w:themeColor="text1"/>
          <w:szCs w:val="24"/>
        </w:rPr>
        <w:t>]</w:t>
      </w:r>
    </w:p>
    <w:p w14:paraId="1F7BB3A7" w14:textId="77777777" w:rsidR="007302C1" w:rsidRDefault="007302C1" w:rsidP="007302C1">
      <w:pPr>
        <w:pStyle w:val="Odstavecseseznamem"/>
        <w:numPr>
          <w:ilvl w:val="1"/>
          <w:numId w:val="10"/>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 xml:space="preserve">znát a užívat na základě získaných praktických dovedností konvenční i progresivní technologie aplikované v dané firmě; </w:t>
      </w:r>
    </w:p>
    <w:p w14:paraId="67A7DF43" w14:textId="0A36D6D4" w:rsidR="007302C1" w:rsidRPr="00D77BC7" w:rsidRDefault="007302C1" w:rsidP="007302C1">
      <w:pPr>
        <w:spacing w:after="0" w:line="360" w:lineRule="auto"/>
        <w:ind w:left="567"/>
        <w:jc w:val="both"/>
        <w:rPr>
          <w:rFonts w:eastAsia="Times New Roman"/>
          <w:color w:val="000000" w:themeColor="text1"/>
          <w:szCs w:val="24"/>
        </w:rPr>
      </w:pPr>
      <w:r>
        <w:rPr>
          <w:rFonts w:eastAsia="Times New Roman"/>
          <w:color w:val="000000" w:themeColor="text1"/>
          <w:szCs w:val="24"/>
        </w:rPr>
        <w:t xml:space="preserve">[2, </w:t>
      </w:r>
      <w:r w:rsidR="004501A3">
        <w:rPr>
          <w:rFonts w:eastAsia="Times New Roman"/>
          <w:color w:val="000000" w:themeColor="text1"/>
          <w:szCs w:val="24"/>
        </w:rPr>
        <w:t>3, 4, 5, 9</w:t>
      </w:r>
      <w:r>
        <w:rPr>
          <w:rFonts w:eastAsia="Times New Roman"/>
          <w:color w:val="000000" w:themeColor="text1"/>
          <w:szCs w:val="24"/>
        </w:rPr>
        <w:t>]</w:t>
      </w:r>
    </w:p>
    <w:p w14:paraId="2E2D0620" w14:textId="77777777" w:rsidR="007302C1" w:rsidRDefault="007302C1" w:rsidP="007302C1">
      <w:pPr>
        <w:pStyle w:val="Odstavecseseznamem"/>
        <w:numPr>
          <w:ilvl w:val="1"/>
          <w:numId w:val="10"/>
        </w:numPr>
        <w:spacing w:after="0" w:line="360" w:lineRule="auto"/>
        <w:ind w:left="567" w:hanging="283"/>
        <w:jc w:val="both"/>
        <w:rPr>
          <w:rFonts w:eastAsia="Times New Roman"/>
          <w:color w:val="000000" w:themeColor="text1"/>
          <w:szCs w:val="24"/>
        </w:rPr>
      </w:pPr>
      <w:r w:rsidRPr="00D90D0E">
        <w:rPr>
          <w:rFonts w:eastAsia="Times New Roman"/>
          <w:color w:val="000000" w:themeColor="text1"/>
          <w:szCs w:val="24"/>
        </w:rPr>
        <w:t>participovat na řízení projektů, a to včetně jejich monitorování, administrativního zpracování a hodnocení.</w:t>
      </w:r>
    </w:p>
    <w:p w14:paraId="1EA3154F" w14:textId="3D2F1BBB" w:rsidR="00055B19" w:rsidRPr="004501A3" w:rsidRDefault="007302C1" w:rsidP="004501A3">
      <w:pPr>
        <w:pStyle w:val="Odstavecseseznamem"/>
        <w:spacing w:after="0" w:line="360" w:lineRule="auto"/>
        <w:ind w:left="567"/>
        <w:jc w:val="both"/>
        <w:rPr>
          <w:rFonts w:eastAsia="Times New Roman"/>
          <w:color w:val="000000" w:themeColor="text1"/>
          <w:szCs w:val="24"/>
        </w:rPr>
      </w:pPr>
      <w:r>
        <w:rPr>
          <w:rFonts w:eastAsia="Times New Roman"/>
          <w:color w:val="000000" w:themeColor="text1"/>
          <w:szCs w:val="24"/>
        </w:rPr>
        <w:t>[</w:t>
      </w:r>
      <w:r w:rsidR="004501A3">
        <w:rPr>
          <w:rFonts w:eastAsia="Times New Roman"/>
          <w:color w:val="000000" w:themeColor="text1"/>
          <w:szCs w:val="24"/>
        </w:rPr>
        <w:t>8, 10</w:t>
      </w:r>
      <w:r>
        <w:rPr>
          <w:rFonts w:eastAsia="Times New Roman"/>
          <w:color w:val="000000" w:themeColor="text1"/>
          <w:szCs w:val="24"/>
        </w:rPr>
        <w:t>]</w:t>
      </w:r>
    </w:p>
    <w:p w14:paraId="10DB8888" w14:textId="2BA29DFF" w:rsidR="008A61B1" w:rsidRDefault="008A61B1" w:rsidP="00565889">
      <w:pPr>
        <w:pStyle w:val="Nadpis1"/>
        <w:numPr>
          <w:ilvl w:val="0"/>
          <w:numId w:val="3"/>
        </w:numPr>
      </w:pPr>
      <w:bookmarkStart w:id="12" w:name="_Toc72138899"/>
      <w:r>
        <w:lastRenderedPageBreak/>
        <w:t>Zhodnocení praxe studentem</w:t>
      </w:r>
      <w:bookmarkEnd w:id="12"/>
      <w:r>
        <w:t xml:space="preserve"> </w:t>
      </w:r>
    </w:p>
    <w:p w14:paraId="732C3399" w14:textId="4D2C7218" w:rsidR="00125EF7" w:rsidRDefault="00DB36A4" w:rsidP="00125EF7">
      <w:pPr>
        <w:jc w:val="both"/>
        <w:rPr>
          <w:lang w:eastAsia="cs-CZ"/>
        </w:rPr>
      </w:pPr>
      <w:r>
        <w:rPr>
          <w:lang w:eastAsia="cs-CZ"/>
        </w:rPr>
        <w:t xml:space="preserve">Odbornou praxi ve firmě LUNA PROGRESS s.r.o. shledávám pro mě velmi přínosnou. Praxe mi přinesla praktický pohled na strojírenství. </w:t>
      </w:r>
      <w:r w:rsidR="00125EF7">
        <w:rPr>
          <w:lang w:eastAsia="cs-CZ"/>
        </w:rPr>
        <w:t>Po absolvování praxe mám rozvinuté technické myšlení a teď chápu strojírenství mnohem lépe, když jsem měla možnost si věci osahat a vyzkoušet.</w:t>
      </w:r>
    </w:p>
    <w:p w14:paraId="05D56FAA" w14:textId="68E9F12F" w:rsidR="00DB36A4" w:rsidRDefault="00DB36A4" w:rsidP="00125EF7">
      <w:pPr>
        <w:jc w:val="both"/>
        <w:rPr>
          <w:lang w:eastAsia="cs-CZ"/>
        </w:rPr>
      </w:pPr>
      <w:r>
        <w:rPr>
          <w:lang w:eastAsia="cs-CZ"/>
        </w:rPr>
        <w:t>Měla jsem možnost si vyzkoušet nejen konvenční technologie obrábění, se kterými jsem se doposud setkala, ale vyzkoušela jsem i technologie CNC strojů.</w:t>
      </w:r>
      <w:r w:rsidR="00373835">
        <w:rPr>
          <w:lang w:eastAsia="cs-CZ"/>
        </w:rPr>
        <w:t xml:space="preserve"> Dnes už dokážu CNC stroj nejen obsluhovat, ale i programovat.</w:t>
      </w:r>
      <w:r w:rsidR="00125EF7">
        <w:rPr>
          <w:lang w:eastAsia="cs-CZ"/>
        </w:rPr>
        <w:t xml:space="preserve"> V konvenčních technologiích jsem se velmi zdokonalila za dobu pobytu ve firmě.</w:t>
      </w:r>
    </w:p>
    <w:p w14:paraId="062BE4F0" w14:textId="67DA9D87" w:rsidR="00373835" w:rsidRDefault="00DB36A4" w:rsidP="00125EF7">
      <w:pPr>
        <w:jc w:val="both"/>
        <w:rPr>
          <w:lang w:eastAsia="cs-CZ"/>
        </w:rPr>
      </w:pPr>
      <w:r>
        <w:rPr>
          <w:lang w:eastAsia="cs-CZ"/>
        </w:rPr>
        <w:t xml:space="preserve">Velký přínos pro mě měla </w:t>
      </w:r>
      <w:r w:rsidR="00373835">
        <w:rPr>
          <w:lang w:eastAsia="cs-CZ"/>
        </w:rPr>
        <w:t xml:space="preserve">i </w:t>
      </w:r>
      <w:r>
        <w:rPr>
          <w:lang w:eastAsia="cs-CZ"/>
        </w:rPr>
        <w:t xml:space="preserve">část </w:t>
      </w:r>
      <w:r w:rsidR="00373835">
        <w:rPr>
          <w:lang w:eastAsia="cs-CZ"/>
        </w:rPr>
        <w:t xml:space="preserve">týkající se konstruování </w:t>
      </w:r>
      <w:r w:rsidR="00125EF7">
        <w:rPr>
          <w:lang w:eastAsia="cs-CZ"/>
        </w:rPr>
        <w:t xml:space="preserve">3D modelů </w:t>
      </w:r>
      <w:r w:rsidR="00373835">
        <w:rPr>
          <w:lang w:eastAsia="cs-CZ"/>
        </w:rPr>
        <w:t xml:space="preserve">v programu </w:t>
      </w:r>
      <w:proofErr w:type="spellStart"/>
      <w:r w:rsidR="00373835">
        <w:rPr>
          <w:lang w:eastAsia="cs-CZ"/>
        </w:rPr>
        <w:t>SolidWorks</w:t>
      </w:r>
      <w:proofErr w:type="spellEnd"/>
      <w:r w:rsidR="00373835">
        <w:rPr>
          <w:lang w:eastAsia="cs-CZ"/>
        </w:rPr>
        <w:t xml:space="preserve">. </w:t>
      </w:r>
      <w:r w:rsidR="00373835">
        <w:t>Tento software je standardem ve většině strojírenských firem a jeho znalost je klíčová pro technickou kariéru.</w:t>
      </w:r>
      <w:r w:rsidR="00373835">
        <w:t xml:space="preserve"> Doposud jsem se pohybovala pouze v programech od </w:t>
      </w:r>
      <w:proofErr w:type="spellStart"/>
      <w:r w:rsidR="00373835">
        <w:t>AutoDesku</w:t>
      </w:r>
      <w:proofErr w:type="spellEnd"/>
      <w:r w:rsidR="00373835">
        <w:t xml:space="preserve">, takže jsem si skvěle rozšířila obzory. </w:t>
      </w:r>
      <w:r w:rsidR="00373835">
        <w:rPr>
          <w:lang w:eastAsia="cs-CZ"/>
        </w:rPr>
        <w:t xml:space="preserve">Velmi zajímavé bylo konstruovat v programu dle norem. </w:t>
      </w:r>
    </w:p>
    <w:p w14:paraId="4F59D6BD" w14:textId="35F78082" w:rsidR="00DB36A4" w:rsidRDefault="00373835" w:rsidP="00125EF7">
      <w:pPr>
        <w:jc w:val="both"/>
        <w:rPr>
          <w:lang w:eastAsia="cs-CZ"/>
        </w:rPr>
      </w:pPr>
      <w:r>
        <w:rPr>
          <w:lang w:eastAsia="cs-CZ"/>
        </w:rPr>
        <w:t>Mimo konstruování jsme se také naučila plánování technologického postupu včetně nářezových plánů. Což si myslím, že je také velmi důležité z hlediska úspory materiálu nebo času.</w:t>
      </w:r>
    </w:p>
    <w:p w14:paraId="695A78B7" w14:textId="451F2272" w:rsidR="00125EF7" w:rsidRDefault="00125EF7" w:rsidP="00125EF7">
      <w:pPr>
        <w:jc w:val="both"/>
        <w:rPr>
          <w:lang w:eastAsia="cs-CZ"/>
        </w:rPr>
      </w:pPr>
      <w:r>
        <w:rPr>
          <w:lang w:eastAsia="cs-CZ"/>
        </w:rPr>
        <w:t>Praxi</w:t>
      </w:r>
      <w:r w:rsidR="00D66AD4">
        <w:rPr>
          <w:lang w:eastAsia="cs-CZ"/>
        </w:rPr>
        <w:t xml:space="preserve"> ve firmě LUNA PROGRESS s.r.o. mohu vřele doporučit. Jelikož se jedná o malou rodinou firmu, dostane se student do všech odvětví od příchodu zakázky až po logistiku. Ve firmě je možnost si vyzkoušet celý proces výroby, takže vám neunikne v podstatě nic. Student po praxi chápe nejen oblast strojírenství, ale i základy </w:t>
      </w:r>
      <w:r w:rsidR="006F179D">
        <w:rPr>
          <w:lang w:eastAsia="cs-CZ"/>
        </w:rPr>
        <w:t>podnikání,</w:t>
      </w:r>
      <w:r w:rsidR="00D66AD4">
        <w:rPr>
          <w:lang w:eastAsia="cs-CZ"/>
        </w:rPr>
        <w:t xml:space="preserve"> a to ve smyslu co všechno to obnáší.</w:t>
      </w:r>
    </w:p>
    <w:p w14:paraId="5936732D" w14:textId="77777777" w:rsidR="00125EF7" w:rsidRPr="00DB36A4" w:rsidRDefault="00125EF7" w:rsidP="00DB36A4">
      <w:pPr>
        <w:rPr>
          <w:lang w:eastAsia="cs-CZ"/>
        </w:rPr>
      </w:pPr>
    </w:p>
    <w:p w14:paraId="18200EC3" w14:textId="2ECB9220" w:rsidR="00E628BE" w:rsidRDefault="00055B19" w:rsidP="00565889">
      <w:pPr>
        <w:pStyle w:val="Nadpis1"/>
        <w:numPr>
          <w:ilvl w:val="0"/>
          <w:numId w:val="3"/>
        </w:numPr>
      </w:pPr>
      <w:bookmarkStart w:id="13" w:name="_Toc72138900"/>
      <w:r>
        <w:lastRenderedPageBreak/>
        <w:t>Závěr</w:t>
      </w:r>
      <w:bookmarkEnd w:id="13"/>
    </w:p>
    <w:p w14:paraId="00FF0DA3" w14:textId="137D77B1" w:rsidR="00E628BE" w:rsidRDefault="00D66AD4" w:rsidP="006F179D">
      <w:pPr>
        <w:spacing w:after="240" w:line="360" w:lineRule="auto"/>
        <w:jc w:val="both"/>
      </w:pPr>
      <w:r>
        <w:t xml:space="preserve">S ohledem na </w:t>
      </w:r>
      <w:r w:rsidR="0086131F">
        <w:t xml:space="preserve">delší působení ve firmě, než byla stanovená praxe jsem si prošla výrobními procesy do hloubky, tím pádem si myslím, že jsem splnila stanovené požadavky určené strojírenským učebním plánem. Získala jsem znalosti v konstrukci, technologické přípravě, základní údržbě a opravách strojů. </w:t>
      </w:r>
      <w:r w:rsidR="006F179D">
        <w:t>Obohatila jsem si znalost a praxi o progresivní technologii v praxi. Podílela jsme se na řízení zakázek a tvorbě nových projektů výroby, kde jsem využívala nejen znalost strojírenství ale třeba i poznatky z předmětu logistika.</w:t>
      </w:r>
    </w:p>
    <w:p w14:paraId="509BF5B9" w14:textId="72D0316A" w:rsidR="00466F0D" w:rsidRPr="00466F0D" w:rsidRDefault="006F179D" w:rsidP="006F179D">
      <w:pPr>
        <w:spacing w:after="240" w:line="360" w:lineRule="auto"/>
        <w:jc w:val="both"/>
        <w:sectPr w:rsidR="00466F0D" w:rsidRPr="00466F0D" w:rsidSect="00AD1628">
          <w:footerReference w:type="default" r:id="rId9"/>
          <w:type w:val="continuous"/>
          <w:pgSz w:w="11906" w:h="16838"/>
          <w:pgMar w:top="1418" w:right="567" w:bottom="851" w:left="1985" w:header="709" w:footer="709" w:gutter="0"/>
          <w:pgNumType w:start="1"/>
          <w:cols w:space="708"/>
          <w:docGrid w:linePitch="360"/>
        </w:sectPr>
      </w:pPr>
      <w:r>
        <w:t>Odborná praxe ve firmě LUNA PROGRESS s.r.o. mi poskytla pohled na strojírenství v praxi a posunula mě ve znalostech na vyšší úroveň.</w:t>
      </w:r>
    </w:p>
    <w:p w14:paraId="1FAAB0B9" w14:textId="3F00C8A2" w:rsidR="00E628BE" w:rsidRPr="00E628BE" w:rsidRDefault="00E628BE" w:rsidP="008215AB">
      <w:pPr>
        <w:pStyle w:val="Literatura"/>
        <w:spacing w:line="360" w:lineRule="auto"/>
        <w:jc w:val="both"/>
        <w:rPr>
          <w:rFonts w:ascii="Calibri" w:hAnsi="Calibri" w:cs="Calibri"/>
          <w:b/>
          <w:sz w:val="34"/>
          <w:szCs w:val="34"/>
        </w:rPr>
      </w:pPr>
    </w:p>
    <w:sectPr w:rsidR="00E628BE" w:rsidRPr="00E628BE" w:rsidSect="00AD1628">
      <w:footerReference w:type="default" r:id="rId10"/>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9082" w14:textId="77777777" w:rsidR="00AD1628" w:rsidRDefault="00AD1628" w:rsidP="00E628BE">
      <w:pPr>
        <w:spacing w:after="0" w:line="240" w:lineRule="auto"/>
      </w:pPr>
      <w:r>
        <w:separator/>
      </w:r>
    </w:p>
  </w:endnote>
  <w:endnote w:type="continuationSeparator" w:id="0">
    <w:p w14:paraId="41D214BE" w14:textId="77777777" w:rsidR="00AD1628" w:rsidRDefault="00AD1628"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unito Sans">
    <w:charset w:val="EE"/>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27517"/>
      <w:docPartObj>
        <w:docPartGallery w:val="Page Numbers (Bottom of Page)"/>
        <w:docPartUnique/>
      </w:docPartObj>
    </w:sdtPr>
    <w:sdtContent>
      <w:p w14:paraId="4C4AC137" w14:textId="63DC2DA8" w:rsidR="00CE7AEA" w:rsidRDefault="00CE7AEA">
        <w:pPr>
          <w:pStyle w:val="Zpat"/>
          <w:jc w:val="center"/>
        </w:pPr>
        <w:r>
          <w:fldChar w:fldCharType="begin"/>
        </w:r>
        <w:r>
          <w:instrText>PAGE   \* MERGEFORMAT</w:instrText>
        </w:r>
        <w:r>
          <w:fldChar w:fldCharType="separate"/>
        </w:r>
        <w:r w:rsidR="007442A7">
          <w:rPr>
            <w:noProof/>
          </w:rPr>
          <w:t>2</w:t>
        </w:r>
        <w:r>
          <w:fldChar w:fldCharType="end"/>
        </w:r>
      </w:p>
    </w:sdtContent>
  </w:sdt>
  <w:p w14:paraId="6AE326A8" w14:textId="77777777" w:rsidR="00CE7AEA" w:rsidRPr="003E45DF" w:rsidRDefault="00CE7A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647F" w14:textId="77777777" w:rsidR="00AD1628" w:rsidRDefault="00AD1628" w:rsidP="00E628BE">
      <w:pPr>
        <w:spacing w:after="0" w:line="240" w:lineRule="auto"/>
      </w:pPr>
      <w:r>
        <w:separator/>
      </w:r>
    </w:p>
  </w:footnote>
  <w:footnote w:type="continuationSeparator" w:id="0">
    <w:p w14:paraId="6CAFCDD5" w14:textId="77777777" w:rsidR="00AD1628" w:rsidRDefault="00AD1628"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A51B52"/>
    <w:multiLevelType w:val="hybridMultilevel"/>
    <w:tmpl w:val="23421F0A"/>
    <w:lvl w:ilvl="0" w:tplc="FFFFFFFF">
      <w:start w:val="1"/>
      <w:numFmt w:val="bullet"/>
      <w:lvlText w:val=""/>
      <w:lvlJc w:val="left"/>
      <w:pPr>
        <w:ind w:left="720" w:hanging="360"/>
      </w:pPr>
      <w:rPr>
        <w:rFonts w:ascii="Wingdings 3" w:hAnsi="Wingdings 3" w:hint="default"/>
      </w:rPr>
    </w:lvl>
    <w:lvl w:ilvl="1" w:tplc="F190E7AA">
      <w:numFmt w:val="bullet"/>
      <w:lvlText w:val="-"/>
      <w:lvlJc w:val="left"/>
      <w:pPr>
        <w:ind w:left="1440" w:hanging="360"/>
      </w:pPr>
      <w:rPr>
        <w:rFonts w:ascii="Times New Roman" w:eastAsia="SimSu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C82C25"/>
    <w:multiLevelType w:val="hybridMultilevel"/>
    <w:tmpl w:val="8E2A4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6500571">
    <w:abstractNumId w:val="0"/>
  </w:num>
  <w:num w:numId="2" w16cid:durableId="1791823303">
    <w:abstractNumId w:val="4"/>
  </w:num>
  <w:num w:numId="3" w16cid:durableId="970328244">
    <w:abstractNumId w:val="0"/>
  </w:num>
  <w:num w:numId="4" w16cid:durableId="1331525050">
    <w:abstractNumId w:val="1"/>
  </w:num>
  <w:num w:numId="5" w16cid:durableId="1099791713">
    <w:abstractNumId w:val="2"/>
  </w:num>
  <w:num w:numId="6" w16cid:durableId="757488036">
    <w:abstractNumId w:val="3"/>
  </w:num>
  <w:num w:numId="7" w16cid:durableId="369957255">
    <w:abstractNumId w:val="7"/>
  </w:num>
  <w:num w:numId="8" w16cid:durableId="1168641275">
    <w:abstractNumId w:val="6"/>
  </w:num>
  <w:num w:numId="9" w16cid:durableId="574782821">
    <w:abstractNumId w:val="8"/>
  </w:num>
  <w:num w:numId="10" w16cid:durableId="1387728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6A89"/>
    <w:rsid w:val="000442C1"/>
    <w:rsid w:val="00055B19"/>
    <w:rsid w:val="000C245F"/>
    <w:rsid w:val="000D6ABA"/>
    <w:rsid w:val="000E17E8"/>
    <w:rsid w:val="000E2318"/>
    <w:rsid w:val="00125EF7"/>
    <w:rsid w:val="0014078E"/>
    <w:rsid w:val="00190664"/>
    <w:rsid w:val="001A4CF8"/>
    <w:rsid w:val="001D52F3"/>
    <w:rsid w:val="002440A3"/>
    <w:rsid w:val="002547D8"/>
    <w:rsid w:val="0026251E"/>
    <w:rsid w:val="00297DA2"/>
    <w:rsid w:val="002C58D5"/>
    <w:rsid w:val="002E7688"/>
    <w:rsid w:val="003023AD"/>
    <w:rsid w:val="00305DC3"/>
    <w:rsid w:val="0031773C"/>
    <w:rsid w:val="00351250"/>
    <w:rsid w:val="0036450B"/>
    <w:rsid w:val="00373835"/>
    <w:rsid w:val="003B0F0A"/>
    <w:rsid w:val="003C647B"/>
    <w:rsid w:val="004040BB"/>
    <w:rsid w:val="00413CC1"/>
    <w:rsid w:val="004442A6"/>
    <w:rsid w:val="004501A3"/>
    <w:rsid w:val="00466F0D"/>
    <w:rsid w:val="00485C4C"/>
    <w:rsid w:val="00492DE3"/>
    <w:rsid w:val="00496D35"/>
    <w:rsid w:val="00502987"/>
    <w:rsid w:val="0050789F"/>
    <w:rsid w:val="0055244A"/>
    <w:rsid w:val="00565889"/>
    <w:rsid w:val="00567596"/>
    <w:rsid w:val="00572C7F"/>
    <w:rsid w:val="005A4531"/>
    <w:rsid w:val="005D40CC"/>
    <w:rsid w:val="00611813"/>
    <w:rsid w:val="006B3078"/>
    <w:rsid w:val="006B53C4"/>
    <w:rsid w:val="006E2593"/>
    <w:rsid w:val="006F179D"/>
    <w:rsid w:val="00727748"/>
    <w:rsid w:val="007302C1"/>
    <w:rsid w:val="007442A7"/>
    <w:rsid w:val="00761FCB"/>
    <w:rsid w:val="008215AB"/>
    <w:rsid w:val="008320E3"/>
    <w:rsid w:val="00856A19"/>
    <w:rsid w:val="0086131F"/>
    <w:rsid w:val="0088516A"/>
    <w:rsid w:val="00892B5E"/>
    <w:rsid w:val="008A5855"/>
    <w:rsid w:val="008A61B1"/>
    <w:rsid w:val="008E5F1E"/>
    <w:rsid w:val="00917306"/>
    <w:rsid w:val="00923F95"/>
    <w:rsid w:val="0095635E"/>
    <w:rsid w:val="009E6497"/>
    <w:rsid w:val="00A27D69"/>
    <w:rsid w:val="00A34B8C"/>
    <w:rsid w:val="00A405DE"/>
    <w:rsid w:val="00A41C6A"/>
    <w:rsid w:val="00A55ABA"/>
    <w:rsid w:val="00AB436C"/>
    <w:rsid w:val="00AC6838"/>
    <w:rsid w:val="00AD1628"/>
    <w:rsid w:val="00AE7A17"/>
    <w:rsid w:val="00AF748B"/>
    <w:rsid w:val="00B20E6F"/>
    <w:rsid w:val="00B30D1A"/>
    <w:rsid w:val="00B32AC3"/>
    <w:rsid w:val="00BA4D04"/>
    <w:rsid w:val="00C05999"/>
    <w:rsid w:val="00C150D8"/>
    <w:rsid w:val="00C454CE"/>
    <w:rsid w:val="00C64B61"/>
    <w:rsid w:val="00C912B0"/>
    <w:rsid w:val="00CA56F9"/>
    <w:rsid w:val="00CA76F1"/>
    <w:rsid w:val="00CB4851"/>
    <w:rsid w:val="00CE7AEA"/>
    <w:rsid w:val="00CF67C8"/>
    <w:rsid w:val="00D249E3"/>
    <w:rsid w:val="00D615C1"/>
    <w:rsid w:val="00D66AD4"/>
    <w:rsid w:val="00DB36A4"/>
    <w:rsid w:val="00DB5A51"/>
    <w:rsid w:val="00DD7979"/>
    <w:rsid w:val="00DE4788"/>
    <w:rsid w:val="00E022D4"/>
    <w:rsid w:val="00E3348F"/>
    <w:rsid w:val="00E54288"/>
    <w:rsid w:val="00E628BE"/>
    <w:rsid w:val="00E701D8"/>
    <w:rsid w:val="00E74FE2"/>
    <w:rsid w:val="00ED7075"/>
    <w:rsid w:val="00EF4C84"/>
    <w:rsid w:val="00EF72E2"/>
    <w:rsid w:val="00F20319"/>
    <w:rsid w:val="00F57BED"/>
    <w:rsid w:val="00F77831"/>
    <w:rsid w:val="00FA5EEF"/>
    <w:rsid w:val="00FB4B4A"/>
    <w:rsid w:val="00FC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aliases w:val="J- Obrazky,Obrazky,J-Pictures,nad 1,Název grafu,Číslování"/>
    <w:basedOn w:val="Normln"/>
    <w:link w:val="OdstavecseseznamemChar"/>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 w:type="character" w:customStyle="1" w:styleId="OdstavecseseznamemChar">
    <w:name w:val="Odstavec se seznamem Char"/>
    <w:aliases w:val="J- Obrazky Char,Obrazky Char,J-Pictures Char,nad 1 Char,Název grafu Char,Číslování Char"/>
    <w:link w:val="Odstavecseseznamem"/>
    <w:uiPriority w:val="34"/>
    <w:locked/>
    <w:rsid w:val="007302C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1198</Words>
  <Characters>7073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Nicola Kahudová</cp:lastModifiedBy>
  <cp:revision>4</cp:revision>
  <cp:lastPrinted>2014-10-06T05:49:00Z</cp:lastPrinted>
  <dcterms:created xsi:type="dcterms:W3CDTF">2024-01-11T08:51:00Z</dcterms:created>
  <dcterms:modified xsi:type="dcterms:W3CDTF">2024-01-12T07:09:00Z</dcterms:modified>
</cp:coreProperties>
</file>