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465BA88E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23D819E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</w:t>
      </w:r>
      <w:r w:rsidR="00B01C96">
        <w:rPr>
          <w:sz w:val="36"/>
          <w:szCs w:val="36"/>
        </w:rPr>
        <w:t>technicko-technologický</w:t>
      </w:r>
    </w:p>
    <w:p w14:paraId="7F321F46" w14:textId="257022FD" w:rsidR="00FA5EEF" w:rsidRPr="00466F0D" w:rsidRDefault="00B01C96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Ing. Strojírenství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002321D0" w:rsidR="00B20E6F" w:rsidRPr="00B20E6F" w:rsidRDefault="00B01C96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Bc. Jakub Tomášek</w:t>
      </w:r>
    </w:p>
    <w:p w14:paraId="4E5D6E5C" w14:textId="36DFF273" w:rsidR="00727748" w:rsidRPr="00BC4772" w:rsidRDefault="00B01C96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2CE73694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B01C96">
        <w:rPr>
          <w:szCs w:val="24"/>
        </w:rPr>
        <w:t>11.01.2024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1C84E59B" w14:textId="1663FE74" w:rsidR="00591EDE" w:rsidRDefault="00C05999" w:rsidP="00591EDE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5948113" w:history="1">
        <w:r w:rsidR="00591EDE" w:rsidRPr="002E65F0">
          <w:rPr>
            <w:rStyle w:val="Hypertextovodkaz"/>
            <w:noProof/>
          </w:rPr>
          <w:t>1</w:t>
        </w:r>
        <w:r w:rsidR="00591EDE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591EDE" w:rsidRPr="002E65F0">
          <w:rPr>
            <w:rStyle w:val="Hypertextovodkaz"/>
            <w:noProof/>
          </w:rPr>
          <w:t>Úvod</w:t>
        </w:r>
        <w:r w:rsidR="00591EDE">
          <w:rPr>
            <w:noProof/>
            <w:webHidden/>
          </w:rPr>
          <w:tab/>
        </w:r>
        <w:r w:rsidR="00591EDE">
          <w:rPr>
            <w:noProof/>
            <w:webHidden/>
          </w:rPr>
          <w:fldChar w:fldCharType="begin"/>
        </w:r>
        <w:r w:rsidR="00591EDE">
          <w:rPr>
            <w:noProof/>
            <w:webHidden/>
          </w:rPr>
          <w:instrText xml:space="preserve"> PAGEREF _Toc155948113 \h </w:instrText>
        </w:r>
        <w:r w:rsidR="00591EDE">
          <w:rPr>
            <w:noProof/>
            <w:webHidden/>
          </w:rPr>
        </w:r>
        <w:r w:rsidR="00591EDE">
          <w:rPr>
            <w:noProof/>
            <w:webHidden/>
          </w:rPr>
          <w:fldChar w:fldCharType="separate"/>
        </w:r>
        <w:r w:rsidR="00591EDE">
          <w:rPr>
            <w:noProof/>
            <w:webHidden/>
          </w:rPr>
          <w:t>1</w:t>
        </w:r>
        <w:r w:rsidR="00591EDE">
          <w:rPr>
            <w:noProof/>
            <w:webHidden/>
          </w:rPr>
          <w:fldChar w:fldCharType="end"/>
        </w:r>
      </w:hyperlink>
    </w:p>
    <w:p w14:paraId="31693065" w14:textId="76FA7474" w:rsidR="00591EDE" w:rsidRDefault="00000000" w:rsidP="00591EDE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948114" w:history="1">
        <w:r w:rsidR="00591EDE" w:rsidRPr="002E65F0">
          <w:rPr>
            <w:rStyle w:val="Hypertextovodkaz"/>
            <w:noProof/>
          </w:rPr>
          <w:t>2</w:t>
        </w:r>
        <w:r w:rsidR="00591EDE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591EDE" w:rsidRPr="002E65F0">
          <w:rPr>
            <w:rStyle w:val="Hypertextovodkaz"/>
            <w:noProof/>
          </w:rPr>
          <w:t>Náplň a průběh praxe</w:t>
        </w:r>
        <w:r w:rsidR="00591EDE">
          <w:rPr>
            <w:noProof/>
            <w:webHidden/>
          </w:rPr>
          <w:tab/>
        </w:r>
        <w:r w:rsidR="00591EDE">
          <w:rPr>
            <w:noProof/>
            <w:webHidden/>
          </w:rPr>
          <w:fldChar w:fldCharType="begin"/>
        </w:r>
        <w:r w:rsidR="00591EDE">
          <w:rPr>
            <w:noProof/>
            <w:webHidden/>
          </w:rPr>
          <w:instrText xml:space="preserve"> PAGEREF _Toc155948114 \h </w:instrText>
        </w:r>
        <w:r w:rsidR="00591EDE">
          <w:rPr>
            <w:noProof/>
            <w:webHidden/>
          </w:rPr>
        </w:r>
        <w:r w:rsidR="00591EDE">
          <w:rPr>
            <w:noProof/>
            <w:webHidden/>
          </w:rPr>
          <w:fldChar w:fldCharType="separate"/>
        </w:r>
        <w:r w:rsidR="00591EDE">
          <w:rPr>
            <w:noProof/>
            <w:webHidden/>
          </w:rPr>
          <w:t>2</w:t>
        </w:r>
        <w:r w:rsidR="00591EDE">
          <w:rPr>
            <w:noProof/>
            <w:webHidden/>
          </w:rPr>
          <w:fldChar w:fldCharType="end"/>
        </w:r>
      </w:hyperlink>
    </w:p>
    <w:p w14:paraId="2B72584D" w14:textId="5BD50760" w:rsidR="00591EDE" w:rsidRDefault="00000000" w:rsidP="00591EDE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948115" w:history="1">
        <w:r w:rsidR="00591EDE" w:rsidRPr="002E65F0">
          <w:rPr>
            <w:rStyle w:val="Hypertextovodkaz"/>
            <w:noProof/>
          </w:rPr>
          <w:t>3</w:t>
        </w:r>
        <w:r w:rsidR="00591EDE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591EDE" w:rsidRPr="002E65F0">
          <w:rPr>
            <w:rStyle w:val="Hypertextovodkaz"/>
            <w:noProof/>
          </w:rPr>
          <w:t>Zhodnocení praxe studentem</w:t>
        </w:r>
        <w:r w:rsidR="00591EDE">
          <w:rPr>
            <w:noProof/>
            <w:webHidden/>
          </w:rPr>
          <w:tab/>
        </w:r>
        <w:r w:rsidR="00591EDE">
          <w:rPr>
            <w:noProof/>
            <w:webHidden/>
          </w:rPr>
          <w:fldChar w:fldCharType="begin"/>
        </w:r>
        <w:r w:rsidR="00591EDE">
          <w:rPr>
            <w:noProof/>
            <w:webHidden/>
          </w:rPr>
          <w:instrText xml:space="preserve"> PAGEREF _Toc155948115 \h </w:instrText>
        </w:r>
        <w:r w:rsidR="00591EDE">
          <w:rPr>
            <w:noProof/>
            <w:webHidden/>
          </w:rPr>
        </w:r>
        <w:r w:rsidR="00591EDE">
          <w:rPr>
            <w:noProof/>
            <w:webHidden/>
          </w:rPr>
          <w:fldChar w:fldCharType="separate"/>
        </w:r>
        <w:r w:rsidR="00591EDE">
          <w:rPr>
            <w:noProof/>
            <w:webHidden/>
          </w:rPr>
          <w:t>3</w:t>
        </w:r>
        <w:r w:rsidR="00591EDE">
          <w:rPr>
            <w:noProof/>
            <w:webHidden/>
          </w:rPr>
          <w:fldChar w:fldCharType="end"/>
        </w:r>
      </w:hyperlink>
    </w:p>
    <w:p w14:paraId="5CB251FF" w14:textId="057AE074" w:rsidR="00591EDE" w:rsidRDefault="00000000" w:rsidP="00591EDE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948116" w:history="1">
        <w:r w:rsidR="00591EDE" w:rsidRPr="002E65F0">
          <w:rPr>
            <w:rStyle w:val="Hypertextovodkaz"/>
            <w:noProof/>
          </w:rPr>
          <w:t>4</w:t>
        </w:r>
        <w:r w:rsidR="00591EDE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591EDE" w:rsidRPr="002E65F0">
          <w:rPr>
            <w:rStyle w:val="Hypertextovodkaz"/>
            <w:noProof/>
          </w:rPr>
          <w:t>Závěr</w:t>
        </w:r>
        <w:r w:rsidR="00591EDE">
          <w:rPr>
            <w:noProof/>
            <w:webHidden/>
          </w:rPr>
          <w:tab/>
        </w:r>
        <w:r w:rsidR="00591EDE">
          <w:rPr>
            <w:noProof/>
            <w:webHidden/>
          </w:rPr>
          <w:fldChar w:fldCharType="begin"/>
        </w:r>
        <w:r w:rsidR="00591EDE">
          <w:rPr>
            <w:noProof/>
            <w:webHidden/>
          </w:rPr>
          <w:instrText xml:space="preserve"> PAGEREF _Toc155948116 \h </w:instrText>
        </w:r>
        <w:r w:rsidR="00591EDE">
          <w:rPr>
            <w:noProof/>
            <w:webHidden/>
          </w:rPr>
        </w:r>
        <w:r w:rsidR="00591EDE">
          <w:rPr>
            <w:noProof/>
            <w:webHidden/>
          </w:rPr>
          <w:fldChar w:fldCharType="separate"/>
        </w:r>
        <w:r w:rsidR="00591EDE">
          <w:rPr>
            <w:noProof/>
            <w:webHidden/>
          </w:rPr>
          <w:t>4</w:t>
        </w:r>
        <w:r w:rsidR="00591EDE">
          <w:rPr>
            <w:noProof/>
            <w:webHidden/>
          </w:rPr>
          <w:fldChar w:fldCharType="end"/>
        </w:r>
      </w:hyperlink>
    </w:p>
    <w:p w14:paraId="40007D2D" w14:textId="2A6F8055" w:rsidR="00591EDE" w:rsidRDefault="00000000" w:rsidP="00591EDE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55948117" w:history="1">
        <w:r w:rsidR="00591EDE" w:rsidRPr="002E65F0">
          <w:rPr>
            <w:rStyle w:val="Hypertextovodkaz"/>
            <w:noProof/>
          </w:rPr>
          <w:t>Přílohy</w:t>
        </w:r>
        <w:r w:rsidR="00591EDE">
          <w:rPr>
            <w:noProof/>
            <w:webHidden/>
          </w:rPr>
          <w:tab/>
        </w:r>
        <w:r w:rsidR="00591EDE">
          <w:rPr>
            <w:noProof/>
            <w:webHidden/>
          </w:rPr>
          <w:fldChar w:fldCharType="begin"/>
        </w:r>
        <w:r w:rsidR="00591EDE">
          <w:rPr>
            <w:noProof/>
            <w:webHidden/>
          </w:rPr>
          <w:instrText xml:space="preserve"> PAGEREF _Toc155948117 \h </w:instrText>
        </w:r>
        <w:r w:rsidR="00591EDE">
          <w:rPr>
            <w:noProof/>
            <w:webHidden/>
          </w:rPr>
        </w:r>
        <w:r w:rsidR="00591EDE">
          <w:rPr>
            <w:noProof/>
            <w:webHidden/>
          </w:rPr>
          <w:fldChar w:fldCharType="separate"/>
        </w:r>
        <w:r w:rsidR="00591EDE">
          <w:rPr>
            <w:noProof/>
            <w:webHidden/>
          </w:rPr>
          <w:t>5</w:t>
        </w:r>
        <w:r w:rsidR="00591EDE">
          <w:rPr>
            <w:noProof/>
            <w:webHidden/>
          </w:rPr>
          <w:fldChar w:fldCharType="end"/>
        </w:r>
      </w:hyperlink>
    </w:p>
    <w:p w14:paraId="789E9124" w14:textId="6DCF0382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F24BD3">
          <w:footerReference w:type="default" r:id="rId8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55948113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2EB32D41" w14:textId="5DCFD72C" w:rsidR="008A5855" w:rsidRDefault="00B01C96" w:rsidP="00923F95">
      <w:pPr>
        <w:spacing w:after="0" w:line="360" w:lineRule="auto"/>
        <w:jc w:val="both"/>
      </w:pPr>
      <w:r>
        <w:t xml:space="preserve">Celoplošně </w:t>
      </w:r>
      <w:r w:rsidR="008D45BA">
        <w:t>existujícím</w:t>
      </w:r>
      <w:r>
        <w:t xml:space="preserve"> odborníkem</w:t>
      </w:r>
      <w:r w:rsidR="00F949B5">
        <w:t>,</w:t>
      </w:r>
      <w:r>
        <w:t xml:space="preserve"> jak na projektování, tak i na přípravu a stavbu průmyslových zařízení je k dnešnímu dni Reining Group. Společnost se orientuje především na chladící systémy, výstavbu kotlů, na rekuperaci tepla a vodních </w:t>
      </w:r>
      <w:r w:rsidR="00F949B5">
        <w:t xml:space="preserve">či </w:t>
      </w:r>
      <w:r>
        <w:t>parních okruhů pro různé průmysly</w:t>
      </w:r>
      <w:r w:rsidR="00F949B5">
        <w:t xml:space="preserve"> </w:t>
      </w:r>
      <w:r>
        <w:t xml:space="preserve">jako jsou ocelářské, železářské nebo chemické. Společnost Reining Group zvládla postavit a zmodernizovat </w:t>
      </w:r>
      <w:r w:rsidR="008D45BA">
        <w:t xml:space="preserve">více než 400 průmyslových závodů po celém </w:t>
      </w:r>
      <w:r w:rsidR="00F949B5">
        <w:t>světě,</w:t>
      </w:r>
      <w:r w:rsidR="008D45BA">
        <w:t xml:space="preserve"> a to od roku 1947, kdy byla společnost založena. Veškeré služby, které Reining group nabízí pochází z jednoho zdroje</w:t>
      </w:r>
      <w:r w:rsidR="00F949B5">
        <w:t xml:space="preserve">. Služby začínají </w:t>
      </w:r>
      <w:r w:rsidR="008D45BA">
        <w:t>od poradenství</w:t>
      </w:r>
      <w:r w:rsidR="00F949B5">
        <w:t xml:space="preserve">, </w:t>
      </w:r>
      <w:r w:rsidR="008D45BA">
        <w:t>vývoj a managment daného projektu, nákupem až po kompletní stavbu a přípravu daného průmyslového závodu do provozu.</w:t>
      </w:r>
    </w:p>
    <w:p w14:paraId="5D0A0A00" w14:textId="55CD15A8" w:rsidR="00E701D8" w:rsidRDefault="00E701D8" w:rsidP="00E701D8">
      <w:pPr>
        <w:spacing w:line="360" w:lineRule="auto"/>
        <w:jc w:val="both"/>
      </w:pPr>
    </w:p>
    <w:p w14:paraId="1540EE0A" w14:textId="62983C68" w:rsidR="008D45BA" w:rsidRDefault="008D45BA" w:rsidP="00E701D8">
      <w:pPr>
        <w:spacing w:line="360" w:lineRule="auto"/>
        <w:jc w:val="both"/>
      </w:pPr>
      <w:r>
        <w:t xml:space="preserve">Společnost má </w:t>
      </w:r>
      <w:r w:rsidR="00F949B5">
        <w:t>dále</w:t>
      </w:r>
      <w:r>
        <w:t xml:space="preserve"> tři pobočky. Dvě z nich sídlí v Německém </w:t>
      </w:r>
      <w:r w:rsidRPr="008D45BA">
        <w:t>Mülheim an der Ruhr</w:t>
      </w:r>
      <w:r>
        <w:t xml:space="preserve"> a to </w:t>
      </w:r>
      <w:r w:rsidRPr="008D45BA">
        <w:t>Reining Heisskühlung</w:t>
      </w:r>
      <w:r>
        <w:t xml:space="preserve">, která se zaměřuje na </w:t>
      </w:r>
      <w:r w:rsidRPr="008D45BA">
        <w:t>chladicí systémy a kotle na odpadní teplo pro ocelářský průmysl, průmysl neželezných kovů a válcovny.</w:t>
      </w:r>
      <w:r>
        <w:t xml:space="preserve"> </w:t>
      </w:r>
      <w:r w:rsidR="00057C40">
        <w:t>D</w:t>
      </w:r>
      <w:r>
        <w:t>ruhá</w:t>
      </w:r>
      <w:r w:rsidR="00057C40">
        <w:t xml:space="preserve"> </w:t>
      </w:r>
      <w:r w:rsidR="00127E37">
        <w:t>pobočka – Reining</w:t>
      </w:r>
      <w:r w:rsidRPr="008D45BA">
        <w:t xml:space="preserve"> Albrecht InduTherm</w:t>
      </w:r>
      <w:r>
        <w:t>,</w:t>
      </w:r>
      <w:r w:rsidR="00057C40">
        <w:t xml:space="preserve"> </w:t>
      </w:r>
      <w:r>
        <w:t xml:space="preserve">se zaměřuje na </w:t>
      </w:r>
      <w:r w:rsidRPr="008D45BA">
        <w:t>průmyslové kotle pro chemický a neželezný průmysl, environmentální techniku.</w:t>
      </w:r>
      <w:r>
        <w:t xml:space="preserve"> Třetí pobočka </w:t>
      </w:r>
      <w:r w:rsidR="00057C40" w:rsidRPr="00057C40">
        <w:t>Reining Engineering &amp; Services</w:t>
      </w:r>
      <w:r w:rsidR="00057C40">
        <w:t xml:space="preserve"> se nachází v Českých Budějovicích a vznikla v roce 2019, kde byla vykonávána praxe. Tato pobočka se specifikuje především na </w:t>
      </w:r>
      <w:r w:rsidR="00057C40" w:rsidRPr="00057C40">
        <w:t>plánování, výpočty, projektování a dokumentaci průmyslových zařízení</w:t>
      </w:r>
      <w:r w:rsidR="00057C40">
        <w:t xml:space="preserve"> </w:t>
      </w:r>
      <w:r w:rsidR="00057C40" w:rsidRPr="00057C40">
        <w:t>pro vývoj nejefektivnějšího a ekonomicky atraktivního řešení</w:t>
      </w:r>
      <w:r w:rsidR="00057C40">
        <w:t>.</w:t>
      </w: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55948114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7DBB4A3" w14:textId="77777777" w:rsidR="008A61B1" w:rsidRDefault="008A61B1" w:rsidP="00055B19">
      <w:pPr>
        <w:spacing w:after="0" w:line="360" w:lineRule="auto"/>
        <w:jc w:val="both"/>
      </w:pPr>
    </w:p>
    <w:p w14:paraId="54BF2875" w14:textId="0A17ABF3" w:rsidR="00EF4463" w:rsidRPr="00EF4463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EF4463" w:rsidRPr="00EF4463">
        <w:rPr>
          <w:rFonts w:eastAsia="Cambria" w:cs="Cambria"/>
        </w:rPr>
        <w:t xml:space="preserve">Práce s konstrukčním programy od </w:t>
      </w:r>
      <w:r w:rsidR="00533D6B">
        <w:rPr>
          <w:rFonts w:eastAsia="Cambria" w:cs="Cambria"/>
        </w:rPr>
        <w:t xml:space="preserve">skupiny </w:t>
      </w:r>
      <w:r w:rsidR="00EF4463" w:rsidRPr="00EF4463">
        <w:rPr>
          <w:rFonts w:eastAsia="Cambria" w:cs="Cambria"/>
        </w:rPr>
        <w:t>Autodesk (AutoCad, Inventor, NavisWork</w:t>
      </w:r>
      <w:r w:rsidR="00533D6B">
        <w:rPr>
          <w:rFonts w:eastAsia="Cambria" w:cs="Cambria"/>
        </w:rPr>
        <w:t>, Plant 3D</w:t>
      </w:r>
      <w:r w:rsidR="00EF4463" w:rsidRPr="00EF4463">
        <w:rPr>
          <w:rFonts w:eastAsia="Cambria" w:cs="Cambria"/>
        </w:rPr>
        <w:t xml:space="preserve">) včetně databáze </w:t>
      </w:r>
      <w:r>
        <w:rPr>
          <w:rFonts w:eastAsia="Cambria" w:cs="Cambria"/>
        </w:rPr>
        <w:t xml:space="preserve">  </w:t>
      </w:r>
      <w:r w:rsidR="00EF4463" w:rsidRPr="00EF4463">
        <w:rPr>
          <w:rFonts w:eastAsia="Cambria" w:cs="Cambria"/>
        </w:rPr>
        <w:t>a zálohování velkých projektů s přenosem na server.</w:t>
      </w:r>
    </w:p>
    <w:p w14:paraId="447FE207" w14:textId="57360843" w:rsidR="00EF4463" w:rsidRPr="00EF4463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EF4463" w:rsidRPr="00EF4463">
        <w:rPr>
          <w:rFonts w:eastAsia="Cambria" w:cs="Cambria"/>
        </w:rPr>
        <w:t xml:space="preserve">Konstrukční návrhy včetně výrobní dokumentace, zejména závěsné systémy </w:t>
      </w:r>
      <w:r w:rsidR="00533D6B">
        <w:rPr>
          <w:rFonts w:eastAsia="Cambria" w:cs="Cambria"/>
        </w:rPr>
        <w:t>pro armatury</w:t>
      </w:r>
      <w:r w:rsidR="00EF4463" w:rsidRPr="00EF4463">
        <w:rPr>
          <w:rFonts w:eastAsia="Cambria" w:cs="Cambria"/>
        </w:rPr>
        <w:t>, nosníkové</w:t>
      </w:r>
      <w:r w:rsidR="00533D6B">
        <w:rPr>
          <w:rFonts w:eastAsia="Cambria" w:cs="Cambria"/>
        </w:rPr>
        <w:t xml:space="preserve"> a rámové</w:t>
      </w:r>
      <w:r w:rsidR="00EF4463" w:rsidRPr="00EF4463">
        <w:rPr>
          <w:rFonts w:eastAsia="Cambria" w:cs="Cambria"/>
        </w:rPr>
        <w:t xml:space="preserve"> konstrukce</w:t>
      </w:r>
      <w:r w:rsidR="00533D6B">
        <w:rPr>
          <w:rFonts w:eastAsia="Cambria" w:cs="Cambria"/>
        </w:rPr>
        <w:t>,</w:t>
      </w:r>
      <w:r w:rsidR="00EF4463" w:rsidRPr="00EF4463">
        <w:rPr>
          <w:rFonts w:eastAsia="Cambria" w:cs="Cambria"/>
        </w:rPr>
        <w:t xml:space="preserve"> vedení tras </w:t>
      </w:r>
      <w:r w:rsidR="00533D6B">
        <w:rPr>
          <w:rFonts w:eastAsia="Cambria" w:cs="Cambria"/>
        </w:rPr>
        <w:t>armatur pro tekutá a plynná média</w:t>
      </w:r>
      <w:r w:rsidR="00EF4463" w:rsidRPr="00EF4463">
        <w:rPr>
          <w:rFonts w:eastAsia="Cambria" w:cs="Cambria"/>
        </w:rPr>
        <w:t xml:space="preserve"> a návrhem elektrických/</w:t>
      </w:r>
      <w:r w:rsidR="00127E37" w:rsidRPr="00EF4463">
        <w:rPr>
          <w:rFonts w:eastAsia="Cambria" w:cs="Cambria"/>
        </w:rPr>
        <w:t>naftových agregátů</w:t>
      </w:r>
      <w:r w:rsidR="00EF4463" w:rsidRPr="00EF4463">
        <w:rPr>
          <w:rFonts w:eastAsia="Cambria" w:cs="Cambria"/>
        </w:rPr>
        <w:t xml:space="preserve"> pro systémy.</w:t>
      </w:r>
    </w:p>
    <w:p w14:paraId="790EF1FE" w14:textId="28B96D47" w:rsidR="00EF4463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EF4463" w:rsidRPr="00EF4463">
        <w:rPr>
          <w:rFonts w:eastAsia="Cambria" w:cs="Cambria"/>
        </w:rPr>
        <w:t xml:space="preserve">Posuzování konstrukčních návrhu již s existujícím </w:t>
      </w:r>
      <w:r w:rsidRPr="00EF4463">
        <w:rPr>
          <w:rFonts w:eastAsia="Cambria" w:cs="Cambria"/>
        </w:rPr>
        <w:t>stavem,</w:t>
      </w:r>
      <w:r w:rsidR="00EF4463" w:rsidRPr="00EF4463">
        <w:rPr>
          <w:rFonts w:eastAsia="Cambria" w:cs="Cambria"/>
        </w:rPr>
        <w:t xml:space="preserve"> a to včetně hledání kolizí a provádění revizí nových systému, popřípadě odstranění chyb</w:t>
      </w:r>
      <w:r w:rsidR="00EF4463">
        <w:rPr>
          <w:rFonts w:eastAsia="Cambria" w:cs="Cambria"/>
        </w:rPr>
        <w:t>.</w:t>
      </w:r>
    </w:p>
    <w:p w14:paraId="2F2EBFC3" w14:textId="442509DC" w:rsidR="00533D6B" w:rsidRPr="00EF4463" w:rsidRDefault="00533D6B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>-Přenášení stávajících stavů z výkresů do 3D</w:t>
      </w:r>
    </w:p>
    <w:p w14:paraId="4D669A1A" w14:textId="1D169D22" w:rsidR="00EF4463" w:rsidRPr="00EF4463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EF4463" w:rsidRPr="00EF4463">
        <w:rPr>
          <w:rFonts w:eastAsia="Cambria" w:cs="Cambria"/>
        </w:rPr>
        <w:t>Do výrobní dokumentace dodat i vhodné metody svařování včetně výpočtu strojních časů a sečtení potřebných materiálu, objednání a cenové kalkulace pro stavbu.</w:t>
      </w:r>
    </w:p>
    <w:p w14:paraId="66AC83FF" w14:textId="38C2230C" w:rsidR="00F949B5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EF4463" w:rsidRPr="00EF4463">
        <w:rPr>
          <w:rFonts w:eastAsia="Cambria" w:cs="Cambria"/>
        </w:rPr>
        <w:t xml:space="preserve">Hledání nových konstrukčních řešení, které by </w:t>
      </w:r>
      <w:r>
        <w:rPr>
          <w:rFonts w:eastAsia="Cambria" w:cs="Cambria"/>
        </w:rPr>
        <w:t>snížily</w:t>
      </w:r>
      <w:r w:rsidR="00EF4463" w:rsidRPr="00EF4463">
        <w:rPr>
          <w:rFonts w:eastAsia="Cambria" w:cs="Cambria"/>
        </w:rPr>
        <w:t xml:space="preserve"> pořizovací cenu závěsných systémů pro potrubí</w:t>
      </w:r>
      <w:r w:rsidR="00127E37">
        <w:rPr>
          <w:rFonts w:eastAsia="Cambria" w:cs="Cambria"/>
        </w:rPr>
        <w:t>.</w:t>
      </w:r>
    </w:p>
    <w:p w14:paraId="040F5DF6" w14:textId="7F6CB239" w:rsidR="00D72286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D72286">
        <w:rPr>
          <w:rFonts w:eastAsia="Cambria" w:cs="Cambria"/>
        </w:rPr>
        <w:t xml:space="preserve">Seznámení s novými </w:t>
      </w:r>
      <w:r w:rsidR="00AB4965">
        <w:rPr>
          <w:rFonts w:eastAsia="Cambria" w:cs="Cambria"/>
        </w:rPr>
        <w:t>technickými normami</w:t>
      </w:r>
      <w:r w:rsidR="00D72286">
        <w:rPr>
          <w:rFonts w:eastAsia="Cambria" w:cs="Cambria"/>
        </w:rPr>
        <w:t xml:space="preserve"> (ISO, ASME</w:t>
      </w:r>
      <w:r w:rsidR="00AB4965">
        <w:rPr>
          <w:rFonts w:eastAsia="Cambria" w:cs="Cambria"/>
        </w:rPr>
        <w:t>)</w:t>
      </w:r>
      <w:r>
        <w:rPr>
          <w:rFonts w:eastAsia="Cambria" w:cs="Cambria"/>
        </w:rPr>
        <w:t>.</w:t>
      </w:r>
    </w:p>
    <w:p w14:paraId="715FEFC4" w14:textId="441CC121" w:rsidR="00797E29" w:rsidRPr="00EF4463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797E29">
        <w:rPr>
          <w:rFonts w:eastAsia="Cambria" w:cs="Cambria"/>
        </w:rPr>
        <w:t xml:space="preserve">Tvorba databází pro </w:t>
      </w:r>
      <w:r w:rsidR="00D72286">
        <w:rPr>
          <w:rFonts w:eastAsia="Cambria" w:cs="Cambria"/>
        </w:rPr>
        <w:t>používání</w:t>
      </w:r>
      <w:r w:rsidR="00797E29">
        <w:rPr>
          <w:rFonts w:eastAsia="Cambria" w:cs="Cambria"/>
        </w:rPr>
        <w:t xml:space="preserve"> součásti</w:t>
      </w:r>
      <w:r w:rsidR="00D72286">
        <w:rPr>
          <w:rFonts w:eastAsia="Cambria" w:cs="Cambria"/>
        </w:rPr>
        <w:t xml:space="preserve"> v AutoDesk Plant</w:t>
      </w:r>
      <w:r w:rsidR="00797E29">
        <w:rPr>
          <w:rFonts w:eastAsia="Cambria" w:cs="Cambria"/>
        </w:rPr>
        <w:t xml:space="preserve"> (</w:t>
      </w:r>
      <w:r w:rsidR="00D72286">
        <w:rPr>
          <w:rFonts w:eastAsia="Cambria" w:cs="Cambria"/>
        </w:rPr>
        <w:t>potrubí, kolena, ventily atd.)</w:t>
      </w:r>
    </w:p>
    <w:p w14:paraId="5B546653" w14:textId="0E4EC874" w:rsidR="00EF4463" w:rsidRPr="00EF4463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EF4463" w:rsidRPr="00EF4463">
        <w:rPr>
          <w:rFonts w:eastAsia="Cambria" w:cs="Cambria"/>
        </w:rPr>
        <w:t>Aktivní vedení na projektu včetně rozdělování daných úloh pro zefektivnění procesu (Návrh, kalkulace, výpočty)</w:t>
      </w:r>
      <w:r>
        <w:rPr>
          <w:rFonts w:eastAsia="Cambria" w:cs="Cambria"/>
        </w:rPr>
        <w:t>.</w:t>
      </w:r>
    </w:p>
    <w:p w14:paraId="260D0FCD" w14:textId="6366C767" w:rsidR="00F949B5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EF4463" w:rsidRPr="00EF4463">
        <w:rPr>
          <w:rFonts w:eastAsia="Cambria" w:cs="Cambria"/>
        </w:rPr>
        <w:t>Provádění výpočtů, různých charakteristik (</w:t>
      </w:r>
      <w:r>
        <w:rPr>
          <w:rFonts w:eastAsia="Cambria" w:cs="Cambria"/>
        </w:rPr>
        <w:t>n</w:t>
      </w:r>
      <w:r w:rsidR="00AB4965" w:rsidRPr="00EF4463">
        <w:rPr>
          <w:rFonts w:eastAsia="Cambria" w:cs="Cambria"/>
        </w:rPr>
        <w:t>apětí,</w:t>
      </w:r>
      <w:r w:rsidR="00AB4965">
        <w:rPr>
          <w:rFonts w:eastAsia="Cambria" w:cs="Cambria"/>
        </w:rPr>
        <w:t xml:space="preserve"> statika</w:t>
      </w:r>
      <w:r w:rsidR="00797E29">
        <w:rPr>
          <w:rFonts w:eastAsia="Cambria" w:cs="Cambria"/>
        </w:rPr>
        <w:t>,</w:t>
      </w:r>
      <w:r w:rsidR="00EF4463" w:rsidRPr="00EF4463">
        <w:rPr>
          <w:rFonts w:eastAsia="Cambria" w:cs="Cambria"/>
        </w:rPr>
        <w:t xml:space="preserve"> teplotní nebo emisní zátěž daných </w:t>
      </w:r>
      <w:r>
        <w:rPr>
          <w:rFonts w:eastAsia="Cambria" w:cs="Cambria"/>
        </w:rPr>
        <w:t xml:space="preserve">    </w:t>
      </w:r>
      <w:r w:rsidR="00EF4463" w:rsidRPr="00EF4463">
        <w:rPr>
          <w:rFonts w:eastAsia="Cambria" w:cs="Cambria"/>
        </w:rPr>
        <w:t>kotlů)</w:t>
      </w:r>
      <w:r>
        <w:rPr>
          <w:rFonts w:eastAsia="Cambria" w:cs="Cambria"/>
        </w:rPr>
        <w:t>.</w:t>
      </w:r>
    </w:p>
    <w:p w14:paraId="31DA2C0B" w14:textId="77777777" w:rsidR="00F949B5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EF4463" w:rsidRPr="00EF4463">
        <w:rPr>
          <w:rFonts w:eastAsia="Cambria" w:cs="Cambria"/>
        </w:rPr>
        <w:t>Volba vhodných materiálu pro co nejvyšší zachov</w:t>
      </w:r>
      <w:r w:rsidR="00127E37">
        <w:rPr>
          <w:rFonts w:eastAsia="Cambria" w:cs="Cambria"/>
        </w:rPr>
        <w:t>á</w:t>
      </w:r>
      <w:r w:rsidR="00EF4463" w:rsidRPr="00EF4463">
        <w:rPr>
          <w:rFonts w:eastAsia="Cambria" w:cs="Cambria"/>
        </w:rPr>
        <w:t>n</w:t>
      </w:r>
      <w:r w:rsidR="00127E37">
        <w:rPr>
          <w:rFonts w:eastAsia="Cambria" w:cs="Cambria"/>
        </w:rPr>
        <w:t>í</w:t>
      </w:r>
      <w:r w:rsidR="00EF4463" w:rsidRPr="00EF4463">
        <w:rPr>
          <w:rFonts w:eastAsia="Cambria" w:cs="Cambria"/>
        </w:rPr>
        <w:t xml:space="preserve"> účinnost systémů.</w:t>
      </w:r>
    </w:p>
    <w:p w14:paraId="6ACD2089" w14:textId="20B1D6D0" w:rsidR="008917C6" w:rsidRPr="00EF4463" w:rsidRDefault="00F949B5" w:rsidP="00F949B5">
      <w:pPr>
        <w:tabs>
          <w:tab w:val="left" w:pos="760"/>
        </w:tabs>
        <w:spacing w:after="0" w:line="360" w:lineRule="auto"/>
        <w:rPr>
          <w:rFonts w:eastAsia="Cambria" w:cs="Cambria"/>
        </w:rPr>
      </w:pPr>
      <w:r>
        <w:rPr>
          <w:rFonts w:eastAsia="Cambria" w:cs="Cambria"/>
        </w:rPr>
        <w:t xml:space="preserve">- </w:t>
      </w:r>
      <w:r w:rsidR="008917C6">
        <w:rPr>
          <w:rFonts w:eastAsia="Cambria" w:cs="Cambria"/>
        </w:rPr>
        <w:t>Služební cesty ke konkrétnímu sytému pro fyzické zaměření rozměrů nebo provedení 3D scanu prostředí.</w:t>
      </w:r>
    </w:p>
    <w:p w14:paraId="320DC158" w14:textId="77777777" w:rsidR="00EF4463" w:rsidRDefault="00EF4463" w:rsidP="00055B19">
      <w:pPr>
        <w:spacing w:after="0" w:line="360" w:lineRule="auto"/>
        <w:jc w:val="both"/>
      </w:pP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155948115"/>
      <w:r>
        <w:lastRenderedPageBreak/>
        <w:t>Zhodnocení praxe studentem</w:t>
      </w:r>
      <w:bookmarkEnd w:id="12"/>
      <w:r>
        <w:t xml:space="preserve"> </w:t>
      </w:r>
    </w:p>
    <w:p w14:paraId="498FE032" w14:textId="08014E2A" w:rsidR="00F83DCB" w:rsidRDefault="001C1561" w:rsidP="00466F0D">
      <w:pPr>
        <w:spacing w:after="0" w:line="360" w:lineRule="auto"/>
        <w:jc w:val="both"/>
      </w:pPr>
      <w:r>
        <w:t xml:space="preserve">Praxe, </w:t>
      </w:r>
      <w:r w:rsidR="00F949B5">
        <w:t>která</w:t>
      </w:r>
      <w:r>
        <w:t xml:space="preserve"> začala už </w:t>
      </w:r>
      <w:r w:rsidR="00F949B5">
        <w:t>počátkem</w:t>
      </w:r>
      <w:r>
        <w:t xml:space="preserve"> roku 2020</w:t>
      </w:r>
      <w:r w:rsidR="00F949B5">
        <w:t xml:space="preserve"> mi přinesla mnoho nových poznatků, ale především pomohla propojit naučenou teorii během studia s praktickou částí v provozu. Z tohoto důvodu se společností Reining Group </w:t>
      </w:r>
      <w:r w:rsidR="00F83DCB">
        <w:t>spolu</w:t>
      </w:r>
      <w:r w:rsidR="00F949B5">
        <w:t>pracuji od doby mé praxe, až po sou</w:t>
      </w:r>
      <w:r w:rsidR="00F83DCB">
        <w:t>časnost. Profesní pozice konstruktéra, kterou jsem zde vykonával, mi velice přiblížila práci se softwarem Autodesk a získal jsem díky tomu mnoho nových zkušeností a naučil se důležité funkce související se zmiňovaným softwarem. Jednou z dalších obrovských výhod je, že jsem si rozšířil znalosti ohledně čtení výkresové dokumentace, dále se seznámil s moderními trendy ve strojírenství a v neposlední řadě obohatil svůj přehled o výrobních technologiích. Tato zkušenost mi dále pomohla umět pracovat v kolektivu, řídit projekt nebo sestavit časový rozvrh pro plnění plánu projektu do daného termínu.</w:t>
      </w:r>
    </w:p>
    <w:p w14:paraId="4D8053BD" w14:textId="29CE084C" w:rsidR="00F83DCB" w:rsidRPr="0050789F" w:rsidRDefault="00F83DCB" w:rsidP="00F83DCB">
      <w:pPr>
        <w:spacing w:after="0" w:line="360" w:lineRule="auto"/>
        <w:jc w:val="both"/>
      </w:pPr>
      <w:r>
        <w:t>Přínosem ovšem bylo také nesení velké zodpovědnosti, práce pod tlakem a zlepšení odborné angličtiny ve strojírenství, neboť se projekty zpracovávali pouze pro zahraniční klienty.</w:t>
      </w:r>
    </w:p>
    <w:p w14:paraId="133EF45D" w14:textId="77777777" w:rsidR="00F83DCB" w:rsidRDefault="00F83DCB" w:rsidP="00466F0D">
      <w:pPr>
        <w:spacing w:after="0" w:line="360" w:lineRule="auto"/>
        <w:jc w:val="both"/>
      </w:pPr>
    </w:p>
    <w:p w14:paraId="79C0563E" w14:textId="77777777" w:rsidR="00F83DCB" w:rsidRDefault="00F83DCB" w:rsidP="00466F0D">
      <w:pPr>
        <w:spacing w:after="0" w:line="360" w:lineRule="auto"/>
        <w:jc w:val="both"/>
      </w:pPr>
    </w:p>
    <w:p w14:paraId="7420CE6E" w14:textId="77777777" w:rsidR="00F949B5" w:rsidRDefault="00F949B5" w:rsidP="00466F0D">
      <w:pPr>
        <w:spacing w:after="0" w:line="360" w:lineRule="auto"/>
        <w:jc w:val="both"/>
      </w:pP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155948116"/>
      <w:r>
        <w:lastRenderedPageBreak/>
        <w:t>Závěr</w:t>
      </w:r>
      <w:bookmarkEnd w:id="13"/>
    </w:p>
    <w:p w14:paraId="68799846" w14:textId="27369AF6" w:rsidR="00F83DCB" w:rsidRDefault="00D556CA" w:rsidP="00D556CA">
      <w:pPr>
        <w:spacing w:after="0" w:line="360" w:lineRule="auto"/>
        <w:jc w:val="both"/>
      </w:pPr>
      <w:r w:rsidRPr="00D556CA">
        <w:t xml:space="preserve">Praxi hodnotím jako </w:t>
      </w:r>
      <w:r w:rsidR="00F83DCB">
        <w:t xml:space="preserve">jednu velkou zkušenost, která pro mě byla rozhodně přínosem. Splnila mé očekávání a teoretické znalosti, které jsem nabil během studia, jsem mohl efektivně využít v ostrém praktickém provozu. Znalosti jsem plně využil ať už v oblasti hledání konstrukčního návrhu, u výpočtů a vedení, strategie nebo time managementu. Vzhledem k tomu, že </w:t>
      </w:r>
      <w:r w:rsidR="006B54A2">
        <w:t>se většinou teorie od praxe lehce liší, jsem moc rád, že jsem se i s praxí mohl seznámit a zároveň zjistit, které aspekty jsou a budou pro mě důležité. Závěrem bych tedy praxi shrnul tak, že mi pomohla získat komplexní přehled o chodu konstrukčního projektu</w:t>
      </w:r>
      <w:r w:rsidR="00533D6B">
        <w:t xml:space="preserve"> od prvního náčrtu až po finální zaslání do výroby</w:t>
      </w:r>
      <w:r w:rsidR="006B54A2">
        <w:t xml:space="preserve"> a získat potřebné znalosti a zkušenosti do mé profesní budoucnosti. Do přílohy přikládám konkrétní situace, kterým jsme během praxe věnovali náš čas.</w:t>
      </w:r>
    </w:p>
    <w:p w14:paraId="20C13DFF" w14:textId="77777777" w:rsidR="00F83DCB" w:rsidRDefault="00F83DCB" w:rsidP="00D556CA">
      <w:pPr>
        <w:spacing w:after="0" w:line="360" w:lineRule="auto"/>
        <w:jc w:val="both"/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4" w:name="_Toc155948117"/>
      <w:r w:rsidRPr="00E628BE">
        <w:lastRenderedPageBreak/>
        <w:t>Přílohy</w:t>
      </w:r>
      <w:bookmarkEnd w:id="14"/>
    </w:p>
    <w:p w14:paraId="1FAAB0B9" w14:textId="7B39B67D" w:rsid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 xml:space="preserve">Příloha 1: </w:t>
      </w:r>
      <w:r w:rsidR="008917C6">
        <w:rPr>
          <w:rFonts w:ascii="Calibri" w:hAnsi="Calibri" w:cs="Calibri"/>
          <w:b/>
          <w:sz w:val="34"/>
          <w:szCs w:val="34"/>
        </w:rPr>
        <w:t>Ukázka práce – Konstrukční návrh do jíž existujícího systému za pomocí 3D scanu</w:t>
      </w:r>
    </w:p>
    <w:p w14:paraId="2D30B31D" w14:textId="22B070D2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>
        <w:rPr>
          <w:rFonts w:eastAsia="Cambria" w:cs="Cambria"/>
          <w:b/>
          <w:bCs/>
          <w:noProof/>
        </w:rPr>
        <w:drawing>
          <wp:inline distT="0" distB="0" distL="0" distR="0" wp14:anchorId="767DF3D5" wp14:editId="4B7470E6">
            <wp:extent cx="5940425" cy="3864771"/>
            <wp:effectExtent l="0" t="0" r="3175" b="2540"/>
            <wp:docPr id="135361807" name="Obrázek 1" descr="Obsah obrázku inženýrství, ocel, snímek obrazovky, fabr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1807" name="Obrázek 1" descr="Obsah obrázku inženýrství, ocel, snímek obrazovky, fabr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D8F4" w14:textId="77777777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1DF4BFEB" w14:textId="77777777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52FC4748" w14:textId="77777777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59CFB7E6" w14:textId="77777777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68FFAACD" w14:textId="77777777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63A8FC2A" w14:textId="77777777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7135C1B4" w14:textId="3A4D98F4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lastRenderedPageBreak/>
        <w:t xml:space="preserve">Příloha </w:t>
      </w:r>
      <w:r>
        <w:rPr>
          <w:rFonts w:ascii="Calibri" w:hAnsi="Calibri" w:cs="Calibri"/>
          <w:b/>
          <w:sz w:val="34"/>
          <w:szCs w:val="34"/>
        </w:rPr>
        <w:t>2</w:t>
      </w:r>
      <w:r w:rsidRPr="00E628BE">
        <w:rPr>
          <w:rFonts w:ascii="Calibri" w:hAnsi="Calibri" w:cs="Calibri"/>
          <w:b/>
          <w:sz w:val="34"/>
          <w:szCs w:val="34"/>
        </w:rPr>
        <w:t xml:space="preserve">: </w:t>
      </w:r>
      <w:r>
        <w:rPr>
          <w:rFonts w:ascii="Calibri" w:hAnsi="Calibri" w:cs="Calibri"/>
          <w:b/>
          <w:sz w:val="34"/>
          <w:szCs w:val="34"/>
        </w:rPr>
        <w:t>Ukázka práce – Konstrukční návrh ocelové konstrukce pro tepelný výměník</w:t>
      </w:r>
    </w:p>
    <w:p w14:paraId="19BE29A2" w14:textId="2F4FF2F6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noProof/>
          <w:sz w:val="34"/>
          <w:szCs w:val="34"/>
        </w:rPr>
        <w:drawing>
          <wp:inline distT="0" distB="0" distL="0" distR="0" wp14:anchorId="2928894E" wp14:editId="07C33151">
            <wp:extent cx="5935980" cy="2636520"/>
            <wp:effectExtent l="0" t="0" r="7620" b="0"/>
            <wp:docPr id="4335297" name="Obrázek 1" descr="Obsah obrázku dětské hřiš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5297" name="Obrázek 1" descr="Obsah obrázku dětské hřiště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C492D" w14:textId="77777777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p w14:paraId="271E5E6B" w14:textId="5E6D03ED" w:rsidR="008917C6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 xml:space="preserve">Příloha </w:t>
      </w:r>
      <w:r>
        <w:rPr>
          <w:rFonts w:ascii="Calibri" w:hAnsi="Calibri" w:cs="Calibri"/>
          <w:b/>
          <w:sz w:val="34"/>
          <w:szCs w:val="34"/>
        </w:rPr>
        <w:t>2</w:t>
      </w:r>
      <w:r w:rsidRPr="00E628BE">
        <w:rPr>
          <w:rFonts w:ascii="Calibri" w:hAnsi="Calibri" w:cs="Calibri"/>
          <w:b/>
          <w:sz w:val="34"/>
          <w:szCs w:val="34"/>
        </w:rPr>
        <w:t xml:space="preserve">: </w:t>
      </w:r>
      <w:r>
        <w:rPr>
          <w:rFonts w:ascii="Calibri" w:hAnsi="Calibri" w:cs="Calibri"/>
          <w:b/>
          <w:sz w:val="34"/>
          <w:szCs w:val="34"/>
        </w:rPr>
        <w:t>Ukázka práce – konstrukční návrh kotelny</w:t>
      </w:r>
    </w:p>
    <w:p w14:paraId="3F328FD7" w14:textId="30935A6B" w:rsidR="008917C6" w:rsidRPr="00E628BE" w:rsidRDefault="008917C6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>
        <w:rPr>
          <w:noProof/>
        </w:rPr>
        <w:drawing>
          <wp:inline distT="0" distB="0" distL="0" distR="0" wp14:anchorId="03CB7E8B" wp14:editId="173C84E6">
            <wp:extent cx="5940425" cy="2640330"/>
            <wp:effectExtent l="0" t="0" r="3175" b="7620"/>
            <wp:docPr id="1060856591" name="Obrázek 2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56591" name="Obrázek 2" descr="Obsah obrázku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7C6" w:rsidRPr="00E628BE" w:rsidSect="00F24BD3">
      <w:footerReference w:type="default" r:id="rId12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F4D9" w14:textId="77777777" w:rsidR="00F24BD3" w:rsidRDefault="00F24BD3" w:rsidP="00E628BE">
      <w:pPr>
        <w:spacing w:after="0" w:line="240" w:lineRule="auto"/>
      </w:pPr>
      <w:r>
        <w:separator/>
      </w:r>
    </w:p>
  </w:endnote>
  <w:endnote w:type="continuationSeparator" w:id="0">
    <w:p w14:paraId="1E1211E6" w14:textId="77777777" w:rsidR="00F24BD3" w:rsidRDefault="00F24BD3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6E81" w14:textId="77777777" w:rsidR="00F24BD3" w:rsidRDefault="00F24BD3" w:rsidP="00E628BE">
      <w:pPr>
        <w:spacing w:after="0" w:line="240" w:lineRule="auto"/>
      </w:pPr>
      <w:r>
        <w:separator/>
      </w:r>
    </w:p>
  </w:footnote>
  <w:footnote w:type="continuationSeparator" w:id="0">
    <w:p w14:paraId="57517234" w14:textId="77777777" w:rsidR="00F24BD3" w:rsidRDefault="00F24BD3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09526">
    <w:abstractNumId w:val="0"/>
  </w:num>
  <w:num w:numId="2" w16cid:durableId="517426037">
    <w:abstractNumId w:val="4"/>
  </w:num>
  <w:num w:numId="3" w16cid:durableId="804853708">
    <w:abstractNumId w:val="0"/>
  </w:num>
  <w:num w:numId="4" w16cid:durableId="630718801">
    <w:abstractNumId w:val="1"/>
  </w:num>
  <w:num w:numId="5" w16cid:durableId="965501200">
    <w:abstractNumId w:val="2"/>
  </w:num>
  <w:num w:numId="6" w16cid:durableId="2051100838">
    <w:abstractNumId w:val="3"/>
  </w:num>
  <w:num w:numId="7" w16cid:durableId="1770734004">
    <w:abstractNumId w:val="6"/>
  </w:num>
  <w:num w:numId="8" w16cid:durableId="1739281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2091F"/>
    <w:rsid w:val="00026A89"/>
    <w:rsid w:val="000442C1"/>
    <w:rsid w:val="00055B19"/>
    <w:rsid w:val="00057C40"/>
    <w:rsid w:val="000C245F"/>
    <w:rsid w:val="000D6ABA"/>
    <w:rsid w:val="000E17E8"/>
    <w:rsid w:val="000E2318"/>
    <w:rsid w:val="00127E37"/>
    <w:rsid w:val="0014078E"/>
    <w:rsid w:val="00154C5B"/>
    <w:rsid w:val="00190664"/>
    <w:rsid w:val="001A4CF8"/>
    <w:rsid w:val="001C1561"/>
    <w:rsid w:val="001D52F3"/>
    <w:rsid w:val="002547D8"/>
    <w:rsid w:val="0026251E"/>
    <w:rsid w:val="002C58D5"/>
    <w:rsid w:val="002E7688"/>
    <w:rsid w:val="003023AD"/>
    <w:rsid w:val="00305DC3"/>
    <w:rsid w:val="00351250"/>
    <w:rsid w:val="0036450B"/>
    <w:rsid w:val="003B0F0A"/>
    <w:rsid w:val="004040BB"/>
    <w:rsid w:val="00413CC1"/>
    <w:rsid w:val="004442A6"/>
    <w:rsid w:val="00466F0D"/>
    <w:rsid w:val="00485C4C"/>
    <w:rsid w:val="00492DE3"/>
    <w:rsid w:val="00496D35"/>
    <w:rsid w:val="00502987"/>
    <w:rsid w:val="0050789F"/>
    <w:rsid w:val="00533D6B"/>
    <w:rsid w:val="00565889"/>
    <w:rsid w:val="00567596"/>
    <w:rsid w:val="00572C7F"/>
    <w:rsid w:val="00591EDE"/>
    <w:rsid w:val="005A4531"/>
    <w:rsid w:val="005D40CC"/>
    <w:rsid w:val="00611813"/>
    <w:rsid w:val="006B3078"/>
    <w:rsid w:val="006B54A2"/>
    <w:rsid w:val="006E2593"/>
    <w:rsid w:val="007028CB"/>
    <w:rsid w:val="00727748"/>
    <w:rsid w:val="007442A7"/>
    <w:rsid w:val="00761FCB"/>
    <w:rsid w:val="00797E29"/>
    <w:rsid w:val="008215AB"/>
    <w:rsid w:val="008320E3"/>
    <w:rsid w:val="00856A19"/>
    <w:rsid w:val="0088516A"/>
    <w:rsid w:val="008917C6"/>
    <w:rsid w:val="00892B5E"/>
    <w:rsid w:val="008A5855"/>
    <w:rsid w:val="008A61B1"/>
    <w:rsid w:val="008D45BA"/>
    <w:rsid w:val="008E5F1E"/>
    <w:rsid w:val="00917306"/>
    <w:rsid w:val="00923F95"/>
    <w:rsid w:val="0095635E"/>
    <w:rsid w:val="009E6497"/>
    <w:rsid w:val="00A27D69"/>
    <w:rsid w:val="00A4006A"/>
    <w:rsid w:val="00A405DE"/>
    <w:rsid w:val="00A55ABA"/>
    <w:rsid w:val="00AB436C"/>
    <w:rsid w:val="00AB4965"/>
    <w:rsid w:val="00AC6838"/>
    <w:rsid w:val="00AF748B"/>
    <w:rsid w:val="00B01C96"/>
    <w:rsid w:val="00B20E6F"/>
    <w:rsid w:val="00B30D1A"/>
    <w:rsid w:val="00BA4D04"/>
    <w:rsid w:val="00C05999"/>
    <w:rsid w:val="00C150D8"/>
    <w:rsid w:val="00C454CE"/>
    <w:rsid w:val="00C912B0"/>
    <w:rsid w:val="00CA56F9"/>
    <w:rsid w:val="00CA76F1"/>
    <w:rsid w:val="00CB4851"/>
    <w:rsid w:val="00CE7AEA"/>
    <w:rsid w:val="00D249E3"/>
    <w:rsid w:val="00D556CA"/>
    <w:rsid w:val="00D615C1"/>
    <w:rsid w:val="00D72286"/>
    <w:rsid w:val="00DB5A51"/>
    <w:rsid w:val="00DD7979"/>
    <w:rsid w:val="00DE4788"/>
    <w:rsid w:val="00E022D4"/>
    <w:rsid w:val="00E3348F"/>
    <w:rsid w:val="00E628BE"/>
    <w:rsid w:val="00E701D8"/>
    <w:rsid w:val="00E74FE2"/>
    <w:rsid w:val="00EF4463"/>
    <w:rsid w:val="00EF4C84"/>
    <w:rsid w:val="00EF72E2"/>
    <w:rsid w:val="00F106EE"/>
    <w:rsid w:val="00F20319"/>
    <w:rsid w:val="00F24BD3"/>
    <w:rsid w:val="00F33C37"/>
    <w:rsid w:val="00F57BED"/>
    <w:rsid w:val="00F77831"/>
    <w:rsid w:val="00F83DCB"/>
    <w:rsid w:val="00F949B5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591EDE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projekce</cp:lastModifiedBy>
  <cp:revision>3</cp:revision>
  <cp:lastPrinted>2014-10-06T05:49:00Z</cp:lastPrinted>
  <dcterms:created xsi:type="dcterms:W3CDTF">2024-01-12T12:00:00Z</dcterms:created>
  <dcterms:modified xsi:type="dcterms:W3CDTF">2024-01-12T12:14:00Z</dcterms:modified>
</cp:coreProperties>
</file>