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EF" w:rsidRPr="00272A8A" w:rsidRDefault="005A7C99" w:rsidP="009F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center"/>
        <w:rPr>
          <w:rFonts w:cs="Cambria"/>
          <w:b/>
          <w:bCs/>
          <w:sz w:val="28"/>
        </w:rPr>
      </w:pPr>
      <w:r>
        <w:rPr>
          <w:rFonts w:cs="Cambria"/>
          <w:b/>
          <w:bCs/>
          <w:sz w:val="28"/>
        </w:rPr>
        <w:t>Jak si zrušit předmět</w:t>
      </w:r>
    </w:p>
    <w:p w:rsidR="009F02EF" w:rsidRDefault="009F02EF" w:rsidP="00702C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5A7C99" w:rsidRDefault="005A7C99" w:rsidP="005A7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cs="Cambria"/>
          <w:b/>
          <w:bCs/>
        </w:rPr>
      </w:pPr>
      <w:bookmarkStart w:id="0" w:name="_Toc525421343"/>
      <w:r w:rsidRPr="00272A8A">
        <w:rPr>
          <w:rFonts w:cs="Cambria"/>
          <w:b/>
          <w:bCs/>
        </w:rPr>
        <w:t xml:space="preserve">IS -&gt; STUDENT -&gt; období </w:t>
      </w:r>
      <w:r w:rsidR="00C87F9D">
        <w:rPr>
          <w:rFonts w:cs="Cambria"/>
          <w:b/>
          <w:bCs/>
        </w:rPr>
        <w:t>zima</w:t>
      </w:r>
      <w:r w:rsidR="00D330A5">
        <w:rPr>
          <w:rFonts w:cs="Cambria"/>
          <w:b/>
          <w:bCs/>
        </w:rPr>
        <w:t xml:space="preserve"> 20</w:t>
      </w:r>
      <w:r w:rsidR="009B749B">
        <w:rPr>
          <w:rFonts w:cs="Cambria"/>
          <w:b/>
          <w:bCs/>
        </w:rPr>
        <w:t>20</w:t>
      </w:r>
      <w:r>
        <w:rPr>
          <w:rFonts w:cs="Cambria"/>
          <w:b/>
          <w:bCs/>
        </w:rPr>
        <w:t xml:space="preserve"> + </w:t>
      </w:r>
      <w:r w:rsidR="009B749B">
        <w:rPr>
          <w:rFonts w:cs="Cambria"/>
          <w:b/>
          <w:bCs/>
        </w:rPr>
        <w:t>řádné studium (ne CŽV! – vlevo nahoře nad výběrem období)</w:t>
      </w:r>
      <w:r w:rsidRPr="00272A8A">
        <w:rPr>
          <w:rFonts w:cs="Cambria"/>
          <w:b/>
          <w:bCs/>
        </w:rPr>
        <w:t xml:space="preserve"> -&gt; </w:t>
      </w:r>
      <w:r>
        <w:rPr>
          <w:rFonts w:cs="Cambria"/>
          <w:b/>
          <w:bCs/>
        </w:rPr>
        <w:t xml:space="preserve">Začátek semestru </w:t>
      </w:r>
      <w:r w:rsidRPr="00272A8A">
        <w:rPr>
          <w:rFonts w:cs="Cambria"/>
          <w:b/>
          <w:bCs/>
        </w:rPr>
        <w:t xml:space="preserve">REGISTRACE A ZÁPIS PŘEDMĚTŮ -&gt; </w:t>
      </w:r>
      <w:r>
        <w:rPr>
          <w:rFonts w:cs="Cambria"/>
          <w:b/>
          <w:bCs/>
        </w:rPr>
        <w:t>Zrušit předměty</w:t>
      </w:r>
      <w:r w:rsidRPr="00272A8A">
        <w:rPr>
          <w:rFonts w:cs="Cambria"/>
          <w:b/>
          <w:bCs/>
        </w:rPr>
        <w:t xml:space="preserve"> -&gt; </w:t>
      </w:r>
      <w:r>
        <w:rPr>
          <w:rFonts w:cs="Cambria"/>
          <w:b/>
          <w:bCs/>
        </w:rPr>
        <w:t>vybrat předměty -&gt; uložit</w:t>
      </w:r>
    </w:p>
    <w:p w:rsidR="00AF6FBB" w:rsidRDefault="00AF6FBB" w:rsidP="005A7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cs="Cambria"/>
          <w:b/>
          <w:bCs/>
        </w:rPr>
      </w:pPr>
    </w:p>
    <w:p w:rsidR="00AF6FBB" w:rsidRDefault="00AF6FBB" w:rsidP="00AF6FBB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 xml:space="preserve">Rušit předměty můžete v době registrace a v době zápisu předmětu. </w:t>
      </w:r>
    </w:p>
    <w:p w:rsidR="005A7C99" w:rsidRPr="005A7C99" w:rsidRDefault="005A7C99" w:rsidP="005A7C99">
      <w:pPr>
        <w:keepNext/>
        <w:spacing w:after="0"/>
        <w:rPr>
          <w:b/>
        </w:rPr>
      </w:pPr>
    </w:p>
    <w:p w:rsidR="005A7C99" w:rsidRPr="000B2086" w:rsidRDefault="005A7C99" w:rsidP="005A7C99">
      <w:pPr>
        <w:keepNext/>
        <w:spacing w:after="0"/>
        <w:rPr>
          <w:rFonts w:cs="Arial"/>
          <w:i/>
          <w:color w:val="222222"/>
          <w:shd w:val="clear" w:color="auto" w:fill="FFFFFF"/>
        </w:rPr>
      </w:pPr>
      <w:r w:rsidRPr="000B2086">
        <w:rPr>
          <w:i/>
        </w:rPr>
        <w:t xml:space="preserve">Obrázek </w:t>
      </w:r>
      <w:r w:rsidRPr="000B2086">
        <w:rPr>
          <w:i/>
        </w:rPr>
        <w:fldChar w:fldCharType="begin"/>
      </w:r>
      <w:r w:rsidRPr="000B2086">
        <w:rPr>
          <w:i/>
        </w:rPr>
        <w:instrText xml:space="preserve"> SEQ Obrázek \* ARABIC </w:instrText>
      </w:r>
      <w:r w:rsidRPr="000B2086">
        <w:rPr>
          <w:i/>
        </w:rPr>
        <w:fldChar w:fldCharType="separate"/>
      </w:r>
      <w:r w:rsidR="000C00D0">
        <w:rPr>
          <w:i/>
          <w:noProof/>
        </w:rPr>
        <w:t>1</w:t>
      </w:r>
      <w:r w:rsidRPr="000B2086">
        <w:rPr>
          <w:i/>
        </w:rPr>
        <w:fldChar w:fldCharType="end"/>
      </w:r>
      <w:r w:rsidRPr="000B2086">
        <w:rPr>
          <w:i/>
        </w:rPr>
        <w:t>: Ukázka v</w:t>
      </w:r>
      <w:r w:rsidR="00342AD7">
        <w:rPr>
          <w:i/>
        </w:rPr>
        <w:t> </w:t>
      </w:r>
      <w:r w:rsidRPr="000B2086">
        <w:rPr>
          <w:i/>
        </w:rPr>
        <w:t>IS</w:t>
      </w:r>
      <w:r w:rsidR="00342AD7">
        <w:rPr>
          <w:i/>
        </w:rPr>
        <w:t xml:space="preserve"> </w:t>
      </w:r>
      <w:r w:rsidRPr="000B2086">
        <w:rPr>
          <w:i/>
        </w:rPr>
        <w:t>-&gt; Student -&gt; Registrace a zápis předmětů -&gt; Zápatí</w:t>
      </w:r>
      <w:bookmarkEnd w:id="0"/>
      <w:r>
        <w:rPr>
          <w:i/>
        </w:rPr>
        <w:t xml:space="preserve"> -&gt; Zrušit předměty</w:t>
      </w:r>
    </w:p>
    <w:p w:rsidR="005A7C99" w:rsidRPr="009D2C83" w:rsidRDefault="005A7C99" w:rsidP="005A7C99">
      <w:pPr>
        <w:pStyle w:val="Titulek"/>
        <w:rPr>
          <w:rFonts w:cs="Arial"/>
          <w:color w:val="222222"/>
          <w:sz w:val="22"/>
          <w:szCs w:val="22"/>
          <w:u w:val="single"/>
          <w:shd w:val="clear" w:color="auto" w:fill="FFFFFF"/>
        </w:rPr>
      </w:pPr>
      <w:r w:rsidRPr="009D2C83">
        <w:rPr>
          <w:noProof/>
          <w:sz w:val="22"/>
          <w:szCs w:val="22"/>
          <w:lang w:eastAsia="zh-CN"/>
        </w:rPr>
        <w:drawing>
          <wp:inline distT="0" distB="0" distL="0" distR="0" wp14:anchorId="356B5ADC" wp14:editId="72897C44">
            <wp:extent cx="5425440" cy="1101677"/>
            <wp:effectExtent l="19050" t="19050" r="22860" b="2286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5455" cy="11098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D2C83">
        <w:rPr>
          <w:rFonts w:cs="Arial"/>
          <w:color w:val="222222"/>
          <w:sz w:val="22"/>
          <w:szCs w:val="22"/>
          <w:u w:val="single"/>
          <w:shd w:val="clear" w:color="auto" w:fill="FFFFFF"/>
        </w:rPr>
        <w:t xml:space="preserve"> </w:t>
      </w:r>
    </w:p>
    <w:p w:rsidR="005A7C99" w:rsidRPr="009D2C83" w:rsidRDefault="005A7C99" w:rsidP="005A7C99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Popis obrázku:</w:t>
      </w:r>
    </w:p>
    <w:p w:rsidR="005A7C99" w:rsidRPr="009D2C83" w:rsidRDefault="005A7C99" w:rsidP="005A7C99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 xml:space="preserve">VŠTE: šablona – možnost </w:t>
      </w:r>
      <w:proofErr w:type="spellStart"/>
      <w:r w:rsidRPr="009D2C83">
        <w:rPr>
          <w:rFonts w:cs="Arial"/>
          <w:color w:val="222222"/>
          <w:shd w:val="clear" w:color="auto" w:fill="FFFFFF"/>
        </w:rPr>
        <w:t>prokliknutí</w:t>
      </w:r>
      <w:proofErr w:type="spellEnd"/>
      <w:r w:rsidRPr="009D2C83">
        <w:rPr>
          <w:rFonts w:cs="Arial"/>
          <w:color w:val="222222"/>
          <w:shd w:val="clear" w:color="auto" w:fill="FFFFFF"/>
        </w:rPr>
        <w:t xml:space="preserve"> na šablonu (připravená registrační šablona)</w:t>
      </w:r>
    </w:p>
    <w:p w:rsidR="005A7C99" w:rsidRPr="009D2C83" w:rsidRDefault="005A7C99" w:rsidP="005A7C99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Přidat předměty vložením kódu - možnost doplnit si registraci/zápis přes kód předmětu</w:t>
      </w:r>
    </w:p>
    <w:p w:rsidR="005A7C99" w:rsidRPr="009D2C83" w:rsidRDefault="005A7C99" w:rsidP="005A7C99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Zrušit předměty – možnost zrušení předmětů (pozor na Studijní a zkušební řád, čl. 20 Opakování předmětů!)</w:t>
      </w:r>
    </w:p>
    <w:p w:rsidR="009F02EF" w:rsidRDefault="009F02E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BC2A61" w:rsidRPr="00BC2A61" w:rsidRDefault="00BC2A61" w:rsidP="00BC2A61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BC2A61">
        <w:rPr>
          <w:rFonts w:cs="Cambria"/>
          <w:b/>
          <w:color w:val="FF0000"/>
        </w:rPr>
        <w:t>Předmět opakuji</w:t>
      </w:r>
      <w:r w:rsidRPr="00BC2A61">
        <w:rPr>
          <w:rFonts w:cs="Cambria"/>
          <w:color w:val="FF0000"/>
        </w:rPr>
        <w:t xml:space="preserve"> </w:t>
      </w:r>
      <w:r w:rsidRPr="00BC2A61">
        <w:rPr>
          <w:rFonts w:cs="Cambria"/>
        </w:rPr>
        <w:t xml:space="preserve">– </w:t>
      </w:r>
      <w:r w:rsidRPr="00BC2A61">
        <w:rPr>
          <w:rFonts w:cs="Arial"/>
          <w:color w:val="222222"/>
          <w:shd w:val="clear" w:color="auto" w:fill="FFFFFF"/>
        </w:rPr>
        <w:t xml:space="preserve">pokud je předmět vypsaný na daný semestr a student předmět opakuje, musí ho mít zapsaný. I když si ho zrušíte, systém Vám ho automaticky navolí na konci zápisu předmětů a již nebude mít možnost volby seminární skupiny. Viz </w:t>
      </w:r>
      <w:r w:rsidRPr="00BC2A61">
        <w:rPr>
          <w:rFonts w:cs="Arial"/>
          <w:color w:val="FF0000"/>
          <w:shd w:val="clear" w:color="auto" w:fill="FFFFFF"/>
        </w:rPr>
        <w:t>Studijní a zkušební řád, čl. 20 Opakování předmětů!</w:t>
      </w:r>
      <w:r w:rsidRPr="00BC2A61">
        <w:rPr>
          <w:rFonts w:cs="Arial"/>
          <w:color w:val="222222"/>
          <w:shd w:val="clear" w:color="auto" w:fill="FFFFFF"/>
        </w:rPr>
        <w:t>)</w:t>
      </w:r>
    </w:p>
    <w:p w:rsidR="00BC2A61" w:rsidRDefault="00BC2A61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EC3FCA" w:rsidRDefault="00EC3FC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BC2A61" w:rsidRPr="00BC2A61" w:rsidRDefault="00BC2A61" w:rsidP="00BC2A61">
      <w:pPr>
        <w:keepNext/>
        <w:spacing w:after="0"/>
        <w:rPr>
          <w:rFonts w:cs="Arial"/>
          <w:i/>
          <w:shd w:val="clear" w:color="auto" w:fill="FFFFFF"/>
        </w:rPr>
      </w:pPr>
      <w:r w:rsidRPr="000B2086">
        <w:rPr>
          <w:i/>
        </w:rPr>
        <w:t xml:space="preserve">Obrázek </w:t>
      </w:r>
      <w:r w:rsidRPr="000B2086">
        <w:rPr>
          <w:i/>
        </w:rPr>
        <w:fldChar w:fldCharType="begin"/>
      </w:r>
      <w:r w:rsidRPr="000B2086">
        <w:rPr>
          <w:i/>
        </w:rPr>
        <w:instrText xml:space="preserve"> SEQ Obrázek \* ARABIC </w:instrText>
      </w:r>
      <w:r w:rsidRPr="000B2086">
        <w:rPr>
          <w:i/>
        </w:rPr>
        <w:fldChar w:fldCharType="separate"/>
      </w:r>
      <w:r w:rsidR="000C00D0">
        <w:rPr>
          <w:i/>
          <w:noProof/>
        </w:rPr>
        <w:t>2</w:t>
      </w:r>
      <w:r w:rsidRPr="000B2086">
        <w:rPr>
          <w:i/>
        </w:rPr>
        <w:fldChar w:fldCharType="end"/>
      </w:r>
      <w:r w:rsidRPr="000B2086">
        <w:rPr>
          <w:i/>
        </w:rPr>
        <w:t>: Ukázka v</w:t>
      </w:r>
      <w:r w:rsidR="00342AD7">
        <w:rPr>
          <w:i/>
        </w:rPr>
        <w:t> </w:t>
      </w:r>
      <w:r w:rsidRPr="000B2086">
        <w:rPr>
          <w:i/>
        </w:rPr>
        <w:t>IS</w:t>
      </w:r>
      <w:r w:rsidR="00342AD7">
        <w:rPr>
          <w:i/>
        </w:rPr>
        <w:t xml:space="preserve"> </w:t>
      </w:r>
      <w:r w:rsidRPr="000B2086">
        <w:rPr>
          <w:i/>
        </w:rPr>
        <w:t>-&gt; Student -&gt; Registrace a zápis předmětů -&gt; Zápatí</w:t>
      </w:r>
      <w:r>
        <w:rPr>
          <w:i/>
        </w:rPr>
        <w:t xml:space="preserve"> -&gt; Zrušit předměty -&gt; zvolíte předmět -&gt; </w:t>
      </w:r>
      <w:r w:rsidRPr="00BC2A61">
        <w:rPr>
          <w:b/>
          <w:i/>
          <w:color w:val="FF0000"/>
        </w:rPr>
        <w:t>potvrdíte tlačítkem „Zruš“</w:t>
      </w:r>
      <w:r>
        <w:rPr>
          <w:b/>
          <w:i/>
          <w:color w:val="FF0000"/>
        </w:rPr>
        <w:t xml:space="preserve"> </w:t>
      </w:r>
      <w:r>
        <w:rPr>
          <w:i/>
        </w:rPr>
        <w:t>-&gt; Systém potvrdí „Úspěšně zrušeno“</w:t>
      </w:r>
    </w:p>
    <w:p w:rsidR="00EC3FCA" w:rsidRDefault="00EC3FC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E3259A" w:rsidRDefault="00BC2A61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noProof/>
          <w:lang w:eastAsia="zh-CN"/>
        </w:rPr>
        <w:drawing>
          <wp:inline distT="0" distB="0" distL="0" distR="0" wp14:anchorId="79CDF95F" wp14:editId="52025DF2">
            <wp:extent cx="6479540" cy="1556385"/>
            <wp:effectExtent l="19050" t="19050" r="16510" b="247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56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259A" w:rsidRDefault="00BC2A61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noProof/>
          <w:lang w:eastAsia="zh-CN"/>
        </w:rPr>
        <w:drawing>
          <wp:inline distT="0" distB="0" distL="0" distR="0" wp14:anchorId="09CAF6C8" wp14:editId="7309A392">
            <wp:extent cx="6479540" cy="513715"/>
            <wp:effectExtent l="19050" t="19050" r="16510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13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FCA" w:rsidRDefault="00EC3FC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EC3FCA" w:rsidRPr="00EC3FCA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EC3FCA">
        <w:rPr>
          <w:rFonts w:cs="Cambria"/>
          <w:bCs/>
        </w:rPr>
        <w:t>V případě nejasností se můžete obrátit na e-mail</w:t>
      </w:r>
      <w:r w:rsidR="0061673D">
        <w:rPr>
          <w:rFonts w:cs="Cambria"/>
          <w:bCs/>
        </w:rPr>
        <w:t>:</w:t>
      </w:r>
      <w:bookmarkStart w:id="1" w:name="_GoBack"/>
      <w:bookmarkEnd w:id="1"/>
      <w:r w:rsidRPr="00EC3FCA">
        <w:rPr>
          <w:rFonts w:cs="Cambria"/>
          <w:bCs/>
        </w:rPr>
        <w:t xml:space="preserve"> </w:t>
      </w:r>
      <w:hyperlink r:id="rId12" w:history="1">
        <w:hyperlink r:id="rId13" w:history="1">
          <w:r w:rsidR="0061673D" w:rsidRPr="00E83F06">
            <w:rPr>
              <w:rStyle w:val="Hypertextovodkaz"/>
            </w:rPr>
            <w:t>tucek.jaroslav@mail.vstecb.cz</w:t>
          </w:r>
        </w:hyperlink>
        <w:r w:rsidR="0061673D" w:rsidRPr="002A671B">
          <w:rPr>
            <w:rStyle w:val="Hypertextovodkaz"/>
          </w:rPr>
          <w:t>@mail.vstecb.cz</w:t>
        </w:r>
      </w:hyperlink>
    </w:p>
    <w:p w:rsidR="00ED7560" w:rsidRDefault="00ED7560" w:rsidP="00B956EF">
      <w:pPr>
        <w:keepNext/>
        <w:spacing w:after="0"/>
      </w:pPr>
    </w:p>
    <w:sectPr w:rsidR="00ED7560" w:rsidSect="00285510">
      <w:headerReference w:type="default" r:id="rId14"/>
      <w:footerReference w:type="default" r:id="rId15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4F" w:rsidRDefault="00AC794F" w:rsidP="00D61E76">
      <w:pPr>
        <w:spacing w:after="0" w:line="240" w:lineRule="auto"/>
      </w:pPr>
      <w:r>
        <w:separator/>
      </w:r>
    </w:p>
  </w:endnote>
  <w:endnote w:type="continuationSeparator" w:id="0">
    <w:p w:rsidR="00AC794F" w:rsidRDefault="00AC794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1637"/>
      <w:docPartObj>
        <w:docPartGallery w:val="Page Numbers (Bottom of Page)"/>
        <w:docPartUnique/>
      </w:docPartObj>
    </w:sdtPr>
    <w:sdtEndPr/>
    <w:sdtContent>
      <w:p w:rsidR="00612FB4" w:rsidRDefault="00612F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3D">
          <w:rPr>
            <w:noProof/>
          </w:rPr>
          <w:t>1</w:t>
        </w:r>
        <w:r>
          <w:fldChar w:fldCharType="end"/>
        </w:r>
      </w:p>
    </w:sdtContent>
  </w:sdt>
  <w:p w:rsidR="00612FB4" w:rsidRPr="00783898" w:rsidRDefault="00612FB4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4F" w:rsidRDefault="00AC794F" w:rsidP="00D61E76">
      <w:pPr>
        <w:spacing w:after="0" w:line="240" w:lineRule="auto"/>
      </w:pPr>
      <w:r>
        <w:separator/>
      </w:r>
    </w:p>
  </w:footnote>
  <w:footnote w:type="continuationSeparator" w:id="0">
    <w:p w:rsidR="00AC794F" w:rsidRDefault="00AC794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4" w:rsidRPr="0061673D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61673D">
      <w:rPr>
        <w:rFonts w:asciiTheme="minorHAnsi" w:hAnsiTheme="minorHAnsi" w:cs="Tahoma"/>
        <w:noProof/>
        <w:color w:val="0070C0"/>
        <w:sz w:val="30"/>
        <w:szCs w:val="30"/>
        <w:lang w:eastAsia="zh-CN"/>
      </w:rPr>
      <w:drawing>
        <wp:anchor distT="0" distB="0" distL="114300" distR="114300" simplePos="0" relativeHeight="251670528" behindDoc="0" locked="0" layoutInCell="1" allowOverlap="1" wp14:anchorId="32EC5EDF" wp14:editId="31004E61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73D">
      <w:rPr>
        <w:rFonts w:asciiTheme="minorHAnsi" w:hAnsiTheme="minorHAnsi"/>
        <w:color w:val="0070C0"/>
        <w:sz w:val="28"/>
        <w:szCs w:val="28"/>
      </w:rPr>
      <w:t>VYSOKÁ ŠKOLA TECHNICKÁ A EKONOMICKÁ</w:t>
    </w:r>
  </w:p>
  <w:p w:rsidR="00612FB4" w:rsidRPr="0061673D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61673D">
      <w:rPr>
        <w:rFonts w:asciiTheme="minorHAnsi" w:hAnsiTheme="minorHAnsi"/>
        <w:color w:val="0070C0"/>
        <w:sz w:val="28"/>
        <w:szCs w:val="28"/>
      </w:rPr>
      <w:t>V ČESKÝCH BUDĚJOVICÍCH</w:t>
    </w:r>
  </w:p>
  <w:p w:rsidR="00612FB4" w:rsidRPr="0061673D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2FB4" w:rsidRPr="0061673D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673D" w:rsidRPr="0061673D" w:rsidRDefault="00612FB4" w:rsidP="00910777">
    <w:pPr>
      <w:pStyle w:val="Zhlav"/>
      <w:jc w:val="right"/>
      <w:rPr>
        <w:rFonts w:asciiTheme="minorHAnsi" w:hAnsiTheme="minorHAnsi"/>
        <w:color w:val="0070C0"/>
      </w:rPr>
    </w:pPr>
    <w:r w:rsidRPr="0061673D">
      <w:rPr>
        <w:rFonts w:asciiTheme="minorHAnsi" w:hAnsiTheme="minorHAnsi"/>
        <w:color w:val="0070C0"/>
      </w:rPr>
      <w:t>Oddělení zástupce ředitele pro pedagogickou činnost</w:t>
    </w:r>
  </w:p>
  <w:p w:rsidR="00612FB4" w:rsidRDefault="00612FB4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C63FA5" wp14:editId="1F846EFD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22FE09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612FB4" w:rsidRPr="00AB0D54" w:rsidRDefault="00612FB4" w:rsidP="00112759">
    <w:pPr>
      <w:pStyle w:val="Zhlav"/>
      <w:jc w:val="right"/>
      <w:rPr>
        <w:rFonts w:asciiTheme="minorHAnsi" w:hAnsiTheme="minorHAnsi"/>
        <w:color w:val="009900"/>
      </w:rPr>
    </w:pPr>
  </w:p>
  <w:p w:rsidR="00612FB4" w:rsidRDefault="00612FB4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2B5C7" wp14:editId="1B24734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CFC2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in;height:91.5pt" o:bullet="t">
        <v:imagedata r:id="rId1" o:title=""/>
      </v:shape>
    </w:pict>
  </w:numPicBullet>
  <w:abstractNum w:abstractNumId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028C"/>
    <w:multiLevelType w:val="hybridMultilevel"/>
    <w:tmpl w:val="A4E09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8F4"/>
    <w:multiLevelType w:val="hybridMultilevel"/>
    <w:tmpl w:val="2D5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3C13"/>
    <w:multiLevelType w:val="hybridMultilevel"/>
    <w:tmpl w:val="DF48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C4"/>
    <w:multiLevelType w:val="hybridMultilevel"/>
    <w:tmpl w:val="D442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21752"/>
    <w:multiLevelType w:val="hybridMultilevel"/>
    <w:tmpl w:val="32D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EAF"/>
    <w:multiLevelType w:val="hybridMultilevel"/>
    <w:tmpl w:val="D586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9241F"/>
    <w:multiLevelType w:val="hybridMultilevel"/>
    <w:tmpl w:val="DA9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342"/>
    <w:multiLevelType w:val="hybridMultilevel"/>
    <w:tmpl w:val="65F878AC"/>
    <w:lvl w:ilvl="0" w:tplc="024A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B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4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4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5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6355C9"/>
    <w:multiLevelType w:val="hybridMultilevel"/>
    <w:tmpl w:val="A112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C73CC"/>
    <w:multiLevelType w:val="hybridMultilevel"/>
    <w:tmpl w:val="651A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76D78"/>
    <w:multiLevelType w:val="hybridMultilevel"/>
    <w:tmpl w:val="CCCE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42D52"/>
    <w:multiLevelType w:val="hybridMultilevel"/>
    <w:tmpl w:val="9EC2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29"/>
  </w:num>
  <w:num w:numId="5">
    <w:abstractNumId w:val="35"/>
  </w:num>
  <w:num w:numId="6">
    <w:abstractNumId w:val="34"/>
  </w:num>
  <w:num w:numId="7">
    <w:abstractNumId w:val="18"/>
  </w:num>
  <w:num w:numId="8">
    <w:abstractNumId w:val="6"/>
  </w:num>
  <w:num w:numId="9">
    <w:abstractNumId w:val="7"/>
  </w:num>
  <w:num w:numId="10">
    <w:abstractNumId w:val="39"/>
  </w:num>
  <w:num w:numId="11">
    <w:abstractNumId w:val="17"/>
  </w:num>
  <w:num w:numId="12">
    <w:abstractNumId w:val="33"/>
  </w:num>
  <w:num w:numId="13">
    <w:abstractNumId w:val="36"/>
  </w:num>
  <w:num w:numId="14">
    <w:abstractNumId w:val="1"/>
  </w:num>
  <w:num w:numId="15">
    <w:abstractNumId w:val="3"/>
  </w:num>
  <w:num w:numId="16">
    <w:abstractNumId w:val="38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1"/>
  </w:num>
  <w:num w:numId="23">
    <w:abstractNumId w:val="23"/>
  </w:num>
  <w:num w:numId="24">
    <w:abstractNumId w:val="21"/>
  </w:num>
  <w:num w:numId="25">
    <w:abstractNumId w:val="4"/>
  </w:num>
  <w:num w:numId="26">
    <w:abstractNumId w:val="32"/>
  </w:num>
  <w:num w:numId="27">
    <w:abstractNumId w:val="9"/>
  </w:num>
  <w:num w:numId="28">
    <w:abstractNumId w:val="14"/>
  </w:num>
  <w:num w:numId="29">
    <w:abstractNumId w:val="22"/>
  </w:num>
  <w:num w:numId="30">
    <w:abstractNumId w:val="12"/>
  </w:num>
  <w:num w:numId="31">
    <w:abstractNumId w:val="24"/>
  </w:num>
  <w:num w:numId="32">
    <w:abstractNumId w:val="40"/>
  </w:num>
  <w:num w:numId="33">
    <w:abstractNumId w:val="27"/>
  </w:num>
  <w:num w:numId="34">
    <w:abstractNumId w:val="26"/>
  </w:num>
  <w:num w:numId="35">
    <w:abstractNumId w:val="30"/>
  </w:num>
  <w:num w:numId="36">
    <w:abstractNumId w:val="20"/>
  </w:num>
  <w:num w:numId="37">
    <w:abstractNumId w:val="16"/>
  </w:num>
  <w:num w:numId="38">
    <w:abstractNumId w:val="37"/>
  </w:num>
  <w:num w:numId="39">
    <w:abstractNumId w:val="8"/>
  </w:num>
  <w:num w:numId="40">
    <w:abstractNumId w:val="41"/>
  </w:num>
  <w:num w:numId="41">
    <w:abstractNumId w:val="10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194C"/>
    <w:rsid w:val="00020900"/>
    <w:rsid w:val="0004042F"/>
    <w:rsid w:val="00045B9E"/>
    <w:rsid w:val="00060BA7"/>
    <w:rsid w:val="0007789D"/>
    <w:rsid w:val="00087D05"/>
    <w:rsid w:val="000A0A8A"/>
    <w:rsid w:val="000A486A"/>
    <w:rsid w:val="000A7D49"/>
    <w:rsid w:val="000B2086"/>
    <w:rsid w:val="000B5C71"/>
    <w:rsid w:val="000C00D0"/>
    <w:rsid w:val="000C329C"/>
    <w:rsid w:val="000C6C33"/>
    <w:rsid w:val="000D351C"/>
    <w:rsid w:val="000D3649"/>
    <w:rsid w:val="000D53C5"/>
    <w:rsid w:val="000E3A5F"/>
    <w:rsid w:val="000E57EB"/>
    <w:rsid w:val="000F440C"/>
    <w:rsid w:val="001005A5"/>
    <w:rsid w:val="00112759"/>
    <w:rsid w:val="00114F72"/>
    <w:rsid w:val="001155EA"/>
    <w:rsid w:val="0013306A"/>
    <w:rsid w:val="0014304B"/>
    <w:rsid w:val="00146C4A"/>
    <w:rsid w:val="001645D6"/>
    <w:rsid w:val="0018423B"/>
    <w:rsid w:val="001908DB"/>
    <w:rsid w:val="001A5F1C"/>
    <w:rsid w:val="001B3B64"/>
    <w:rsid w:val="001B7EC2"/>
    <w:rsid w:val="001C6528"/>
    <w:rsid w:val="001E0A75"/>
    <w:rsid w:val="001F5B21"/>
    <w:rsid w:val="001F7011"/>
    <w:rsid w:val="002071DA"/>
    <w:rsid w:val="00230AD5"/>
    <w:rsid w:val="00236BFF"/>
    <w:rsid w:val="002413E9"/>
    <w:rsid w:val="002546A7"/>
    <w:rsid w:val="00254759"/>
    <w:rsid w:val="00272A8A"/>
    <w:rsid w:val="00285510"/>
    <w:rsid w:val="002924B1"/>
    <w:rsid w:val="002948ED"/>
    <w:rsid w:val="002B0935"/>
    <w:rsid w:val="002B153F"/>
    <w:rsid w:val="002B1C9F"/>
    <w:rsid w:val="002C399D"/>
    <w:rsid w:val="002C7D13"/>
    <w:rsid w:val="002D76DD"/>
    <w:rsid w:val="002E59C0"/>
    <w:rsid w:val="002F31F2"/>
    <w:rsid w:val="0030164F"/>
    <w:rsid w:val="00317871"/>
    <w:rsid w:val="0033115E"/>
    <w:rsid w:val="003356B2"/>
    <w:rsid w:val="00336D7E"/>
    <w:rsid w:val="00342AD7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6C6D"/>
    <w:rsid w:val="003F1B2E"/>
    <w:rsid w:val="003F56D3"/>
    <w:rsid w:val="003F7889"/>
    <w:rsid w:val="00406AA0"/>
    <w:rsid w:val="00434167"/>
    <w:rsid w:val="00451E03"/>
    <w:rsid w:val="00455A47"/>
    <w:rsid w:val="00462A0D"/>
    <w:rsid w:val="00480639"/>
    <w:rsid w:val="004F0114"/>
    <w:rsid w:val="004F0482"/>
    <w:rsid w:val="004F2A6B"/>
    <w:rsid w:val="005008DD"/>
    <w:rsid w:val="00503A6B"/>
    <w:rsid w:val="00513FD6"/>
    <w:rsid w:val="00517D8E"/>
    <w:rsid w:val="00531532"/>
    <w:rsid w:val="00577CDC"/>
    <w:rsid w:val="00590A47"/>
    <w:rsid w:val="00592915"/>
    <w:rsid w:val="005A7C99"/>
    <w:rsid w:val="005B2F5E"/>
    <w:rsid w:val="005B6F79"/>
    <w:rsid w:val="005C0133"/>
    <w:rsid w:val="005C60DE"/>
    <w:rsid w:val="005F1526"/>
    <w:rsid w:val="00612FB4"/>
    <w:rsid w:val="00616263"/>
    <w:rsid w:val="0061673D"/>
    <w:rsid w:val="00625684"/>
    <w:rsid w:val="0063159E"/>
    <w:rsid w:val="00644E22"/>
    <w:rsid w:val="006470EC"/>
    <w:rsid w:val="00661396"/>
    <w:rsid w:val="006811A1"/>
    <w:rsid w:val="00687E3E"/>
    <w:rsid w:val="0069216C"/>
    <w:rsid w:val="006C347F"/>
    <w:rsid w:val="006C57AD"/>
    <w:rsid w:val="006D3803"/>
    <w:rsid w:val="006E736A"/>
    <w:rsid w:val="006F4F21"/>
    <w:rsid w:val="00700E66"/>
    <w:rsid w:val="00701AA2"/>
    <w:rsid w:val="00702C71"/>
    <w:rsid w:val="0072459B"/>
    <w:rsid w:val="00733E4B"/>
    <w:rsid w:val="00744D8F"/>
    <w:rsid w:val="00755F32"/>
    <w:rsid w:val="00757FEC"/>
    <w:rsid w:val="00771857"/>
    <w:rsid w:val="007726C7"/>
    <w:rsid w:val="007732FC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F52B6"/>
    <w:rsid w:val="007F6580"/>
    <w:rsid w:val="00802B23"/>
    <w:rsid w:val="008168B3"/>
    <w:rsid w:val="00817466"/>
    <w:rsid w:val="00861739"/>
    <w:rsid w:val="00862CDE"/>
    <w:rsid w:val="00867206"/>
    <w:rsid w:val="00873F20"/>
    <w:rsid w:val="00874084"/>
    <w:rsid w:val="008775A3"/>
    <w:rsid w:val="00886609"/>
    <w:rsid w:val="008926C5"/>
    <w:rsid w:val="00892AAD"/>
    <w:rsid w:val="008A4D71"/>
    <w:rsid w:val="008B48A5"/>
    <w:rsid w:val="008C6DEA"/>
    <w:rsid w:val="008D2EF0"/>
    <w:rsid w:val="008E0DA6"/>
    <w:rsid w:val="008E4CE8"/>
    <w:rsid w:val="008E7266"/>
    <w:rsid w:val="008E78F2"/>
    <w:rsid w:val="008F1BA7"/>
    <w:rsid w:val="00901E39"/>
    <w:rsid w:val="00910777"/>
    <w:rsid w:val="00935329"/>
    <w:rsid w:val="009845CE"/>
    <w:rsid w:val="00987130"/>
    <w:rsid w:val="009A0042"/>
    <w:rsid w:val="009B358D"/>
    <w:rsid w:val="009B749B"/>
    <w:rsid w:val="009C1F5A"/>
    <w:rsid w:val="009D2C83"/>
    <w:rsid w:val="009F02EF"/>
    <w:rsid w:val="00A014CD"/>
    <w:rsid w:val="00A04D6B"/>
    <w:rsid w:val="00A23E87"/>
    <w:rsid w:val="00A410C8"/>
    <w:rsid w:val="00A5447E"/>
    <w:rsid w:val="00A64C72"/>
    <w:rsid w:val="00A842E9"/>
    <w:rsid w:val="00A86946"/>
    <w:rsid w:val="00A94473"/>
    <w:rsid w:val="00AB247F"/>
    <w:rsid w:val="00AC0177"/>
    <w:rsid w:val="00AC2477"/>
    <w:rsid w:val="00AC61FB"/>
    <w:rsid w:val="00AC794F"/>
    <w:rsid w:val="00AD3486"/>
    <w:rsid w:val="00AD3AE5"/>
    <w:rsid w:val="00AD4DCC"/>
    <w:rsid w:val="00AE1788"/>
    <w:rsid w:val="00AE2DB3"/>
    <w:rsid w:val="00AE2E97"/>
    <w:rsid w:val="00AE340D"/>
    <w:rsid w:val="00AE799B"/>
    <w:rsid w:val="00AF3EAA"/>
    <w:rsid w:val="00AF6FBB"/>
    <w:rsid w:val="00B153E6"/>
    <w:rsid w:val="00B167A6"/>
    <w:rsid w:val="00B33445"/>
    <w:rsid w:val="00B43E5E"/>
    <w:rsid w:val="00B5549C"/>
    <w:rsid w:val="00B6043C"/>
    <w:rsid w:val="00B71098"/>
    <w:rsid w:val="00B822FC"/>
    <w:rsid w:val="00B857DC"/>
    <w:rsid w:val="00B869A3"/>
    <w:rsid w:val="00B956EF"/>
    <w:rsid w:val="00BA50F1"/>
    <w:rsid w:val="00BA6862"/>
    <w:rsid w:val="00BB0A2E"/>
    <w:rsid w:val="00BC07D7"/>
    <w:rsid w:val="00BC2A61"/>
    <w:rsid w:val="00BD124F"/>
    <w:rsid w:val="00BD2002"/>
    <w:rsid w:val="00BE6148"/>
    <w:rsid w:val="00C1624A"/>
    <w:rsid w:val="00C56B45"/>
    <w:rsid w:val="00C74E19"/>
    <w:rsid w:val="00C86A74"/>
    <w:rsid w:val="00C87F9D"/>
    <w:rsid w:val="00CB7D60"/>
    <w:rsid w:val="00CD119B"/>
    <w:rsid w:val="00CD49B7"/>
    <w:rsid w:val="00CF59EA"/>
    <w:rsid w:val="00D05E54"/>
    <w:rsid w:val="00D14BEA"/>
    <w:rsid w:val="00D31220"/>
    <w:rsid w:val="00D330A5"/>
    <w:rsid w:val="00D61E76"/>
    <w:rsid w:val="00D657B5"/>
    <w:rsid w:val="00D76CD3"/>
    <w:rsid w:val="00D85D98"/>
    <w:rsid w:val="00D97FFA"/>
    <w:rsid w:val="00DC0901"/>
    <w:rsid w:val="00E3259A"/>
    <w:rsid w:val="00E50EF3"/>
    <w:rsid w:val="00E66988"/>
    <w:rsid w:val="00E92842"/>
    <w:rsid w:val="00EA3E8B"/>
    <w:rsid w:val="00EA5EC7"/>
    <w:rsid w:val="00EC3FCA"/>
    <w:rsid w:val="00EC5621"/>
    <w:rsid w:val="00ED586B"/>
    <w:rsid w:val="00ED7560"/>
    <w:rsid w:val="00F1270D"/>
    <w:rsid w:val="00F36655"/>
    <w:rsid w:val="00F4614D"/>
    <w:rsid w:val="00F54957"/>
    <w:rsid w:val="00F74B76"/>
    <w:rsid w:val="00F97D7F"/>
    <w:rsid w:val="00FB0456"/>
    <w:rsid w:val="00FB340A"/>
    <w:rsid w:val="00FD2BEA"/>
    <w:rsid w:val="00FD64CD"/>
    <w:rsid w:val="00FE1540"/>
    <w:rsid w:val="00FE221E"/>
    <w:rsid w:val="00FE294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C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.vstecb.cz/auth/mail/mail_posli?to=tucek.jaroslav%40mail.vstecb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dagogickeups@mail.vstec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48430BA-DFAE-41C0-98C3-0748D2D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Náhlíková Pavla</cp:lastModifiedBy>
  <cp:revision>5</cp:revision>
  <cp:lastPrinted>2018-10-25T11:05:00Z</cp:lastPrinted>
  <dcterms:created xsi:type="dcterms:W3CDTF">2019-11-07T12:00:00Z</dcterms:created>
  <dcterms:modified xsi:type="dcterms:W3CDTF">2020-05-27T07:47:00Z</dcterms:modified>
</cp:coreProperties>
</file>