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EF25B5" w14:textId="6B17E9A3" w:rsidR="00B35D33" w:rsidRPr="001E41CC" w:rsidRDefault="00B35D33" w:rsidP="009F1888">
      <w:pPr>
        <w:jc w:val="both"/>
        <w:rPr>
          <w:rFonts w:ascii="Times New Roman" w:hAnsi="Times New Roman" w:cs="Times New Roman"/>
          <w:b/>
          <w:sz w:val="28"/>
          <w:szCs w:val="28"/>
          <w:lang w:val="cs-CZ"/>
        </w:rPr>
      </w:pPr>
      <w:r w:rsidRPr="001E41CC">
        <w:rPr>
          <w:rFonts w:ascii="Times New Roman" w:hAnsi="Times New Roman" w:cs="Times New Roman"/>
          <w:b/>
          <w:sz w:val="28"/>
          <w:szCs w:val="28"/>
          <w:lang w:val="cs-CZ"/>
        </w:rPr>
        <w:t>Současný stav řešené</w:t>
      </w:r>
      <w:r w:rsidR="00DF30BD" w:rsidRPr="001E41CC">
        <w:rPr>
          <w:rFonts w:ascii="Times New Roman" w:hAnsi="Times New Roman" w:cs="Times New Roman"/>
          <w:b/>
          <w:sz w:val="28"/>
          <w:szCs w:val="28"/>
          <w:lang w:val="cs-CZ"/>
        </w:rPr>
        <w:t xml:space="preserve"> problematiky pro projekt </w:t>
      </w:r>
      <w:proofErr w:type="spellStart"/>
      <w:r w:rsidR="00DF30BD" w:rsidRPr="001E41CC">
        <w:rPr>
          <w:rFonts w:ascii="Times New Roman" w:hAnsi="Times New Roman" w:cs="Times New Roman"/>
          <w:b/>
          <w:sz w:val="28"/>
          <w:szCs w:val="28"/>
          <w:lang w:val="cs-CZ"/>
        </w:rPr>
        <w:t>InCities</w:t>
      </w:r>
      <w:proofErr w:type="spellEnd"/>
    </w:p>
    <w:p w14:paraId="39098982" w14:textId="77777777" w:rsidR="00B35D33" w:rsidRPr="001E41CC" w:rsidRDefault="00B35D33" w:rsidP="009F1888">
      <w:pPr>
        <w:jc w:val="both"/>
        <w:rPr>
          <w:rFonts w:ascii="Times New Roman" w:hAnsi="Times New Roman" w:cs="Times New Roman"/>
          <w:sz w:val="20"/>
          <w:szCs w:val="20"/>
          <w:lang w:val="cs-CZ"/>
        </w:rPr>
      </w:pPr>
    </w:p>
    <w:p w14:paraId="3EE16ADB" w14:textId="29895937" w:rsidR="00B35D33" w:rsidRPr="001E41CC" w:rsidRDefault="00B35D33" w:rsidP="009F1888">
      <w:pPr>
        <w:jc w:val="both"/>
        <w:rPr>
          <w:rFonts w:ascii="Times New Roman" w:hAnsi="Times New Roman" w:cs="Times New Roman"/>
          <w:i/>
          <w:sz w:val="20"/>
          <w:szCs w:val="20"/>
          <w:lang w:val="cs-CZ"/>
        </w:rPr>
      </w:pPr>
      <w:r w:rsidRPr="001E41CC">
        <w:rPr>
          <w:rFonts w:ascii="Times New Roman" w:hAnsi="Times New Roman" w:cs="Times New Roman"/>
          <w:i/>
          <w:sz w:val="20"/>
          <w:szCs w:val="20"/>
          <w:lang w:val="cs-CZ"/>
        </w:rPr>
        <w:t>Nývlt, Ližbetinová, Kramářová, Bartuška, Kaňkovský (</w:t>
      </w:r>
      <w:proofErr w:type="gramStart"/>
      <w:r w:rsidRPr="001E41CC">
        <w:rPr>
          <w:rFonts w:ascii="Times New Roman" w:hAnsi="Times New Roman" w:cs="Times New Roman"/>
          <w:i/>
          <w:sz w:val="20"/>
          <w:szCs w:val="20"/>
          <w:lang w:val="cs-CZ"/>
        </w:rPr>
        <w:t>15.4.2019</w:t>
      </w:r>
      <w:proofErr w:type="gramEnd"/>
      <w:r w:rsidRPr="001E41CC">
        <w:rPr>
          <w:rFonts w:ascii="Times New Roman" w:hAnsi="Times New Roman" w:cs="Times New Roman"/>
          <w:i/>
          <w:sz w:val="20"/>
          <w:szCs w:val="20"/>
          <w:lang w:val="cs-CZ"/>
        </w:rPr>
        <w:t>)</w:t>
      </w:r>
    </w:p>
    <w:p w14:paraId="7FBDD0C0" w14:textId="77777777" w:rsidR="00C0513B" w:rsidRPr="001E41CC" w:rsidRDefault="00C0513B" w:rsidP="009F1888">
      <w:pPr>
        <w:jc w:val="both"/>
        <w:rPr>
          <w:rFonts w:ascii="Times New Roman" w:hAnsi="Times New Roman" w:cs="Times New Roman"/>
          <w:i/>
          <w:sz w:val="20"/>
          <w:szCs w:val="20"/>
          <w:lang w:val="cs-CZ"/>
        </w:rPr>
      </w:pPr>
    </w:p>
    <w:p w14:paraId="0686B4BD" w14:textId="77777777" w:rsidR="00B35D33" w:rsidRPr="001E41CC" w:rsidRDefault="00B35D33" w:rsidP="009F1888">
      <w:pPr>
        <w:jc w:val="both"/>
        <w:rPr>
          <w:rFonts w:ascii="Times New Roman" w:hAnsi="Times New Roman" w:cs="Times New Roman"/>
          <w:sz w:val="20"/>
          <w:szCs w:val="20"/>
          <w:lang w:val="cs-CZ"/>
        </w:rPr>
      </w:pPr>
    </w:p>
    <w:p w14:paraId="0818B6E8" w14:textId="799938A1" w:rsidR="00283E92" w:rsidRPr="001E41CC" w:rsidRDefault="00B35D33" w:rsidP="00B35D33">
      <w:pPr>
        <w:jc w:val="both"/>
        <w:rPr>
          <w:sz w:val="20"/>
          <w:szCs w:val="20"/>
          <w:lang w:val="cs-CZ"/>
        </w:rPr>
      </w:pPr>
      <w:r w:rsidRPr="001E41CC">
        <w:rPr>
          <w:sz w:val="20"/>
          <w:szCs w:val="20"/>
          <w:lang w:val="cs-CZ"/>
        </w:rPr>
        <w:t>Zvyšováním automobilizace se problém řešení bezpečnosti chodců - především dětí, zdravotně postižených a starých lidí, časové a prostorové dostupnosti a zachování komfortnímu života ve městech stává silně řešenou oblastí. Ve větších městech je tato otázka zpravidla řešena systematicky a je jí věnována náležitá pozornost. Malé a střední města v odlehlejších regionech mají podobné problémy, ale tato pozornost a systematické řešení je minimální. Tím jsou tato města vystaveny vyššímu riziku odlivu obyvatel a nižší atraktivitě pro turisty. Právě tyto města mají obrovský potenciál pro komfortní život obyvatel a disponují více potencionálních lákadly v rámci cestovního ruchu. Naše studie je založena na příkladech dvou středních měst v regionu Jihočeského kraje a druhého na Českomoravské vrchovině, které jsou dvěma z mnoha míst, které bojují za řešení problémů vytvoření bezpečného a pohodlného města pro život a cestovní ruch. Jsou to Chotěboř a Milevsko. Obr. 1 znázorňuje lokalizaci vybraných zkoumaných míst v rámci České republiky.</w:t>
      </w:r>
    </w:p>
    <w:p w14:paraId="061E74A6" w14:textId="77777777" w:rsidR="00B35D33" w:rsidRPr="001E41CC" w:rsidRDefault="00B35D33" w:rsidP="00B35D33">
      <w:pPr>
        <w:jc w:val="both"/>
        <w:rPr>
          <w:sz w:val="20"/>
          <w:szCs w:val="20"/>
          <w:lang w:val="cs-CZ"/>
        </w:rPr>
      </w:pPr>
    </w:p>
    <w:p w14:paraId="596DB708" w14:textId="2290674B" w:rsidR="00B35D33" w:rsidRPr="001E41CC" w:rsidRDefault="00B35D33" w:rsidP="00DF30BD">
      <w:pPr>
        <w:jc w:val="center"/>
        <w:rPr>
          <w:rFonts w:ascii="Times New Roman" w:hAnsi="Times New Roman" w:cs="Times New Roman"/>
          <w:sz w:val="20"/>
          <w:szCs w:val="20"/>
          <w:lang w:val="cs-CZ"/>
        </w:rPr>
      </w:pPr>
      <w:r w:rsidRPr="001E41CC">
        <w:rPr>
          <w:rFonts w:ascii="Times New Roman" w:hAnsi="Times New Roman" w:cs="Times New Roman"/>
          <w:sz w:val="20"/>
          <w:szCs w:val="20"/>
          <w:lang w:val="cs-CZ"/>
        </w:rPr>
        <w:t>Obr. Lokalizace vybraných míst v rámci ČR</w:t>
      </w:r>
    </w:p>
    <w:p w14:paraId="372DA964" w14:textId="7FA64E94" w:rsidR="00283E92" w:rsidRPr="001E41CC" w:rsidRDefault="0003740F" w:rsidP="00416F5C">
      <w:pPr>
        <w:rPr>
          <w:rFonts w:ascii="Times New Roman" w:hAnsi="Times New Roman" w:cs="Times New Roman"/>
          <w:sz w:val="20"/>
          <w:szCs w:val="20"/>
          <w:lang w:val="cs-CZ"/>
        </w:rPr>
      </w:pPr>
      <w:r w:rsidRPr="001E41CC">
        <w:rPr>
          <w:rFonts w:ascii="Times New Roman" w:hAnsi="Times New Roman" w:cs="Times New Roman"/>
          <w:noProof/>
          <w:sz w:val="20"/>
          <w:szCs w:val="20"/>
          <w:lang w:val="cs-CZ" w:eastAsia="cs-CZ"/>
        </w:rPr>
        <w:drawing>
          <wp:inline distT="0" distB="0" distL="0" distR="0" wp14:anchorId="2A21823F" wp14:editId="628E75BD">
            <wp:extent cx="5257800" cy="3038782"/>
            <wp:effectExtent l="0" t="0" r="0" b="9525"/>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2771" t="9958" r="10000" b="20969"/>
                    <a:stretch/>
                  </pic:blipFill>
                  <pic:spPr bwMode="auto">
                    <a:xfrm>
                      <a:off x="0" y="0"/>
                      <a:ext cx="5274566" cy="3048472"/>
                    </a:xfrm>
                    <a:prstGeom prst="rect">
                      <a:avLst/>
                    </a:prstGeom>
                    <a:ln>
                      <a:noFill/>
                    </a:ln>
                    <a:extLst>
                      <a:ext uri="{53640926-AAD7-44D8-BBD7-CCE9431645EC}">
                        <a14:shadowObscured xmlns:a14="http://schemas.microsoft.com/office/drawing/2010/main"/>
                      </a:ext>
                    </a:extLst>
                  </pic:spPr>
                </pic:pic>
              </a:graphicData>
            </a:graphic>
          </wp:inline>
        </w:drawing>
      </w:r>
    </w:p>
    <w:p w14:paraId="6DC82343" w14:textId="18F4F93C" w:rsidR="00283E92" w:rsidRPr="001E41CC" w:rsidRDefault="00B35D33" w:rsidP="00416F5C">
      <w:pPr>
        <w:rPr>
          <w:rFonts w:ascii="Times New Roman" w:hAnsi="Times New Roman" w:cs="Times New Roman"/>
          <w:sz w:val="20"/>
          <w:szCs w:val="20"/>
          <w:lang w:val="cs-CZ"/>
        </w:rPr>
      </w:pPr>
      <w:r w:rsidRPr="001E41CC">
        <w:rPr>
          <w:rFonts w:ascii="Times New Roman" w:hAnsi="Times New Roman" w:cs="Times New Roman"/>
          <w:sz w:val="20"/>
          <w:szCs w:val="20"/>
          <w:lang w:val="cs-CZ"/>
        </w:rPr>
        <w:t>Zdroj: googlemaps.cz</w:t>
      </w:r>
    </w:p>
    <w:p w14:paraId="31FDBB8D" w14:textId="77777777" w:rsidR="00283E92" w:rsidRPr="001E41CC" w:rsidRDefault="00283E92" w:rsidP="00416F5C">
      <w:pPr>
        <w:rPr>
          <w:rFonts w:ascii="Times New Roman" w:hAnsi="Times New Roman" w:cs="Times New Roman"/>
          <w:sz w:val="20"/>
          <w:szCs w:val="20"/>
          <w:lang w:val="cs-CZ"/>
        </w:rPr>
      </w:pPr>
    </w:p>
    <w:p w14:paraId="343843F8" w14:textId="69A416AC" w:rsidR="0003740F" w:rsidRPr="001E41CC" w:rsidRDefault="00B35D33" w:rsidP="009F1888">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Chotěboř je středně velké město ležící v okrese Havlíčkův Brod na Českomoravské vrchovině. Jedná se o typické české středně velké město s občanskou vybaveností z hlediska základních kanceláří a institucí, škol, sportovních zařízení a kulturních zařízení. Jako hlavní místní zaměstnavatelé zde působí strojírenské a dřevozpracující společnosti. Nalezneme zde také pivovar, který je také důležitý z hlediska cestovního ruchu (město Chotěboř, 2018). Od r. 2003, Chotěboř je malý okres, tj. Obecní úřad poskytuje státní správu pro okres, který má přibližně 22 000 obyvatel v 31 obcích (ČSU, 2018). V severní části města najdeme poměrně velkou historickou zónu starého města, včetně hradu s rozlehlým parkem, zemědělskou produkcí a malým průmyslem. Ve východní části města je soustředěno mnoho sportovních zařízení a postupně přecházejí do divočiny v Železných horách, které jsou chráněnou krajinnou oblastí s nedalekým údolím Doubravy.</w:t>
      </w:r>
    </w:p>
    <w:p w14:paraId="6D943E15" w14:textId="77777777" w:rsidR="0003740F" w:rsidRPr="001E41CC" w:rsidRDefault="0003740F" w:rsidP="0003740F">
      <w:pPr>
        <w:rPr>
          <w:rFonts w:ascii="Times New Roman" w:hAnsi="Times New Roman" w:cs="Times New Roman"/>
          <w:sz w:val="20"/>
          <w:szCs w:val="20"/>
          <w:lang w:val="cs-CZ"/>
        </w:rPr>
      </w:pPr>
    </w:p>
    <w:p w14:paraId="2A00EC5B" w14:textId="3D1F70D6" w:rsidR="00C61D5C" w:rsidRPr="001E41CC" w:rsidRDefault="00DF30BD" w:rsidP="00F25FD1">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Milevsko je středně velká obec ležící v Jihočeském kraji, okrese Písek. Region Milevsko má přibližně 18 546 obyvatel (ČSU, 2018). Mikroregion Milevsko je geograficky, ekonomicky a sociálně homogenním územím, přičemž z celkového počtu 26 obcí je 25 obcí v Milevském svazu obcí. Průměrná hustota obyvatelstva je 48,1 obyvatel / km2. Všechny obce s výjimkou města Milevsko mají méně než 2000 obyvatel. Ve městě Milevsko žije v současné době zhruba 8400 občanů. Milevsko slouží jako sociální, ekonomické, dopravní, kulturní a turistické centrum nejen mikroregionu, ale také správního obvodu obce s rozšířenou působností. </w:t>
      </w:r>
      <w:r w:rsidR="00D348B3" w:rsidRPr="001E41CC">
        <w:rPr>
          <w:rFonts w:ascii="Times New Roman" w:hAnsi="Times New Roman" w:cs="Times New Roman"/>
          <w:sz w:val="20"/>
          <w:szCs w:val="20"/>
          <w:lang w:val="cs-CZ"/>
        </w:rPr>
        <w:t>(Město Milevsko, 2018)</w:t>
      </w:r>
      <w:r w:rsidR="00C61D5C" w:rsidRPr="001E41CC">
        <w:rPr>
          <w:rFonts w:ascii="Times New Roman" w:hAnsi="Times New Roman" w:cs="Times New Roman"/>
          <w:sz w:val="20"/>
          <w:szCs w:val="20"/>
          <w:lang w:val="cs-CZ"/>
        </w:rPr>
        <w:t>.</w:t>
      </w:r>
    </w:p>
    <w:p w14:paraId="778D991F" w14:textId="77777777" w:rsidR="00DF30BD" w:rsidRPr="001E41CC" w:rsidRDefault="00DF30BD" w:rsidP="00F25FD1">
      <w:pPr>
        <w:jc w:val="both"/>
        <w:rPr>
          <w:rFonts w:ascii="Times New Roman" w:hAnsi="Times New Roman" w:cs="Times New Roman"/>
          <w:sz w:val="20"/>
          <w:szCs w:val="20"/>
          <w:lang w:val="cs-CZ"/>
        </w:rPr>
      </w:pPr>
    </w:p>
    <w:p w14:paraId="717B5AC7" w14:textId="1ED71104" w:rsidR="0003740F" w:rsidRPr="001E41CC" w:rsidRDefault="00DF30BD" w:rsidP="00DF30BD">
      <w:pPr>
        <w:jc w:val="center"/>
        <w:rPr>
          <w:rFonts w:ascii="Times New Roman" w:hAnsi="Times New Roman" w:cs="Times New Roman"/>
          <w:sz w:val="20"/>
          <w:szCs w:val="20"/>
          <w:lang w:val="cs-CZ"/>
        </w:rPr>
      </w:pPr>
      <w:r w:rsidRPr="001E41CC">
        <w:rPr>
          <w:rFonts w:ascii="Times New Roman" w:hAnsi="Times New Roman" w:cs="Times New Roman"/>
          <w:sz w:val="20"/>
          <w:szCs w:val="20"/>
          <w:lang w:val="cs-CZ"/>
        </w:rPr>
        <w:t>Obr 2. Správní obvod Milevsko</w:t>
      </w:r>
    </w:p>
    <w:p w14:paraId="24567AAF" w14:textId="51FE1C80" w:rsidR="0003740F" w:rsidRPr="001E41CC" w:rsidRDefault="00B14DEC" w:rsidP="00DF30BD">
      <w:pPr>
        <w:jc w:val="center"/>
        <w:rPr>
          <w:rFonts w:ascii="Times New Roman" w:hAnsi="Times New Roman" w:cs="Times New Roman"/>
          <w:sz w:val="20"/>
          <w:szCs w:val="20"/>
          <w:lang w:val="cs-CZ"/>
        </w:rPr>
      </w:pPr>
      <w:r w:rsidRPr="001E41CC">
        <w:rPr>
          <w:rFonts w:ascii="Times New Roman" w:hAnsi="Times New Roman" w:cs="Times New Roman"/>
          <w:noProof/>
          <w:sz w:val="20"/>
          <w:szCs w:val="20"/>
          <w:lang w:val="cs-CZ" w:eastAsia="cs-CZ"/>
        </w:rPr>
        <w:drawing>
          <wp:inline distT="0" distB="0" distL="0" distR="0" wp14:anchorId="770FBDA7" wp14:editId="3364CC53">
            <wp:extent cx="2783023" cy="2875992"/>
            <wp:effectExtent l="0" t="0" r="0" b="63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6226" cy="2879302"/>
                    </a:xfrm>
                    <a:prstGeom prst="rect">
                      <a:avLst/>
                    </a:prstGeom>
                    <a:noFill/>
                    <a:ln>
                      <a:noFill/>
                    </a:ln>
                  </pic:spPr>
                </pic:pic>
              </a:graphicData>
            </a:graphic>
          </wp:inline>
        </w:drawing>
      </w:r>
    </w:p>
    <w:p w14:paraId="70C50233" w14:textId="5C1D3E49" w:rsidR="00471D52" w:rsidRPr="001E41CC" w:rsidRDefault="00DF30BD" w:rsidP="00DF30BD">
      <w:pPr>
        <w:jc w:val="center"/>
        <w:rPr>
          <w:rFonts w:ascii="Times New Roman" w:hAnsi="Times New Roman" w:cs="Times New Roman"/>
          <w:sz w:val="20"/>
          <w:szCs w:val="20"/>
          <w:lang w:val="cs-CZ"/>
        </w:rPr>
      </w:pPr>
      <w:r w:rsidRPr="001E41CC">
        <w:rPr>
          <w:rFonts w:ascii="Times New Roman" w:hAnsi="Times New Roman" w:cs="Times New Roman"/>
          <w:sz w:val="20"/>
          <w:szCs w:val="20"/>
          <w:lang w:val="cs-CZ"/>
        </w:rPr>
        <w:t>Zdroj</w:t>
      </w:r>
      <w:r w:rsidR="00471D52" w:rsidRPr="001E41CC">
        <w:rPr>
          <w:rFonts w:ascii="Times New Roman" w:hAnsi="Times New Roman" w:cs="Times New Roman"/>
          <w:sz w:val="20"/>
          <w:szCs w:val="20"/>
          <w:lang w:val="cs-CZ"/>
        </w:rPr>
        <w:t xml:space="preserve">: </w:t>
      </w:r>
      <w:hyperlink r:id="rId10" w:history="1">
        <w:r w:rsidRPr="001E41CC">
          <w:rPr>
            <w:rStyle w:val="Hypertextovodkaz"/>
            <w:rFonts w:ascii="Times New Roman" w:hAnsi="Times New Roman" w:cs="Times New Roman"/>
            <w:color w:val="auto"/>
            <w:sz w:val="20"/>
            <w:szCs w:val="20"/>
            <w:lang w:val="cs-CZ"/>
          </w:rPr>
          <w:t>www.google-maps.cz</w:t>
        </w:r>
      </w:hyperlink>
    </w:p>
    <w:p w14:paraId="3BB48AA3" w14:textId="77777777" w:rsidR="00DF30BD" w:rsidRPr="001E41CC" w:rsidRDefault="00DF30BD" w:rsidP="00416F5C">
      <w:pPr>
        <w:rPr>
          <w:rFonts w:ascii="Times New Roman" w:hAnsi="Times New Roman" w:cs="Times New Roman"/>
          <w:sz w:val="20"/>
          <w:szCs w:val="20"/>
          <w:lang w:val="cs-CZ"/>
        </w:rPr>
      </w:pPr>
    </w:p>
    <w:p w14:paraId="68EB53E1" w14:textId="3A415D35" w:rsidR="00DF30BD" w:rsidRPr="001E41CC" w:rsidRDefault="00DF30BD" w:rsidP="00DF30BD">
      <w:pPr>
        <w:jc w:val="center"/>
        <w:rPr>
          <w:rFonts w:ascii="Times New Roman" w:hAnsi="Times New Roman" w:cs="Times New Roman"/>
          <w:sz w:val="20"/>
          <w:szCs w:val="20"/>
          <w:lang w:val="cs-CZ"/>
        </w:rPr>
      </w:pPr>
      <w:r w:rsidRPr="001E41CC">
        <w:rPr>
          <w:rFonts w:ascii="Times New Roman" w:hAnsi="Times New Roman" w:cs="Times New Roman"/>
          <w:sz w:val="20"/>
          <w:szCs w:val="20"/>
          <w:lang w:val="cs-CZ"/>
        </w:rPr>
        <w:t>Obr. 3 Správní obvod Chotěboř</w:t>
      </w:r>
    </w:p>
    <w:p w14:paraId="254D27EA" w14:textId="191DAD32" w:rsidR="0003740F" w:rsidRPr="001E41CC" w:rsidRDefault="00C435BC" w:rsidP="00DF30BD">
      <w:pPr>
        <w:jc w:val="center"/>
        <w:rPr>
          <w:rFonts w:ascii="Times New Roman" w:hAnsi="Times New Roman" w:cs="Times New Roman"/>
          <w:sz w:val="20"/>
          <w:szCs w:val="20"/>
          <w:lang w:val="cs-CZ"/>
        </w:rPr>
      </w:pPr>
      <w:r w:rsidRPr="001E41CC">
        <w:rPr>
          <w:rFonts w:ascii="Times New Roman" w:hAnsi="Times New Roman" w:cs="Times New Roman"/>
          <w:noProof/>
          <w:sz w:val="20"/>
          <w:szCs w:val="20"/>
          <w:lang w:val="cs-CZ" w:eastAsia="cs-CZ"/>
        </w:rPr>
        <w:drawing>
          <wp:inline distT="0" distB="0" distL="0" distR="0" wp14:anchorId="0CC7EF84" wp14:editId="2FAAB72D">
            <wp:extent cx="3179252" cy="2265965"/>
            <wp:effectExtent l="0" t="0" r="2540" b="127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83137" cy="2268734"/>
                    </a:xfrm>
                    <a:prstGeom prst="rect">
                      <a:avLst/>
                    </a:prstGeom>
                    <a:noFill/>
                    <a:ln>
                      <a:noFill/>
                    </a:ln>
                  </pic:spPr>
                </pic:pic>
              </a:graphicData>
            </a:graphic>
          </wp:inline>
        </w:drawing>
      </w:r>
    </w:p>
    <w:p w14:paraId="5C7A4C5E" w14:textId="0E405526" w:rsidR="00471D52" w:rsidRPr="001E41CC" w:rsidRDefault="00DF30BD" w:rsidP="00DF30BD">
      <w:pPr>
        <w:jc w:val="center"/>
        <w:rPr>
          <w:rFonts w:ascii="Times New Roman" w:hAnsi="Times New Roman" w:cs="Times New Roman"/>
          <w:sz w:val="20"/>
          <w:szCs w:val="20"/>
          <w:lang w:val="cs-CZ"/>
        </w:rPr>
      </w:pPr>
      <w:r w:rsidRPr="001E41CC">
        <w:rPr>
          <w:rFonts w:ascii="Times New Roman" w:hAnsi="Times New Roman" w:cs="Times New Roman"/>
          <w:sz w:val="20"/>
          <w:szCs w:val="20"/>
          <w:lang w:val="cs-CZ"/>
        </w:rPr>
        <w:t>Zdroj</w:t>
      </w:r>
      <w:r w:rsidR="00471D52" w:rsidRPr="001E41CC">
        <w:rPr>
          <w:rFonts w:ascii="Times New Roman" w:hAnsi="Times New Roman" w:cs="Times New Roman"/>
          <w:sz w:val="20"/>
          <w:szCs w:val="20"/>
          <w:lang w:val="cs-CZ"/>
        </w:rPr>
        <w:t xml:space="preserve">: </w:t>
      </w:r>
      <w:r w:rsidR="00B14DEC" w:rsidRPr="001E41CC">
        <w:rPr>
          <w:rFonts w:ascii="Times New Roman" w:hAnsi="Times New Roman" w:cs="Times New Roman"/>
          <w:sz w:val="20"/>
          <w:szCs w:val="20"/>
          <w:lang w:val="cs-CZ"/>
        </w:rPr>
        <w:t>www.googlemaps.com</w:t>
      </w:r>
    </w:p>
    <w:p w14:paraId="5AD08D7C" w14:textId="77777777" w:rsidR="00471D52" w:rsidRPr="001E41CC" w:rsidRDefault="00471D52" w:rsidP="00416F5C">
      <w:pPr>
        <w:rPr>
          <w:rFonts w:ascii="Times New Roman" w:hAnsi="Times New Roman" w:cs="Times New Roman"/>
          <w:sz w:val="20"/>
          <w:szCs w:val="20"/>
          <w:lang w:val="cs-CZ"/>
        </w:rPr>
      </w:pPr>
    </w:p>
    <w:p w14:paraId="28A63B62" w14:textId="445F4DA0" w:rsidR="00DF30BD" w:rsidRPr="001E41CC" w:rsidRDefault="00DF30BD" w:rsidP="00CA4C13">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Průměrný věk obyvatel k 1.1 2017 byl 43,1 v Chotěboři a 45,6 v Milevsku. Obě města zápasí s odlivem obyvatel, především mladých lidí a tím obyvatelstvo </w:t>
      </w:r>
      <w:r w:rsidR="00CA4C13" w:rsidRPr="001E41CC">
        <w:rPr>
          <w:rFonts w:ascii="Times New Roman" w:hAnsi="Times New Roman" w:cs="Times New Roman"/>
          <w:sz w:val="20"/>
          <w:szCs w:val="20"/>
          <w:lang w:val="cs-CZ"/>
        </w:rPr>
        <w:t>pomalu</w:t>
      </w:r>
      <w:r w:rsidRPr="001E41CC">
        <w:rPr>
          <w:rFonts w:ascii="Times New Roman" w:hAnsi="Times New Roman" w:cs="Times New Roman"/>
          <w:sz w:val="20"/>
          <w:szCs w:val="20"/>
          <w:lang w:val="cs-CZ"/>
        </w:rPr>
        <w:t xml:space="preserve"> stárne. Obr. 2 uvádí vývoj počtu obyvatel od roku 2004 do 2018 v Milevsku a Chotěboři. Za deset let (od roku 2008 po 2018) klesl počet obyvatel v Chotěboři o 6,2% a v Milevsku o 8,5%</w:t>
      </w:r>
      <w:r w:rsidR="00CA4C13" w:rsidRPr="001E41CC">
        <w:rPr>
          <w:rFonts w:ascii="Times New Roman" w:hAnsi="Times New Roman" w:cs="Times New Roman"/>
          <w:sz w:val="20"/>
          <w:szCs w:val="20"/>
          <w:lang w:val="cs-CZ"/>
        </w:rPr>
        <w:t xml:space="preserve"> (ČSÚ, 2019)</w:t>
      </w:r>
      <w:r w:rsidRPr="001E41CC">
        <w:rPr>
          <w:rFonts w:ascii="Times New Roman" w:hAnsi="Times New Roman" w:cs="Times New Roman"/>
          <w:sz w:val="20"/>
          <w:szCs w:val="20"/>
          <w:lang w:val="cs-CZ"/>
        </w:rPr>
        <w:t xml:space="preserve">. </w:t>
      </w:r>
    </w:p>
    <w:p w14:paraId="32B18C42" w14:textId="275B0B64" w:rsidR="00DF30BD" w:rsidRPr="001E41CC" w:rsidRDefault="00DF30BD" w:rsidP="00DF30BD">
      <w:pPr>
        <w:rPr>
          <w:rFonts w:ascii="Times New Roman" w:hAnsi="Times New Roman" w:cs="Times New Roman"/>
          <w:sz w:val="20"/>
          <w:szCs w:val="20"/>
          <w:lang w:val="cs-CZ"/>
        </w:rPr>
      </w:pPr>
    </w:p>
    <w:p w14:paraId="6AD0CBB9" w14:textId="08A16DD6" w:rsidR="00CA4C13" w:rsidRPr="001E41CC" w:rsidRDefault="00CA4C13" w:rsidP="00DF30BD">
      <w:pPr>
        <w:rPr>
          <w:rFonts w:ascii="Times New Roman" w:hAnsi="Times New Roman" w:cs="Times New Roman"/>
          <w:sz w:val="20"/>
          <w:szCs w:val="20"/>
          <w:lang w:val="cs-CZ"/>
        </w:rPr>
      </w:pPr>
    </w:p>
    <w:p w14:paraId="33FF68B5" w14:textId="4C544DA5" w:rsidR="00CA4C13" w:rsidRPr="001E41CC" w:rsidRDefault="00CA4C13" w:rsidP="00DF30BD">
      <w:pPr>
        <w:rPr>
          <w:rFonts w:ascii="Times New Roman" w:hAnsi="Times New Roman" w:cs="Times New Roman"/>
          <w:sz w:val="20"/>
          <w:szCs w:val="20"/>
          <w:lang w:val="cs-CZ"/>
        </w:rPr>
      </w:pPr>
    </w:p>
    <w:p w14:paraId="593390C0" w14:textId="364CDB21" w:rsidR="00CA4C13" w:rsidRPr="001E41CC" w:rsidRDefault="00CA4C13" w:rsidP="00DF30BD">
      <w:pPr>
        <w:rPr>
          <w:rFonts w:ascii="Times New Roman" w:hAnsi="Times New Roman" w:cs="Times New Roman"/>
          <w:sz w:val="20"/>
          <w:szCs w:val="20"/>
          <w:lang w:val="cs-CZ"/>
        </w:rPr>
      </w:pPr>
    </w:p>
    <w:p w14:paraId="3D7F5762" w14:textId="12D3768B" w:rsidR="00CA4C13" w:rsidRPr="001E41CC" w:rsidRDefault="00CA4C13" w:rsidP="00DF30BD">
      <w:pPr>
        <w:rPr>
          <w:rFonts w:ascii="Times New Roman" w:hAnsi="Times New Roman" w:cs="Times New Roman"/>
          <w:sz w:val="20"/>
          <w:szCs w:val="20"/>
          <w:lang w:val="cs-CZ"/>
        </w:rPr>
      </w:pPr>
    </w:p>
    <w:p w14:paraId="55777302" w14:textId="6309285D" w:rsidR="00CA4C13" w:rsidRPr="001E41CC" w:rsidRDefault="00CA4C13" w:rsidP="00DF30BD">
      <w:pPr>
        <w:rPr>
          <w:rFonts w:ascii="Times New Roman" w:hAnsi="Times New Roman" w:cs="Times New Roman"/>
          <w:sz w:val="20"/>
          <w:szCs w:val="20"/>
          <w:lang w:val="cs-CZ"/>
        </w:rPr>
      </w:pPr>
    </w:p>
    <w:p w14:paraId="715E69AC" w14:textId="76DEF43C" w:rsidR="00CA4C13" w:rsidRPr="001E41CC" w:rsidRDefault="00CA4C13" w:rsidP="00DF30BD">
      <w:pPr>
        <w:rPr>
          <w:rFonts w:ascii="Times New Roman" w:hAnsi="Times New Roman" w:cs="Times New Roman"/>
          <w:sz w:val="20"/>
          <w:szCs w:val="20"/>
          <w:lang w:val="cs-CZ"/>
        </w:rPr>
      </w:pPr>
    </w:p>
    <w:p w14:paraId="624C9569" w14:textId="20AC1216" w:rsidR="00CA4C13" w:rsidRPr="001E41CC" w:rsidRDefault="00CA4C13" w:rsidP="00DF30BD">
      <w:pPr>
        <w:rPr>
          <w:rFonts w:ascii="Times New Roman" w:hAnsi="Times New Roman" w:cs="Times New Roman"/>
          <w:sz w:val="20"/>
          <w:szCs w:val="20"/>
          <w:lang w:val="cs-CZ"/>
        </w:rPr>
      </w:pPr>
    </w:p>
    <w:p w14:paraId="043E93D0" w14:textId="423C1DA6" w:rsidR="00CA4C13" w:rsidRPr="001E41CC" w:rsidRDefault="00CA4C13" w:rsidP="00DF30BD">
      <w:pPr>
        <w:rPr>
          <w:rFonts w:ascii="Times New Roman" w:hAnsi="Times New Roman" w:cs="Times New Roman"/>
          <w:sz w:val="20"/>
          <w:szCs w:val="20"/>
          <w:lang w:val="cs-CZ"/>
        </w:rPr>
      </w:pPr>
    </w:p>
    <w:p w14:paraId="174A36C9" w14:textId="33878DBC" w:rsidR="00CA4C13" w:rsidRPr="001E41CC" w:rsidRDefault="00CA4C13" w:rsidP="00DF30BD">
      <w:pPr>
        <w:rPr>
          <w:rFonts w:ascii="Times New Roman" w:hAnsi="Times New Roman" w:cs="Times New Roman"/>
          <w:sz w:val="20"/>
          <w:szCs w:val="20"/>
          <w:lang w:val="cs-CZ"/>
        </w:rPr>
      </w:pPr>
    </w:p>
    <w:p w14:paraId="72552416" w14:textId="015FA36C" w:rsidR="00CA4C13" w:rsidRPr="001E41CC" w:rsidRDefault="00CA4C13" w:rsidP="00DF30BD">
      <w:pPr>
        <w:rPr>
          <w:rFonts w:ascii="Times New Roman" w:hAnsi="Times New Roman" w:cs="Times New Roman"/>
          <w:sz w:val="20"/>
          <w:szCs w:val="20"/>
          <w:lang w:val="cs-CZ"/>
        </w:rPr>
      </w:pPr>
    </w:p>
    <w:p w14:paraId="4D0D06C1" w14:textId="719BDF72" w:rsidR="00CA4C13" w:rsidRDefault="00CA4C13" w:rsidP="00DF30BD">
      <w:pPr>
        <w:rPr>
          <w:rFonts w:ascii="Times New Roman" w:hAnsi="Times New Roman" w:cs="Times New Roman"/>
          <w:sz w:val="20"/>
          <w:szCs w:val="20"/>
          <w:lang w:val="cs-CZ"/>
        </w:rPr>
      </w:pPr>
    </w:p>
    <w:p w14:paraId="03D80C42" w14:textId="050EB933" w:rsidR="00C9390A" w:rsidRDefault="00C9390A" w:rsidP="00DF30BD">
      <w:pPr>
        <w:rPr>
          <w:rFonts w:ascii="Times New Roman" w:hAnsi="Times New Roman" w:cs="Times New Roman"/>
          <w:sz w:val="20"/>
          <w:szCs w:val="20"/>
          <w:lang w:val="cs-CZ"/>
        </w:rPr>
      </w:pPr>
    </w:p>
    <w:p w14:paraId="20E382BD" w14:textId="77777777" w:rsidR="00C9390A" w:rsidRPr="001E41CC" w:rsidRDefault="00C9390A" w:rsidP="00DF30BD">
      <w:pPr>
        <w:rPr>
          <w:rFonts w:ascii="Times New Roman" w:hAnsi="Times New Roman" w:cs="Times New Roman"/>
          <w:sz w:val="20"/>
          <w:szCs w:val="20"/>
          <w:lang w:val="cs-CZ"/>
        </w:rPr>
      </w:pPr>
    </w:p>
    <w:p w14:paraId="256FE35B" w14:textId="5AF1D1D4" w:rsidR="00CA4C13" w:rsidRPr="001E41CC" w:rsidRDefault="00CA4C13" w:rsidP="00CA4C13">
      <w:pPr>
        <w:jc w:val="center"/>
        <w:rPr>
          <w:rFonts w:ascii="Times New Roman" w:hAnsi="Times New Roman" w:cs="Times New Roman"/>
          <w:sz w:val="20"/>
          <w:szCs w:val="20"/>
          <w:lang w:val="cs-CZ"/>
        </w:rPr>
      </w:pPr>
      <w:r w:rsidRPr="001E41CC">
        <w:rPr>
          <w:rFonts w:ascii="Times New Roman" w:hAnsi="Times New Roman" w:cs="Times New Roman"/>
          <w:sz w:val="20"/>
          <w:szCs w:val="20"/>
          <w:lang w:val="cs-CZ"/>
        </w:rPr>
        <w:lastRenderedPageBreak/>
        <w:t>Obr. 4 Vývoj počtu obyvatel</w:t>
      </w:r>
    </w:p>
    <w:p w14:paraId="732F07D0" w14:textId="77777777" w:rsidR="00CA4C13" w:rsidRPr="001E41CC" w:rsidRDefault="00CA4C13" w:rsidP="00DF30BD">
      <w:pPr>
        <w:rPr>
          <w:rFonts w:ascii="Times New Roman" w:hAnsi="Times New Roman" w:cs="Times New Roman"/>
          <w:sz w:val="20"/>
          <w:szCs w:val="20"/>
          <w:lang w:val="cs-CZ"/>
        </w:rPr>
      </w:pPr>
    </w:p>
    <w:p w14:paraId="2F380A63" w14:textId="7B17B4E0" w:rsidR="00DF30BD" w:rsidRPr="001E41CC" w:rsidRDefault="00DF30BD" w:rsidP="00DF30BD">
      <w:pPr>
        <w:rPr>
          <w:rFonts w:ascii="Times New Roman" w:hAnsi="Times New Roman" w:cs="Times New Roman"/>
          <w:sz w:val="20"/>
          <w:szCs w:val="20"/>
          <w:lang w:val="cs-CZ"/>
        </w:rPr>
      </w:pPr>
      <w:r w:rsidRPr="001E41CC">
        <w:rPr>
          <w:noProof/>
          <w:lang w:val="cs-CZ" w:eastAsia="cs-CZ"/>
        </w:rPr>
        <w:drawing>
          <wp:inline distT="0" distB="0" distL="0" distR="0" wp14:anchorId="5782E0BF" wp14:editId="702FC825">
            <wp:extent cx="5270500" cy="2550795"/>
            <wp:effectExtent l="0" t="0" r="6350" b="1905"/>
            <wp:docPr id="5"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3F33496" w14:textId="77777777" w:rsidR="00DF30BD" w:rsidRPr="001E41CC" w:rsidRDefault="00DF30BD" w:rsidP="00DF30BD">
      <w:pPr>
        <w:rPr>
          <w:rFonts w:ascii="Times New Roman" w:hAnsi="Times New Roman" w:cs="Times New Roman"/>
          <w:sz w:val="20"/>
          <w:szCs w:val="20"/>
          <w:lang w:val="cs-CZ"/>
        </w:rPr>
      </w:pPr>
    </w:p>
    <w:p w14:paraId="36A0B921" w14:textId="528D3B79" w:rsidR="00471D52" w:rsidRPr="001E41CC" w:rsidRDefault="00DF30BD" w:rsidP="00DF30BD">
      <w:pPr>
        <w:rPr>
          <w:rFonts w:ascii="Times New Roman" w:hAnsi="Times New Roman" w:cs="Times New Roman"/>
          <w:sz w:val="20"/>
          <w:szCs w:val="20"/>
          <w:lang w:val="cs-CZ"/>
        </w:rPr>
      </w:pPr>
      <w:r w:rsidRPr="001E41CC">
        <w:rPr>
          <w:rFonts w:ascii="Times New Roman" w:hAnsi="Times New Roman" w:cs="Times New Roman"/>
          <w:sz w:val="20"/>
          <w:szCs w:val="20"/>
          <w:lang w:val="cs-CZ"/>
        </w:rPr>
        <w:t>Source: ČSU</w:t>
      </w:r>
      <w:r w:rsidR="00CA4C13" w:rsidRPr="001E41CC">
        <w:rPr>
          <w:rFonts w:ascii="Times New Roman" w:hAnsi="Times New Roman" w:cs="Times New Roman"/>
          <w:sz w:val="20"/>
          <w:szCs w:val="20"/>
          <w:lang w:val="cs-CZ"/>
        </w:rPr>
        <w:t>, 2019</w:t>
      </w:r>
    </w:p>
    <w:p w14:paraId="6788D606" w14:textId="0E3E7071" w:rsidR="00DF30BD" w:rsidRPr="001E41CC" w:rsidRDefault="00AA78D9" w:rsidP="00DF30BD">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 </w:t>
      </w:r>
    </w:p>
    <w:p w14:paraId="61127AFE" w14:textId="1EE87E18" w:rsidR="00F1033C" w:rsidRPr="001E41CC" w:rsidRDefault="00AA78D9" w:rsidP="007B4D1F">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Milevsko je město, které v rámci programu Smart city - živé Milevsko se </w:t>
      </w:r>
      <w:proofErr w:type="gramStart"/>
      <w:r w:rsidRPr="001E41CC">
        <w:rPr>
          <w:rFonts w:ascii="Times New Roman" w:hAnsi="Times New Roman" w:cs="Times New Roman"/>
          <w:sz w:val="20"/>
          <w:szCs w:val="20"/>
          <w:lang w:val="cs-CZ"/>
        </w:rPr>
        <w:t>snaží</w:t>
      </w:r>
      <w:proofErr w:type="gramEnd"/>
      <w:r w:rsidRPr="001E41CC">
        <w:rPr>
          <w:rFonts w:ascii="Times New Roman" w:hAnsi="Times New Roman" w:cs="Times New Roman"/>
          <w:sz w:val="20"/>
          <w:szCs w:val="20"/>
          <w:lang w:val="cs-CZ"/>
        </w:rPr>
        <w:t xml:space="preserve"> systematicky </w:t>
      </w:r>
      <w:proofErr w:type="gramStart"/>
      <w:r w:rsidRPr="001E41CC">
        <w:rPr>
          <w:rFonts w:ascii="Times New Roman" w:hAnsi="Times New Roman" w:cs="Times New Roman"/>
          <w:sz w:val="20"/>
          <w:szCs w:val="20"/>
          <w:lang w:val="cs-CZ"/>
        </w:rPr>
        <w:t>řeší</w:t>
      </w:r>
      <w:proofErr w:type="gramEnd"/>
      <w:r w:rsidRPr="001E41CC">
        <w:rPr>
          <w:rFonts w:ascii="Times New Roman" w:hAnsi="Times New Roman" w:cs="Times New Roman"/>
          <w:sz w:val="20"/>
          <w:szCs w:val="20"/>
          <w:lang w:val="cs-CZ"/>
        </w:rPr>
        <w:t xml:space="preserve"> zvyšování komfortu obyvatelstva a udržitelný rozvoj. Naopak Chotěboř neřeší současnou situaci koncepčním přístupem. Obě města se potýkají s problémem současných malých a středních obcí, které nejsou situovány v blízkosti velkoměst nebo velkých podniků, které vytvářejí velký objem pracovních příležitostí. Otázku pracovních příležitostí plánuje Milevsko řešit výstavbou průmyslové oblasti, která má strategický potenciál i z pohledu plánované dopravní infrastruktury. V následující části jsou shrnuty informace z hlediska dopravy a průmyslu, občanské vybavenosti měst, turistických, relaxačních a zájmových atributů a determinování problémových a rizikových atributů, které vycházejí z analýzy strategických dokumentů, webových stránek, provedených výzkumů v oblastech, pocitové mapy Milevska jakož i vlastního pozorování v</w:t>
      </w:r>
      <w:r w:rsidR="00CA4C13" w:rsidRPr="001E41CC">
        <w:rPr>
          <w:rFonts w:ascii="Times New Roman" w:hAnsi="Times New Roman" w:cs="Times New Roman"/>
          <w:sz w:val="20"/>
          <w:szCs w:val="20"/>
          <w:lang w:val="cs-CZ"/>
        </w:rPr>
        <w:t> </w:t>
      </w:r>
      <w:r w:rsidRPr="001E41CC">
        <w:rPr>
          <w:rFonts w:ascii="Times New Roman" w:hAnsi="Times New Roman" w:cs="Times New Roman"/>
          <w:sz w:val="20"/>
          <w:szCs w:val="20"/>
          <w:lang w:val="cs-CZ"/>
        </w:rPr>
        <w:t>terénu</w:t>
      </w:r>
      <w:r w:rsidR="00CA4C13" w:rsidRPr="001E41CC">
        <w:rPr>
          <w:rFonts w:ascii="Times New Roman" w:hAnsi="Times New Roman" w:cs="Times New Roman"/>
          <w:sz w:val="20"/>
          <w:szCs w:val="20"/>
          <w:lang w:val="cs-CZ"/>
        </w:rPr>
        <w:t xml:space="preserve"> (Milevsko, 2019)</w:t>
      </w:r>
      <w:r w:rsidRPr="001E41CC">
        <w:rPr>
          <w:rFonts w:ascii="Times New Roman" w:hAnsi="Times New Roman" w:cs="Times New Roman"/>
          <w:sz w:val="20"/>
          <w:szCs w:val="20"/>
          <w:lang w:val="cs-CZ"/>
        </w:rPr>
        <w:t>.</w:t>
      </w:r>
    </w:p>
    <w:p w14:paraId="2F2F7D9B" w14:textId="77777777" w:rsidR="00DF30BD" w:rsidRPr="001E41CC" w:rsidRDefault="00DF30BD" w:rsidP="007B4D1F">
      <w:pPr>
        <w:jc w:val="both"/>
        <w:rPr>
          <w:rFonts w:ascii="Times New Roman" w:hAnsi="Times New Roman" w:cs="Times New Roman"/>
          <w:sz w:val="20"/>
          <w:szCs w:val="20"/>
          <w:lang w:val="cs-CZ"/>
        </w:rPr>
      </w:pPr>
    </w:p>
    <w:p w14:paraId="0E510D38" w14:textId="2F1C56F6" w:rsidR="00711EA0" w:rsidRPr="001E41CC" w:rsidRDefault="00711EA0" w:rsidP="00711EA0">
      <w:pPr>
        <w:pStyle w:val="Nadpis1"/>
        <w:numPr>
          <w:ilvl w:val="0"/>
          <w:numId w:val="29"/>
        </w:numPr>
        <w:ind w:left="426"/>
        <w:rPr>
          <w:color w:val="auto"/>
          <w:lang w:val="cs-CZ"/>
        </w:rPr>
      </w:pPr>
      <w:r w:rsidRPr="001E41CC">
        <w:rPr>
          <w:color w:val="auto"/>
          <w:lang w:val="cs-CZ"/>
        </w:rPr>
        <w:t>Analýza dopravní situace Milevsko a Chotěboř</w:t>
      </w:r>
    </w:p>
    <w:p w14:paraId="1EE72722"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p>
    <w:p w14:paraId="7EFE6352" w14:textId="77777777" w:rsidR="00711EA0" w:rsidRPr="001E41CC" w:rsidRDefault="00711EA0" w:rsidP="00CA4C13">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Obě dvě města jsou z dopravního hlediska podobná, u obou měst je tranzitní doprava vedena skrze centrum města. Na těchto průtazích (frekventovaných silnicích) se v současné době aplikují </w:t>
      </w:r>
      <w:proofErr w:type="spellStart"/>
      <w:r w:rsidRPr="001E41CC">
        <w:rPr>
          <w:rFonts w:ascii="Times New Roman" w:hAnsi="Times New Roman" w:cs="Times New Roman"/>
          <w:sz w:val="20"/>
          <w:szCs w:val="20"/>
          <w:lang w:val="cs-CZ"/>
        </w:rPr>
        <w:t>zklidňovací</w:t>
      </w:r>
      <w:proofErr w:type="spellEnd"/>
      <w:r w:rsidRPr="001E41CC">
        <w:rPr>
          <w:rFonts w:ascii="Times New Roman" w:hAnsi="Times New Roman" w:cs="Times New Roman"/>
          <w:sz w:val="20"/>
          <w:szCs w:val="20"/>
          <w:lang w:val="cs-CZ"/>
        </w:rPr>
        <w:t xml:space="preserve"> prvky a jiné zejména bezpečnostní prvky pro ochranu chodců v těsné blízkosti silniční komunikace. </w:t>
      </w:r>
    </w:p>
    <w:p w14:paraId="00353994" w14:textId="77777777" w:rsidR="00711EA0" w:rsidRPr="001E41CC" w:rsidRDefault="00711EA0" w:rsidP="00CA4C13">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Dopravní síť ve městě se z historického pohledu vyvíjela obdobně jako ostatní města podobné velikosti na území České republiky – mají radiálně dostředný charakter.</w:t>
      </w:r>
    </w:p>
    <w:p w14:paraId="14EE8EC0" w14:textId="77777777" w:rsidR="00711EA0" w:rsidRPr="001E41CC" w:rsidRDefault="00711EA0" w:rsidP="00CA4C13">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Autobusová nádraží se nacházejí přímo v centrech obou měst, zatímco vlaková nádraží jsou v celkem delší docházkové vzdálenosti (okraj města). Ve městech nefunguje plnohodnotný systém městské hromadné dopravy.</w:t>
      </w:r>
    </w:p>
    <w:p w14:paraId="5674C415" w14:textId="7B7884A9" w:rsidR="00711EA0" w:rsidRPr="001E41CC" w:rsidRDefault="00711EA0" w:rsidP="00CA4C13">
      <w:pPr>
        <w:pStyle w:val="Nadpis2"/>
        <w:numPr>
          <w:ilvl w:val="1"/>
          <w:numId w:val="29"/>
        </w:numPr>
        <w:ind w:left="709"/>
        <w:jc w:val="both"/>
        <w:rPr>
          <w:color w:val="auto"/>
          <w:lang w:val="cs-CZ"/>
        </w:rPr>
      </w:pPr>
      <w:r w:rsidRPr="001E41CC">
        <w:rPr>
          <w:color w:val="auto"/>
          <w:lang w:val="cs-CZ"/>
        </w:rPr>
        <w:t>Doprava v Milevsku</w:t>
      </w:r>
    </w:p>
    <w:p w14:paraId="54D84FC8" w14:textId="47A6B11A" w:rsidR="00711EA0" w:rsidRPr="001E41CC" w:rsidRDefault="00711EA0" w:rsidP="00CA4C13">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Propojenost města samotného a města a okolí je na poměrně dobré úrovni. Městem prochází silnice ni</w:t>
      </w:r>
      <w:r w:rsidR="00473094">
        <w:rPr>
          <w:rFonts w:ascii="Times New Roman" w:hAnsi="Times New Roman" w:cs="Times New Roman"/>
          <w:sz w:val="20"/>
          <w:szCs w:val="20"/>
          <w:lang w:val="cs-CZ"/>
        </w:rPr>
        <w:t>ž</w:t>
      </w:r>
      <w:r w:rsidRPr="001E41CC">
        <w:rPr>
          <w:rFonts w:ascii="Times New Roman" w:hAnsi="Times New Roman" w:cs="Times New Roman"/>
          <w:sz w:val="20"/>
          <w:szCs w:val="20"/>
          <w:lang w:val="cs-CZ"/>
        </w:rPr>
        <w:t>ších tříd a jedna silnice I. třídy, silnice č. 19 – jedna z poměrně frekventovaných silnic. Dalšími frekventovanými silnicemi, ovšem v tomto případě ji</w:t>
      </w:r>
      <w:r w:rsidR="00473094">
        <w:rPr>
          <w:rFonts w:ascii="Times New Roman" w:hAnsi="Times New Roman" w:cs="Times New Roman"/>
          <w:sz w:val="20"/>
          <w:szCs w:val="20"/>
          <w:lang w:val="cs-CZ"/>
        </w:rPr>
        <w:t>ž</w:t>
      </w:r>
      <w:r w:rsidRPr="001E41CC">
        <w:rPr>
          <w:rFonts w:ascii="Times New Roman" w:hAnsi="Times New Roman" w:cs="Times New Roman"/>
          <w:sz w:val="20"/>
          <w:szCs w:val="20"/>
          <w:lang w:val="cs-CZ"/>
        </w:rPr>
        <w:t xml:space="preserve"> n</w:t>
      </w:r>
      <w:r w:rsidR="00473094">
        <w:rPr>
          <w:rFonts w:ascii="Times New Roman" w:hAnsi="Times New Roman" w:cs="Times New Roman"/>
          <w:sz w:val="20"/>
          <w:szCs w:val="20"/>
          <w:lang w:val="cs-CZ"/>
        </w:rPr>
        <w:t>iž</w:t>
      </w:r>
      <w:r w:rsidRPr="001E41CC">
        <w:rPr>
          <w:rFonts w:ascii="Times New Roman" w:hAnsi="Times New Roman" w:cs="Times New Roman"/>
          <w:sz w:val="20"/>
          <w:szCs w:val="20"/>
          <w:lang w:val="cs-CZ"/>
        </w:rPr>
        <w:t>ších řádů, jsou silnice jako Pra</w:t>
      </w:r>
      <w:r w:rsidR="00473094">
        <w:rPr>
          <w:rFonts w:ascii="Times New Roman" w:hAnsi="Times New Roman" w:cs="Times New Roman"/>
          <w:sz w:val="20"/>
          <w:szCs w:val="20"/>
          <w:lang w:val="cs-CZ"/>
        </w:rPr>
        <w:t>ž</w:t>
      </w:r>
      <w:r w:rsidRPr="001E41CC">
        <w:rPr>
          <w:rFonts w:ascii="Times New Roman" w:hAnsi="Times New Roman" w:cs="Times New Roman"/>
          <w:sz w:val="20"/>
          <w:szCs w:val="20"/>
          <w:lang w:val="cs-CZ"/>
        </w:rPr>
        <w:t>ská, Petrovická, Masarykova, Riegrova ulice, ulice 5. května, Čs. Legií, Švermova, Nádra</w:t>
      </w:r>
      <w:r w:rsidR="00473094">
        <w:rPr>
          <w:rFonts w:ascii="Times New Roman" w:hAnsi="Times New Roman" w:cs="Times New Roman"/>
          <w:sz w:val="20"/>
          <w:szCs w:val="20"/>
          <w:lang w:val="cs-CZ"/>
        </w:rPr>
        <w:t>ž</w:t>
      </w:r>
      <w:r w:rsidRPr="001E41CC">
        <w:rPr>
          <w:rFonts w:ascii="Times New Roman" w:hAnsi="Times New Roman" w:cs="Times New Roman"/>
          <w:sz w:val="20"/>
          <w:szCs w:val="20"/>
          <w:lang w:val="cs-CZ"/>
        </w:rPr>
        <w:t xml:space="preserve">ní, Blechova, Blanická, </w:t>
      </w:r>
      <w:proofErr w:type="spellStart"/>
      <w:r w:rsidRPr="001E41CC">
        <w:rPr>
          <w:rFonts w:ascii="Times New Roman" w:hAnsi="Times New Roman" w:cs="Times New Roman"/>
          <w:sz w:val="20"/>
          <w:szCs w:val="20"/>
          <w:lang w:val="cs-CZ"/>
        </w:rPr>
        <w:t>Sa</w:t>
      </w:r>
      <w:r w:rsidR="00473094">
        <w:rPr>
          <w:rFonts w:ascii="Times New Roman" w:hAnsi="Times New Roman" w:cs="Times New Roman"/>
          <w:sz w:val="20"/>
          <w:szCs w:val="20"/>
          <w:lang w:val="cs-CZ"/>
        </w:rPr>
        <w:t>ž</w:t>
      </w:r>
      <w:r w:rsidRPr="001E41CC">
        <w:rPr>
          <w:rFonts w:ascii="Times New Roman" w:hAnsi="Times New Roman" w:cs="Times New Roman"/>
          <w:sz w:val="20"/>
          <w:szCs w:val="20"/>
          <w:lang w:val="cs-CZ"/>
        </w:rPr>
        <w:t>inova</w:t>
      </w:r>
      <w:proofErr w:type="spellEnd"/>
      <w:r w:rsidRPr="001E41CC">
        <w:rPr>
          <w:rFonts w:ascii="Times New Roman" w:hAnsi="Times New Roman" w:cs="Times New Roman"/>
          <w:sz w:val="20"/>
          <w:szCs w:val="20"/>
          <w:lang w:val="cs-CZ"/>
        </w:rPr>
        <w:t xml:space="preserve">, Dukelská, Sokolovská a také </w:t>
      </w:r>
      <w:proofErr w:type="spellStart"/>
      <w:r w:rsidRPr="001E41CC">
        <w:rPr>
          <w:rFonts w:ascii="Times New Roman" w:hAnsi="Times New Roman" w:cs="Times New Roman"/>
          <w:sz w:val="20"/>
          <w:szCs w:val="20"/>
          <w:lang w:val="cs-CZ"/>
        </w:rPr>
        <w:t>Týnická</w:t>
      </w:r>
      <w:proofErr w:type="spellEnd"/>
      <w:r w:rsidRPr="001E41CC">
        <w:rPr>
          <w:rFonts w:ascii="Times New Roman" w:hAnsi="Times New Roman" w:cs="Times New Roman"/>
          <w:sz w:val="20"/>
          <w:szCs w:val="20"/>
          <w:lang w:val="cs-CZ"/>
        </w:rPr>
        <w:t xml:space="preserve"> ulice, které centrum města napojují na okolní obce (Milevsko 2017). </w:t>
      </w:r>
    </w:p>
    <w:p w14:paraId="769E0797" w14:textId="79661CCB" w:rsidR="00711EA0" w:rsidRPr="001E41CC" w:rsidRDefault="00711EA0" w:rsidP="00CA4C13">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Následující schéma </w:t>
      </w:r>
      <w:r w:rsidR="00CA4C13" w:rsidRPr="001E41CC">
        <w:rPr>
          <w:rFonts w:ascii="Times New Roman" w:hAnsi="Times New Roman" w:cs="Times New Roman"/>
          <w:sz w:val="20"/>
          <w:szCs w:val="20"/>
          <w:lang w:val="cs-CZ"/>
        </w:rPr>
        <w:t xml:space="preserve">(obr. 5) </w:t>
      </w:r>
      <w:r w:rsidRPr="001E41CC">
        <w:rPr>
          <w:rFonts w:ascii="Times New Roman" w:hAnsi="Times New Roman" w:cs="Times New Roman"/>
          <w:sz w:val="20"/>
          <w:szCs w:val="20"/>
          <w:lang w:val="cs-CZ"/>
        </w:rPr>
        <w:t xml:space="preserve">v podobě silniční sítě ve městě znázorňuje vytíženost důležitých pozemních komunikací (dle Celostátního sčítání dopravy z roku 2016). Barevně odlišné komunikace znázorňují intenzitu dopravy (počet vozidel za jednotku času) – horní číslo u sledovaného úseku pozemní komunikace značí roční průměrnou intenzitu dopravy (RPDI), číslo pod RPDI je označení daného úseku. </w:t>
      </w:r>
    </w:p>
    <w:p w14:paraId="44A12A2A" w14:textId="533A8545" w:rsidR="00711EA0" w:rsidRPr="001E41CC" w:rsidRDefault="00711EA0" w:rsidP="00711EA0">
      <w:pPr>
        <w:rPr>
          <w:rFonts w:ascii="Times New Roman" w:hAnsi="Times New Roman" w:cs="Times New Roman"/>
          <w:sz w:val="20"/>
          <w:szCs w:val="20"/>
          <w:lang w:val="cs-CZ"/>
        </w:rPr>
      </w:pPr>
    </w:p>
    <w:p w14:paraId="07179205" w14:textId="0632D584" w:rsidR="00CA4C13" w:rsidRPr="001E41CC" w:rsidRDefault="00CA4C13" w:rsidP="00711EA0">
      <w:pPr>
        <w:rPr>
          <w:rFonts w:ascii="Times New Roman" w:hAnsi="Times New Roman" w:cs="Times New Roman"/>
          <w:sz w:val="20"/>
          <w:szCs w:val="20"/>
          <w:lang w:val="cs-CZ"/>
        </w:rPr>
      </w:pPr>
    </w:p>
    <w:p w14:paraId="6735EBDD" w14:textId="77777777" w:rsidR="00CA4C13" w:rsidRPr="001E41CC" w:rsidRDefault="00CA4C13" w:rsidP="00711EA0">
      <w:pPr>
        <w:rPr>
          <w:rFonts w:ascii="Times New Roman" w:hAnsi="Times New Roman" w:cs="Times New Roman"/>
          <w:sz w:val="20"/>
          <w:szCs w:val="20"/>
          <w:lang w:val="cs-CZ"/>
        </w:rPr>
      </w:pPr>
    </w:p>
    <w:p w14:paraId="0979808E" w14:textId="699BEFC7" w:rsidR="00711EA0" w:rsidRPr="001E41CC" w:rsidRDefault="00711EA0" w:rsidP="00711EA0">
      <w:pPr>
        <w:jc w:val="center"/>
        <w:rPr>
          <w:rFonts w:ascii="Times New Roman" w:hAnsi="Times New Roman" w:cs="Times New Roman"/>
          <w:sz w:val="20"/>
          <w:szCs w:val="20"/>
          <w:lang w:val="cs-CZ"/>
        </w:rPr>
      </w:pPr>
      <w:r w:rsidRPr="001E41CC">
        <w:rPr>
          <w:rFonts w:ascii="Times New Roman" w:hAnsi="Times New Roman" w:cs="Times New Roman"/>
          <w:sz w:val="20"/>
          <w:szCs w:val="20"/>
          <w:lang w:val="cs-CZ"/>
        </w:rPr>
        <w:lastRenderedPageBreak/>
        <w:t>Obr. 5 Schéma nejvytíženějších silnic v dopravní síti města Milevska:</w:t>
      </w:r>
    </w:p>
    <w:p w14:paraId="15457359" w14:textId="77777777" w:rsidR="00711EA0" w:rsidRPr="001E41CC" w:rsidRDefault="00711EA0" w:rsidP="00711EA0">
      <w:pPr>
        <w:autoSpaceDE w:val="0"/>
        <w:autoSpaceDN w:val="0"/>
        <w:adjustRightInd w:val="0"/>
        <w:jc w:val="center"/>
        <w:rPr>
          <w:rFonts w:ascii="Times New Roman" w:hAnsi="Times New Roman" w:cs="Times New Roman"/>
          <w:sz w:val="20"/>
          <w:szCs w:val="20"/>
          <w:lang w:val="cs-CZ"/>
        </w:rPr>
      </w:pPr>
      <w:r w:rsidRPr="001E41CC">
        <w:rPr>
          <w:rFonts w:ascii="Times New Roman" w:hAnsi="Times New Roman" w:cs="Times New Roman"/>
          <w:noProof/>
          <w:sz w:val="20"/>
          <w:szCs w:val="20"/>
          <w:lang w:val="cs-CZ" w:eastAsia="cs-CZ"/>
        </w:rPr>
        <w:drawing>
          <wp:inline distT="0" distB="0" distL="0" distR="0" wp14:anchorId="47FA880C" wp14:editId="7142050E">
            <wp:extent cx="4402951" cy="4388629"/>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zity_milevsko.jpg"/>
                    <pic:cNvPicPr/>
                  </pic:nvPicPr>
                  <pic:blipFill>
                    <a:blip r:embed="rId13">
                      <a:extLst>
                        <a:ext uri="{28A0092B-C50C-407E-A947-70E740481C1C}">
                          <a14:useLocalDpi xmlns:a14="http://schemas.microsoft.com/office/drawing/2010/main" val="0"/>
                        </a:ext>
                      </a:extLst>
                    </a:blip>
                    <a:stretch>
                      <a:fillRect/>
                    </a:stretch>
                  </pic:blipFill>
                  <pic:spPr>
                    <a:xfrm>
                      <a:off x="0" y="0"/>
                      <a:ext cx="4409992" cy="4395647"/>
                    </a:xfrm>
                    <a:prstGeom prst="rect">
                      <a:avLst/>
                    </a:prstGeom>
                  </pic:spPr>
                </pic:pic>
              </a:graphicData>
            </a:graphic>
          </wp:inline>
        </w:drawing>
      </w:r>
    </w:p>
    <w:p w14:paraId="17D861B3" w14:textId="77777777" w:rsidR="00711EA0" w:rsidRPr="001E41CC" w:rsidRDefault="00711EA0" w:rsidP="00711EA0">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ŘSD, </w:t>
      </w:r>
      <w:hyperlink r:id="rId14" w:history="1">
        <w:r w:rsidRPr="001E41CC">
          <w:rPr>
            <w:rStyle w:val="Hypertextovodkaz"/>
            <w:rFonts w:ascii="Times New Roman" w:hAnsi="Times New Roman" w:cs="Times New Roman"/>
            <w:color w:val="auto"/>
            <w:sz w:val="20"/>
            <w:szCs w:val="20"/>
            <w:lang w:val="cs-CZ"/>
          </w:rPr>
          <w:t>www.scitani.2016.rsd</w:t>
        </w:r>
      </w:hyperlink>
    </w:p>
    <w:p w14:paraId="6328DE07" w14:textId="77777777" w:rsidR="00711EA0" w:rsidRPr="001E41CC" w:rsidRDefault="00711EA0" w:rsidP="00711EA0">
      <w:pPr>
        <w:autoSpaceDE w:val="0"/>
        <w:autoSpaceDN w:val="0"/>
        <w:adjustRightInd w:val="0"/>
        <w:jc w:val="center"/>
        <w:rPr>
          <w:rFonts w:ascii="Times New Roman" w:hAnsi="Times New Roman" w:cs="Times New Roman"/>
          <w:sz w:val="23"/>
          <w:szCs w:val="23"/>
          <w:lang w:val="cs-CZ"/>
        </w:rPr>
      </w:pPr>
    </w:p>
    <w:p w14:paraId="31DA8FC1"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Ze schématu je patrná značná intenzita dopravy (v průměru až 9047 vozidel denně v rámci roku) na silnici s označením II/105 v úseku ulice Čs. Legií. Jedná se o příjezdovou komunikaci od města Písek a Českých Budějovic. Výhledově je plánován obchvat města, který má význam především z pohledu rozvoje průmyslné části.</w:t>
      </w:r>
    </w:p>
    <w:p w14:paraId="28C9B775"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V centru města se nachází autobusové nádraží a v odlehlejší východní části také vlakové nádraží. V rámci mikroregionu Milevsko (přibližně 20 tis. obyvatel) počet denně vyjíždějících osob mimo obec do zaměstnání a škol nedosahuje ani počtu 5 000 cestujících. Pro jejich přepravu je k dispozici:</w:t>
      </w:r>
    </w:p>
    <w:p w14:paraId="5D8FBCE6"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trať č. 201 Tábor – Ražice s regionální železniční dopravou v závazku veřejné služby zajišťovanou společností České dráhy a. s.,</w:t>
      </w:r>
    </w:p>
    <w:p w14:paraId="6E4EA2A3"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21 regionálních linek veřejné linkové dopravy v závazku veřejné služby a 1 linka mimo tento závazek (nedotovaná linka Milevsko – Týn n/</w:t>
      </w:r>
      <w:proofErr w:type="spellStart"/>
      <w:r w:rsidRPr="001E41CC">
        <w:rPr>
          <w:rFonts w:ascii="Times New Roman" w:hAnsi="Times New Roman" w:cs="Times New Roman"/>
          <w:sz w:val="20"/>
          <w:szCs w:val="20"/>
          <w:lang w:val="cs-CZ"/>
        </w:rPr>
        <w:t>Vlt</w:t>
      </w:r>
      <w:proofErr w:type="spellEnd"/>
      <w:r w:rsidRPr="001E41CC">
        <w:rPr>
          <w:rFonts w:ascii="Times New Roman" w:hAnsi="Times New Roman" w:cs="Times New Roman"/>
          <w:sz w:val="20"/>
          <w:szCs w:val="20"/>
          <w:lang w:val="cs-CZ"/>
        </w:rPr>
        <w:t>. – České Budějovice) provozovaných společnosti ČSAD Autobusy České Budějovice, a. s.,</w:t>
      </w:r>
    </w:p>
    <w:p w14:paraId="59C2344F"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9 regionálních linek veřejné linkové dopravy v závazku veřejné služby provozovaných společnostmi COMETT plus Tábor, a. s. a ČSAD JIHOTRANS Č. Budějovice, a. s.,</w:t>
      </w:r>
    </w:p>
    <w:p w14:paraId="0A5DA686"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7 dálkových linek veřejné linkové dopravy provozovaných mimo závazek veřejné služby 6 různými dopravci.</w:t>
      </w:r>
    </w:p>
    <w:p w14:paraId="45CA24C4" w14:textId="62E63E3A"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V roce 2010 byl v rámci mikroregionu Milevsko započat projekt „autobusy na zavolání“, od kterého se očekávalo zejména zvýšení dostupnosti odlehlých částí mikroregionu.</w:t>
      </w:r>
      <w:r w:rsidR="00AA78D9" w:rsidRPr="001E41CC">
        <w:rPr>
          <w:rFonts w:ascii="Times New Roman" w:hAnsi="Times New Roman" w:cs="Times New Roman"/>
          <w:sz w:val="20"/>
          <w:szCs w:val="20"/>
          <w:lang w:val="cs-CZ"/>
        </w:rPr>
        <w:t xml:space="preserve"> </w:t>
      </w:r>
      <w:r w:rsidRPr="001E41CC">
        <w:rPr>
          <w:rFonts w:ascii="Times New Roman" w:hAnsi="Times New Roman" w:cs="Times New Roman"/>
          <w:sz w:val="20"/>
          <w:szCs w:val="20"/>
          <w:lang w:val="cs-CZ"/>
        </w:rPr>
        <w:t xml:space="preserve">V současné době je do projektu zapojeno 16 regionálních linek dopravce ČSAD AUTOBUSY České Budějovice a.s. se 77 spoji. Dopravu na objednání mohou využít obyvatelé 25 obcí mikroregionu a blízkého okolí. Projekt je po celou dobu své existence monitorován, průběžně upravován (NUTNO AKTUALIZOVAT – JIKORD). </w:t>
      </w:r>
    </w:p>
    <w:p w14:paraId="76F154FB"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V rámci samotného města funguje jedna autobusová linka čistě pro vnitroměstskou dopravu (obdoba MHD) pokrývající nejfrekventovanější oblasti města a operující v nepravidelných intervalech v rámci pracovních dní i o víkendu.</w:t>
      </w:r>
    </w:p>
    <w:p w14:paraId="1E4A971D"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p>
    <w:p w14:paraId="2E93E3A4" w14:textId="4C15E753" w:rsidR="00711EA0" w:rsidRPr="001E41CC" w:rsidRDefault="00711EA0" w:rsidP="00711EA0">
      <w:pPr>
        <w:pStyle w:val="Nadpis2"/>
        <w:numPr>
          <w:ilvl w:val="1"/>
          <w:numId w:val="29"/>
        </w:numPr>
        <w:ind w:left="709"/>
        <w:rPr>
          <w:color w:val="auto"/>
          <w:lang w:val="cs-CZ"/>
        </w:rPr>
      </w:pPr>
      <w:r w:rsidRPr="001E41CC">
        <w:rPr>
          <w:color w:val="auto"/>
          <w:lang w:val="cs-CZ"/>
        </w:rPr>
        <w:lastRenderedPageBreak/>
        <w:t xml:space="preserve">Doprava v </w:t>
      </w:r>
      <w:r w:rsidR="00817E08" w:rsidRPr="001E41CC">
        <w:rPr>
          <w:color w:val="auto"/>
          <w:lang w:val="cs-CZ"/>
        </w:rPr>
        <w:t>Chotěboři</w:t>
      </w:r>
    </w:p>
    <w:p w14:paraId="235622F6"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p>
    <w:p w14:paraId="3A8801EC" w14:textId="3736A84D"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Ve městě je rozvinut zejména strojírenský a dřevozpracující průmysl, nachází se zde i zemědělská výroba a drobný průmysl. Známy je chotěbořský pivovar. Město je dopravně propojeno silnicemi druhé a třetí třídy, přičemž centrem města prochází II/344, II/345 a II/346. Frekventovaná doprava v centru města je potenciálním nebezpečím pro chodce a cyklisty. Silnice druhé třídy II/346 propojuje město se silnicí první třídy I/34 </w:t>
      </w:r>
      <w:r w:rsidR="00817E08" w:rsidRPr="001E41CC">
        <w:rPr>
          <w:rFonts w:ascii="Times New Roman" w:hAnsi="Times New Roman" w:cs="Times New Roman"/>
          <w:sz w:val="20"/>
          <w:szCs w:val="20"/>
          <w:lang w:val="cs-CZ"/>
        </w:rPr>
        <w:t>Silnice druhé třídy II346 propojuje město se silnicí první třídy I34 a je součástí hlavní tranzitní trasy vedoucí dopravu přes Českomoravskou Vysočinu ve směru východ- západ.  Město má autobusové i vlakové nádraží, která leží v těsném sousedství, ale zcela mimo těžiště sídla, proto jako primární autobusové nádraží figuruje náměstí, což opět vytváří střety s pěší dopravou. V územním plánu je evidována trasa pro obchvat, o níž je v současnosti již známo, že není vyhovující z důvodu rozvoje města. Stávající kapacita průmyslové zóny je takřka vyčerpaná, proto město připravuje další rozvojové plochy.</w:t>
      </w:r>
    </w:p>
    <w:p w14:paraId="380FE5B6" w14:textId="1F6E5D3D" w:rsidR="00711EA0" w:rsidRPr="001E41CC" w:rsidRDefault="00711EA0" w:rsidP="00CA4C13">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Na následujícím schématu </w:t>
      </w:r>
      <w:r w:rsidR="00CA4C13" w:rsidRPr="001E41CC">
        <w:rPr>
          <w:rFonts w:ascii="Times New Roman" w:hAnsi="Times New Roman" w:cs="Times New Roman"/>
          <w:sz w:val="20"/>
          <w:szCs w:val="20"/>
          <w:lang w:val="cs-CZ"/>
        </w:rPr>
        <w:t xml:space="preserve">(obr. 6) </w:t>
      </w:r>
      <w:r w:rsidRPr="001E41CC">
        <w:rPr>
          <w:rFonts w:ascii="Times New Roman" w:hAnsi="Times New Roman" w:cs="Times New Roman"/>
          <w:sz w:val="20"/>
          <w:szCs w:val="20"/>
          <w:lang w:val="cs-CZ"/>
        </w:rPr>
        <w:t xml:space="preserve">je znázorněna dopravní síť s vybranými páteřními silnicemi ve městě a jejich vytížením v podobě intenzity dopravy (dle údajů z Celostátního sčítání dopravy z roku 2016). Horní číslo u sledovaného úseku pozemní komunikace značí roční průměrnou intenzitu dopravy (RPDI), číslo pod RPDI je označení daného úseku. </w:t>
      </w:r>
    </w:p>
    <w:p w14:paraId="0A26CA74" w14:textId="77777777" w:rsidR="00711EA0" w:rsidRPr="001E41CC" w:rsidRDefault="00711EA0" w:rsidP="00711EA0">
      <w:pPr>
        <w:rPr>
          <w:rFonts w:ascii="Times New Roman" w:hAnsi="Times New Roman" w:cs="Times New Roman"/>
          <w:sz w:val="20"/>
          <w:szCs w:val="20"/>
          <w:lang w:val="cs-CZ"/>
        </w:rPr>
      </w:pPr>
    </w:p>
    <w:p w14:paraId="42BBB48A" w14:textId="5F0D9387" w:rsidR="00711EA0" w:rsidRPr="001E41CC" w:rsidRDefault="00711EA0" w:rsidP="00711EA0">
      <w:pPr>
        <w:jc w:val="center"/>
        <w:rPr>
          <w:rFonts w:ascii="Times New Roman" w:hAnsi="Times New Roman" w:cs="Times New Roman"/>
          <w:sz w:val="20"/>
          <w:szCs w:val="20"/>
          <w:lang w:val="cs-CZ"/>
        </w:rPr>
      </w:pPr>
      <w:r w:rsidRPr="001E41CC">
        <w:rPr>
          <w:rFonts w:ascii="Times New Roman" w:hAnsi="Times New Roman" w:cs="Times New Roman"/>
          <w:sz w:val="20"/>
          <w:szCs w:val="20"/>
          <w:lang w:val="cs-CZ"/>
        </w:rPr>
        <w:t>Obr. 6 Schéma nejvytíženějších silnic v dopravní síti města Chotěboř:</w:t>
      </w:r>
    </w:p>
    <w:p w14:paraId="3ECCCECB" w14:textId="77777777" w:rsidR="00711EA0" w:rsidRPr="001E41CC" w:rsidRDefault="00711EA0" w:rsidP="00711EA0">
      <w:pPr>
        <w:autoSpaceDE w:val="0"/>
        <w:autoSpaceDN w:val="0"/>
        <w:adjustRightInd w:val="0"/>
        <w:jc w:val="center"/>
        <w:rPr>
          <w:rFonts w:ascii="Times New Roman" w:hAnsi="Times New Roman" w:cs="Times New Roman"/>
          <w:sz w:val="23"/>
          <w:szCs w:val="23"/>
          <w:lang w:val="cs-CZ"/>
        </w:rPr>
      </w:pPr>
      <w:r w:rsidRPr="001E41CC">
        <w:rPr>
          <w:rFonts w:ascii="Times New Roman" w:hAnsi="Times New Roman" w:cs="Times New Roman"/>
          <w:noProof/>
          <w:sz w:val="23"/>
          <w:szCs w:val="23"/>
          <w:lang w:val="cs-CZ" w:eastAsia="cs-CZ"/>
        </w:rPr>
        <w:drawing>
          <wp:inline distT="0" distB="0" distL="0" distR="0" wp14:anchorId="0CC8DBFB" wp14:editId="10ABE342">
            <wp:extent cx="4717997" cy="4739029"/>
            <wp:effectExtent l="0" t="0" r="6985" b="444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zity_chotebor.jpg"/>
                    <pic:cNvPicPr/>
                  </pic:nvPicPr>
                  <pic:blipFill>
                    <a:blip r:embed="rId15">
                      <a:extLst>
                        <a:ext uri="{28A0092B-C50C-407E-A947-70E740481C1C}">
                          <a14:useLocalDpi xmlns:a14="http://schemas.microsoft.com/office/drawing/2010/main" val="0"/>
                        </a:ext>
                      </a:extLst>
                    </a:blip>
                    <a:stretch>
                      <a:fillRect/>
                    </a:stretch>
                  </pic:blipFill>
                  <pic:spPr>
                    <a:xfrm>
                      <a:off x="0" y="0"/>
                      <a:ext cx="4717726" cy="4738757"/>
                    </a:xfrm>
                    <a:prstGeom prst="rect">
                      <a:avLst/>
                    </a:prstGeom>
                  </pic:spPr>
                </pic:pic>
              </a:graphicData>
            </a:graphic>
          </wp:inline>
        </w:drawing>
      </w:r>
    </w:p>
    <w:p w14:paraId="194B0EB2" w14:textId="77777777" w:rsidR="00711EA0" w:rsidRPr="001E41CC" w:rsidRDefault="00711EA0" w:rsidP="00711EA0">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ŘSD, </w:t>
      </w:r>
      <w:hyperlink r:id="rId16" w:history="1">
        <w:r w:rsidRPr="001E41CC">
          <w:rPr>
            <w:rStyle w:val="Hypertextovodkaz"/>
            <w:rFonts w:ascii="Times New Roman" w:hAnsi="Times New Roman" w:cs="Times New Roman"/>
            <w:color w:val="auto"/>
            <w:sz w:val="20"/>
            <w:szCs w:val="20"/>
            <w:lang w:val="cs-CZ"/>
          </w:rPr>
          <w:t>www.scitani.2016.rsd</w:t>
        </w:r>
      </w:hyperlink>
    </w:p>
    <w:p w14:paraId="6F7F7E28"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p>
    <w:p w14:paraId="0917A6EA"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Ze schématu je patrná vysoká intenzita dopravy silnici II/345 (potažmo II/344) – jedná se o páteřní silniční komunikaci odvádějící dopravu z města na nadřazenou silniční síť (silnice I/34 a silnice I/37), kde v centru města dosahuje intenzita dopravy v ročním průměru až 8884 vozidel za den (RPDI). V katastru města či v jeho blízkém okolí absentuje silniční obchvat, který by odvedl tranzitní dopravu mimo město.</w:t>
      </w:r>
    </w:p>
    <w:p w14:paraId="6B6B2583"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p>
    <w:p w14:paraId="088B0FE0"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lastRenderedPageBreak/>
        <w:t>Ve městě se nachází autobusové nádraží u vlakového nádraží (regionální železniční trať Havlíčkův Brod – Hlinsko v Čechách), které je situováno ve značné docházkové vzdálenosti při silnici II/345 v jihozápadní části na samém okraji města. Společně se zastávkami autobusů na hlavních silničních tazích do města je centrální zastávkové místo situováno přímo na náměstí T. G. Masaryka, kde jsou soustředěny téměř všechny autobusové spoje.</w:t>
      </w:r>
    </w:p>
    <w:p w14:paraId="59ECAC76"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Z hlediska pěší dopravy má město zpracováno generel bezbariérových tras na území města.</w:t>
      </w:r>
    </w:p>
    <w:p w14:paraId="67A10B86" w14:textId="77777777" w:rsidR="00711EA0" w:rsidRPr="001E41CC" w:rsidRDefault="00711EA0" w:rsidP="00711EA0">
      <w:pPr>
        <w:autoSpaceDE w:val="0"/>
        <w:autoSpaceDN w:val="0"/>
        <w:adjustRightInd w:val="0"/>
        <w:jc w:val="both"/>
        <w:rPr>
          <w:rFonts w:ascii="Times New Roman" w:hAnsi="Times New Roman" w:cs="Times New Roman"/>
          <w:sz w:val="20"/>
          <w:szCs w:val="20"/>
          <w:lang w:val="cs-CZ"/>
        </w:rPr>
      </w:pPr>
    </w:p>
    <w:p w14:paraId="1F55BE09" w14:textId="19A875C2" w:rsidR="00A17528" w:rsidRPr="001E41CC" w:rsidRDefault="00A17528" w:rsidP="00711EA0">
      <w:pPr>
        <w:autoSpaceDE w:val="0"/>
        <w:autoSpaceDN w:val="0"/>
        <w:adjustRightInd w:val="0"/>
        <w:jc w:val="both"/>
        <w:rPr>
          <w:rFonts w:ascii="Times New Roman" w:hAnsi="Times New Roman" w:cs="Times New Roman"/>
          <w:sz w:val="20"/>
          <w:szCs w:val="20"/>
          <w:lang w:val="cs-CZ"/>
        </w:rPr>
      </w:pPr>
    </w:p>
    <w:p w14:paraId="4336466A" w14:textId="39DA5B74" w:rsidR="00394D5E" w:rsidRPr="001E41CC" w:rsidRDefault="00711EA0" w:rsidP="00711EA0">
      <w:pPr>
        <w:pStyle w:val="Nadpis1"/>
        <w:numPr>
          <w:ilvl w:val="0"/>
          <w:numId w:val="29"/>
        </w:numPr>
        <w:ind w:left="426"/>
        <w:rPr>
          <w:color w:val="auto"/>
          <w:lang w:val="cs-CZ"/>
        </w:rPr>
      </w:pPr>
      <w:r w:rsidRPr="001E41CC">
        <w:rPr>
          <w:color w:val="auto"/>
          <w:lang w:val="cs-CZ"/>
        </w:rPr>
        <w:t xml:space="preserve"> Občanská vybavenost</w:t>
      </w:r>
    </w:p>
    <w:p w14:paraId="63E640F0" w14:textId="77777777" w:rsidR="00711EA0" w:rsidRPr="001E41CC" w:rsidRDefault="00711EA0" w:rsidP="00711EA0">
      <w:pPr>
        <w:rPr>
          <w:lang w:val="cs-CZ"/>
        </w:rPr>
      </w:pPr>
    </w:p>
    <w:p w14:paraId="5FA1AA0C" w14:textId="5C8A53AA" w:rsidR="00711EA0" w:rsidRPr="001E41CC" w:rsidRDefault="00711EA0" w:rsidP="00711EA0">
      <w:pPr>
        <w:pStyle w:val="Nadpis2"/>
        <w:numPr>
          <w:ilvl w:val="1"/>
          <w:numId w:val="29"/>
        </w:numPr>
        <w:ind w:left="709"/>
        <w:rPr>
          <w:color w:val="auto"/>
          <w:lang w:val="cs-CZ"/>
        </w:rPr>
      </w:pPr>
      <w:r w:rsidRPr="001E41CC">
        <w:rPr>
          <w:color w:val="auto"/>
          <w:lang w:val="cs-CZ"/>
        </w:rPr>
        <w:t xml:space="preserve"> Občanská vybavenost v Milevsku</w:t>
      </w:r>
    </w:p>
    <w:p w14:paraId="47124996" w14:textId="546FDFB6" w:rsidR="00A90825" w:rsidRPr="001E41CC" w:rsidRDefault="00A90825" w:rsidP="00A90825">
      <w:pPr>
        <w:jc w:val="both"/>
        <w:rPr>
          <w:sz w:val="20"/>
          <w:szCs w:val="20"/>
          <w:shd w:val="clear" w:color="auto" w:fill="FFFFFF"/>
          <w:lang w:val="cs-CZ"/>
        </w:rPr>
      </w:pPr>
      <w:r w:rsidRPr="001E41CC">
        <w:rPr>
          <w:rFonts w:ascii="Times New Roman" w:hAnsi="Times New Roman" w:cs="Times New Roman"/>
          <w:sz w:val="20"/>
          <w:szCs w:val="20"/>
          <w:lang w:val="cs-CZ"/>
        </w:rPr>
        <w:t xml:space="preserve">Ve </w:t>
      </w:r>
      <w:r w:rsidR="00AA78D9" w:rsidRPr="001E41CC">
        <w:rPr>
          <w:rFonts w:ascii="Times New Roman" w:hAnsi="Times New Roman" w:cs="Times New Roman"/>
          <w:sz w:val="20"/>
          <w:szCs w:val="20"/>
          <w:lang w:val="cs-CZ"/>
        </w:rPr>
        <w:t>městě</w:t>
      </w:r>
      <w:r w:rsidRPr="001E41CC">
        <w:rPr>
          <w:rFonts w:ascii="Times New Roman" w:hAnsi="Times New Roman" w:cs="Times New Roman"/>
          <w:sz w:val="20"/>
          <w:szCs w:val="20"/>
          <w:lang w:val="cs-CZ"/>
        </w:rPr>
        <w:t xml:space="preserve"> </w:t>
      </w:r>
      <w:r w:rsidR="00FA2507" w:rsidRPr="001E41CC">
        <w:rPr>
          <w:rFonts w:ascii="Times New Roman" w:hAnsi="Times New Roman" w:cs="Times New Roman"/>
          <w:sz w:val="20"/>
          <w:szCs w:val="20"/>
          <w:lang w:val="cs-CZ"/>
        </w:rPr>
        <w:t xml:space="preserve">je zabezpečená zdravotní starostlivost místní </w:t>
      </w:r>
      <w:r w:rsidRPr="001E41CC">
        <w:rPr>
          <w:rFonts w:ascii="Times New Roman" w:hAnsi="Times New Roman" w:cs="Times New Roman"/>
          <w:sz w:val="20"/>
          <w:szCs w:val="20"/>
          <w:lang w:val="cs-CZ"/>
        </w:rPr>
        <w:t>poliklinik</w:t>
      </w:r>
      <w:r w:rsidR="00FA2507" w:rsidRPr="001E41CC">
        <w:rPr>
          <w:rFonts w:ascii="Times New Roman" w:hAnsi="Times New Roman" w:cs="Times New Roman"/>
          <w:sz w:val="20"/>
          <w:szCs w:val="20"/>
          <w:lang w:val="cs-CZ"/>
        </w:rPr>
        <w:t xml:space="preserve">ou. </w:t>
      </w:r>
      <w:r w:rsidRPr="001E41CC">
        <w:rPr>
          <w:rFonts w:ascii="Times New Roman" w:hAnsi="Times New Roman" w:cs="Times New Roman"/>
          <w:sz w:val="20"/>
          <w:szCs w:val="20"/>
          <w:lang w:val="cs-CZ"/>
        </w:rPr>
        <w:t>Město nabízí v rámci vzdělání svým obč</w:t>
      </w:r>
      <w:r w:rsidR="00AA78D9" w:rsidRPr="001E41CC">
        <w:rPr>
          <w:rFonts w:ascii="Times New Roman" w:hAnsi="Times New Roman" w:cs="Times New Roman"/>
          <w:sz w:val="20"/>
          <w:szCs w:val="20"/>
          <w:lang w:val="cs-CZ"/>
        </w:rPr>
        <w:t>anům i občanům okolních obcí mož</w:t>
      </w:r>
      <w:r w:rsidRPr="001E41CC">
        <w:rPr>
          <w:rFonts w:ascii="Times New Roman" w:hAnsi="Times New Roman" w:cs="Times New Roman"/>
          <w:sz w:val="20"/>
          <w:szCs w:val="20"/>
          <w:lang w:val="cs-CZ"/>
        </w:rPr>
        <w:t>nost navštěvovat jednu ze 4 mateřských škol, dále jsou zde zajištěny 2 základní školy, Gymnázium Milevsko, SOŠ a SOU Milevsko, ale také 1 Základní umělecká škola.</w:t>
      </w:r>
      <w:r w:rsidR="00FA2507" w:rsidRPr="001E41CC">
        <w:rPr>
          <w:rFonts w:ascii="Times New Roman" w:hAnsi="Times New Roman" w:cs="Times New Roman"/>
          <w:sz w:val="20"/>
          <w:szCs w:val="20"/>
          <w:lang w:val="cs-CZ"/>
        </w:rPr>
        <w:t xml:space="preserve"> Vzhledem k tomu, že ve městě se zvyšuje podíl občanů nad 65 let (</w:t>
      </w:r>
      <w:r w:rsidR="00FA2507" w:rsidRPr="001E41CC">
        <w:rPr>
          <w:sz w:val="20"/>
          <w:szCs w:val="20"/>
          <w:lang w:val="cs-CZ"/>
        </w:rPr>
        <w:t xml:space="preserve">2 018 obyvatel v roce 2017 – údaje ČSÚ) zabezpečuje potřebnou starostlivost </w:t>
      </w:r>
      <w:r w:rsidR="00AA78D9" w:rsidRPr="001E41CC">
        <w:rPr>
          <w:sz w:val="20"/>
          <w:szCs w:val="20"/>
          <w:lang w:val="cs-CZ"/>
        </w:rPr>
        <w:t>terénní</w:t>
      </w:r>
      <w:r w:rsidR="00FA2507" w:rsidRPr="001E41CC">
        <w:rPr>
          <w:sz w:val="20"/>
          <w:szCs w:val="20"/>
          <w:lang w:val="cs-CZ"/>
        </w:rPr>
        <w:t xml:space="preserve"> pečovatelská služba, domy s pečovatelskou službou (2 v městě Milevsko a 5 v správním obvodu) a domovy pro seniory (3 pracoviště). </w:t>
      </w:r>
      <w:r w:rsidR="00AA78D9" w:rsidRPr="001E41CC">
        <w:rPr>
          <w:sz w:val="20"/>
          <w:szCs w:val="20"/>
          <w:lang w:val="cs-CZ"/>
        </w:rPr>
        <w:t>Terénní</w:t>
      </w:r>
      <w:r w:rsidR="00FA2507" w:rsidRPr="001E41CC">
        <w:rPr>
          <w:sz w:val="20"/>
          <w:szCs w:val="20"/>
          <w:lang w:val="cs-CZ"/>
        </w:rPr>
        <w:t xml:space="preserve"> pečovatelská služba je </w:t>
      </w:r>
      <w:r w:rsidR="00FA2507" w:rsidRPr="001E41CC">
        <w:rPr>
          <w:sz w:val="20"/>
          <w:szCs w:val="20"/>
          <w:shd w:val="clear" w:color="auto" w:fill="FFFFFF"/>
          <w:lang w:val="cs-CZ"/>
        </w:rPr>
        <w:t xml:space="preserve">určena seniorům a zdravotně postiženým občanům, kteří nejsou schopni si sami obstarat nutné práce v domácnosti, zajistit další životní potřeby nebo kteří pro nepříznivý zdravotní stav potřebují pomoc jiné osoby nebo jinou osobní podporu, pokud jim potřebnou péči nemohou poskytovat rodinní příslušníci. </w:t>
      </w:r>
    </w:p>
    <w:p w14:paraId="280B1820" w14:textId="77777777" w:rsidR="00711EA0" w:rsidRPr="001E41CC" w:rsidRDefault="00711EA0" w:rsidP="00A90825">
      <w:pPr>
        <w:jc w:val="both"/>
        <w:rPr>
          <w:sz w:val="20"/>
          <w:szCs w:val="20"/>
          <w:shd w:val="clear" w:color="auto" w:fill="FFFFFF"/>
          <w:lang w:val="cs-CZ"/>
        </w:rPr>
      </w:pPr>
    </w:p>
    <w:p w14:paraId="4B255090" w14:textId="01562D76" w:rsidR="00711EA0" w:rsidRPr="001E41CC" w:rsidRDefault="00711EA0" w:rsidP="00711EA0">
      <w:pPr>
        <w:pStyle w:val="Nadpis2"/>
        <w:numPr>
          <w:ilvl w:val="1"/>
          <w:numId w:val="29"/>
        </w:numPr>
        <w:ind w:left="709"/>
        <w:rPr>
          <w:color w:val="auto"/>
          <w:shd w:val="clear" w:color="auto" w:fill="FFFFFF"/>
          <w:lang w:val="cs-CZ"/>
        </w:rPr>
      </w:pPr>
      <w:r w:rsidRPr="001E41CC">
        <w:rPr>
          <w:color w:val="auto"/>
          <w:shd w:val="clear" w:color="auto" w:fill="FFFFFF"/>
          <w:lang w:val="cs-CZ"/>
        </w:rPr>
        <w:t xml:space="preserve"> Občanská vybavenost v </w:t>
      </w:r>
      <w:r w:rsidR="00971BF7" w:rsidRPr="001E41CC">
        <w:rPr>
          <w:color w:val="auto"/>
          <w:shd w:val="clear" w:color="auto" w:fill="FFFFFF"/>
          <w:lang w:val="cs-CZ"/>
        </w:rPr>
        <w:t>Chotěboř</w:t>
      </w:r>
      <w:r w:rsidRPr="001E41CC">
        <w:rPr>
          <w:color w:val="auto"/>
          <w:shd w:val="clear" w:color="auto" w:fill="FFFFFF"/>
          <w:lang w:val="cs-CZ"/>
        </w:rPr>
        <w:t>i</w:t>
      </w:r>
    </w:p>
    <w:p w14:paraId="77637CC6" w14:textId="49ADBAD7" w:rsidR="00AA0BDB" w:rsidRPr="001E41CC" w:rsidRDefault="00817E08" w:rsidP="00A90825">
      <w:pPr>
        <w:jc w:val="both"/>
        <w:rPr>
          <w:rFonts w:ascii="Times New Roman" w:hAnsi="Times New Roman" w:cs="Times New Roman"/>
          <w:sz w:val="20"/>
          <w:szCs w:val="20"/>
          <w:lang w:val="cs-CZ"/>
        </w:rPr>
      </w:pPr>
      <w:r w:rsidRPr="001E41CC">
        <w:rPr>
          <w:rFonts w:ascii="Times New Roman" w:hAnsi="Times New Roman" w:cs="Times New Roman"/>
          <w:sz w:val="21"/>
          <w:szCs w:val="21"/>
          <w:shd w:val="clear" w:color="auto" w:fill="FFFFFF"/>
          <w:lang w:val="cs-CZ"/>
        </w:rPr>
        <w:t>Z institucí ve městě sídlí například finanční úřad, pracovní úřad, několik bank a pojišťoven, obvodní oddělení Policie ČR, městská policie, profesionální hasičský záchranný sbor, rychlá záchranná služba, řada privátních lékařů včetně specialistů (část sídlí v budově polikliniky, část v soukromých ordinacích v ostatní zástavbě), tři lékárny, rehabilitační ústav, stacionář pro tělesně a mentálně postižené děti a mládež, pošta, několik advokátních kanceláří, notáři, několik autoopraven, stanice technické kontroly motorových vozidel, čtyři čerpací stanice pohonných hmot, kolem dvaceti podniků veřejného stravování a občerstvení, hotely a penziony plus další ubytovny, tři supermarkety, jeden obchodní dům; město má svoji tržnici, železniční stanici a ve správním obvodu travnaté sportovní letiště. Hlavní síť obchodů a služeb se táhne středem města od Palackého ulice přes náměstí T. G. Masaryka a podél ulice Krále Jana. Ve měst</w:t>
      </w:r>
      <w:r w:rsidR="00473094">
        <w:rPr>
          <w:rFonts w:ascii="Times New Roman" w:hAnsi="Times New Roman" w:cs="Times New Roman"/>
          <w:sz w:val="21"/>
          <w:szCs w:val="21"/>
          <w:shd w:val="clear" w:color="auto" w:fill="FFFFFF"/>
          <w:lang w:val="cs-CZ"/>
        </w:rPr>
        <w:t>ě</w:t>
      </w:r>
      <w:r w:rsidRPr="001E41CC">
        <w:rPr>
          <w:rFonts w:ascii="Times New Roman" w:hAnsi="Times New Roman" w:cs="Times New Roman"/>
          <w:sz w:val="21"/>
          <w:szCs w:val="21"/>
          <w:shd w:val="clear" w:color="auto" w:fill="FFFFFF"/>
          <w:lang w:val="cs-CZ"/>
        </w:rPr>
        <w:t xml:space="preserve"> jsou jesle, mateřská škola, dvě základní školy plus Svobodná škola a jako zvláštní pracoviště i základní praktická škola, střední odborné učiliště </w:t>
      </w:r>
      <w:proofErr w:type="gramStart"/>
      <w:r w:rsidRPr="001E41CC">
        <w:rPr>
          <w:rFonts w:ascii="Times New Roman" w:hAnsi="Times New Roman" w:cs="Times New Roman"/>
          <w:sz w:val="21"/>
          <w:szCs w:val="21"/>
          <w:shd w:val="clear" w:color="auto" w:fill="FFFFFF"/>
          <w:lang w:val="cs-CZ"/>
        </w:rPr>
        <w:t>sloučené</w:t>
      </w:r>
      <w:proofErr w:type="gramEnd"/>
      <w:r w:rsidRPr="001E41CC">
        <w:rPr>
          <w:rFonts w:ascii="Times New Roman" w:hAnsi="Times New Roman" w:cs="Times New Roman"/>
          <w:sz w:val="21"/>
          <w:szCs w:val="21"/>
          <w:shd w:val="clear" w:color="auto" w:fill="FFFFFF"/>
          <w:lang w:val="cs-CZ"/>
        </w:rPr>
        <w:t xml:space="preserve"> s obchodní </w:t>
      </w:r>
      <w:proofErr w:type="gramStart"/>
      <w:r w:rsidRPr="001E41CC">
        <w:rPr>
          <w:rFonts w:ascii="Times New Roman" w:hAnsi="Times New Roman" w:cs="Times New Roman"/>
          <w:sz w:val="21"/>
          <w:szCs w:val="21"/>
          <w:shd w:val="clear" w:color="auto" w:fill="FFFFFF"/>
          <w:lang w:val="cs-CZ"/>
        </w:rPr>
        <w:t>akademii s vyšším</w:t>
      </w:r>
      <w:proofErr w:type="gramEnd"/>
      <w:r w:rsidRPr="001E41CC">
        <w:rPr>
          <w:rFonts w:ascii="Times New Roman" w:hAnsi="Times New Roman" w:cs="Times New Roman"/>
          <w:sz w:val="21"/>
          <w:szCs w:val="21"/>
          <w:shd w:val="clear" w:color="auto" w:fill="FFFFFF"/>
          <w:lang w:val="cs-CZ"/>
        </w:rPr>
        <w:t xml:space="preserve"> studiem, gymnasium. Volnočasové aktivity poskytuje zejména Junior – DDM SVČ, dále pak družiny jednotlivých ZŠ, pionýrská a skautská skupina i další soukromé subjekty Potřebnou pomoc poskytuje pečovatelská služba, dům s pečovatelskou službou a plánuje se výstavba domu pro seniory. V objektu bude mimo základních pečovatelských a ošetřovatelských aktivit k dispozici i celá řada doplňkových služeb a volnočasových aktivit. Kombinovat bude sociální služby „Domov pro seniory“ a „Domov se zvláštním režimem“. Tyto domy jsou určeny pro seniory s větším nárokem na pečovatelské a ošetřovatelské potřeby. Veliký důraz bude kladen na péči o seniory trpící Alzheimerovou chorobu či jinou formou stařecké demence.</w:t>
      </w:r>
    </w:p>
    <w:p w14:paraId="4784439C" w14:textId="77777777" w:rsidR="00394D5E" w:rsidRPr="001E41CC" w:rsidRDefault="00394D5E" w:rsidP="007B4D1F">
      <w:pPr>
        <w:jc w:val="both"/>
        <w:rPr>
          <w:rFonts w:ascii="Times New Roman" w:hAnsi="Times New Roman" w:cs="Times New Roman"/>
          <w:sz w:val="20"/>
          <w:szCs w:val="20"/>
          <w:lang w:val="cs-CZ"/>
        </w:rPr>
      </w:pPr>
    </w:p>
    <w:p w14:paraId="22B08F31" w14:textId="7ED72804" w:rsidR="00394D5E" w:rsidRPr="001E41CC" w:rsidRDefault="00711EA0" w:rsidP="00711EA0">
      <w:pPr>
        <w:pStyle w:val="Nadpis1"/>
        <w:numPr>
          <w:ilvl w:val="0"/>
          <w:numId w:val="28"/>
        </w:numPr>
        <w:ind w:left="426"/>
        <w:rPr>
          <w:color w:val="auto"/>
          <w:lang w:val="cs-CZ"/>
        </w:rPr>
      </w:pPr>
      <w:r w:rsidRPr="001E41CC">
        <w:rPr>
          <w:color w:val="auto"/>
          <w:lang w:val="cs-CZ"/>
        </w:rPr>
        <w:t>Kulturní a relaxační zázemí</w:t>
      </w:r>
    </w:p>
    <w:p w14:paraId="7A95BF0F" w14:textId="77777777" w:rsidR="00711EA0" w:rsidRPr="001E41CC" w:rsidRDefault="00711EA0" w:rsidP="00711EA0">
      <w:pPr>
        <w:rPr>
          <w:lang w:val="cs-CZ"/>
        </w:rPr>
      </w:pPr>
    </w:p>
    <w:p w14:paraId="5DCF8E58" w14:textId="7E08853A" w:rsidR="00711EA0" w:rsidRPr="001E41CC" w:rsidRDefault="00711EA0" w:rsidP="00711EA0">
      <w:pPr>
        <w:pStyle w:val="Nadpis2"/>
        <w:numPr>
          <w:ilvl w:val="1"/>
          <w:numId w:val="28"/>
        </w:numPr>
        <w:ind w:left="709"/>
        <w:rPr>
          <w:color w:val="auto"/>
          <w:lang w:val="cs-CZ"/>
        </w:rPr>
      </w:pPr>
      <w:r w:rsidRPr="001E41CC">
        <w:rPr>
          <w:color w:val="auto"/>
          <w:lang w:val="cs-CZ"/>
        </w:rPr>
        <w:t>Milevsko</w:t>
      </w:r>
    </w:p>
    <w:p w14:paraId="59B0EC90" w14:textId="041085DF" w:rsidR="00BD4156" w:rsidRPr="001E41CC" w:rsidRDefault="00394D5E" w:rsidP="007B4D1F">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Ačkoli není Milevsko nijak zvlášť velkým městem, nabízí poměrně velké mo</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nosti pro kulturní a turistické vy</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ití. Za zmínku stojí především premonstrátský klášter zalo</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ený roku 1187, který je jednou z nejnavštěvovanějších památek v Milevsku (Břicháček 2014), nebo například Kostel sv. Bartoloměje umístěný v centru města na náměstí Edvarda Beneše</w:t>
      </w:r>
      <w:r w:rsidR="00971BF7" w:rsidRPr="001E41CC">
        <w:rPr>
          <w:rFonts w:ascii="Times New Roman" w:hAnsi="Times New Roman" w:cs="Times New Roman"/>
          <w:sz w:val="20"/>
          <w:szCs w:val="20"/>
          <w:lang w:val="cs-CZ"/>
        </w:rPr>
        <w:t xml:space="preserve"> a</w:t>
      </w:r>
      <w:r w:rsidR="009F4590" w:rsidRPr="001E41CC">
        <w:rPr>
          <w:rFonts w:ascii="Times New Roman" w:hAnsi="Times New Roman" w:cs="Times New Roman"/>
          <w:sz w:val="20"/>
          <w:szCs w:val="20"/>
          <w:lang w:val="cs-CZ"/>
        </w:rPr>
        <w:t xml:space="preserve"> synagoga</w:t>
      </w:r>
      <w:r w:rsidR="00971BF7" w:rsidRPr="001E41CC">
        <w:rPr>
          <w:rFonts w:ascii="Times New Roman" w:hAnsi="Times New Roman" w:cs="Times New Roman"/>
          <w:sz w:val="20"/>
          <w:szCs w:val="20"/>
          <w:lang w:val="cs-CZ"/>
        </w:rPr>
        <w:t xml:space="preserve">. </w:t>
      </w:r>
      <w:r w:rsidRPr="001E41CC">
        <w:rPr>
          <w:rFonts w:ascii="Times New Roman" w:hAnsi="Times New Roman" w:cs="Times New Roman"/>
          <w:sz w:val="20"/>
          <w:szCs w:val="20"/>
          <w:lang w:val="cs-CZ"/>
        </w:rPr>
        <w:t>Ve městě se nachází také Dům kultury</w:t>
      </w:r>
      <w:r w:rsidR="009F4590" w:rsidRPr="001E41CC">
        <w:rPr>
          <w:rFonts w:ascii="Times New Roman" w:hAnsi="Times New Roman" w:cs="Times New Roman"/>
          <w:sz w:val="20"/>
          <w:szCs w:val="20"/>
          <w:lang w:val="cs-CZ"/>
        </w:rPr>
        <w:t xml:space="preserve"> Milevsko</w:t>
      </w:r>
      <w:r w:rsidRPr="001E41CC">
        <w:rPr>
          <w:rFonts w:ascii="Times New Roman" w:hAnsi="Times New Roman" w:cs="Times New Roman"/>
          <w:sz w:val="20"/>
          <w:szCs w:val="20"/>
          <w:lang w:val="cs-CZ"/>
        </w:rPr>
        <w:t xml:space="preserve"> </w:t>
      </w:r>
      <w:r w:rsidR="009F4590" w:rsidRPr="001E41CC">
        <w:rPr>
          <w:rFonts w:ascii="Times New Roman" w:hAnsi="Times New Roman" w:cs="Times New Roman"/>
          <w:sz w:val="20"/>
          <w:szCs w:val="20"/>
          <w:lang w:val="cs-CZ"/>
        </w:rPr>
        <w:t>a Milevské muzeum</w:t>
      </w:r>
      <w:r w:rsidRPr="001E41CC">
        <w:rPr>
          <w:rFonts w:ascii="Times New Roman" w:hAnsi="Times New Roman" w:cs="Times New Roman"/>
          <w:sz w:val="20"/>
          <w:szCs w:val="20"/>
          <w:lang w:val="cs-CZ"/>
        </w:rPr>
        <w:t xml:space="preserve"> pořádající různé společenské a kulturní akce v průběhu celého roku, dále také nemalé mno</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 xml:space="preserve">ství cukráren, kaváren, restaurací či </w:t>
      </w:r>
      <w:proofErr w:type="spellStart"/>
      <w:r w:rsidRPr="001E41CC">
        <w:rPr>
          <w:rFonts w:ascii="Times New Roman" w:hAnsi="Times New Roman" w:cs="Times New Roman"/>
          <w:sz w:val="20"/>
          <w:szCs w:val="20"/>
          <w:lang w:val="cs-CZ"/>
        </w:rPr>
        <w:t>nonstopů</w:t>
      </w:r>
      <w:proofErr w:type="spellEnd"/>
      <w:r w:rsidRPr="001E41CC">
        <w:rPr>
          <w:rFonts w:ascii="Times New Roman" w:hAnsi="Times New Roman" w:cs="Times New Roman"/>
          <w:sz w:val="20"/>
          <w:szCs w:val="20"/>
          <w:lang w:val="cs-CZ"/>
        </w:rPr>
        <w:t xml:space="preserve">. </w:t>
      </w:r>
      <w:r w:rsidR="00971BF7" w:rsidRPr="001E41CC">
        <w:rPr>
          <w:rFonts w:ascii="Times New Roman" w:hAnsi="Times New Roman" w:cs="Times New Roman"/>
          <w:sz w:val="20"/>
          <w:szCs w:val="20"/>
          <w:lang w:val="cs-CZ"/>
        </w:rPr>
        <w:t xml:space="preserve">V městě funguje centrum mladé rodiny </w:t>
      </w:r>
      <w:r w:rsidR="00971BF7" w:rsidRPr="001E41CC">
        <w:rPr>
          <w:rFonts w:ascii="Times New Roman" w:hAnsi="Times New Roman" w:cs="Times New Roman"/>
          <w:sz w:val="20"/>
          <w:szCs w:val="20"/>
          <w:lang w:val="cs-CZ"/>
        </w:rPr>
        <w:lastRenderedPageBreak/>
        <w:t xml:space="preserve">Milevsko pod názvem </w:t>
      </w:r>
      <w:proofErr w:type="spellStart"/>
      <w:r w:rsidR="00971BF7" w:rsidRPr="001E41CC">
        <w:rPr>
          <w:rFonts w:ascii="Times New Roman" w:hAnsi="Times New Roman" w:cs="Times New Roman"/>
          <w:sz w:val="20"/>
          <w:szCs w:val="20"/>
          <w:lang w:val="cs-CZ"/>
        </w:rPr>
        <w:t>Milísek</w:t>
      </w:r>
      <w:proofErr w:type="spellEnd"/>
      <w:r w:rsidR="00971BF7" w:rsidRPr="001E41CC">
        <w:rPr>
          <w:rFonts w:ascii="Times New Roman" w:hAnsi="Times New Roman" w:cs="Times New Roman"/>
          <w:sz w:val="20"/>
          <w:szCs w:val="20"/>
          <w:lang w:val="cs-CZ"/>
        </w:rPr>
        <w:t>. Dům dětí a mládeže Milevsko zabezpečuje z</w:t>
      </w:r>
      <w:r w:rsidR="00971BF7" w:rsidRPr="001E41CC">
        <w:rPr>
          <w:rFonts w:ascii="Times New Roman" w:hAnsi="Times New Roman" w:cs="Times New Roman"/>
          <w:sz w:val="20"/>
          <w:szCs w:val="20"/>
          <w:shd w:val="clear" w:color="auto" w:fill="FFFFFF"/>
          <w:lang w:val="cs-CZ"/>
        </w:rPr>
        <w:t xml:space="preserve">ájmové kroužky, volnočasové aktivity, letní tábory, akce pro děti, soutěže MŠMT, turnaje, kurzy a dílny. Jsou zde činné 2 kluby důchodců. Činnost klubů důchodců podporuje setkávání seniorů, pomáhá organizování kulturní, zájmové i jiné činnosti, podle zájmu pravidelných účastníků. </w:t>
      </w:r>
      <w:r w:rsidRPr="001E41CC">
        <w:rPr>
          <w:rFonts w:ascii="Times New Roman" w:hAnsi="Times New Roman" w:cs="Times New Roman"/>
          <w:sz w:val="20"/>
          <w:szCs w:val="20"/>
          <w:lang w:val="cs-CZ"/>
        </w:rPr>
        <w:t>V rámci trávení volného času stojí za zmínku Sportovní a rekreační areál Milevsko</w:t>
      </w:r>
      <w:r w:rsidR="009F4590" w:rsidRPr="001E41CC">
        <w:rPr>
          <w:rFonts w:ascii="Times New Roman" w:hAnsi="Times New Roman" w:cs="Times New Roman"/>
          <w:sz w:val="20"/>
          <w:szCs w:val="20"/>
          <w:lang w:val="cs-CZ"/>
        </w:rPr>
        <w:t xml:space="preserve"> (letní stadion a sportovní hala)</w:t>
      </w:r>
      <w:r w:rsidRPr="001E41CC">
        <w:rPr>
          <w:rFonts w:ascii="Times New Roman" w:hAnsi="Times New Roman" w:cs="Times New Roman"/>
          <w:sz w:val="20"/>
          <w:szCs w:val="20"/>
          <w:lang w:val="cs-CZ"/>
        </w:rPr>
        <w:t>, který nabízí mo</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nost realizace různých sportovních aktivit, venkovní koupaliště,</w:t>
      </w:r>
      <w:r w:rsidR="009F4590" w:rsidRPr="001E41CC">
        <w:rPr>
          <w:rFonts w:ascii="Times New Roman" w:hAnsi="Times New Roman" w:cs="Times New Roman"/>
          <w:sz w:val="20"/>
          <w:szCs w:val="20"/>
          <w:lang w:val="cs-CZ"/>
        </w:rPr>
        <w:t xml:space="preserve"> tenisové kurty, kynologický klub, zoo</w:t>
      </w:r>
      <w:r w:rsidRPr="001E41CC">
        <w:rPr>
          <w:rFonts w:ascii="Times New Roman" w:hAnsi="Times New Roman" w:cs="Times New Roman"/>
          <w:sz w:val="20"/>
          <w:szCs w:val="20"/>
          <w:lang w:val="cs-CZ"/>
        </w:rPr>
        <w:t xml:space="preserve"> ale také přírodní prostředí, které Milevsko obklopuje a také samotné parky a rybníky v zastavěné části města.</w:t>
      </w:r>
      <w:r w:rsidR="009F4590" w:rsidRPr="001E41CC">
        <w:rPr>
          <w:rFonts w:ascii="Times New Roman" w:hAnsi="Times New Roman" w:cs="Times New Roman"/>
          <w:sz w:val="20"/>
          <w:szCs w:val="20"/>
          <w:lang w:val="cs-CZ"/>
        </w:rPr>
        <w:t xml:space="preserve"> Milevsko se nachází v turistické oblasti </w:t>
      </w:r>
      <w:proofErr w:type="spellStart"/>
      <w:r w:rsidR="009F4590" w:rsidRPr="001E41CC">
        <w:rPr>
          <w:rFonts w:ascii="Times New Roman" w:hAnsi="Times New Roman" w:cs="Times New Roman"/>
          <w:sz w:val="20"/>
          <w:szCs w:val="20"/>
          <w:lang w:val="cs-CZ"/>
        </w:rPr>
        <w:t>Toulava</w:t>
      </w:r>
      <w:proofErr w:type="spellEnd"/>
      <w:r w:rsidR="009F4590" w:rsidRPr="001E41CC">
        <w:rPr>
          <w:rFonts w:ascii="Times New Roman" w:hAnsi="Times New Roman" w:cs="Times New Roman"/>
          <w:sz w:val="20"/>
          <w:szCs w:val="20"/>
          <w:lang w:val="cs-CZ"/>
        </w:rPr>
        <w:t xml:space="preserve">. </w:t>
      </w:r>
    </w:p>
    <w:p w14:paraId="768DBBEF" w14:textId="552A2C33" w:rsidR="00971BF7" w:rsidRPr="001E41CC" w:rsidRDefault="00BD4156" w:rsidP="007B4D1F">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Místa, na které jsou obyvatelé hrdí: </w:t>
      </w:r>
      <w:r w:rsidR="00971BF7" w:rsidRPr="001E41CC">
        <w:rPr>
          <w:rFonts w:ascii="Times New Roman" w:hAnsi="Times New Roman" w:cs="Times New Roman"/>
          <w:sz w:val="20"/>
          <w:szCs w:val="20"/>
          <w:lang w:val="cs-CZ"/>
        </w:rPr>
        <w:t xml:space="preserve">Z analýzy pocitové mapy Milevska byl Klášter hodnocen jako významná a krásná památka s pestrou historií, zachovalým prostorem a klidnou atmosférou, na </w:t>
      </w:r>
      <w:r w:rsidR="00AA78D9" w:rsidRPr="001E41CC">
        <w:rPr>
          <w:rFonts w:ascii="Times New Roman" w:hAnsi="Times New Roman" w:cs="Times New Roman"/>
          <w:sz w:val="20"/>
          <w:szCs w:val="20"/>
          <w:lang w:val="cs-CZ"/>
        </w:rPr>
        <w:t>kterou</w:t>
      </w:r>
      <w:r w:rsidR="00971BF7" w:rsidRPr="001E41CC">
        <w:rPr>
          <w:rFonts w:ascii="Times New Roman" w:hAnsi="Times New Roman" w:cs="Times New Roman"/>
          <w:sz w:val="20"/>
          <w:szCs w:val="20"/>
          <w:lang w:val="cs-CZ"/>
        </w:rPr>
        <w:t xml:space="preserve"> jsou obyvatelé hrdí. Dalším oceňovaným místem bylo náměstí E. Beneše včetně veškerých významnějších budov v jeho nejbli</w:t>
      </w:r>
      <w:r w:rsidR="00817E08" w:rsidRPr="001E41CC">
        <w:rPr>
          <w:rFonts w:ascii="Times New Roman" w:hAnsi="Times New Roman" w:cs="Times New Roman"/>
          <w:sz w:val="20"/>
          <w:szCs w:val="20"/>
          <w:lang w:val="cs-CZ"/>
        </w:rPr>
        <w:t>ž</w:t>
      </w:r>
      <w:r w:rsidR="00971BF7" w:rsidRPr="001E41CC">
        <w:rPr>
          <w:rFonts w:ascii="Times New Roman" w:hAnsi="Times New Roman" w:cs="Times New Roman"/>
          <w:sz w:val="20"/>
          <w:szCs w:val="20"/>
          <w:lang w:val="cs-CZ"/>
        </w:rPr>
        <w:t>ším okolí, především však Kostel sv. Bartoloměje a městská radnice. Kromě příjemného vzhledu a atmosféry byla také kladně hodnocena historie a vzhled samotného náměstí i okolních budov a mno</w:t>
      </w:r>
      <w:r w:rsidR="00817E08" w:rsidRPr="001E41CC">
        <w:rPr>
          <w:rFonts w:ascii="Times New Roman" w:hAnsi="Times New Roman" w:cs="Times New Roman"/>
          <w:sz w:val="20"/>
          <w:szCs w:val="20"/>
          <w:lang w:val="cs-CZ"/>
        </w:rPr>
        <w:t>ž</w:t>
      </w:r>
      <w:r w:rsidR="00971BF7" w:rsidRPr="001E41CC">
        <w:rPr>
          <w:rFonts w:ascii="Times New Roman" w:hAnsi="Times New Roman" w:cs="Times New Roman"/>
          <w:sz w:val="20"/>
          <w:szCs w:val="20"/>
          <w:lang w:val="cs-CZ"/>
        </w:rPr>
        <w:t>ství akcí. Výrazně méně často zakreslena byla místa jako sportovní a rekreační areál, který nabízí široké sportovní vy</w:t>
      </w:r>
      <w:r w:rsidR="00817E08" w:rsidRPr="001E41CC">
        <w:rPr>
          <w:rFonts w:ascii="Times New Roman" w:hAnsi="Times New Roman" w:cs="Times New Roman"/>
          <w:sz w:val="20"/>
          <w:szCs w:val="20"/>
          <w:lang w:val="cs-CZ"/>
        </w:rPr>
        <w:t>ž</w:t>
      </w:r>
      <w:r w:rsidR="00971BF7" w:rsidRPr="001E41CC">
        <w:rPr>
          <w:rFonts w:ascii="Times New Roman" w:hAnsi="Times New Roman" w:cs="Times New Roman"/>
          <w:sz w:val="20"/>
          <w:szCs w:val="20"/>
          <w:lang w:val="cs-CZ"/>
        </w:rPr>
        <w:t>ití a představuje místo, kde se také doká</w:t>
      </w:r>
      <w:r w:rsidR="00817E08" w:rsidRPr="001E41CC">
        <w:rPr>
          <w:rFonts w:ascii="Times New Roman" w:hAnsi="Times New Roman" w:cs="Times New Roman"/>
          <w:sz w:val="20"/>
          <w:szCs w:val="20"/>
          <w:lang w:val="cs-CZ"/>
        </w:rPr>
        <w:t>ž</w:t>
      </w:r>
      <w:r w:rsidR="00971BF7" w:rsidRPr="001E41CC">
        <w:rPr>
          <w:rFonts w:ascii="Times New Roman" w:hAnsi="Times New Roman" w:cs="Times New Roman"/>
          <w:sz w:val="20"/>
          <w:szCs w:val="20"/>
          <w:lang w:val="cs-CZ"/>
        </w:rPr>
        <w:t>e radovat spousta lidí. Dále Vášům mlýn či park Ba</w:t>
      </w:r>
      <w:r w:rsidR="00817E08" w:rsidRPr="001E41CC">
        <w:rPr>
          <w:rFonts w:ascii="Times New Roman" w:hAnsi="Times New Roman" w:cs="Times New Roman"/>
          <w:sz w:val="20"/>
          <w:szCs w:val="20"/>
          <w:lang w:val="cs-CZ"/>
        </w:rPr>
        <w:t>ž</w:t>
      </w:r>
      <w:r w:rsidR="00971BF7" w:rsidRPr="001E41CC">
        <w:rPr>
          <w:rFonts w:ascii="Times New Roman" w:hAnsi="Times New Roman" w:cs="Times New Roman"/>
          <w:sz w:val="20"/>
          <w:szCs w:val="20"/>
          <w:lang w:val="cs-CZ"/>
        </w:rPr>
        <w:t>antnice, které nabízejí společenské a kulturní vy</w:t>
      </w:r>
      <w:r w:rsidR="00817E08" w:rsidRPr="001E41CC">
        <w:rPr>
          <w:rFonts w:ascii="Times New Roman" w:hAnsi="Times New Roman" w:cs="Times New Roman"/>
          <w:sz w:val="20"/>
          <w:szCs w:val="20"/>
          <w:lang w:val="cs-CZ"/>
        </w:rPr>
        <w:t>ž</w:t>
      </w:r>
      <w:r w:rsidR="00971BF7" w:rsidRPr="001E41CC">
        <w:rPr>
          <w:rFonts w:ascii="Times New Roman" w:hAnsi="Times New Roman" w:cs="Times New Roman"/>
          <w:sz w:val="20"/>
          <w:szCs w:val="20"/>
          <w:lang w:val="cs-CZ"/>
        </w:rPr>
        <w:t xml:space="preserve">ití v přírodním prostředí, dětské hřiště u Suchanova rybníku, </w:t>
      </w:r>
      <w:proofErr w:type="spellStart"/>
      <w:r w:rsidR="00971BF7" w:rsidRPr="001E41CC">
        <w:rPr>
          <w:rFonts w:ascii="Times New Roman" w:hAnsi="Times New Roman" w:cs="Times New Roman"/>
          <w:sz w:val="20"/>
          <w:szCs w:val="20"/>
          <w:lang w:val="cs-CZ"/>
        </w:rPr>
        <w:t>Šibeňák</w:t>
      </w:r>
      <w:proofErr w:type="spellEnd"/>
      <w:r w:rsidR="00971BF7" w:rsidRPr="001E41CC">
        <w:rPr>
          <w:rFonts w:ascii="Times New Roman" w:hAnsi="Times New Roman" w:cs="Times New Roman"/>
          <w:sz w:val="20"/>
          <w:szCs w:val="20"/>
          <w:lang w:val="cs-CZ"/>
        </w:rPr>
        <w:t>.</w:t>
      </w:r>
      <w:r w:rsidRPr="001E41CC">
        <w:rPr>
          <w:rFonts w:ascii="Times New Roman" w:hAnsi="Times New Roman" w:cs="Times New Roman"/>
          <w:sz w:val="20"/>
          <w:szCs w:val="20"/>
          <w:lang w:val="cs-CZ"/>
        </w:rPr>
        <w:t xml:space="preserve"> </w:t>
      </w:r>
      <w:r w:rsidR="00AA78D9" w:rsidRPr="001E41CC">
        <w:rPr>
          <w:rFonts w:ascii="Times New Roman" w:hAnsi="Times New Roman" w:cs="Times New Roman"/>
          <w:sz w:val="20"/>
          <w:szCs w:val="20"/>
          <w:lang w:val="cs-CZ"/>
        </w:rPr>
        <w:t>Pozitivně</w:t>
      </w:r>
      <w:r w:rsidRPr="001E41CC">
        <w:rPr>
          <w:rFonts w:ascii="Times New Roman" w:hAnsi="Times New Roman" w:cs="Times New Roman"/>
          <w:sz w:val="20"/>
          <w:szCs w:val="20"/>
          <w:lang w:val="cs-CZ"/>
        </w:rPr>
        <w:t xml:space="preserve"> se obyvatelé cítí na místech: </w:t>
      </w:r>
      <w:proofErr w:type="spellStart"/>
      <w:r w:rsidRPr="001E41CC">
        <w:rPr>
          <w:rFonts w:ascii="Times New Roman" w:hAnsi="Times New Roman" w:cs="Times New Roman"/>
          <w:sz w:val="20"/>
          <w:szCs w:val="20"/>
          <w:lang w:val="cs-CZ"/>
        </w:rPr>
        <w:t>Šibeňák</w:t>
      </w:r>
      <w:proofErr w:type="spellEnd"/>
      <w:r w:rsidRPr="001E41CC">
        <w:rPr>
          <w:rFonts w:ascii="Times New Roman" w:hAnsi="Times New Roman" w:cs="Times New Roman"/>
          <w:sz w:val="20"/>
          <w:szCs w:val="20"/>
          <w:lang w:val="cs-CZ"/>
        </w:rPr>
        <w:t>, Hajda a Líšnický rybník, kde bylo obecně vzato kladně vnímáno klidné přírodní prostředí, ve kterém lze relaxovat, odpočívat či sportovat. U prvních 2 lokalit byl také mnohdy kladně hodnocen výhled na město Milevsko, který tato místa poskytují. Z dalších podobně vnímaných prostorů, které nele</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í uvnitř rušnějšího města, byly velice často zaznamenávány cesta Na Vinicích a Vášův mlýn. Velmi často byla zaznamenávána také místa uvnitř města. Mezi taková patří park Ba</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antnice, park Hůrka či Suchanův rybník, která byla kladně hodnocena z důvodů podobných jako předešlá místa. Nabízejí klid, mo</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nost relaxace a realizace sportu. V parku Ba</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antnice jsou navíc v průběhu teplejší části roku pořádány některé kulturní akce, jejich</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 xml:space="preserve"> realizaci v přírodním prostředí hodnotí respondenti velice kladně. Za obrovský klad parku Hůrka je pova</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ován krásný výhled na milevský klášter od sochy Karla Stehlíka.</w:t>
      </w:r>
    </w:p>
    <w:p w14:paraId="7F26E85B" w14:textId="59C8CDE9" w:rsidR="00BD4156" w:rsidRPr="001E41CC" w:rsidRDefault="00BD4156" w:rsidP="00BD4156">
      <w:pPr>
        <w:pStyle w:val="Default"/>
        <w:rPr>
          <w:rFonts w:ascii="Times New Roman" w:hAnsi="Times New Roman" w:cs="Times New Roman"/>
          <w:color w:val="auto"/>
          <w:sz w:val="20"/>
          <w:szCs w:val="20"/>
          <w:lang w:val="cs-CZ"/>
        </w:rPr>
      </w:pPr>
      <w:r w:rsidRPr="001E41CC">
        <w:rPr>
          <w:rFonts w:ascii="Times New Roman" w:hAnsi="Times New Roman" w:cs="Times New Roman"/>
          <w:color w:val="auto"/>
          <w:sz w:val="20"/>
          <w:szCs w:val="20"/>
          <w:lang w:val="cs-CZ"/>
        </w:rPr>
        <w:t xml:space="preserve">Centrum společenského života: Naprosto dominantní role v kategorii společenského </w:t>
      </w:r>
      <w:r w:rsidR="00817E08" w:rsidRPr="001E41CC">
        <w:rPr>
          <w:rFonts w:ascii="Times New Roman" w:hAnsi="Times New Roman" w:cs="Times New Roman"/>
          <w:color w:val="auto"/>
          <w:sz w:val="20"/>
          <w:szCs w:val="20"/>
          <w:lang w:val="cs-CZ"/>
        </w:rPr>
        <w:t>ž</w:t>
      </w:r>
      <w:r w:rsidRPr="001E41CC">
        <w:rPr>
          <w:rFonts w:ascii="Times New Roman" w:hAnsi="Times New Roman" w:cs="Times New Roman"/>
          <w:color w:val="auto"/>
          <w:sz w:val="20"/>
          <w:szCs w:val="20"/>
          <w:lang w:val="cs-CZ"/>
        </w:rPr>
        <w:t>ivota byla respondenty přisuzována Domu kultury, případně i k němu přiléhajícímu Amfiteátru DK Milevsko. Dům kultury byl označován jako středobod společenských a kulturních akcí v průběhu celého roku a spolu s amfiteátrem nabízejí vy</w:t>
      </w:r>
      <w:r w:rsidR="00817E08" w:rsidRPr="001E41CC">
        <w:rPr>
          <w:rFonts w:ascii="Times New Roman" w:hAnsi="Times New Roman" w:cs="Times New Roman"/>
          <w:color w:val="auto"/>
          <w:sz w:val="20"/>
          <w:szCs w:val="20"/>
          <w:lang w:val="cs-CZ"/>
        </w:rPr>
        <w:t>ž</w:t>
      </w:r>
      <w:r w:rsidRPr="001E41CC">
        <w:rPr>
          <w:rFonts w:ascii="Times New Roman" w:hAnsi="Times New Roman" w:cs="Times New Roman"/>
          <w:color w:val="auto"/>
          <w:sz w:val="20"/>
          <w:szCs w:val="20"/>
          <w:lang w:val="cs-CZ"/>
        </w:rPr>
        <w:t>ití pro všechny věkové kategorie.</w:t>
      </w:r>
    </w:p>
    <w:p w14:paraId="72F15B88" w14:textId="4837A62C" w:rsidR="00BD4156" w:rsidRPr="001E41CC" w:rsidRDefault="00BD4156" w:rsidP="00BD4156">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Velice často zakreslovanými lokalitami byly dále podniky nacházející se v centru města – Kamenáč Music Art </w:t>
      </w:r>
      <w:proofErr w:type="spellStart"/>
      <w:r w:rsidRPr="001E41CC">
        <w:rPr>
          <w:rFonts w:ascii="Times New Roman" w:hAnsi="Times New Roman" w:cs="Times New Roman"/>
          <w:sz w:val="20"/>
          <w:szCs w:val="20"/>
          <w:lang w:val="cs-CZ"/>
        </w:rPr>
        <w:t>Pub</w:t>
      </w:r>
      <w:proofErr w:type="spellEnd"/>
      <w:r w:rsidRPr="001E41CC">
        <w:rPr>
          <w:rFonts w:ascii="Times New Roman" w:hAnsi="Times New Roman" w:cs="Times New Roman"/>
          <w:sz w:val="20"/>
          <w:szCs w:val="20"/>
          <w:lang w:val="cs-CZ"/>
        </w:rPr>
        <w:t xml:space="preserve">, Restaurace a Pivnice U Broučka, Retro music club </w:t>
      </w:r>
      <w:proofErr w:type="spellStart"/>
      <w:r w:rsidRPr="001E41CC">
        <w:rPr>
          <w:rFonts w:ascii="Times New Roman" w:hAnsi="Times New Roman" w:cs="Times New Roman"/>
          <w:sz w:val="20"/>
          <w:szCs w:val="20"/>
          <w:lang w:val="cs-CZ"/>
        </w:rPr>
        <w:t>Froll</w:t>
      </w:r>
      <w:proofErr w:type="spellEnd"/>
      <w:r w:rsidRPr="001E41CC">
        <w:rPr>
          <w:rFonts w:ascii="Times New Roman" w:hAnsi="Times New Roman" w:cs="Times New Roman"/>
          <w:sz w:val="20"/>
          <w:szCs w:val="20"/>
          <w:lang w:val="cs-CZ"/>
        </w:rPr>
        <w:t>, ale také Milevské kino či samotná hlavní silnice v centru města, neboť právě zde je koncentrováno nejvíce podniků, které nabízejí velké mno</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 xml:space="preserve">ství společenského, především víkendového, dění. Společenský </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ivot však představoval kladný pocit, ke kterému se zároveň vázalo nejvíce negativních připomínek. Mezi nimi především nepořádek, hluk a mno</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 xml:space="preserve">ství opilců koncentrovaných v místech společenského </w:t>
      </w:r>
      <w:r w:rsidR="00817E08"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ivota.</w:t>
      </w:r>
    </w:p>
    <w:p w14:paraId="10A485AD" w14:textId="77777777" w:rsidR="00BD4156" w:rsidRPr="001E41CC" w:rsidRDefault="00BD4156" w:rsidP="00BD4156">
      <w:pPr>
        <w:jc w:val="both"/>
        <w:rPr>
          <w:sz w:val="23"/>
          <w:szCs w:val="23"/>
          <w:lang w:val="cs-CZ"/>
        </w:rPr>
      </w:pPr>
    </w:p>
    <w:p w14:paraId="3948BD3C" w14:textId="1533D514" w:rsidR="00F902DE" w:rsidRPr="001E41CC" w:rsidRDefault="00F902DE" w:rsidP="00F902DE">
      <w:pPr>
        <w:pStyle w:val="Nadpis2"/>
        <w:numPr>
          <w:ilvl w:val="1"/>
          <w:numId w:val="28"/>
        </w:numPr>
        <w:ind w:left="709"/>
        <w:rPr>
          <w:color w:val="auto"/>
          <w:lang w:val="cs-CZ"/>
        </w:rPr>
      </w:pPr>
      <w:r w:rsidRPr="001E41CC">
        <w:rPr>
          <w:color w:val="auto"/>
          <w:lang w:val="cs-CZ"/>
        </w:rPr>
        <w:t>Chotěboř</w:t>
      </w:r>
      <w:r w:rsidR="00F1033C" w:rsidRPr="001E41CC">
        <w:rPr>
          <w:color w:val="auto"/>
          <w:lang w:val="cs-CZ"/>
        </w:rPr>
        <w:t xml:space="preserve"> </w:t>
      </w:r>
    </w:p>
    <w:p w14:paraId="1579C9C9" w14:textId="51FB96CA" w:rsidR="00394D5E" w:rsidRPr="001E41CC" w:rsidRDefault="00817E08" w:rsidP="00F1033C">
      <w:pPr>
        <w:jc w:val="both"/>
        <w:rPr>
          <w:sz w:val="21"/>
          <w:szCs w:val="21"/>
          <w:shd w:val="clear" w:color="auto" w:fill="FFFFFF"/>
          <w:lang w:val="cs-CZ"/>
        </w:rPr>
      </w:pPr>
      <w:r w:rsidRPr="001E41CC">
        <w:rPr>
          <w:rFonts w:ascii="Times New Roman" w:hAnsi="Times New Roman" w:cs="Times New Roman"/>
          <w:sz w:val="20"/>
          <w:szCs w:val="20"/>
          <w:lang w:val="cs-CZ"/>
        </w:rPr>
        <w:t xml:space="preserve">V centrální části města okolo náměstí T. G. Masaryka je situovaná památková zóna starého města a při severním okraji města kulturní nemovitou památku zámek s rozsáhlým parkem. Ve východní ploše města jsou soustředěna četná sportoviště (letní stadion, zimním stadion s multifunkční </w:t>
      </w:r>
      <w:proofErr w:type="spellStart"/>
      <w:r w:rsidRPr="001E41CC">
        <w:rPr>
          <w:rFonts w:ascii="Times New Roman" w:hAnsi="Times New Roman" w:cs="Times New Roman"/>
          <w:sz w:val="20"/>
          <w:szCs w:val="20"/>
          <w:lang w:val="cs-CZ"/>
        </w:rPr>
        <w:t>pochou</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workout</w:t>
      </w:r>
      <w:proofErr w:type="spellEnd"/>
      <w:r w:rsidRPr="001E41CC">
        <w:rPr>
          <w:rFonts w:ascii="Times New Roman" w:hAnsi="Times New Roman" w:cs="Times New Roman"/>
          <w:sz w:val="20"/>
          <w:szCs w:val="20"/>
          <w:lang w:val="cs-CZ"/>
        </w:rPr>
        <w:t>, tenisové kurty, volejbalové hřiště, …), která pozvolna přecházejí do volné přírody v chráněné krajinné oblasti Železné hory s nedalekým Údolím Doubravy. Město žije bohatým kulturním, společenským a sportovním životem. Je zde registrováno na padesát různých spolků, sdružení, neziskových organizací, kapel či sportovních klubů, které se dále člení na oddíly.</w:t>
      </w:r>
      <w:r w:rsidRPr="001E41CC">
        <w:rPr>
          <w:rFonts w:ascii="Times New Roman" w:hAnsi="Times New Roman" w:cs="Times New Roman"/>
          <w:sz w:val="20"/>
          <w:szCs w:val="20"/>
          <w:shd w:val="clear" w:color="auto" w:fill="FFFFFF"/>
          <w:lang w:val="cs-CZ"/>
        </w:rPr>
        <w:t xml:space="preserve"> Kulturní vyžití poskytuje kulturní dům, sokolovna, kino, městské muzeum, městská knihovna s informačním centrem. Ve městě pořádá pravidelně koncerty či jiné akce Klub přátel hudby, ZUŠ a další spolky a organizace (např. pěvecký sbor </w:t>
      </w:r>
      <w:proofErr w:type="spellStart"/>
      <w:r w:rsidRPr="001E41CC">
        <w:rPr>
          <w:rFonts w:ascii="Times New Roman" w:hAnsi="Times New Roman" w:cs="Times New Roman"/>
          <w:sz w:val="20"/>
          <w:szCs w:val="20"/>
          <w:shd w:val="clear" w:color="auto" w:fill="FFFFFF"/>
          <w:lang w:val="cs-CZ"/>
        </w:rPr>
        <w:t>Doubravan</w:t>
      </w:r>
      <w:proofErr w:type="spellEnd"/>
      <w:r w:rsidRPr="001E41CC">
        <w:rPr>
          <w:rFonts w:ascii="Times New Roman" w:hAnsi="Times New Roman" w:cs="Times New Roman"/>
          <w:sz w:val="20"/>
          <w:szCs w:val="20"/>
          <w:shd w:val="clear" w:color="auto" w:fill="FFFFFF"/>
          <w:lang w:val="cs-CZ"/>
        </w:rPr>
        <w:t xml:space="preserve">, občanské sdružení </w:t>
      </w:r>
      <w:proofErr w:type="spellStart"/>
      <w:r w:rsidRPr="001E41CC">
        <w:rPr>
          <w:rFonts w:ascii="Times New Roman" w:hAnsi="Times New Roman" w:cs="Times New Roman"/>
          <w:sz w:val="20"/>
          <w:szCs w:val="20"/>
          <w:shd w:val="clear" w:color="auto" w:fill="FFFFFF"/>
          <w:lang w:val="cs-CZ"/>
        </w:rPr>
        <w:t>Benediktus</w:t>
      </w:r>
      <w:proofErr w:type="spellEnd"/>
      <w:r w:rsidRPr="001E41CC">
        <w:rPr>
          <w:rFonts w:ascii="Times New Roman" w:hAnsi="Times New Roman" w:cs="Times New Roman"/>
          <w:sz w:val="20"/>
          <w:szCs w:val="20"/>
          <w:shd w:val="clear" w:color="auto" w:fill="FFFFFF"/>
          <w:lang w:val="cs-CZ"/>
        </w:rPr>
        <w:t xml:space="preserve">, DDM-SVČ Junior, klub AUT). Dobře znám je divadelní ochotnický spolek SCHOD, který každý rok připravuje nové představení nejen pro občany města. Každoročně jsou pořádány akce jako Festival fantazie, Hudební a divadelní slavnosti, </w:t>
      </w:r>
      <w:proofErr w:type="spellStart"/>
      <w:r w:rsidRPr="001E41CC">
        <w:rPr>
          <w:rFonts w:ascii="Times New Roman" w:hAnsi="Times New Roman" w:cs="Times New Roman"/>
          <w:sz w:val="20"/>
          <w:szCs w:val="20"/>
          <w:shd w:val="clear" w:color="auto" w:fill="FFFFFF"/>
          <w:lang w:val="cs-CZ"/>
        </w:rPr>
        <w:t>motopárty</w:t>
      </w:r>
      <w:proofErr w:type="spellEnd"/>
      <w:r w:rsidRPr="001E41CC">
        <w:rPr>
          <w:rFonts w:ascii="Times New Roman" w:hAnsi="Times New Roman" w:cs="Times New Roman"/>
          <w:sz w:val="20"/>
          <w:szCs w:val="20"/>
          <w:shd w:val="clear" w:color="auto" w:fill="FFFFFF"/>
          <w:lang w:val="cs-CZ"/>
        </w:rPr>
        <w:t xml:space="preserve">, Myslivecké slavnosti, Chotěbořské </w:t>
      </w:r>
      <w:r w:rsidR="00473094" w:rsidRPr="001E41CC">
        <w:rPr>
          <w:rFonts w:ascii="Times New Roman" w:hAnsi="Times New Roman" w:cs="Times New Roman"/>
          <w:sz w:val="20"/>
          <w:szCs w:val="20"/>
          <w:shd w:val="clear" w:color="auto" w:fill="FFFFFF"/>
          <w:lang w:val="cs-CZ"/>
        </w:rPr>
        <w:t>divadelní</w:t>
      </w:r>
      <w:r w:rsidRPr="001E41CC">
        <w:rPr>
          <w:rFonts w:ascii="Times New Roman" w:hAnsi="Times New Roman" w:cs="Times New Roman"/>
          <w:sz w:val="20"/>
          <w:szCs w:val="20"/>
          <w:shd w:val="clear" w:color="auto" w:fill="FFFFFF"/>
          <w:lang w:val="cs-CZ"/>
        </w:rPr>
        <w:t xml:space="preserve"> a další. Z hlediska možnosti </w:t>
      </w:r>
      <w:r w:rsidR="00AA78D9" w:rsidRPr="001E41CC">
        <w:rPr>
          <w:rFonts w:ascii="Times New Roman" w:hAnsi="Times New Roman" w:cs="Times New Roman"/>
          <w:sz w:val="20"/>
          <w:szCs w:val="20"/>
          <w:shd w:val="clear" w:color="auto" w:fill="FFFFFF"/>
          <w:lang w:val="cs-CZ"/>
        </w:rPr>
        <w:t>sportovního</w:t>
      </w:r>
      <w:r w:rsidRPr="001E41CC">
        <w:rPr>
          <w:rFonts w:ascii="Times New Roman" w:hAnsi="Times New Roman" w:cs="Times New Roman"/>
          <w:sz w:val="20"/>
          <w:szCs w:val="20"/>
          <w:shd w:val="clear" w:color="auto" w:fill="FFFFFF"/>
          <w:lang w:val="cs-CZ"/>
        </w:rPr>
        <w:t xml:space="preserve"> vyžití a relaxace je zde k dispozici sportovní hala, letní stadion s fotbalovým hřištěm, krytý zimní stadion s multifunkční </w:t>
      </w:r>
      <w:proofErr w:type="gramStart"/>
      <w:r w:rsidRPr="001E41CC">
        <w:rPr>
          <w:rFonts w:ascii="Times New Roman" w:hAnsi="Times New Roman" w:cs="Times New Roman"/>
          <w:sz w:val="20"/>
          <w:szCs w:val="20"/>
          <w:shd w:val="clear" w:color="auto" w:fill="FFFFFF"/>
          <w:lang w:val="cs-CZ"/>
        </w:rPr>
        <w:t>p</w:t>
      </w:r>
      <w:r w:rsidR="00AA78D9" w:rsidRPr="001E41CC">
        <w:rPr>
          <w:rFonts w:ascii="Times New Roman" w:hAnsi="Times New Roman" w:cs="Times New Roman"/>
          <w:sz w:val="20"/>
          <w:szCs w:val="20"/>
          <w:shd w:val="clear" w:color="auto" w:fill="FFFFFF"/>
          <w:lang w:val="cs-CZ"/>
        </w:rPr>
        <w:t>l</w:t>
      </w:r>
      <w:r w:rsidRPr="001E41CC">
        <w:rPr>
          <w:rFonts w:ascii="Times New Roman" w:hAnsi="Times New Roman" w:cs="Times New Roman"/>
          <w:sz w:val="20"/>
          <w:szCs w:val="20"/>
          <w:shd w:val="clear" w:color="auto" w:fill="FFFFFF"/>
          <w:lang w:val="cs-CZ"/>
        </w:rPr>
        <w:t>ochou , střelnice</w:t>
      </w:r>
      <w:proofErr w:type="gramEnd"/>
      <w:r w:rsidRPr="001E41CC">
        <w:rPr>
          <w:rFonts w:ascii="Times New Roman" w:hAnsi="Times New Roman" w:cs="Times New Roman"/>
          <w:sz w:val="20"/>
          <w:szCs w:val="20"/>
          <w:shd w:val="clear" w:color="auto" w:fill="FFFFFF"/>
          <w:lang w:val="cs-CZ"/>
        </w:rPr>
        <w:t xml:space="preserve">, fitcentrum, solárium, tenisová a volejbalová hřiště, lyžařská sjezdovka s vlekem, letiště Aeroklubu u obce </w:t>
      </w:r>
      <w:proofErr w:type="spellStart"/>
      <w:r w:rsidRPr="001E41CC">
        <w:rPr>
          <w:rFonts w:ascii="Times New Roman" w:hAnsi="Times New Roman" w:cs="Times New Roman"/>
          <w:sz w:val="20"/>
          <w:szCs w:val="20"/>
          <w:shd w:val="clear" w:color="auto" w:fill="FFFFFF"/>
          <w:lang w:val="cs-CZ"/>
        </w:rPr>
        <w:t>Dobkov</w:t>
      </w:r>
      <w:proofErr w:type="spellEnd"/>
      <w:r w:rsidRPr="001E41CC">
        <w:rPr>
          <w:rFonts w:ascii="Times New Roman" w:hAnsi="Times New Roman" w:cs="Times New Roman"/>
          <w:sz w:val="20"/>
          <w:szCs w:val="20"/>
          <w:shd w:val="clear" w:color="auto" w:fill="FFFFFF"/>
          <w:lang w:val="cs-CZ"/>
        </w:rPr>
        <w:t xml:space="preserve">. V letním období ke koupání a rekreaci slouží </w:t>
      </w:r>
      <w:proofErr w:type="spellStart"/>
      <w:r w:rsidRPr="001E41CC">
        <w:rPr>
          <w:rFonts w:ascii="Times New Roman" w:hAnsi="Times New Roman" w:cs="Times New Roman"/>
          <w:sz w:val="20"/>
          <w:szCs w:val="20"/>
          <w:shd w:val="clear" w:color="auto" w:fill="FFFFFF"/>
          <w:lang w:val="cs-CZ"/>
        </w:rPr>
        <w:t>Břevnická</w:t>
      </w:r>
      <w:proofErr w:type="spellEnd"/>
      <w:r w:rsidRPr="001E41CC">
        <w:rPr>
          <w:rFonts w:ascii="Times New Roman" w:hAnsi="Times New Roman" w:cs="Times New Roman"/>
          <w:sz w:val="20"/>
          <w:szCs w:val="20"/>
          <w:shd w:val="clear" w:color="auto" w:fill="FFFFFF"/>
          <w:lang w:val="cs-CZ"/>
        </w:rPr>
        <w:t xml:space="preserve"> přehrada za městem. Pravidelně jsou pořádány akce jako vyhlášení nejlepších sportovců města, soutěže a přehlídky aerobiku a mažoretkového sportu, atletické běhy (Běh </w:t>
      </w:r>
      <w:proofErr w:type="spellStart"/>
      <w:r w:rsidRPr="001E41CC">
        <w:rPr>
          <w:rFonts w:ascii="Times New Roman" w:hAnsi="Times New Roman" w:cs="Times New Roman"/>
          <w:sz w:val="20"/>
          <w:szCs w:val="20"/>
          <w:shd w:val="clear" w:color="auto" w:fill="FFFFFF"/>
          <w:lang w:val="cs-CZ"/>
        </w:rPr>
        <w:t>Chotěbořskem</w:t>
      </w:r>
      <w:proofErr w:type="spellEnd"/>
      <w:r w:rsidRPr="001E41CC">
        <w:rPr>
          <w:rFonts w:ascii="Times New Roman" w:hAnsi="Times New Roman" w:cs="Times New Roman"/>
          <w:sz w:val="20"/>
          <w:szCs w:val="20"/>
          <w:shd w:val="clear" w:color="auto" w:fill="FFFFFF"/>
          <w:lang w:val="cs-CZ"/>
        </w:rPr>
        <w:t xml:space="preserve">, Běh </w:t>
      </w:r>
      <w:proofErr w:type="spellStart"/>
      <w:r w:rsidRPr="001E41CC">
        <w:rPr>
          <w:rFonts w:ascii="Times New Roman" w:hAnsi="Times New Roman" w:cs="Times New Roman"/>
          <w:sz w:val="20"/>
          <w:szCs w:val="20"/>
          <w:shd w:val="clear" w:color="auto" w:fill="FFFFFF"/>
          <w:lang w:val="cs-CZ"/>
        </w:rPr>
        <w:t>Terryho</w:t>
      </w:r>
      <w:proofErr w:type="spellEnd"/>
      <w:r w:rsidRPr="001E41CC">
        <w:rPr>
          <w:rFonts w:ascii="Times New Roman" w:hAnsi="Times New Roman" w:cs="Times New Roman"/>
          <w:sz w:val="20"/>
          <w:szCs w:val="20"/>
          <w:shd w:val="clear" w:color="auto" w:fill="FFFFFF"/>
          <w:lang w:val="cs-CZ"/>
        </w:rPr>
        <w:t xml:space="preserve"> Foxe), sportovní turnaje, střelecké soutěže. Sportovní oddíly prezentují město dobrými výsledky (oddíl moderního karate, aerobiku, stolního tenisu, volejbalu, atletiky atd.). Oddíly hokeje a fotbalu mají stále svůj okruh příznivců, kteří je chodí podporovat při zápasech na letním či krytém zimním stadionu</w:t>
      </w:r>
      <w:r w:rsidRPr="001E41CC">
        <w:rPr>
          <w:sz w:val="21"/>
          <w:szCs w:val="21"/>
          <w:shd w:val="clear" w:color="auto" w:fill="FFFFFF"/>
          <w:lang w:val="cs-CZ"/>
        </w:rPr>
        <w:t>.</w:t>
      </w:r>
    </w:p>
    <w:p w14:paraId="2B3826E9" w14:textId="77777777" w:rsidR="00F902DE" w:rsidRPr="001E41CC" w:rsidRDefault="00F902DE" w:rsidP="00F1033C">
      <w:pPr>
        <w:jc w:val="both"/>
        <w:rPr>
          <w:sz w:val="21"/>
          <w:szCs w:val="21"/>
          <w:shd w:val="clear" w:color="auto" w:fill="FFFFFF"/>
          <w:lang w:val="cs-CZ"/>
        </w:rPr>
      </w:pPr>
    </w:p>
    <w:p w14:paraId="312FC26E" w14:textId="5D1AED65" w:rsidR="00394D5E" w:rsidRPr="001E41CC" w:rsidRDefault="00394D5E" w:rsidP="00F902DE">
      <w:pPr>
        <w:pStyle w:val="Nadpis1"/>
        <w:numPr>
          <w:ilvl w:val="0"/>
          <w:numId w:val="28"/>
        </w:numPr>
        <w:ind w:left="426"/>
        <w:rPr>
          <w:color w:val="auto"/>
          <w:lang w:val="cs-CZ"/>
        </w:rPr>
      </w:pPr>
      <w:r w:rsidRPr="001E41CC">
        <w:rPr>
          <w:color w:val="auto"/>
          <w:lang w:val="cs-CZ"/>
        </w:rPr>
        <w:t xml:space="preserve">Rizikové a problematické </w:t>
      </w:r>
      <w:r w:rsidR="00817E08" w:rsidRPr="001E41CC">
        <w:rPr>
          <w:color w:val="auto"/>
          <w:lang w:val="cs-CZ"/>
        </w:rPr>
        <w:t>atributy</w:t>
      </w:r>
    </w:p>
    <w:p w14:paraId="7196057E" w14:textId="22587CB2" w:rsidR="00817E08" w:rsidRPr="001E41CC" w:rsidRDefault="00817E08" w:rsidP="00817E08">
      <w:pPr>
        <w:pStyle w:val="Nadpis2"/>
        <w:numPr>
          <w:ilvl w:val="1"/>
          <w:numId w:val="28"/>
        </w:numPr>
        <w:ind w:left="709"/>
        <w:rPr>
          <w:color w:val="auto"/>
          <w:lang w:val="cs-CZ"/>
        </w:rPr>
      </w:pPr>
      <w:r w:rsidRPr="001E41CC">
        <w:rPr>
          <w:color w:val="auto"/>
          <w:lang w:val="cs-CZ"/>
        </w:rPr>
        <w:t xml:space="preserve"> Milevsko</w:t>
      </w:r>
    </w:p>
    <w:p w14:paraId="1042CB02" w14:textId="17CC1E2F" w:rsidR="00394D5E" w:rsidRPr="001E41CC" w:rsidRDefault="00BD4156" w:rsidP="007B4D1F">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Pocitová mapa poskytla podklad pro determinování míst, které obyvatelé města Milevsko vnímají jako negativní. Za nevzhledné a neudr</w:t>
      </w:r>
      <w:r w:rsidR="00AA78D9"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ované prostory, kde respondenti zároveň pociťují strach z mo</w:t>
      </w:r>
      <w:r w:rsidR="00AA78D9"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ného napadení, byla označována nejčastěji místa, jako je vlakové nádra</w:t>
      </w:r>
      <w:r w:rsidR="00AA78D9"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í, Staré sídliště, park na Tyršově náměstí, autobusové nádra</w:t>
      </w:r>
      <w:r w:rsidR="00AA78D9" w:rsidRPr="001E41CC">
        <w:rPr>
          <w:rFonts w:ascii="Times New Roman" w:hAnsi="Times New Roman" w:cs="Times New Roman"/>
          <w:sz w:val="20"/>
          <w:szCs w:val="20"/>
          <w:lang w:val="cs-CZ"/>
        </w:rPr>
        <w:t>ž</w:t>
      </w:r>
      <w:r w:rsidRPr="001E41CC">
        <w:rPr>
          <w:rFonts w:ascii="Times New Roman" w:hAnsi="Times New Roman" w:cs="Times New Roman"/>
          <w:sz w:val="20"/>
          <w:szCs w:val="20"/>
          <w:lang w:val="cs-CZ"/>
        </w:rPr>
        <w:t>í, ulice Pod Farou, ulice U Váhy a Sokolovská ulice. Pro tato místa byla podle respondentů typická neupravenost, zanedbalost a nevzhlednost míst mnohdy podpořená nedostatečným osvětlením</w:t>
      </w:r>
      <w:r w:rsidR="00AA78D9" w:rsidRPr="001E41CC">
        <w:rPr>
          <w:rFonts w:ascii="Times New Roman" w:hAnsi="Times New Roman" w:cs="Times New Roman"/>
          <w:sz w:val="20"/>
          <w:szCs w:val="20"/>
          <w:lang w:val="cs-CZ"/>
        </w:rPr>
        <w:t>. Respondenti také podotýkali, ž</w:t>
      </w:r>
      <w:r w:rsidRPr="001E41CC">
        <w:rPr>
          <w:rFonts w:ascii="Times New Roman" w:hAnsi="Times New Roman" w:cs="Times New Roman"/>
          <w:sz w:val="20"/>
          <w:szCs w:val="20"/>
          <w:lang w:val="cs-CZ"/>
        </w:rPr>
        <w:t xml:space="preserve">e se v těchto místech cítí být vystaveni napadení nepřizpůsobivými občany a také opilci, kteří se v těchto prostorech občas koncentrují. Podle respondentů je to právě stav a vzhled prostorů, který výrazně ovlivnil </w:t>
      </w:r>
      <w:proofErr w:type="gramStart"/>
      <w:r w:rsidR="00AA78D9" w:rsidRPr="001E41CC">
        <w:rPr>
          <w:rFonts w:ascii="Times New Roman" w:hAnsi="Times New Roman" w:cs="Times New Roman"/>
          <w:sz w:val="20"/>
          <w:szCs w:val="20"/>
          <w:lang w:val="cs-CZ"/>
        </w:rPr>
        <w:t>označováni</w:t>
      </w:r>
      <w:proofErr w:type="gramEnd"/>
      <w:r w:rsidRPr="001E41CC">
        <w:rPr>
          <w:rFonts w:ascii="Times New Roman" w:hAnsi="Times New Roman" w:cs="Times New Roman"/>
          <w:sz w:val="20"/>
          <w:szCs w:val="20"/>
          <w:lang w:val="cs-CZ"/>
        </w:rPr>
        <w:t xml:space="preserve"> těchto lokalit v negativním slova smyslu. </w:t>
      </w:r>
    </w:p>
    <w:p w14:paraId="4204D4FE" w14:textId="5EC4C396" w:rsidR="00A17528" w:rsidRPr="001E41CC" w:rsidRDefault="00BD4156" w:rsidP="007B4D1F">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Z pozorování bylo v </w:t>
      </w:r>
      <w:r w:rsidR="00AA78D9" w:rsidRPr="001E41CC">
        <w:rPr>
          <w:rFonts w:ascii="Times New Roman" w:hAnsi="Times New Roman" w:cs="Times New Roman"/>
          <w:sz w:val="20"/>
          <w:szCs w:val="20"/>
          <w:lang w:val="cs-CZ"/>
        </w:rPr>
        <w:t>městě</w:t>
      </w:r>
      <w:r w:rsidRPr="001E41CC">
        <w:rPr>
          <w:rFonts w:ascii="Times New Roman" w:hAnsi="Times New Roman" w:cs="Times New Roman"/>
          <w:sz w:val="20"/>
          <w:szCs w:val="20"/>
          <w:lang w:val="cs-CZ"/>
        </w:rPr>
        <w:t xml:space="preserve"> determinováno vice </w:t>
      </w:r>
      <w:r w:rsidR="00AA78D9" w:rsidRPr="001E41CC">
        <w:rPr>
          <w:rFonts w:ascii="Times New Roman" w:hAnsi="Times New Roman" w:cs="Times New Roman"/>
          <w:sz w:val="20"/>
          <w:szCs w:val="20"/>
          <w:lang w:val="cs-CZ"/>
        </w:rPr>
        <w:t>problémových</w:t>
      </w:r>
      <w:r w:rsidRPr="001E41CC">
        <w:rPr>
          <w:rFonts w:ascii="Times New Roman" w:hAnsi="Times New Roman" w:cs="Times New Roman"/>
          <w:sz w:val="20"/>
          <w:szCs w:val="20"/>
          <w:lang w:val="cs-CZ"/>
        </w:rPr>
        <w:t xml:space="preserve"> atributů: </w:t>
      </w:r>
    </w:p>
    <w:p w14:paraId="5E6353B9" w14:textId="31B92679" w:rsidR="00BD4156" w:rsidRPr="001E41CC" w:rsidRDefault="00A17528" w:rsidP="00A17528">
      <w:pPr>
        <w:pStyle w:val="Odstavecseseznamem"/>
        <w:numPr>
          <w:ilvl w:val="0"/>
          <w:numId w:val="8"/>
        </w:num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O</w:t>
      </w:r>
      <w:r w:rsidR="00BD4156" w:rsidRPr="001E41CC">
        <w:rPr>
          <w:rFonts w:ascii="Times New Roman" w:hAnsi="Times New Roman" w:cs="Times New Roman"/>
          <w:sz w:val="20"/>
          <w:szCs w:val="20"/>
          <w:lang w:val="cs-CZ"/>
        </w:rPr>
        <w:t xml:space="preserve">ptické i pocitové oddělení části města cestou první třídy I19. Chybí zde dostatečně široký chodník pro chodce a cyklisty, který by </w:t>
      </w:r>
      <w:r w:rsidRPr="001E41CC">
        <w:rPr>
          <w:rFonts w:ascii="Times New Roman" w:hAnsi="Times New Roman" w:cs="Times New Roman"/>
          <w:sz w:val="20"/>
          <w:szCs w:val="20"/>
          <w:lang w:val="cs-CZ"/>
        </w:rPr>
        <w:t xml:space="preserve">ulehčil pohyb pěších a cyklistů. Tento fakt je </w:t>
      </w:r>
      <w:r w:rsidR="00AA78D9" w:rsidRPr="001E41CC">
        <w:rPr>
          <w:rFonts w:ascii="Times New Roman" w:hAnsi="Times New Roman" w:cs="Times New Roman"/>
          <w:sz w:val="20"/>
          <w:szCs w:val="20"/>
          <w:lang w:val="cs-CZ"/>
        </w:rPr>
        <w:t>problémový</w:t>
      </w:r>
      <w:r w:rsidRPr="001E41CC">
        <w:rPr>
          <w:rFonts w:ascii="Times New Roman" w:hAnsi="Times New Roman" w:cs="Times New Roman"/>
          <w:sz w:val="20"/>
          <w:szCs w:val="20"/>
          <w:lang w:val="cs-CZ"/>
        </w:rPr>
        <w:t xml:space="preserve"> i z potřeby lepšího propojení města s oblastí relaxačních a volnočasových aktivit – koupaliště, komplex kláštera, tenisové a kynologické centrum. </w:t>
      </w:r>
    </w:p>
    <w:p w14:paraId="5176A212" w14:textId="541E7560" w:rsidR="00A17528" w:rsidRPr="001E41CC" w:rsidRDefault="00A17528" w:rsidP="00A17528">
      <w:pPr>
        <w:pStyle w:val="Odstavecseseznamem"/>
        <w:numPr>
          <w:ilvl w:val="0"/>
          <w:numId w:val="8"/>
        </w:num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Řešení cyklostezek v rámci města a jejich napojení na cyklostezky v </w:t>
      </w:r>
      <w:proofErr w:type="spellStart"/>
      <w:r w:rsidRPr="001E41CC">
        <w:rPr>
          <w:rFonts w:ascii="Times New Roman" w:hAnsi="Times New Roman" w:cs="Times New Roman"/>
          <w:sz w:val="20"/>
          <w:szCs w:val="20"/>
          <w:lang w:val="cs-CZ"/>
        </w:rPr>
        <w:t>extravilánu</w:t>
      </w:r>
      <w:proofErr w:type="spellEnd"/>
      <w:r w:rsidRPr="001E41CC">
        <w:rPr>
          <w:rFonts w:ascii="Times New Roman" w:hAnsi="Times New Roman" w:cs="Times New Roman"/>
          <w:sz w:val="20"/>
          <w:szCs w:val="20"/>
          <w:lang w:val="cs-CZ"/>
        </w:rPr>
        <w:t>.</w:t>
      </w:r>
    </w:p>
    <w:p w14:paraId="48B3A2A1" w14:textId="7988C17F" w:rsidR="00A17528" w:rsidRPr="001E41CC" w:rsidRDefault="00924AB1" w:rsidP="00A17528">
      <w:pPr>
        <w:pStyle w:val="Odstavecseseznamem"/>
        <w:numPr>
          <w:ilvl w:val="0"/>
          <w:numId w:val="8"/>
        </w:num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Snížení přeexponované k</w:t>
      </w:r>
      <w:r w:rsidR="00A17528" w:rsidRPr="001E41CC">
        <w:rPr>
          <w:rFonts w:ascii="Times New Roman" w:hAnsi="Times New Roman" w:cs="Times New Roman"/>
          <w:sz w:val="20"/>
          <w:szCs w:val="20"/>
          <w:lang w:val="cs-CZ"/>
        </w:rPr>
        <w:t>apacity autobusového nádraží a vhodného využití zbývajícího prostoru.</w:t>
      </w:r>
    </w:p>
    <w:p w14:paraId="62287B4E" w14:textId="4DB21C2A" w:rsidR="00A17528" w:rsidRPr="001E41CC" w:rsidRDefault="00A17528" w:rsidP="00A17528">
      <w:pPr>
        <w:pStyle w:val="Odstavecseseznamem"/>
        <w:numPr>
          <w:ilvl w:val="0"/>
          <w:numId w:val="8"/>
        </w:num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Řešení pěšího a cyklistického propojení vlakového nádraží s centrem města.</w:t>
      </w:r>
    </w:p>
    <w:p w14:paraId="05E8C3F4" w14:textId="55601340" w:rsidR="00A17528" w:rsidRPr="001E41CC" w:rsidRDefault="00A17528" w:rsidP="00A17528">
      <w:pPr>
        <w:pStyle w:val="Odstavecseseznamem"/>
        <w:numPr>
          <w:ilvl w:val="0"/>
          <w:numId w:val="8"/>
        </w:num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Zefektivnění řešení </w:t>
      </w:r>
      <w:r w:rsidR="00473094" w:rsidRPr="001E41CC">
        <w:rPr>
          <w:rFonts w:ascii="Times New Roman" w:hAnsi="Times New Roman" w:cs="Times New Roman"/>
          <w:sz w:val="20"/>
          <w:szCs w:val="20"/>
          <w:lang w:val="cs-CZ"/>
        </w:rPr>
        <w:t>bezbariérového</w:t>
      </w:r>
      <w:bookmarkStart w:id="0" w:name="_GoBack"/>
      <w:bookmarkEnd w:id="0"/>
      <w:r w:rsidRPr="001E41CC">
        <w:rPr>
          <w:rFonts w:ascii="Times New Roman" w:hAnsi="Times New Roman" w:cs="Times New Roman"/>
          <w:sz w:val="20"/>
          <w:szCs w:val="20"/>
          <w:lang w:val="cs-CZ"/>
        </w:rPr>
        <w:t xml:space="preserve"> pohybu v rámci města a náměstí.</w:t>
      </w:r>
    </w:p>
    <w:p w14:paraId="46C242D6" w14:textId="77777777" w:rsidR="00F76674" w:rsidRPr="001E41CC" w:rsidRDefault="00F76674" w:rsidP="00F76674">
      <w:pPr>
        <w:jc w:val="both"/>
        <w:rPr>
          <w:rFonts w:ascii="Times New Roman" w:hAnsi="Times New Roman" w:cs="Times New Roman"/>
          <w:sz w:val="20"/>
          <w:szCs w:val="20"/>
          <w:lang w:val="cs-CZ"/>
        </w:rPr>
      </w:pPr>
    </w:p>
    <w:p w14:paraId="30F369A5" w14:textId="77777777" w:rsidR="00165864" w:rsidRPr="001E41CC" w:rsidRDefault="00165864" w:rsidP="00165864">
      <w:pPr>
        <w:pStyle w:val="Nadpis3"/>
        <w:rPr>
          <w:color w:val="auto"/>
        </w:rPr>
      </w:pPr>
      <w:r w:rsidRPr="001E41CC">
        <w:rPr>
          <w:color w:val="auto"/>
        </w:rPr>
        <w:t>Předběžná lokalizace problematických míst</w:t>
      </w:r>
    </w:p>
    <w:p w14:paraId="0528B3D7" w14:textId="77777777" w:rsidR="00165864" w:rsidRPr="001E41CC" w:rsidRDefault="00165864" w:rsidP="00165864">
      <w:pPr>
        <w:jc w:val="both"/>
        <w:rPr>
          <w:rFonts w:ascii="Times New Roman" w:hAnsi="Times New Roman" w:cs="Times New Roman"/>
          <w:sz w:val="20"/>
          <w:szCs w:val="20"/>
          <w:lang w:val="cs-CZ"/>
        </w:rPr>
      </w:pPr>
    </w:p>
    <w:p w14:paraId="0587EADE" w14:textId="16A09411" w:rsidR="00165864" w:rsidRPr="001E41CC" w:rsidRDefault="00165864" w:rsidP="00165864">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Dne 25. března 2019 se pracovní tým ve složení Kramářová, Ližbetinová, Nývlt a Kaňkovský sešel v Milevsku za účelem osobního seznámení se s místními partnery, nezávislé prohlídky města a jeho infrastruktury v podobě pěší a cyklistické dopravy. Prohlídka města proběhla ve </w:t>
      </w:r>
      <w:r w:rsidR="006E11C1" w:rsidRPr="001E41CC">
        <w:rPr>
          <w:rFonts w:ascii="Times New Roman" w:hAnsi="Times New Roman" w:cs="Times New Roman"/>
          <w:sz w:val="20"/>
          <w:szCs w:val="20"/>
          <w:lang w:val="cs-CZ"/>
        </w:rPr>
        <w:t>třech</w:t>
      </w:r>
      <w:r w:rsidRPr="001E41CC">
        <w:rPr>
          <w:rFonts w:ascii="Times New Roman" w:hAnsi="Times New Roman" w:cs="Times New Roman"/>
          <w:sz w:val="20"/>
          <w:szCs w:val="20"/>
          <w:lang w:val="cs-CZ"/>
        </w:rPr>
        <w:t xml:space="preserve"> fázích, v první fázi z pohledu chodce, ve fázi druh</w:t>
      </w:r>
      <w:r w:rsidR="006E11C1" w:rsidRPr="001E41CC">
        <w:rPr>
          <w:rFonts w:ascii="Times New Roman" w:hAnsi="Times New Roman" w:cs="Times New Roman"/>
          <w:sz w:val="20"/>
          <w:szCs w:val="20"/>
          <w:lang w:val="cs-CZ"/>
        </w:rPr>
        <w:t xml:space="preserve">é z pohledu řidiče a ve fázi třetí v podobě projížďky doplněnou o komentář místního partnera. </w:t>
      </w:r>
    </w:p>
    <w:p w14:paraId="4A49FD1F" w14:textId="77777777" w:rsidR="00165864" w:rsidRPr="001E41CC" w:rsidRDefault="00165864" w:rsidP="00165864">
      <w:pPr>
        <w:jc w:val="both"/>
        <w:rPr>
          <w:rFonts w:ascii="Times New Roman" w:hAnsi="Times New Roman" w:cs="Times New Roman"/>
          <w:sz w:val="20"/>
          <w:szCs w:val="20"/>
          <w:lang w:val="cs-CZ"/>
        </w:rPr>
      </w:pPr>
    </w:p>
    <w:p w14:paraId="13806A20" w14:textId="18E27B56" w:rsidR="00165864" w:rsidRPr="001E41CC" w:rsidRDefault="00165864" w:rsidP="00165864">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Vstupními atributy k provedení úkonu bylo zmapování významných míst a infrastruktur na základě dostupných mapových podkladů, informačních a statistických údajů. Dále vytyčení trasy prohlídky vedoucí po důležitých dopravních koridorech v návaznosti významná místa ve městě.</w:t>
      </w:r>
    </w:p>
    <w:p w14:paraId="40741BA0" w14:textId="77777777" w:rsidR="00165864" w:rsidRPr="001E41CC" w:rsidRDefault="00165864" w:rsidP="00165864">
      <w:pPr>
        <w:jc w:val="both"/>
        <w:rPr>
          <w:rFonts w:ascii="Times New Roman" w:hAnsi="Times New Roman" w:cs="Times New Roman"/>
          <w:sz w:val="20"/>
          <w:szCs w:val="20"/>
          <w:lang w:val="cs-CZ"/>
        </w:rPr>
      </w:pPr>
    </w:p>
    <w:p w14:paraId="4154A656" w14:textId="223C4975" w:rsidR="00165864" w:rsidRPr="001E41CC" w:rsidRDefault="00165864" w:rsidP="00165864">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Předmětem prohlídky bylo předběžné zjištění kvality a vytíženosti peších a cyklistických komunikací v širším kontextu a návaznosti na významné městské objekty a lokality.  Pozornost byla kladena na odhalení problematických míst v dopravní infrastruktuře, týkající se peších a cyklistických koridorů - jejich kapacit, návaznosti a docházkových a dojezdových vzdáleností, dále řešení přechodů pro chodce / cyklisty, vybavenost mobiliářem určeným pro chodce (především ZTP), možností parkování</w:t>
      </w:r>
      <w:r w:rsidR="004A3B99" w:rsidRPr="001E41CC">
        <w:rPr>
          <w:rFonts w:ascii="Times New Roman" w:hAnsi="Times New Roman" w:cs="Times New Roman"/>
          <w:sz w:val="20"/>
          <w:szCs w:val="20"/>
          <w:lang w:val="cs-CZ"/>
        </w:rPr>
        <w:t>, kapacita autobusového nádraží</w:t>
      </w:r>
      <w:r w:rsidRPr="001E41CC">
        <w:rPr>
          <w:rFonts w:ascii="Times New Roman" w:hAnsi="Times New Roman" w:cs="Times New Roman"/>
          <w:sz w:val="20"/>
          <w:szCs w:val="20"/>
          <w:lang w:val="cs-CZ"/>
        </w:rPr>
        <w:t xml:space="preserve"> atd.. </w:t>
      </w:r>
    </w:p>
    <w:p w14:paraId="677E0995" w14:textId="77777777" w:rsidR="00165864" w:rsidRPr="001E41CC" w:rsidRDefault="00165864" w:rsidP="00165864">
      <w:pPr>
        <w:jc w:val="both"/>
        <w:rPr>
          <w:rFonts w:ascii="Times New Roman" w:hAnsi="Times New Roman" w:cs="Times New Roman"/>
          <w:sz w:val="20"/>
          <w:szCs w:val="20"/>
          <w:lang w:val="cs-CZ"/>
        </w:rPr>
      </w:pPr>
    </w:p>
    <w:p w14:paraId="694278E3" w14:textId="77777777" w:rsidR="00165864" w:rsidRPr="001E41CC" w:rsidRDefault="00165864" w:rsidP="00165864">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Součástí prohlídky byl i sběr dostupných mapových podkladů a pořízení fotodokumentace. </w:t>
      </w:r>
    </w:p>
    <w:p w14:paraId="36247B8D" w14:textId="77777777" w:rsidR="00165864" w:rsidRPr="001E41CC" w:rsidRDefault="00165864" w:rsidP="00165864">
      <w:pPr>
        <w:jc w:val="both"/>
        <w:rPr>
          <w:rFonts w:ascii="Times New Roman" w:hAnsi="Times New Roman" w:cs="Times New Roman"/>
          <w:sz w:val="20"/>
          <w:szCs w:val="20"/>
          <w:lang w:val="cs-CZ"/>
        </w:rPr>
      </w:pPr>
    </w:p>
    <w:p w14:paraId="670236B4" w14:textId="3FC1FFF2" w:rsidR="00FA7B8A" w:rsidRPr="001E41CC" w:rsidRDefault="00165864" w:rsidP="00165864">
      <w:r w:rsidRPr="001E41CC">
        <w:rPr>
          <w:rFonts w:ascii="Times New Roman" w:hAnsi="Times New Roman" w:cs="Times New Roman"/>
          <w:sz w:val="20"/>
          <w:szCs w:val="20"/>
          <w:lang w:val="cs-CZ"/>
        </w:rPr>
        <w:t xml:space="preserve">Trasa prohlídky je zaznamenána na mapovém podkladu – obrázek č. </w:t>
      </w:r>
      <w:r w:rsidR="00CA4C13" w:rsidRPr="001E41CC">
        <w:rPr>
          <w:rFonts w:ascii="Times New Roman" w:hAnsi="Times New Roman" w:cs="Times New Roman"/>
          <w:sz w:val="20"/>
          <w:szCs w:val="20"/>
          <w:lang w:val="cs-CZ"/>
        </w:rPr>
        <w:t>7</w:t>
      </w:r>
      <w:r w:rsidRPr="001E41CC">
        <w:rPr>
          <w:rFonts w:ascii="Times New Roman" w:hAnsi="Times New Roman" w:cs="Times New Roman"/>
          <w:sz w:val="20"/>
          <w:szCs w:val="20"/>
          <w:lang w:val="cs-CZ"/>
        </w:rPr>
        <w:t xml:space="preserve">, společně s vyznačenými zájmovými místy a odkazem na pořízenou </w:t>
      </w:r>
      <w:commentRangeStart w:id="1"/>
      <w:r w:rsidRPr="001E41CC">
        <w:rPr>
          <w:rFonts w:ascii="Times New Roman" w:hAnsi="Times New Roman" w:cs="Times New Roman"/>
          <w:sz w:val="20"/>
          <w:szCs w:val="20"/>
          <w:lang w:val="cs-CZ"/>
        </w:rPr>
        <w:t>fotodokumentaci</w:t>
      </w:r>
      <w:commentRangeEnd w:id="1"/>
      <w:r w:rsidR="00CA4C13" w:rsidRPr="001E41CC">
        <w:rPr>
          <w:rStyle w:val="Odkaznakoment"/>
        </w:rPr>
        <w:commentReference w:id="1"/>
      </w:r>
      <w:r w:rsidRPr="001E41CC">
        <w:rPr>
          <w:rFonts w:ascii="Times New Roman" w:hAnsi="Times New Roman" w:cs="Times New Roman"/>
          <w:sz w:val="20"/>
          <w:szCs w:val="20"/>
          <w:lang w:val="cs-CZ"/>
        </w:rPr>
        <w:t>.</w:t>
      </w:r>
      <w:r w:rsidRPr="001E41CC">
        <w:t xml:space="preserve"> </w:t>
      </w:r>
    </w:p>
    <w:p w14:paraId="331720F4" w14:textId="77777777" w:rsidR="00FA7B8A" w:rsidRPr="001E41CC" w:rsidRDefault="00FA7B8A" w:rsidP="00165864"/>
    <w:p w14:paraId="19580443" w14:textId="2C26867E" w:rsidR="00FA7B8A" w:rsidRPr="001E41CC" w:rsidRDefault="00FA7B8A" w:rsidP="00FA7B8A">
      <w:pPr>
        <w:rPr>
          <w:b/>
        </w:rPr>
      </w:pPr>
      <w:r w:rsidRPr="001E41CC">
        <w:rPr>
          <w:b/>
        </w:rPr>
        <w:t xml:space="preserve">!!! To same </w:t>
      </w:r>
      <w:proofErr w:type="spellStart"/>
      <w:r w:rsidRPr="001E41CC">
        <w:rPr>
          <w:b/>
        </w:rPr>
        <w:t>jako</w:t>
      </w:r>
      <w:proofErr w:type="spellEnd"/>
      <w:r w:rsidRPr="001E41CC">
        <w:rPr>
          <w:b/>
        </w:rPr>
        <w:t xml:space="preserve"> u </w:t>
      </w:r>
      <w:proofErr w:type="spellStart"/>
      <w:r w:rsidRPr="001E41CC">
        <w:rPr>
          <w:b/>
        </w:rPr>
        <w:t>Chotěboře</w:t>
      </w:r>
      <w:proofErr w:type="spellEnd"/>
      <w:r w:rsidRPr="001E41CC">
        <w:rPr>
          <w:b/>
        </w:rPr>
        <w:t xml:space="preserve"> - </w:t>
      </w:r>
      <w:proofErr w:type="spellStart"/>
      <w:r w:rsidRPr="001E41CC">
        <w:rPr>
          <w:b/>
        </w:rPr>
        <w:t>Nutno</w:t>
      </w:r>
      <w:proofErr w:type="spellEnd"/>
      <w:r w:rsidRPr="001E41CC">
        <w:rPr>
          <w:b/>
        </w:rPr>
        <w:t xml:space="preserve"> se </w:t>
      </w:r>
      <w:proofErr w:type="spellStart"/>
      <w:r w:rsidRPr="001E41CC">
        <w:rPr>
          <w:b/>
        </w:rPr>
        <w:t>domluvit</w:t>
      </w:r>
      <w:proofErr w:type="spellEnd"/>
      <w:r w:rsidRPr="001E41CC">
        <w:rPr>
          <w:b/>
        </w:rPr>
        <w:t xml:space="preserve"> </w:t>
      </w:r>
      <w:proofErr w:type="spellStart"/>
      <w:r w:rsidRPr="001E41CC">
        <w:rPr>
          <w:b/>
        </w:rPr>
        <w:t>na</w:t>
      </w:r>
      <w:proofErr w:type="spellEnd"/>
      <w:r w:rsidRPr="001E41CC">
        <w:rPr>
          <w:b/>
        </w:rPr>
        <w:t xml:space="preserve"> </w:t>
      </w:r>
      <w:proofErr w:type="spellStart"/>
      <w:r w:rsidRPr="001E41CC">
        <w:rPr>
          <w:b/>
        </w:rPr>
        <w:t>počtu</w:t>
      </w:r>
      <w:proofErr w:type="spellEnd"/>
      <w:r w:rsidRPr="001E41CC">
        <w:rPr>
          <w:b/>
        </w:rPr>
        <w:t xml:space="preserve"> </w:t>
      </w:r>
      <w:proofErr w:type="spellStart"/>
      <w:r w:rsidRPr="001E41CC">
        <w:rPr>
          <w:b/>
        </w:rPr>
        <w:t>fotek</w:t>
      </w:r>
      <w:proofErr w:type="spellEnd"/>
      <w:r w:rsidRPr="001E41CC">
        <w:rPr>
          <w:b/>
        </w:rPr>
        <w:t xml:space="preserve"> </w:t>
      </w:r>
      <w:proofErr w:type="spellStart"/>
      <w:r w:rsidRPr="001E41CC">
        <w:rPr>
          <w:b/>
        </w:rPr>
        <w:t>ke</w:t>
      </w:r>
      <w:proofErr w:type="spellEnd"/>
      <w:r w:rsidRPr="001E41CC">
        <w:rPr>
          <w:b/>
        </w:rPr>
        <w:t xml:space="preserve"> </w:t>
      </w:r>
      <w:proofErr w:type="spellStart"/>
      <w:r w:rsidRPr="001E41CC">
        <w:rPr>
          <w:b/>
        </w:rPr>
        <w:t>každé</w:t>
      </w:r>
      <w:proofErr w:type="spellEnd"/>
      <w:r w:rsidRPr="001E41CC">
        <w:rPr>
          <w:b/>
        </w:rPr>
        <w:t xml:space="preserve"> z </w:t>
      </w:r>
      <w:proofErr w:type="spellStart"/>
      <w:r w:rsidRPr="001E41CC">
        <w:rPr>
          <w:b/>
        </w:rPr>
        <w:t>lokalit</w:t>
      </w:r>
      <w:proofErr w:type="spellEnd"/>
      <w:r w:rsidRPr="001E41CC">
        <w:rPr>
          <w:b/>
        </w:rPr>
        <w:t xml:space="preserve"> / </w:t>
      </w:r>
      <w:proofErr w:type="spellStart"/>
      <w:r w:rsidRPr="001E41CC">
        <w:rPr>
          <w:b/>
        </w:rPr>
        <w:t>schválit</w:t>
      </w:r>
      <w:proofErr w:type="spellEnd"/>
      <w:r w:rsidRPr="001E41CC">
        <w:rPr>
          <w:b/>
        </w:rPr>
        <w:t xml:space="preserve"> </w:t>
      </w:r>
      <w:proofErr w:type="spellStart"/>
      <w:proofErr w:type="gramStart"/>
      <w:r w:rsidRPr="001E41CC">
        <w:rPr>
          <w:b/>
        </w:rPr>
        <w:t>výběr</w:t>
      </w:r>
      <w:proofErr w:type="spellEnd"/>
      <w:r w:rsidRPr="001E41CC">
        <w:rPr>
          <w:b/>
        </w:rPr>
        <w:t xml:space="preserve"> !!!</w:t>
      </w:r>
      <w:proofErr w:type="gramEnd"/>
    </w:p>
    <w:p w14:paraId="60A84D16" w14:textId="77777777" w:rsidR="00FA7B8A" w:rsidRPr="001E41CC" w:rsidRDefault="00FA7B8A" w:rsidP="00FA7B8A">
      <w:pPr>
        <w:rPr>
          <w:rFonts w:ascii="Times New Roman" w:hAnsi="Times New Roman" w:cs="Times New Roman"/>
          <w:sz w:val="20"/>
          <w:szCs w:val="20"/>
          <w:lang w:val="cs-CZ"/>
        </w:rPr>
      </w:pPr>
      <w:r w:rsidRPr="001E41CC">
        <w:rPr>
          <w:rFonts w:ascii="Times New Roman" w:hAnsi="Times New Roman" w:cs="Times New Roman"/>
          <w:sz w:val="20"/>
          <w:szCs w:val="20"/>
          <w:lang w:val="cs-CZ"/>
        </w:rPr>
        <w:br w:type="page"/>
      </w:r>
    </w:p>
    <w:p w14:paraId="559B580C" w14:textId="38F3CDC6" w:rsidR="00FA7B8A" w:rsidRPr="001E41CC" w:rsidRDefault="00542C6E" w:rsidP="00CA4C13">
      <w:pPr>
        <w:jc w:val="both"/>
        <w:rPr>
          <w:rFonts w:ascii="Times New Roman" w:hAnsi="Times New Roman" w:cs="Times New Roman"/>
          <w:sz w:val="20"/>
          <w:szCs w:val="20"/>
          <w:lang w:val="cs-CZ"/>
        </w:rPr>
      </w:pPr>
      <w:r w:rsidRPr="001E41CC">
        <w:rPr>
          <w:noProof/>
          <w:lang w:val="cs-CZ" w:eastAsia="cs-CZ"/>
        </w:rPr>
        <w:lastRenderedPageBreak/>
        <w:drawing>
          <wp:anchor distT="0" distB="0" distL="114300" distR="114300" simplePos="0" relativeHeight="251688960" behindDoc="1" locked="0" layoutInCell="1" allowOverlap="1" wp14:anchorId="4FCA37E9" wp14:editId="3C3E313D">
            <wp:simplePos x="0" y="0"/>
            <wp:positionH relativeFrom="column">
              <wp:posOffset>0</wp:posOffset>
            </wp:positionH>
            <wp:positionV relativeFrom="paragraph">
              <wp:posOffset>282575</wp:posOffset>
            </wp:positionV>
            <wp:extent cx="5447665" cy="8183880"/>
            <wp:effectExtent l="0" t="0" r="635" b="7620"/>
            <wp:wrapTight wrapText="bothSides">
              <wp:wrapPolygon edited="0">
                <wp:start x="0" y="0"/>
                <wp:lineTo x="0" y="21570"/>
                <wp:lineTo x="21527" y="21570"/>
                <wp:lineTo x="21527" y="0"/>
                <wp:lineTo x="0" y="0"/>
              </wp:wrapPolygon>
            </wp:wrapTight>
            <wp:docPr id="25" name="obrázek 22" descr="A4 Milevsko-p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4 Milevsko-page-0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7665" cy="8183880"/>
                    </a:xfrm>
                    <a:prstGeom prst="rect">
                      <a:avLst/>
                    </a:prstGeom>
                    <a:noFill/>
                  </pic:spPr>
                </pic:pic>
              </a:graphicData>
            </a:graphic>
            <wp14:sizeRelH relativeFrom="page">
              <wp14:pctWidth>0</wp14:pctWidth>
            </wp14:sizeRelH>
            <wp14:sizeRelV relativeFrom="page">
              <wp14:pctHeight>0</wp14:pctHeight>
            </wp14:sizeRelV>
          </wp:anchor>
        </w:drawing>
      </w:r>
      <w:r w:rsidR="00FA7B8A" w:rsidRPr="001E41CC">
        <w:rPr>
          <w:rFonts w:ascii="Times New Roman" w:hAnsi="Times New Roman" w:cs="Times New Roman"/>
          <w:sz w:val="20"/>
          <w:szCs w:val="20"/>
          <w:lang w:val="cs-CZ"/>
        </w:rPr>
        <w:t xml:space="preserve">Obr. </w:t>
      </w:r>
      <w:r w:rsidR="00CA4C13" w:rsidRPr="001E41CC">
        <w:rPr>
          <w:rFonts w:ascii="Times New Roman" w:hAnsi="Times New Roman" w:cs="Times New Roman"/>
          <w:sz w:val="20"/>
          <w:szCs w:val="20"/>
          <w:lang w:val="cs-CZ"/>
        </w:rPr>
        <w:t>7</w:t>
      </w:r>
      <w:r w:rsidR="00FA7B8A" w:rsidRPr="001E41CC">
        <w:rPr>
          <w:rFonts w:ascii="Times New Roman" w:hAnsi="Times New Roman" w:cs="Times New Roman"/>
          <w:sz w:val="20"/>
          <w:szCs w:val="20"/>
          <w:lang w:val="cs-CZ"/>
        </w:rPr>
        <w:t xml:space="preserve"> </w:t>
      </w:r>
      <w:r w:rsidR="00FA7B8A" w:rsidRPr="001E41CC">
        <w:rPr>
          <w:rFonts w:ascii="Times New Roman" w:hAnsi="Times New Roman" w:cs="Times New Roman"/>
          <w:b/>
          <w:sz w:val="20"/>
          <w:szCs w:val="20"/>
          <w:lang w:val="cs-CZ"/>
        </w:rPr>
        <w:t>Mapový podklad Milevska s vytyčenými trasami prohlídky</w:t>
      </w:r>
    </w:p>
    <w:p w14:paraId="51A2AB79" w14:textId="6511E6BB" w:rsidR="00165864" w:rsidRPr="001E41CC" w:rsidRDefault="00FA7B8A">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design on </w:t>
      </w:r>
      <w:proofErr w:type="spellStart"/>
      <w:r w:rsidRPr="001E41CC">
        <w:rPr>
          <w:rFonts w:ascii="Times New Roman" w:hAnsi="Times New Roman" w:cs="Times New Roman"/>
          <w:sz w:val="20"/>
          <w:szCs w:val="20"/>
          <w:lang w:val="cs-CZ"/>
        </w:rPr>
        <w:t>the</w:t>
      </w:r>
      <w:proofErr w:type="spellEnd"/>
      <w:r w:rsidRPr="001E41CC">
        <w:rPr>
          <w:rFonts w:ascii="Times New Roman" w:hAnsi="Times New Roman" w:cs="Times New Roman"/>
          <w:sz w:val="20"/>
          <w:szCs w:val="20"/>
          <w:lang w:val="cs-CZ"/>
        </w:rPr>
        <w:t xml:space="preserve"> map background </w:t>
      </w:r>
      <w:proofErr w:type="spellStart"/>
      <w:r w:rsidRPr="001E41CC">
        <w:rPr>
          <w:rFonts w:ascii="Times New Roman" w:hAnsi="Times New Roman" w:cs="Times New Roman"/>
          <w:sz w:val="20"/>
          <w:szCs w:val="20"/>
          <w:lang w:val="cs-CZ"/>
        </w:rPr>
        <w:t>from</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the</w:t>
      </w:r>
      <w:proofErr w:type="spellEnd"/>
      <w:r w:rsidRPr="001E41CC">
        <w:rPr>
          <w:rFonts w:ascii="Times New Roman" w:hAnsi="Times New Roman" w:cs="Times New Roman"/>
          <w:sz w:val="20"/>
          <w:szCs w:val="20"/>
          <w:lang w:val="cs-CZ"/>
        </w:rPr>
        <w:t xml:space="preserve"> Chotěboř city </w:t>
      </w:r>
      <w:proofErr w:type="spellStart"/>
      <w:r w:rsidRPr="001E41CC">
        <w:rPr>
          <w:rFonts w:ascii="Times New Roman" w:hAnsi="Times New Roman" w:cs="Times New Roman"/>
          <w:sz w:val="20"/>
          <w:szCs w:val="20"/>
          <w:lang w:val="cs-CZ"/>
        </w:rPr>
        <w:t>information</w:t>
      </w:r>
      <w:proofErr w:type="spellEnd"/>
      <w:r w:rsidRPr="001E41CC">
        <w:rPr>
          <w:rFonts w:ascii="Times New Roman" w:hAnsi="Times New Roman" w:cs="Times New Roman"/>
          <w:sz w:val="20"/>
          <w:szCs w:val="20"/>
          <w:lang w:val="cs-CZ"/>
        </w:rPr>
        <w:t xml:space="preserve"> center</w:t>
      </w:r>
    </w:p>
    <w:p w14:paraId="670C94D4" w14:textId="0327726D" w:rsidR="00394D5E" w:rsidRPr="001E41CC" w:rsidRDefault="00817E08" w:rsidP="00817E08">
      <w:pPr>
        <w:pStyle w:val="Nadpis2"/>
        <w:numPr>
          <w:ilvl w:val="1"/>
          <w:numId w:val="28"/>
        </w:numPr>
        <w:ind w:left="709"/>
        <w:rPr>
          <w:color w:val="auto"/>
          <w:lang w:val="cs-CZ"/>
        </w:rPr>
      </w:pPr>
      <w:r w:rsidRPr="001E41CC">
        <w:rPr>
          <w:color w:val="auto"/>
          <w:lang w:val="cs-CZ"/>
        </w:rPr>
        <w:lastRenderedPageBreak/>
        <w:t>Chotěboř</w:t>
      </w:r>
    </w:p>
    <w:p w14:paraId="65907219" w14:textId="0A04C557" w:rsidR="00817E08" w:rsidRPr="001E41CC" w:rsidRDefault="00817E08" w:rsidP="00817E08">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Vysoký potenciál pro zjištění negativně vnímaných míst je realizace pocitové mapy a analýza pohybu pěší mobility v území zahrnu</w:t>
      </w:r>
      <w:r w:rsidR="001E41CC">
        <w:rPr>
          <w:rFonts w:ascii="Times New Roman" w:hAnsi="Times New Roman" w:cs="Times New Roman"/>
          <w:sz w:val="20"/>
          <w:szCs w:val="20"/>
          <w:lang w:val="cs-CZ"/>
        </w:rPr>
        <w:t xml:space="preserve">jící i zjištění zdrojů a cílů, </w:t>
      </w:r>
      <w:r w:rsidRPr="001E41CC">
        <w:rPr>
          <w:rFonts w:ascii="Times New Roman" w:hAnsi="Times New Roman" w:cs="Times New Roman"/>
          <w:sz w:val="20"/>
          <w:szCs w:val="20"/>
          <w:lang w:val="cs-CZ"/>
        </w:rPr>
        <w:t>Z</w:t>
      </w:r>
      <w:r w:rsidR="00F024B3" w:rsidRPr="001E41CC">
        <w:rPr>
          <w:rFonts w:ascii="Times New Roman" w:hAnsi="Times New Roman" w:cs="Times New Roman"/>
          <w:sz w:val="20"/>
          <w:szCs w:val="20"/>
          <w:lang w:val="cs-CZ"/>
        </w:rPr>
        <w:t xml:space="preserve"> pozorování </w:t>
      </w:r>
      <w:r w:rsidRPr="001E41CC">
        <w:rPr>
          <w:rFonts w:ascii="Times New Roman" w:hAnsi="Times New Roman" w:cs="Times New Roman"/>
          <w:sz w:val="20"/>
          <w:szCs w:val="20"/>
          <w:lang w:val="cs-CZ"/>
        </w:rPr>
        <w:t>a rozhovoru s obyvateli byly determinovány tyto problematické atributy:</w:t>
      </w:r>
    </w:p>
    <w:p w14:paraId="717616C7" w14:textId="2D775DA3" w:rsidR="00817E08" w:rsidRPr="001E41CC" w:rsidRDefault="00817E08" w:rsidP="00817E08">
      <w:pPr>
        <w:pStyle w:val="Odstavecseseznamem"/>
        <w:numPr>
          <w:ilvl w:val="0"/>
          <w:numId w:val="8"/>
        </w:num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Vysoko dopravně </w:t>
      </w:r>
      <w:r w:rsidR="00AA78D9" w:rsidRPr="001E41CC">
        <w:rPr>
          <w:rFonts w:ascii="Times New Roman" w:hAnsi="Times New Roman" w:cs="Times New Roman"/>
          <w:sz w:val="20"/>
          <w:szCs w:val="20"/>
          <w:lang w:val="cs-CZ"/>
        </w:rPr>
        <w:t>frekventované</w:t>
      </w:r>
      <w:r w:rsidRPr="001E41CC">
        <w:rPr>
          <w:rFonts w:ascii="Times New Roman" w:hAnsi="Times New Roman" w:cs="Times New Roman"/>
          <w:sz w:val="20"/>
          <w:szCs w:val="20"/>
          <w:lang w:val="cs-CZ"/>
        </w:rPr>
        <w:t xml:space="preserve"> cesty druhé třídy, které procházejí skrze správní obvod města a částečně napojují satelitní oblasti na město.</w:t>
      </w:r>
    </w:p>
    <w:p w14:paraId="5A54B299" w14:textId="77777777" w:rsidR="00817E08" w:rsidRPr="001E41CC" w:rsidRDefault="00817E08" w:rsidP="00AA78D9">
      <w:pPr>
        <w:pStyle w:val="Odstavecseseznamem"/>
        <w:numPr>
          <w:ilvl w:val="0"/>
          <w:numId w:val="8"/>
        </w:num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Absence přechodů pro chodce u některých klíčových bodů střetu motorové a pěší dopravy (kruhový objezd u sochy Ignáta </w:t>
      </w:r>
      <w:proofErr w:type="spellStart"/>
      <w:r w:rsidRPr="001E41CC">
        <w:rPr>
          <w:rFonts w:ascii="Times New Roman" w:hAnsi="Times New Roman" w:cs="Times New Roman"/>
          <w:sz w:val="20"/>
          <w:szCs w:val="20"/>
          <w:lang w:val="cs-CZ"/>
        </w:rPr>
        <w:t>Herrmanna</w:t>
      </w:r>
      <w:proofErr w:type="spellEnd"/>
      <w:r w:rsidRPr="001E41CC">
        <w:rPr>
          <w:rFonts w:ascii="Times New Roman" w:hAnsi="Times New Roman" w:cs="Times New Roman"/>
          <w:sz w:val="20"/>
          <w:szCs w:val="20"/>
          <w:lang w:val="cs-CZ"/>
        </w:rPr>
        <w:t xml:space="preserve">, křižovatka ulic Krále Jana a </w:t>
      </w:r>
      <w:proofErr w:type="spellStart"/>
      <w:r w:rsidRPr="001E41CC">
        <w:rPr>
          <w:rFonts w:ascii="Times New Roman" w:hAnsi="Times New Roman" w:cs="Times New Roman"/>
          <w:sz w:val="20"/>
          <w:szCs w:val="20"/>
          <w:lang w:val="cs-CZ"/>
        </w:rPr>
        <w:t>Forminova</w:t>
      </w:r>
      <w:proofErr w:type="spellEnd"/>
      <w:r w:rsidRPr="001E41CC">
        <w:rPr>
          <w:rFonts w:ascii="Times New Roman" w:hAnsi="Times New Roman" w:cs="Times New Roman"/>
          <w:sz w:val="20"/>
          <w:szCs w:val="20"/>
          <w:lang w:val="cs-CZ"/>
        </w:rPr>
        <w:t>, …).</w:t>
      </w:r>
    </w:p>
    <w:p w14:paraId="7E547D68" w14:textId="77777777" w:rsidR="00817E08" w:rsidRPr="001E41CC" w:rsidRDefault="00817E08" w:rsidP="00817E08">
      <w:pPr>
        <w:pStyle w:val="Odstavecseseznamem"/>
        <w:numPr>
          <w:ilvl w:val="0"/>
          <w:numId w:val="8"/>
        </w:num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Nedostatečná vybavenost území městským mobiliářem usnadňujícím pohyb pěších seniorů.</w:t>
      </w:r>
    </w:p>
    <w:p w14:paraId="27DB4147" w14:textId="25C07E3A" w:rsidR="001A5B91" w:rsidRPr="001E41CC" w:rsidRDefault="00817E08" w:rsidP="00817E08">
      <w:pPr>
        <w:pStyle w:val="Odstavecseseznamem"/>
        <w:numPr>
          <w:ilvl w:val="0"/>
          <w:numId w:val="8"/>
        </w:num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Absence rozboru a koncepčního řešení parkovacích ploch a bodů jakožto zdrojů a cílů pěší dopravy obyvatel satelitních obcí.</w:t>
      </w:r>
    </w:p>
    <w:p w14:paraId="209C4EBA" w14:textId="77777777" w:rsidR="001A5B91" w:rsidRPr="001E41CC" w:rsidRDefault="001A5B91" w:rsidP="007B4D1F">
      <w:pPr>
        <w:jc w:val="both"/>
        <w:rPr>
          <w:rFonts w:ascii="Times New Roman" w:hAnsi="Times New Roman" w:cs="Times New Roman"/>
          <w:sz w:val="20"/>
          <w:szCs w:val="20"/>
          <w:lang w:val="cs-CZ"/>
        </w:rPr>
      </w:pPr>
    </w:p>
    <w:p w14:paraId="572C2EAD" w14:textId="1C2DAF7E" w:rsidR="0088079E" w:rsidRPr="001E41CC" w:rsidRDefault="000C0838" w:rsidP="0088079E">
      <w:pPr>
        <w:pStyle w:val="Nadpis3"/>
        <w:rPr>
          <w:color w:val="auto"/>
        </w:rPr>
      </w:pPr>
      <w:r w:rsidRPr="001E41CC">
        <w:rPr>
          <w:color w:val="auto"/>
        </w:rPr>
        <w:t>Předběžná l</w:t>
      </w:r>
      <w:r w:rsidR="0088079E" w:rsidRPr="001E41CC">
        <w:rPr>
          <w:color w:val="auto"/>
        </w:rPr>
        <w:t>okalizace problematických míst</w:t>
      </w:r>
    </w:p>
    <w:p w14:paraId="3575D6EF" w14:textId="77777777" w:rsidR="0088079E" w:rsidRPr="001E41CC" w:rsidRDefault="0088079E" w:rsidP="007B4D1F">
      <w:pPr>
        <w:jc w:val="both"/>
        <w:rPr>
          <w:rFonts w:ascii="Times New Roman" w:hAnsi="Times New Roman" w:cs="Times New Roman"/>
          <w:sz w:val="20"/>
          <w:szCs w:val="20"/>
          <w:lang w:val="cs-CZ"/>
        </w:rPr>
      </w:pPr>
    </w:p>
    <w:p w14:paraId="11304C9F" w14:textId="5E3B6F51" w:rsidR="000C0838" w:rsidRPr="001E41CC" w:rsidRDefault="0091743F" w:rsidP="000C0838">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Dne 8. dubna 2019 se p</w:t>
      </w:r>
      <w:r w:rsidR="000C0838" w:rsidRPr="001E41CC">
        <w:rPr>
          <w:rFonts w:ascii="Times New Roman" w:hAnsi="Times New Roman" w:cs="Times New Roman"/>
          <w:sz w:val="20"/>
          <w:szCs w:val="20"/>
          <w:lang w:val="cs-CZ"/>
        </w:rPr>
        <w:t xml:space="preserve">racovní skupina ve složení </w:t>
      </w:r>
      <w:r w:rsidRPr="001E41CC">
        <w:rPr>
          <w:rFonts w:ascii="Times New Roman" w:hAnsi="Times New Roman" w:cs="Times New Roman"/>
          <w:sz w:val="20"/>
          <w:szCs w:val="20"/>
          <w:lang w:val="cs-CZ"/>
        </w:rPr>
        <w:t xml:space="preserve">Kramářová, Bartuška, Kaňkovský </w:t>
      </w:r>
      <w:r w:rsidR="000C0838" w:rsidRPr="001E41CC">
        <w:rPr>
          <w:rFonts w:ascii="Times New Roman" w:hAnsi="Times New Roman" w:cs="Times New Roman"/>
          <w:sz w:val="20"/>
          <w:szCs w:val="20"/>
          <w:lang w:val="cs-CZ"/>
        </w:rPr>
        <w:t>sešla v</w:t>
      </w:r>
      <w:r w:rsidRPr="001E41CC">
        <w:rPr>
          <w:rFonts w:ascii="Times New Roman" w:hAnsi="Times New Roman" w:cs="Times New Roman"/>
          <w:sz w:val="20"/>
          <w:szCs w:val="20"/>
          <w:lang w:val="cs-CZ"/>
        </w:rPr>
        <w:t> </w:t>
      </w:r>
      <w:r w:rsidR="000C0838" w:rsidRPr="001E41CC">
        <w:rPr>
          <w:rFonts w:ascii="Times New Roman" w:hAnsi="Times New Roman" w:cs="Times New Roman"/>
          <w:sz w:val="20"/>
          <w:szCs w:val="20"/>
          <w:lang w:val="cs-CZ"/>
        </w:rPr>
        <w:t>Chotěboři</w:t>
      </w:r>
      <w:r w:rsidRPr="001E41CC">
        <w:rPr>
          <w:rFonts w:ascii="Times New Roman" w:hAnsi="Times New Roman" w:cs="Times New Roman"/>
          <w:sz w:val="20"/>
          <w:szCs w:val="20"/>
          <w:lang w:val="cs-CZ"/>
        </w:rPr>
        <w:t xml:space="preserve"> </w:t>
      </w:r>
      <w:r w:rsidR="000C0838" w:rsidRPr="001E41CC">
        <w:rPr>
          <w:rFonts w:ascii="Times New Roman" w:hAnsi="Times New Roman" w:cs="Times New Roman"/>
          <w:sz w:val="20"/>
          <w:szCs w:val="20"/>
          <w:lang w:val="cs-CZ"/>
        </w:rPr>
        <w:t>za účelem osobního seznámení</w:t>
      </w:r>
      <w:r w:rsidRPr="001E41CC">
        <w:rPr>
          <w:rFonts w:ascii="Times New Roman" w:hAnsi="Times New Roman" w:cs="Times New Roman"/>
          <w:sz w:val="20"/>
          <w:szCs w:val="20"/>
          <w:lang w:val="cs-CZ"/>
        </w:rPr>
        <w:t xml:space="preserve"> se</w:t>
      </w:r>
      <w:r w:rsidR="006B3E3C" w:rsidRPr="001E41CC">
        <w:rPr>
          <w:rFonts w:ascii="Times New Roman" w:hAnsi="Times New Roman" w:cs="Times New Roman"/>
          <w:sz w:val="20"/>
          <w:szCs w:val="20"/>
          <w:lang w:val="cs-CZ"/>
        </w:rPr>
        <w:t xml:space="preserve"> s </w:t>
      </w:r>
      <w:r w:rsidR="000C0838" w:rsidRPr="001E41CC">
        <w:rPr>
          <w:rFonts w:ascii="Times New Roman" w:hAnsi="Times New Roman" w:cs="Times New Roman"/>
          <w:sz w:val="20"/>
          <w:szCs w:val="20"/>
          <w:lang w:val="cs-CZ"/>
        </w:rPr>
        <w:t xml:space="preserve">městem a </w:t>
      </w:r>
      <w:r w:rsidRPr="001E41CC">
        <w:rPr>
          <w:rFonts w:ascii="Times New Roman" w:hAnsi="Times New Roman" w:cs="Times New Roman"/>
          <w:sz w:val="20"/>
          <w:szCs w:val="20"/>
          <w:lang w:val="cs-CZ"/>
        </w:rPr>
        <w:t xml:space="preserve">jeho infrastrukturou </w:t>
      </w:r>
      <w:r w:rsidR="000C0838" w:rsidRPr="001E41CC">
        <w:rPr>
          <w:rFonts w:ascii="Times New Roman" w:hAnsi="Times New Roman" w:cs="Times New Roman"/>
          <w:sz w:val="20"/>
          <w:szCs w:val="20"/>
          <w:lang w:val="cs-CZ"/>
        </w:rPr>
        <w:t xml:space="preserve">v podobě pěší </w:t>
      </w:r>
      <w:r w:rsidR="006B3E3C" w:rsidRPr="001E41CC">
        <w:rPr>
          <w:rFonts w:ascii="Times New Roman" w:hAnsi="Times New Roman" w:cs="Times New Roman"/>
          <w:sz w:val="20"/>
          <w:szCs w:val="20"/>
          <w:lang w:val="cs-CZ"/>
        </w:rPr>
        <w:t>a cyklistické</w:t>
      </w:r>
      <w:r w:rsidRPr="001E41CC">
        <w:rPr>
          <w:rFonts w:ascii="Times New Roman" w:hAnsi="Times New Roman" w:cs="Times New Roman"/>
          <w:sz w:val="20"/>
          <w:szCs w:val="20"/>
          <w:lang w:val="cs-CZ"/>
        </w:rPr>
        <w:t xml:space="preserve"> </w:t>
      </w:r>
      <w:r w:rsidR="000C0838" w:rsidRPr="001E41CC">
        <w:rPr>
          <w:rFonts w:ascii="Times New Roman" w:hAnsi="Times New Roman" w:cs="Times New Roman"/>
          <w:sz w:val="20"/>
          <w:szCs w:val="20"/>
          <w:lang w:val="cs-CZ"/>
        </w:rPr>
        <w:t xml:space="preserve">dopravy. </w:t>
      </w:r>
      <w:r w:rsidR="00416096" w:rsidRPr="001E41CC">
        <w:rPr>
          <w:rFonts w:ascii="Times New Roman" w:hAnsi="Times New Roman" w:cs="Times New Roman"/>
          <w:sz w:val="20"/>
          <w:szCs w:val="20"/>
          <w:lang w:val="cs-CZ"/>
        </w:rPr>
        <w:t>Nezávislá p</w:t>
      </w:r>
      <w:r w:rsidR="000C0838" w:rsidRPr="001E41CC">
        <w:rPr>
          <w:rFonts w:ascii="Times New Roman" w:hAnsi="Times New Roman" w:cs="Times New Roman"/>
          <w:sz w:val="20"/>
          <w:szCs w:val="20"/>
          <w:lang w:val="cs-CZ"/>
        </w:rPr>
        <w:t>rohlíd</w:t>
      </w:r>
      <w:r w:rsidRPr="001E41CC">
        <w:rPr>
          <w:rFonts w:ascii="Times New Roman" w:hAnsi="Times New Roman" w:cs="Times New Roman"/>
          <w:sz w:val="20"/>
          <w:szCs w:val="20"/>
          <w:lang w:val="cs-CZ"/>
        </w:rPr>
        <w:t xml:space="preserve">ka města </w:t>
      </w:r>
      <w:r w:rsidR="000C0838" w:rsidRPr="001E41CC">
        <w:rPr>
          <w:rFonts w:ascii="Times New Roman" w:hAnsi="Times New Roman" w:cs="Times New Roman"/>
          <w:sz w:val="20"/>
          <w:szCs w:val="20"/>
          <w:lang w:val="cs-CZ"/>
        </w:rPr>
        <w:t>proběhla ve dvou fázích, v první fázi</w:t>
      </w:r>
      <w:r w:rsidRPr="001E41CC">
        <w:rPr>
          <w:rFonts w:ascii="Times New Roman" w:hAnsi="Times New Roman" w:cs="Times New Roman"/>
          <w:sz w:val="20"/>
          <w:szCs w:val="20"/>
          <w:lang w:val="cs-CZ"/>
        </w:rPr>
        <w:t xml:space="preserve"> </w:t>
      </w:r>
      <w:r w:rsidR="000C0838" w:rsidRPr="001E41CC">
        <w:rPr>
          <w:rFonts w:ascii="Times New Roman" w:hAnsi="Times New Roman" w:cs="Times New Roman"/>
          <w:sz w:val="20"/>
          <w:szCs w:val="20"/>
          <w:lang w:val="cs-CZ"/>
        </w:rPr>
        <w:t>z pohledu chodce, ve fázi druhé</w:t>
      </w:r>
      <w:r w:rsidRPr="001E41CC">
        <w:rPr>
          <w:rFonts w:ascii="Times New Roman" w:hAnsi="Times New Roman" w:cs="Times New Roman"/>
          <w:sz w:val="20"/>
          <w:szCs w:val="20"/>
          <w:lang w:val="cs-CZ"/>
        </w:rPr>
        <w:t xml:space="preserve"> </w:t>
      </w:r>
      <w:r w:rsidR="000C0838" w:rsidRPr="001E41CC">
        <w:rPr>
          <w:rFonts w:ascii="Times New Roman" w:hAnsi="Times New Roman" w:cs="Times New Roman"/>
          <w:sz w:val="20"/>
          <w:szCs w:val="20"/>
          <w:lang w:val="cs-CZ"/>
        </w:rPr>
        <w:t xml:space="preserve">z pohledu řidiče. </w:t>
      </w:r>
      <w:r w:rsidRPr="001E41CC">
        <w:rPr>
          <w:rFonts w:ascii="Times New Roman" w:hAnsi="Times New Roman" w:cs="Times New Roman"/>
          <w:sz w:val="20"/>
          <w:szCs w:val="20"/>
          <w:lang w:val="cs-CZ"/>
        </w:rPr>
        <w:t xml:space="preserve">Druhá fáze </w:t>
      </w:r>
      <w:r w:rsidR="000C0838" w:rsidRPr="001E41CC">
        <w:rPr>
          <w:rFonts w:ascii="Times New Roman" w:hAnsi="Times New Roman" w:cs="Times New Roman"/>
          <w:sz w:val="20"/>
          <w:szCs w:val="20"/>
          <w:lang w:val="cs-CZ"/>
        </w:rPr>
        <w:t xml:space="preserve">byla vlivem </w:t>
      </w:r>
      <w:r w:rsidRPr="001E41CC">
        <w:rPr>
          <w:rFonts w:ascii="Times New Roman" w:hAnsi="Times New Roman" w:cs="Times New Roman"/>
          <w:sz w:val="20"/>
          <w:szCs w:val="20"/>
          <w:lang w:val="cs-CZ"/>
        </w:rPr>
        <w:t>trvající dopravní uzavírky</w:t>
      </w:r>
      <w:r w:rsidR="000C0838" w:rsidRPr="001E41CC">
        <w:rPr>
          <w:rFonts w:ascii="Times New Roman" w:hAnsi="Times New Roman" w:cs="Times New Roman"/>
          <w:sz w:val="20"/>
          <w:szCs w:val="20"/>
          <w:lang w:val="cs-CZ"/>
        </w:rPr>
        <w:t xml:space="preserve"> mírně omezena</w:t>
      </w:r>
      <w:r w:rsidR="006B3E3C" w:rsidRPr="001E41CC">
        <w:rPr>
          <w:rFonts w:ascii="Times New Roman" w:hAnsi="Times New Roman" w:cs="Times New Roman"/>
          <w:sz w:val="20"/>
          <w:szCs w:val="20"/>
          <w:lang w:val="cs-CZ"/>
        </w:rPr>
        <w:t xml:space="preserve"> objízdnou trasou</w:t>
      </w:r>
      <w:r w:rsidR="000C0838" w:rsidRPr="001E41CC">
        <w:rPr>
          <w:rFonts w:ascii="Times New Roman" w:hAnsi="Times New Roman" w:cs="Times New Roman"/>
          <w:sz w:val="20"/>
          <w:szCs w:val="20"/>
          <w:lang w:val="cs-CZ"/>
        </w:rPr>
        <w:t xml:space="preserve">. </w:t>
      </w:r>
    </w:p>
    <w:p w14:paraId="6ACAF62D" w14:textId="77777777" w:rsidR="003E7F50" w:rsidRPr="001E41CC" w:rsidRDefault="003E7F50" w:rsidP="000C0838">
      <w:pPr>
        <w:jc w:val="both"/>
        <w:rPr>
          <w:rFonts w:ascii="Times New Roman" w:hAnsi="Times New Roman" w:cs="Times New Roman"/>
          <w:sz w:val="20"/>
          <w:szCs w:val="20"/>
          <w:lang w:val="cs-CZ"/>
        </w:rPr>
      </w:pPr>
    </w:p>
    <w:p w14:paraId="1A9D9D6C" w14:textId="45C65995" w:rsidR="003E7F50" w:rsidRPr="001E41CC" w:rsidRDefault="003E7F50" w:rsidP="003E7F50">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Vstupními atributy k provedení úkonu bylo zmapování významných míst a infrastruktur</w:t>
      </w:r>
      <w:r w:rsidR="00416096" w:rsidRPr="001E41CC">
        <w:rPr>
          <w:rFonts w:ascii="Times New Roman" w:hAnsi="Times New Roman" w:cs="Times New Roman"/>
          <w:sz w:val="20"/>
          <w:szCs w:val="20"/>
          <w:lang w:val="cs-CZ"/>
        </w:rPr>
        <w:t xml:space="preserve"> </w:t>
      </w:r>
      <w:r w:rsidRPr="001E41CC">
        <w:rPr>
          <w:rFonts w:ascii="Times New Roman" w:hAnsi="Times New Roman" w:cs="Times New Roman"/>
          <w:sz w:val="20"/>
          <w:szCs w:val="20"/>
          <w:lang w:val="cs-CZ"/>
        </w:rPr>
        <w:t>na základě dostupných mapových podkladů</w:t>
      </w:r>
      <w:r w:rsidR="00165864" w:rsidRPr="001E41CC">
        <w:rPr>
          <w:rFonts w:ascii="Times New Roman" w:hAnsi="Times New Roman" w:cs="Times New Roman"/>
          <w:sz w:val="20"/>
          <w:szCs w:val="20"/>
          <w:lang w:val="cs-CZ"/>
        </w:rPr>
        <w:t xml:space="preserve">, informačních </w:t>
      </w:r>
      <w:r w:rsidR="007F308A" w:rsidRPr="001E41CC">
        <w:rPr>
          <w:rFonts w:ascii="Times New Roman" w:hAnsi="Times New Roman" w:cs="Times New Roman"/>
          <w:sz w:val="20"/>
          <w:szCs w:val="20"/>
          <w:lang w:val="cs-CZ"/>
        </w:rPr>
        <w:t>a statistických údajů</w:t>
      </w:r>
      <w:r w:rsidRPr="001E41CC">
        <w:rPr>
          <w:rFonts w:ascii="Times New Roman" w:hAnsi="Times New Roman" w:cs="Times New Roman"/>
          <w:sz w:val="20"/>
          <w:szCs w:val="20"/>
          <w:lang w:val="cs-CZ"/>
        </w:rPr>
        <w:t xml:space="preserve">. </w:t>
      </w:r>
      <w:r w:rsidR="007F308A" w:rsidRPr="001E41CC">
        <w:rPr>
          <w:rFonts w:ascii="Times New Roman" w:hAnsi="Times New Roman" w:cs="Times New Roman"/>
          <w:sz w:val="20"/>
          <w:szCs w:val="20"/>
          <w:lang w:val="cs-CZ"/>
        </w:rPr>
        <w:t>Dále vytyčení trasy</w:t>
      </w:r>
      <w:r w:rsidR="00416096" w:rsidRPr="001E41CC">
        <w:rPr>
          <w:rFonts w:ascii="Times New Roman" w:hAnsi="Times New Roman" w:cs="Times New Roman"/>
          <w:sz w:val="20"/>
          <w:szCs w:val="20"/>
          <w:lang w:val="cs-CZ"/>
        </w:rPr>
        <w:t xml:space="preserve"> prohlídky</w:t>
      </w:r>
      <w:r w:rsidR="007F308A" w:rsidRPr="001E41CC">
        <w:rPr>
          <w:rFonts w:ascii="Times New Roman" w:hAnsi="Times New Roman" w:cs="Times New Roman"/>
          <w:sz w:val="20"/>
          <w:szCs w:val="20"/>
          <w:lang w:val="cs-CZ"/>
        </w:rPr>
        <w:t xml:space="preserve"> </w:t>
      </w:r>
      <w:r w:rsidR="00416096" w:rsidRPr="001E41CC">
        <w:rPr>
          <w:rFonts w:ascii="Times New Roman" w:hAnsi="Times New Roman" w:cs="Times New Roman"/>
          <w:sz w:val="20"/>
          <w:szCs w:val="20"/>
          <w:lang w:val="cs-CZ"/>
        </w:rPr>
        <w:t xml:space="preserve">vedoucí po důležitých dopravních koridorech v návaznosti </w:t>
      </w:r>
      <w:r w:rsidR="00F024B3" w:rsidRPr="001E41CC">
        <w:rPr>
          <w:rFonts w:ascii="Times New Roman" w:hAnsi="Times New Roman" w:cs="Times New Roman"/>
          <w:sz w:val="20"/>
          <w:szCs w:val="20"/>
          <w:lang w:val="cs-CZ"/>
        </w:rPr>
        <w:t>významná místa ve městě.</w:t>
      </w:r>
    </w:p>
    <w:p w14:paraId="07531D74" w14:textId="77777777" w:rsidR="003E7F50" w:rsidRPr="001E41CC" w:rsidRDefault="003E7F50" w:rsidP="000C0838">
      <w:pPr>
        <w:jc w:val="both"/>
        <w:rPr>
          <w:rFonts w:ascii="Times New Roman" w:hAnsi="Times New Roman" w:cs="Times New Roman"/>
          <w:sz w:val="20"/>
          <w:szCs w:val="20"/>
          <w:lang w:val="cs-CZ"/>
        </w:rPr>
      </w:pPr>
    </w:p>
    <w:p w14:paraId="04F829FC" w14:textId="75B9A98C" w:rsidR="000C0838" w:rsidRPr="001E41CC" w:rsidRDefault="003E7F50" w:rsidP="000C0838">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Předmětem</w:t>
      </w:r>
      <w:r w:rsidR="000C0838" w:rsidRPr="001E41CC">
        <w:rPr>
          <w:rFonts w:ascii="Times New Roman" w:hAnsi="Times New Roman" w:cs="Times New Roman"/>
          <w:sz w:val="20"/>
          <w:szCs w:val="20"/>
          <w:lang w:val="cs-CZ"/>
        </w:rPr>
        <w:t xml:space="preserve"> prohlídky bylo </w:t>
      </w:r>
      <w:r w:rsidR="006B3E3C" w:rsidRPr="001E41CC">
        <w:rPr>
          <w:rFonts w:ascii="Times New Roman" w:hAnsi="Times New Roman" w:cs="Times New Roman"/>
          <w:sz w:val="20"/>
          <w:szCs w:val="20"/>
          <w:lang w:val="cs-CZ"/>
        </w:rPr>
        <w:t xml:space="preserve">předběžné </w:t>
      </w:r>
      <w:r w:rsidR="000C0838" w:rsidRPr="001E41CC">
        <w:rPr>
          <w:rFonts w:ascii="Times New Roman" w:hAnsi="Times New Roman" w:cs="Times New Roman"/>
          <w:sz w:val="20"/>
          <w:szCs w:val="20"/>
          <w:lang w:val="cs-CZ"/>
        </w:rPr>
        <w:t>zjištění kvality a vytíženosti peších komunikací v širším kontextu a návaznosti na významné městské objekty</w:t>
      </w:r>
      <w:r w:rsidRPr="001E41CC">
        <w:rPr>
          <w:rFonts w:ascii="Times New Roman" w:hAnsi="Times New Roman" w:cs="Times New Roman"/>
          <w:sz w:val="20"/>
          <w:szCs w:val="20"/>
          <w:lang w:val="cs-CZ"/>
        </w:rPr>
        <w:t xml:space="preserve"> a lokality</w:t>
      </w:r>
      <w:r w:rsidR="00F024B3" w:rsidRPr="001E41CC">
        <w:rPr>
          <w:rFonts w:ascii="Times New Roman" w:hAnsi="Times New Roman" w:cs="Times New Roman"/>
          <w:sz w:val="20"/>
          <w:szCs w:val="20"/>
          <w:lang w:val="cs-CZ"/>
        </w:rPr>
        <w:t>.</w:t>
      </w:r>
      <w:r w:rsidR="000C0838" w:rsidRPr="001E41CC">
        <w:rPr>
          <w:rFonts w:ascii="Times New Roman" w:hAnsi="Times New Roman" w:cs="Times New Roman"/>
          <w:sz w:val="20"/>
          <w:szCs w:val="20"/>
          <w:lang w:val="cs-CZ"/>
        </w:rPr>
        <w:t xml:space="preserve">  Pozornost byla kladena na odhalení </w:t>
      </w:r>
      <w:r w:rsidRPr="001E41CC">
        <w:rPr>
          <w:rFonts w:ascii="Times New Roman" w:hAnsi="Times New Roman" w:cs="Times New Roman"/>
          <w:sz w:val="20"/>
          <w:szCs w:val="20"/>
          <w:lang w:val="cs-CZ"/>
        </w:rPr>
        <w:t>problematických</w:t>
      </w:r>
      <w:r w:rsidR="000C0838" w:rsidRPr="001E41CC">
        <w:rPr>
          <w:rFonts w:ascii="Times New Roman" w:hAnsi="Times New Roman" w:cs="Times New Roman"/>
          <w:sz w:val="20"/>
          <w:szCs w:val="20"/>
          <w:lang w:val="cs-CZ"/>
        </w:rPr>
        <w:t xml:space="preserve"> míst v dopravní infrastruktuře, týkající se peších koridorů - jejich kapacit</w:t>
      </w:r>
      <w:r w:rsidRPr="001E41CC">
        <w:rPr>
          <w:rFonts w:ascii="Times New Roman" w:hAnsi="Times New Roman" w:cs="Times New Roman"/>
          <w:sz w:val="20"/>
          <w:szCs w:val="20"/>
          <w:lang w:val="cs-CZ"/>
        </w:rPr>
        <w:t>, návaznosti</w:t>
      </w:r>
      <w:r w:rsidR="000C0838" w:rsidRPr="001E41CC">
        <w:rPr>
          <w:rFonts w:ascii="Times New Roman" w:hAnsi="Times New Roman" w:cs="Times New Roman"/>
          <w:sz w:val="20"/>
          <w:szCs w:val="20"/>
          <w:lang w:val="cs-CZ"/>
        </w:rPr>
        <w:t xml:space="preserve"> a docházkových vzdáleností, dále řešení přechodů pro chodce, </w:t>
      </w:r>
      <w:r w:rsidR="00F024B3" w:rsidRPr="001E41CC">
        <w:rPr>
          <w:rFonts w:ascii="Times New Roman" w:hAnsi="Times New Roman" w:cs="Times New Roman"/>
          <w:sz w:val="20"/>
          <w:szCs w:val="20"/>
          <w:lang w:val="cs-CZ"/>
        </w:rPr>
        <w:t xml:space="preserve">vybavenost mobiliářem určeným pro chodce, </w:t>
      </w:r>
      <w:r w:rsidR="000C0838" w:rsidRPr="001E41CC">
        <w:rPr>
          <w:rFonts w:ascii="Times New Roman" w:hAnsi="Times New Roman" w:cs="Times New Roman"/>
          <w:sz w:val="20"/>
          <w:szCs w:val="20"/>
          <w:lang w:val="cs-CZ"/>
        </w:rPr>
        <w:t>možností parkování</w:t>
      </w:r>
      <w:r w:rsidR="00F024B3" w:rsidRPr="001E41CC">
        <w:rPr>
          <w:rFonts w:ascii="Times New Roman" w:hAnsi="Times New Roman" w:cs="Times New Roman"/>
          <w:sz w:val="20"/>
          <w:szCs w:val="20"/>
          <w:lang w:val="cs-CZ"/>
        </w:rPr>
        <w:t xml:space="preserve"> atd.. </w:t>
      </w:r>
    </w:p>
    <w:p w14:paraId="2EBB8004" w14:textId="77777777" w:rsidR="006B3E3C" w:rsidRPr="001E41CC" w:rsidRDefault="006B3E3C" w:rsidP="000C0838">
      <w:pPr>
        <w:jc w:val="both"/>
        <w:rPr>
          <w:rFonts w:ascii="Times New Roman" w:hAnsi="Times New Roman" w:cs="Times New Roman"/>
          <w:sz w:val="20"/>
          <w:szCs w:val="20"/>
          <w:lang w:val="cs-CZ"/>
        </w:rPr>
      </w:pPr>
    </w:p>
    <w:p w14:paraId="7DAADCC4" w14:textId="77777777" w:rsidR="00F024B3" w:rsidRPr="001E41CC" w:rsidRDefault="000C0838" w:rsidP="000C0838">
      <w:pPr>
        <w:jc w:val="both"/>
        <w:rPr>
          <w:rFonts w:ascii="Times New Roman" w:hAnsi="Times New Roman" w:cs="Times New Roman"/>
          <w:sz w:val="20"/>
          <w:szCs w:val="20"/>
          <w:lang w:val="cs-CZ"/>
        </w:rPr>
      </w:pPr>
      <w:r w:rsidRPr="001E41CC">
        <w:rPr>
          <w:rFonts w:ascii="Times New Roman" w:hAnsi="Times New Roman" w:cs="Times New Roman"/>
          <w:sz w:val="20"/>
          <w:szCs w:val="20"/>
          <w:lang w:val="cs-CZ"/>
        </w:rPr>
        <w:t>Součástí prohlídky byl</w:t>
      </w:r>
      <w:r w:rsidR="00F024B3" w:rsidRPr="001E41CC">
        <w:rPr>
          <w:rFonts w:ascii="Times New Roman" w:hAnsi="Times New Roman" w:cs="Times New Roman"/>
          <w:sz w:val="20"/>
          <w:szCs w:val="20"/>
          <w:lang w:val="cs-CZ"/>
        </w:rPr>
        <w:t xml:space="preserve"> i sběr </w:t>
      </w:r>
      <w:r w:rsidRPr="001E41CC">
        <w:rPr>
          <w:rFonts w:ascii="Times New Roman" w:hAnsi="Times New Roman" w:cs="Times New Roman"/>
          <w:sz w:val="20"/>
          <w:szCs w:val="20"/>
          <w:lang w:val="cs-CZ"/>
        </w:rPr>
        <w:t xml:space="preserve">dostupných mapových podkladů a </w:t>
      </w:r>
      <w:r w:rsidR="00F024B3" w:rsidRPr="001E41CC">
        <w:rPr>
          <w:rFonts w:ascii="Times New Roman" w:hAnsi="Times New Roman" w:cs="Times New Roman"/>
          <w:sz w:val="20"/>
          <w:szCs w:val="20"/>
          <w:lang w:val="cs-CZ"/>
        </w:rPr>
        <w:t xml:space="preserve">pořízení </w:t>
      </w:r>
      <w:r w:rsidRPr="001E41CC">
        <w:rPr>
          <w:rFonts w:ascii="Times New Roman" w:hAnsi="Times New Roman" w:cs="Times New Roman"/>
          <w:sz w:val="20"/>
          <w:szCs w:val="20"/>
          <w:lang w:val="cs-CZ"/>
        </w:rPr>
        <w:t xml:space="preserve">fotodokumentace. </w:t>
      </w:r>
    </w:p>
    <w:p w14:paraId="6EAA5D70" w14:textId="77777777" w:rsidR="00F024B3" w:rsidRPr="001E41CC" w:rsidRDefault="00F024B3" w:rsidP="000C0838">
      <w:pPr>
        <w:jc w:val="both"/>
        <w:rPr>
          <w:rFonts w:ascii="Times New Roman" w:hAnsi="Times New Roman" w:cs="Times New Roman"/>
          <w:sz w:val="20"/>
          <w:szCs w:val="20"/>
          <w:lang w:val="cs-CZ"/>
        </w:rPr>
      </w:pPr>
    </w:p>
    <w:p w14:paraId="6A549552" w14:textId="0235E305" w:rsidR="00F024B3" w:rsidRPr="001E41CC" w:rsidRDefault="00F024B3" w:rsidP="00F024B3">
      <w:r w:rsidRPr="001E41CC">
        <w:rPr>
          <w:rFonts w:ascii="Times New Roman" w:hAnsi="Times New Roman" w:cs="Times New Roman"/>
          <w:sz w:val="20"/>
          <w:szCs w:val="20"/>
          <w:lang w:val="cs-CZ"/>
        </w:rPr>
        <w:t xml:space="preserve">Důležité objekty ve městě jsou znázorněny na obrázku č. </w:t>
      </w:r>
      <w:r w:rsidR="00CA4C13" w:rsidRPr="001E41CC">
        <w:rPr>
          <w:rFonts w:ascii="Times New Roman" w:hAnsi="Times New Roman" w:cs="Times New Roman"/>
          <w:sz w:val="20"/>
          <w:szCs w:val="20"/>
          <w:lang w:val="cs-CZ"/>
        </w:rPr>
        <w:t>8</w:t>
      </w:r>
      <w:r w:rsidRPr="001E41CC">
        <w:rPr>
          <w:rFonts w:ascii="Times New Roman" w:hAnsi="Times New Roman" w:cs="Times New Roman"/>
          <w:sz w:val="20"/>
          <w:szCs w:val="20"/>
          <w:lang w:val="cs-CZ"/>
        </w:rPr>
        <w:t xml:space="preserve"> - turistickém mapovém podkladu. Trasa prohlídky je zaznamenána na mapovém podkladu – obrázek č. </w:t>
      </w:r>
      <w:r w:rsidR="00CA4C13" w:rsidRPr="001E41CC">
        <w:rPr>
          <w:rFonts w:ascii="Times New Roman" w:hAnsi="Times New Roman" w:cs="Times New Roman"/>
          <w:sz w:val="20"/>
          <w:szCs w:val="20"/>
          <w:lang w:val="cs-CZ"/>
        </w:rPr>
        <w:t>9</w:t>
      </w:r>
      <w:r w:rsidRPr="001E41CC">
        <w:rPr>
          <w:rFonts w:ascii="Times New Roman" w:hAnsi="Times New Roman" w:cs="Times New Roman"/>
          <w:sz w:val="20"/>
          <w:szCs w:val="20"/>
          <w:lang w:val="cs-CZ"/>
        </w:rPr>
        <w:t>, společně s vyznačenými zájmovými místy a odkazem na pořízenou fotodokumentaci.</w:t>
      </w:r>
      <w:r w:rsidRPr="001E41CC">
        <w:t xml:space="preserve"> </w:t>
      </w:r>
    </w:p>
    <w:p w14:paraId="18CF7C03" w14:textId="0F0B2CD5" w:rsidR="00F024B3" w:rsidRPr="001E41CC" w:rsidRDefault="00F024B3" w:rsidP="000C0838">
      <w:pPr>
        <w:jc w:val="both"/>
        <w:rPr>
          <w:rFonts w:ascii="Times New Roman" w:hAnsi="Times New Roman" w:cs="Times New Roman"/>
          <w:sz w:val="20"/>
          <w:szCs w:val="20"/>
          <w:lang w:val="cs-CZ"/>
        </w:rPr>
      </w:pPr>
    </w:p>
    <w:p w14:paraId="5AEDC8CF" w14:textId="2180769F" w:rsidR="009B403D" w:rsidRPr="001E41CC" w:rsidRDefault="00542C6E" w:rsidP="009B403D">
      <w:pPr>
        <w:rPr>
          <w:rFonts w:ascii="Times New Roman" w:hAnsi="Times New Roman" w:cs="Times New Roman"/>
          <w:sz w:val="20"/>
          <w:szCs w:val="20"/>
          <w:lang w:val="cs-CZ"/>
        </w:rPr>
      </w:pPr>
      <w:r w:rsidRPr="001E41CC">
        <w:rPr>
          <w:noProof/>
          <w:lang w:val="cs-CZ" w:eastAsia="cs-CZ"/>
        </w:rPr>
        <w:lastRenderedPageBreak/>
        <w:drawing>
          <wp:anchor distT="0" distB="0" distL="114300" distR="114300" simplePos="0" relativeHeight="251658240" behindDoc="1" locked="0" layoutInCell="1" allowOverlap="1" wp14:anchorId="794F49BE" wp14:editId="19886B13">
            <wp:simplePos x="0" y="0"/>
            <wp:positionH relativeFrom="column">
              <wp:posOffset>-371475</wp:posOffset>
            </wp:positionH>
            <wp:positionV relativeFrom="paragraph">
              <wp:posOffset>171450</wp:posOffset>
            </wp:positionV>
            <wp:extent cx="5959475" cy="8426450"/>
            <wp:effectExtent l="0" t="0" r="3175" b="0"/>
            <wp:wrapTight wrapText="bothSides">
              <wp:wrapPolygon edited="0">
                <wp:start x="0" y="0"/>
                <wp:lineTo x="0" y="21535"/>
                <wp:lineTo x="21542" y="21535"/>
                <wp:lineTo x="21542" y="0"/>
                <wp:lineTo x="0" y="0"/>
              </wp:wrapPolygon>
            </wp:wrapTight>
            <wp:docPr id="24" name="obrázek 4" descr="Document-page-001-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page-001-mi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9475" cy="8426450"/>
                    </a:xfrm>
                    <a:prstGeom prst="rect">
                      <a:avLst/>
                    </a:prstGeom>
                    <a:noFill/>
                  </pic:spPr>
                </pic:pic>
              </a:graphicData>
            </a:graphic>
            <wp14:sizeRelH relativeFrom="page">
              <wp14:pctWidth>0</wp14:pctWidth>
            </wp14:sizeRelH>
            <wp14:sizeRelV relativeFrom="page">
              <wp14:pctHeight>0</wp14:pctHeight>
            </wp14:sizeRelV>
          </wp:anchor>
        </w:drawing>
      </w:r>
      <w:r w:rsidR="009B403D" w:rsidRPr="001E41CC">
        <w:rPr>
          <w:rFonts w:ascii="Times New Roman" w:hAnsi="Times New Roman" w:cs="Times New Roman"/>
          <w:sz w:val="20"/>
          <w:szCs w:val="20"/>
          <w:lang w:val="cs-CZ"/>
        </w:rPr>
        <w:t xml:space="preserve">Obr. </w:t>
      </w:r>
      <w:r w:rsidR="00CA4C13" w:rsidRPr="001E41CC">
        <w:rPr>
          <w:rFonts w:ascii="Times New Roman" w:hAnsi="Times New Roman" w:cs="Times New Roman"/>
          <w:sz w:val="20"/>
          <w:szCs w:val="20"/>
          <w:lang w:val="cs-CZ"/>
        </w:rPr>
        <w:t>8</w:t>
      </w:r>
      <w:r w:rsidR="009B403D" w:rsidRPr="001E41CC">
        <w:rPr>
          <w:rFonts w:ascii="Times New Roman" w:hAnsi="Times New Roman" w:cs="Times New Roman"/>
          <w:sz w:val="20"/>
          <w:szCs w:val="20"/>
          <w:lang w:val="cs-CZ"/>
        </w:rPr>
        <w:t xml:space="preserve"> </w:t>
      </w:r>
      <w:r w:rsidR="009B403D" w:rsidRPr="001E41CC">
        <w:rPr>
          <w:rFonts w:ascii="Times New Roman" w:hAnsi="Times New Roman" w:cs="Times New Roman"/>
          <w:b/>
          <w:sz w:val="20"/>
          <w:szCs w:val="20"/>
          <w:lang w:val="cs-CZ"/>
        </w:rPr>
        <w:t>Turistická mapa Chotěboř</w:t>
      </w:r>
      <w:r w:rsidR="00FA7B8A" w:rsidRPr="001E41CC">
        <w:rPr>
          <w:rFonts w:ascii="Times New Roman" w:hAnsi="Times New Roman" w:cs="Times New Roman"/>
          <w:b/>
          <w:sz w:val="20"/>
          <w:szCs w:val="20"/>
          <w:lang w:val="cs-CZ"/>
        </w:rPr>
        <w:t>e</w:t>
      </w:r>
    </w:p>
    <w:p w14:paraId="3F6F6131" w14:textId="41795E39" w:rsidR="009B403D" w:rsidRPr="001E41CC" w:rsidRDefault="009B403D" w:rsidP="009B403D">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Chotěboř city </w:t>
      </w:r>
      <w:proofErr w:type="spellStart"/>
      <w:r w:rsidRPr="001E41CC">
        <w:rPr>
          <w:rFonts w:ascii="Times New Roman" w:hAnsi="Times New Roman" w:cs="Times New Roman"/>
          <w:sz w:val="20"/>
          <w:szCs w:val="20"/>
          <w:lang w:val="cs-CZ"/>
        </w:rPr>
        <w:t>information</w:t>
      </w:r>
      <w:proofErr w:type="spellEnd"/>
      <w:r w:rsidRPr="001E41CC">
        <w:rPr>
          <w:rFonts w:ascii="Times New Roman" w:hAnsi="Times New Roman" w:cs="Times New Roman"/>
          <w:sz w:val="20"/>
          <w:szCs w:val="20"/>
          <w:lang w:val="cs-CZ"/>
        </w:rPr>
        <w:t xml:space="preserve"> center</w:t>
      </w:r>
    </w:p>
    <w:p w14:paraId="6B6D0E70" w14:textId="6E773857" w:rsidR="009B403D" w:rsidRPr="001E41CC" w:rsidRDefault="009B403D" w:rsidP="009B403D">
      <w:pPr>
        <w:rPr>
          <w:rFonts w:ascii="Times New Roman" w:hAnsi="Times New Roman" w:cs="Times New Roman"/>
          <w:sz w:val="20"/>
          <w:szCs w:val="20"/>
          <w:lang w:val="cs-CZ"/>
        </w:rPr>
      </w:pPr>
      <w:r w:rsidRPr="001E41CC">
        <w:rPr>
          <w:rFonts w:ascii="Times New Roman" w:hAnsi="Times New Roman" w:cs="Times New Roman"/>
          <w:sz w:val="20"/>
          <w:szCs w:val="20"/>
          <w:lang w:val="cs-CZ"/>
        </w:rPr>
        <w:lastRenderedPageBreak/>
        <w:t xml:space="preserve">Obr. </w:t>
      </w:r>
      <w:r w:rsidR="00CA4C13" w:rsidRPr="001E41CC">
        <w:rPr>
          <w:rFonts w:ascii="Times New Roman" w:hAnsi="Times New Roman" w:cs="Times New Roman"/>
          <w:sz w:val="20"/>
          <w:szCs w:val="20"/>
          <w:lang w:val="cs-CZ"/>
        </w:rPr>
        <w:t>9</w:t>
      </w:r>
      <w:r w:rsidRPr="001E41CC">
        <w:rPr>
          <w:rFonts w:ascii="Times New Roman" w:hAnsi="Times New Roman" w:cs="Times New Roman"/>
          <w:sz w:val="20"/>
          <w:szCs w:val="20"/>
          <w:lang w:val="cs-CZ"/>
        </w:rPr>
        <w:t xml:space="preserve"> </w:t>
      </w:r>
      <w:r w:rsidRPr="001E41CC">
        <w:rPr>
          <w:rFonts w:ascii="Times New Roman" w:hAnsi="Times New Roman" w:cs="Times New Roman"/>
          <w:b/>
          <w:sz w:val="20"/>
          <w:szCs w:val="20"/>
          <w:lang w:val="cs-CZ"/>
        </w:rPr>
        <w:t xml:space="preserve">Mapový podklad </w:t>
      </w:r>
      <w:r w:rsidR="00FA7B8A" w:rsidRPr="001E41CC">
        <w:rPr>
          <w:rFonts w:ascii="Times New Roman" w:hAnsi="Times New Roman" w:cs="Times New Roman"/>
          <w:b/>
          <w:sz w:val="20"/>
          <w:szCs w:val="20"/>
          <w:lang w:val="cs-CZ"/>
        </w:rPr>
        <w:t xml:space="preserve">Chotěboře </w:t>
      </w:r>
      <w:r w:rsidRPr="001E41CC">
        <w:rPr>
          <w:rFonts w:ascii="Times New Roman" w:hAnsi="Times New Roman" w:cs="Times New Roman"/>
          <w:b/>
          <w:sz w:val="20"/>
          <w:szCs w:val="20"/>
          <w:lang w:val="cs-CZ"/>
        </w:rPr>
        <w:t xml:space="preserve">s vytyčenými trasami prohlídky a vyznačenými zájmovými </w:t>
      </w:r>
      <w:r w:rsidR="00FA7B8A" w:rsidRPr="001E41CC">
        <w:rPr>
          <w:rFonts w:ascii="Times New Roman" w:hAnsi="Times New Roman" w:cs="Times New Roman"/>
          <w:b/>
          <w:sz w:val="20"/>
          <w:szCs w:val="20"/>
          <w:lang w:val="cs-CZ"/>
        </w:rPr>
        <w:t>m</w:t>
      </w:r>
      <w:r w:rsidRPr="001E41CC">
        <w:rPr>
          <w:rFonts w:ascii="Times New Roman" w:hAnsi="Times New Roman" w:cs="Times New Roman"/>
          <w:b/>
          <w:sz w:val="20"/>
          <w:szCs w:val="20"/>
          <w:lang w:val="cs-CZ"/>
        </w:rPr>
        <w:t>ísty</w:t>
      </w:r>
    </w:p>
    <w:p w14:paraId="6BD9F92F" w14:textId="2F730DE2" w:rsidR="009B403D" w:rsidRPr="001E41CC" w:rsidRDefault="009A1C8E">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w:t>
      </w:r>
      <w:r w:rsidR="008D11A6" w:rsidRPr="001E41CC">
        <w:rPr>
          <w:rFonts w:ascii="Times New Roman" w:hAnsi="Times New Roman" w:cs="Times New Roman"/>
          <w:sz w:val="20"/>
          <w:szCs w:val="20"/>
          <w:lang w:val="cs-CZ"/>
        </w:rPr>
        <w:t>design</w:t>
      </w:r>
      <w:r w:rsidRPr="001E41CC">
        <w:rPr>
          <w:rFonts w:ascii="Times New Roman" w:hAnsi="Times New Roman" w:cs="Times New Roman"/>
          <w:sz w:val="20"/>
          <w:szCs w:val="20"/>
          <w:lang w:val="cs-CZ"/>
        </w:rPr>
        <w:t xml:space="preserve"> on </w:t>
      </w:r>
      <w:proofErr w:type="spellStart"/>
      <w:r w:rsidRPr="001E41CC">
        <w:rPr>
          <w:rFonts w:ascii="Times New Roman" w:hAnsi="Times New Roman" w:cs="Times New Roman"/>
          <w:sz w:val="20"/>
          <w:szCs w:val="20"/>
          <w:lang w:val="cs-CZ"/>
        </w:rPr>
        <w:t>the</w:t>
      </w:r>
      <w:proofErr w:type="spellEnd"/>
      <w:r w:rsidRPr="001E41CC">
        <w:rPr>
          <w:rFonts w:ascii="Times New Roman" w:hAnsi="Times New Roman" w:cs="Times New Roman"/>
          <w:sz w:val="20"/>
          <w:szCs w:val="20"/>
          <w:lang w:val="cs-CZ"/>
        </w:rPr>
        <w:t xml:space="preserve"> map background </w:t>
      </w:r>
      <w:proofErr w:type="spellStart"/>
      <w:r w:rsidRPr="001E41CC">
        <w:rPr>
          <w:rFonts w:ascii="Times New Roman" w:hAnsi="Times New Roman" w:cs="Times New Roman"/>
          <w:sz w:val="20"/>
          <w:szCs w:val="20"/>
          <w:lang w:val="cs-CZ"/>
        </w:rPr>
        <w:t>from</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the</w:t>
      </w:r>
      <w:proofErr w:type="spellEnd"/>
      <w:r w:rsidRPr="001E41CC">
        <w:rPr>
          <w:rFonts w:ascii="Times New Roman" w:hAnsi="Times New Roman" w:cs="Times New Roman"/>
          <w:sz w:val="20"/>
          <w:szCs w:val="20"/>
          <w:lang w:val="cs-CZ"/>
        </w:rPr>
        <w:t xml:space="preserve"> Chotěboř city </w:t>
      </w:r>
      <w:proofErr w:type="spellStart"/>
      <w:r w:rsidRPr="001E41CC">
        <w:rPr>
          <w:rFonts w:ascii="Times New Roman" w:hAnsi="Times New Roman" w:cs="Times New Roman"/>
          <w:sz w:val="20"/>
          <w:szCs w:val="20"/>
          <w:lang w:val="cs-CZ"/>
        </w:rPr>
        <w:t>information</w:t>
      </w:r>
      <w:proofErr w:type="spellEnd"/>
      <w:r w:rsidRPr="001E41CC">
        <w:rPr>
          <w:rFonts w:ascii="Times New Roman" w:hAnsi="Times New Roman" w:cs="Times New Roman"/>
          <w:sz w:val="20"/>
          <w:szCs w:val="20"/>
          <w:lang w:val="cs-CZ"/>
        </w:rPr>
        <w:t xml:space="preserve"> center</w:t>
      </w:r>
      <w:r w:rsidR="00542C6E" w:rsidRPr="001E41CC">
        <w:rPr>
          <w:noProof/>
          <w:lang w:val="cs-CZ" w:eastAsia="cs-CZ"/>
        </w:rPr>
        <w:drawing>
          <wp:anchor distT="0" distB="0" distL="114300" distR="114300" simplePos="0" relativeHeight="251660288" behindDoc="1" locked="0" layoutInCell="1" allowOverlap="1" wp14:anchorId="463D88F8" wp14:editId="7773C5AA">
            <wp:simplePos x="0" y="0"/>
            <wp:positionH relativeFrom="column">
              <wp:posOffset>0</wp:posOffset>
            </wp:positionH>
            <wp:positionV relativeFrom="paragraph">
              <wp:posOffset>0</wp:posOffset>
            </wp:positionV>
            <wp:extent cx="5759450" cy="7540625"/>
            <wp:effectExtent l="0" t="0" r="0" b="3175"/>
            <wp:wrapTight wrapText="bothSides">
              <wp:wrapPolygon edited="0">
                <wp:start x="0" y="0"/>
                <wp:lineTo x="0" y="21555"/>
                <wp:lineTo x="21505" y="21555"/>
                <wp:lineTo x="21505" y="0"/>
                <wp:lineTo x="0" y="0"/>
              </wp:wrapPolygon>
            </wp:wrapTight>
            <wp:docPr id="23" name="obrázek 5" descr="body-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dy-mi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7540625"/>
                    </a:xfrm>
                    <a:prstGeom prst="rect">
                      <a:avLst/>
                    </a:prstGeom>
                    <a:noFill/>
                  </pic:spPr>
                </pic:pic>
              </a:graphicData>
            </a:graphic>
            <wp14:sizeRelH relativeFrom="page">
              <wp14:pctWidth>0</wp14:pctWidth>
            </wp14:sizeRelH>
            <wp14:sizeRelV relativeFrom="page">
              <wp14:pctHeight>0</wp14:pctHeight>
            </wp14:sizeRelV>
          </wp:anchor>
        </w:drawing>
      </w:r>
      <w:r w:rsidR="009B403D" w:rsidRPr="001E41CC">
        <w:rPr>
          <w:rFonts w:ascii="Times New Roman" w:hAnsi="Times New Roman" w:cs="Times New Roman"/>
          <w:sz w:val="20"/>
          <w:szCs w:val="20"/>
          <w:lang w:val="cs-CZ"/>
        </w:rPr>
        <w:br w:type="page"/>
      </w:r>
    </w:p>
    <w:p w14:paraId="70628067" w14:textId="77777777" w:rsidR="009A1C8E" w:rsidRPr="001E41CC" w:rsidRDefault="009A1C8E" w:rsidP="009A1C8E">
      <w:pPr>
        <w:rPr>
          <w:b/>
        </w:rPr>
      </w:pPr>
      <w:proofErr w:type="spellStart"/>
      <w:r w:rsidRPr="001E41CC">
        <w:rPr>
          <w:b/>
        </w:rPr>
        <w:lastRenderedPageBreak/>
        <w:t>Lokalita</w:t>
      </w:r>
      <w:proofErr w:type="spellEnd"/>
      <w:r w:rsidRPr="001E41CC">
        <w:rPr>
          <w:b/>
        </w:rPr>
        <w:t xml:space="preserve"> č. 1 – </w:t>
      </w:r>
      <w:proofErr w:type="spellStart"/>
      <w:r w:rsidRPr="001E41CC">
        <w:rPr>
          <w:b/>
        </w:rPr>
        <w:t>ulice</w:t>
      </w:r>
      <w:proofErr w:type="spellEnd"/>
      <w:r w:rsidRPr="001E41CC">
        <w:rPr>
          <w:b/>
        </w:rPr>
        <w:t xml:space="preserve"> </w:t>
      </w:r>
      <w:proofErr w:type="spellStart"/>
      <w:r w:rsidRPr="001E41CC">
        <w:rPr>
          <w:b/>
        </w:rPr>
        <w:t>Cihlářská</w:t>
      </w:r>
      <w:proofErr w:type="spellEnd"/>
    </w:p>
    <w:p w14:paraId="28C1031C" w14:textId="77777777" w:rsidR="009A1C8E" w:rsidRPr="001E41CC" w:rsidRDefault="009A1C8E" w:rsidP="009A1C8E">
      <w:pPr>
        <w:rPr>
          <w:b/>
        </w:rPr>
      </w:pPr>
    </w:p>
    <w:p w14:paraId="0A6A3D5E" w14:textId="3A817127" w:rsidR="009A1C8E" w:rsidRPr="001E41CC" w:rsidRDefault="009A1C8E" w:rsidP="009A1C8E">
      <w:pPr>
        <w:rPr>
          <w:rFonts w:ascii="Times New Roman" w:hAnsi="Times New Roman" w:cs="Times New Roman"/>
          <w:b/>
          <w:sz w:val="20"/>
          <w:szCs w:val="20"/>
          <w:lang w:val="cs-CZ"/>
        </w:rPr>
      </w:pPr>
      <w:r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 xml:space="preserve">10 </w:t>
      </w:r>
      <w:r w:rsidR="00A03255" w:rsidRPr="001E41CC">
        <w:rPr>
          <w:rFonts w:ascii="Times New Roman" w:hAnsi="Times New Roman" w:cs="Times New Roman"/>
          <w:b/>
          <w:sz w:val="20"/>
          <w:szCs w:val="20"/>
          <w:lang w:val="cs-CZ"/>
        </w:rPr>
        <w:t>Ulice Cihlářská směr křižovatka s ulicí V Drážkách</w:t>
      </w:r>
    </w:p>
    <w:p w14:paraId="714D6AEA" w14:textId="26720416" w:rsidR="009A1C8E" w:rsidRPr="001E41CC" w:rsidRDefault="00542C6E" w:rsidP="009A1C8E">
      <w:pPr>
        <w:rPr>
          <w:b/>
        </w:rPr>
      </w:pPr>
      <w:r w:rsidRPr="001E41CC">
        <w:rPr>
          <w:b/>
          <w:noProof/>
          <w:lang w:val="cs-CZ" w:eastAsia="cs-CZ"/>
        </w:rPr>
        <w:drawing>
          <wp:inline distT="0" distB="0" distL="0" distR="0" wp14:anchorId="1853A585" wp14:editId="52FBF1A4">
            <wp:extent cx="4791075" cy="3600450"/>
            <wp:effectExtent l="0" t="0" r="9525" b="0"/>
            <wp:docPr id="11" name="obrázek 1" descr="IMG_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6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91075" cy="3600450"/>
                    </a:xfrm>
                    <a:prstGeom prst="rect">
                      <a:avLst/>
                    </a:prstGeom>
                    <a:noFill/>
                    <a:ln>
                      <a:noFill/>
                    </a:ln>
                  </pic:spPr>
                </pic:pic>
              </a:graphicData>
            </a:graphic>
          </wp:inline>
        </w:drawing>
      </w:r>
    </w:p>
    <w:p w14:paraId="59352BD0" w14:textId="31E64024" w:rsidR="00A03255" w:rsidRPr="001E41CC" w:rsidRDefault="00A03255" w:rsidP="009A1C8E">
      <w:pPr>
        <w:rPr>
          <w:b/>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008D11A6" w:rsidRPr="001E41CC">
        <w:rPr>
          <w:rFonts w:ascii="Times New Roman" w:hAnsi="Times New Roman" w:cs="Times New Roman"/>
          <w:sz w:val="20"/>
          <w:szCs w:val="20"/>
          <w:lang w:val="cs-CZ"/>
        </w:rPr>
        <w:t xml:space="preserve"> </w:t>
      </w:r>
      <w:proofErr w:type="spellStart"/>
      <w:r w:rsidR="008D11A6" w:rsidRPr="001E41CC">
        <w:rPr>
          <w:rFonts w:ascii="Times New Roman" w:hAnsi="Times New Roman" w:cs="Times New Roman"/>
          <w:sz w:val="20"/>
          <w:szCs w:val="20"/>
          <w:lang w:val="cs-CZ"/>
        </w:rPr>
        <w:t>photo</w:t>
      </w:r>
      <w:proofErr w:type="spellEnd"/>
    </w:p>
    <w:p w14:paraId="0DE4F518" w14:textId="14CCCE87" w:rsidR="009A1C8E" w:rsidRPr="001E41CC" w:rsidRDefault="009A1C8E" w:rsidP="009A1C8E">
      <w:pPr>
        <w:rPr>
          <w:b/>
        </w:rPr>
      </w:pPr>
    </w:p>
    <w:p w14:paraId="239B4EFF" w14:textId="49CB0C1D" w:rsidR="009A1C8E" w:rsidRPr="001E41CC" w:rsidRDefault="009A1C8E" w:rsidP="009A1C8E">
      <w:pPr>
        <w:rPr>
          <w:b/>
        </w:rPr>
      </w:pPr>
      <w:proofErr w:type="spellStart"/>
      <w:r w:rsidRPr="001E41CC">
        <w:rPr>
          <w:b/>
        </w:rPr>
        <w:t>Lokalita</w:t>
      </w:r>
      <w:proofErr w:type="spellEnd"/>
      <w:r w:rsidRPr="001E41CC">
        <w:rPr>
          <w:b/>
        </w:rPr>
        <w:t xml:space="preserve"> č. 2 – </w:t>
      </w:r>
      <w:proofErr w:type="spellStart"/>
      <w:r w:rsidRPr="001E41CC">
        <w:rPr>
          <w:b/>
        </w:rPr>
        <w:t>ulice</w:t>
      </w:r>
      <w:proofErr w:type="spellEnd"/>
      <w:r w:rsidRPr="001E41CC">
        <w:rPr>
          <w:b/>
        </w:rPr>
        <w:t xml:space="preserve"> V </w:t>
      </w:r>
      <w:proofErr w:type="spellStart"/>
      <w:r w:rsidRPr="001E41CC">
        <w:rPr>
          <w:b/>
        </w:rPr>
        <w:t>Drážkách</w:t>
      </w:r>
      <w:proofErr w:type="spellEnd"/>
    </w:p>
    <w:p w14:paraId="71059DB5" w14:textId="5D7B7E4F" w:rsidR="00A03255" w:rsidRPr="001E41CC" w:rsidRDefault="00A03255" w:rsidP="009A1C8E">
      <w:pPr>
        <w:rPr>
          <w:b/>
        </w:rPr>
      </w:pPr>
    </w:p>
    <w:p w14:paraId="22036DE8" w14:textId="73276F38" w:rsidR="00A03255" w:rsidRPr="001E41CC" w:rsidRDefault="00542C6E" w:rsidP="009A1C8E">
      <w:pPr>
        <w:rPr>
          <w:b/>
        </w:rPr>
      </w:pPr>
      <w:r w:rsidRPr="001E41CC">
        <w:rPr>
          <w:b/>
          <w:noProof/>
          <w:lang w:val="cs-CZ" w:eastAsia="cs-CZ"/>
        </w:rPr>
        <w:drawing>
          <wp:anchor distT="0" distB="0" distL="114300" distR="114300" simplePos="0" relativeHeight="251662336" behindDoc="1" locked="0" layoutInCell="1" allowOverlap="1" wp14:anchorId="22EB1DCB" wp14:editId="490F8328">
            <wp:simplePos x="0" y="0"/>
            <wp:positionH relativeFrom="column">
              <wp:posOffset>-33020</wp:posOffset>
            </wp:positionH>
            <wp:positionV relativeFrom="paragraph">
              <wp:posOffset>165735</wp:posOffset>
            </wp:positionV>
            <wp:extent cx="4811395" cy="3615055"/>
            <wp:effectExtent l="0" t="0" r="8255" b="4445"/>
            <wp:wrapTight wrapText="bothSides">
              <wp:wrapPolygon edited="0">
                <wp:start x="0" y="0"/>
                <wp:lineTo x="0" y="21513"/>
                <wp:lineTo x="21552" y="21513"/>
                <wp:lineTo x="21552" y="0"/>
                <wp:lineTo x="0" y="0"/>
              </wp:wrapPolygon>
            </wp:wrapTight>
            <wp:docPr id="22" name="obrázek 6" descr="IMG_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6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1395" cy="3615055"/>
                    </a:xfrm>
                    <a:prstGeom prst="rect">
                      <a:avLst/>
                    </a:prstGeom>
                    <a:noFill/>
                  </pic:spPr>
                </pic:pic>
              </a:graphicData>
            </a:graphic>
            <wp14:sizeRelH relativeFrom="page">
              <wp14:pctWidth>0</wp14:pctWidth>
            </wp14:sizeRelH>
            <wp14:sizeRelV relativeFrom="page">
              <wp14:pctHeight>0</wp14:pctHeight>
            </wp14:sizeRelV>
          </wp:anchor>
        </w:drawing>
      </w:r>
      <w:r w:rsidR="00A03255"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11</w:t>
      </w:r>
      <w:r w:rsidR="00A03255" w:rsidRPr="001E41CC">
        <w:rPr>
          <w:rFonts w:ascii="Times New Roman" w:hAnsi="Times New Roman" w:cs="Times New Roman"/>
          <w:b/>
          <w:sz w:val="20"/>
          <w:szCs w:val="20"/>
          <w:lang w:val="cs-CZ"/>
        </w:rPr>
        <w:t xml:space="preserve"> Křižovatka ulice Cihlářská ulicí V Drážkách</w:t>
      </w:r>
    </w:p>
    <w:p w14:paraId="183245BC" w14:textId="2AEB6AF4" w:rsidR="009A1C8E" w:rsidRPr="001E41CC" w:rsidRDefault="009A1C8E" w:rsidP="009A1C8E">
      <w:pPr>
        <w:rPr>
          <w:b/>
        </w:rPr>
      </w:pPr>
    </w:p>
    <w:p w14:paraId="3171BB17" w14:textId="77777777" w:rsidR="00A03255" w:rsidRPr="001E41CC" w:rsidRDefault="00A03255" w:rsidP="009A1C8E">
      <w:pPr>
        <w:rPr>
          <w:b/>
        </w:rPr>
      </w:pPr>
    </w:p>
    <w:p w14:paraId="732330ED" w14:textId="77777777" w:rsidR="00A03255" w:rsidRPr="001E41CC" w:rsidRDefault="00A03255" w:rsidP="009A1C8E">
      <w:pPr>
        <w:rPr>
          <w:b/>
        </w:rPr>
      </w:pPr>
    </w:p>
    <w:p w14:paraId="2818F08E" w14:textId="77777777" w:rsidR="00A03255" w:rsidRPr="001E41CC" w:rsidRDefault="00A03255" w:rsidP="009A1C8E">
      <w:pPr>
        <w:rPr>
          <w:b/>
        </w:rPr>
      </w:pPr>
    </w:p>
    <w:p w14:paraId="5FD1462F" w14:textId="77777777" w:rsidR="00A03255" w:rsidRPr="001E41CC" w:rsidRDefault="00A03255" w:rsidP="009A1C8E">
      <w:pPr>
        <w:rPr>
          <w:b/>
        </w:rPr>
      </w:pPr>
    </w:p>
    <w:p w14:paraId="7A7E67AA" w14:textId="77777777" w:rsidR="00A03255" w:rsidRPr="001E41CC" w:rsidRDefault="00A03255" w:rsidP="009A1C8E">
      <w:pPr>
        <w:rPr>
          <w:b/>
        </w:rPr>
      </w:pPr>
    </w:p>
    <w:p w14:paraId="5E5BE8DB" w14:textId="77777777" w:rsidR="00A03255" w:rsidRPr="001E41CC" w:rsidRDefault="00A03255" w:rsidP="009A1C8E">
      <w:pPr>
        <w:rPr>
          <w:b/>
        </w:rPr>
      </w:pPr>
    </w:p>
    <w:p w14:paraId="0700FC65" w14:textId="77777777" w:rsidR="00A03255" w:rsidRPr="001E41CC" w:rsidRDefault="00A03255" w:rsidP="009A1C8E">
      <w:pPr>
        <w:rPr>
          <w:b/>
        </w:rPr>
      </w:pPr>
    </w:p>
    <w:p w14:paraId="4BDF5235" w14:textId="77777777" w:rsidR="00A03255" w:rsidRPr="001E41CC" w:rsidRDefault="00A03255" w:rsidP="009A1C8E">
      <w:pPr>
        <w:rPr>
          <w:b/>
        </w:rPr>
      </w:pPr>
    </w:p>
    <w:p w14:paraId="516198D7" w14:textId="77777777" w:rsidR="00A03255" w:rsidRPr="001E41CC" w:rsidRDefault="00A03255" w:rsidP="009A1C8E">
      <w:pPr>
        <w:rPr>
          <w:b/>
        </w:rPr>
      </w:pPr>
    </w:p>
    <w:p w14:paraId="283144ED" w14:textId="77777777" w:rsidR="00A03255" w:rsidRPr="001E41CC" w:rsidRDefault="00A03255" w:rsidP="009A1C8E">
      <w:pPr>
        <w:rPr>
          <w:b/>
        </w:rPr>
      </w:pPr>
    </w:p>
    <w:p w14:paraId="052E0341" w14:textId="77777777" w:rsidR="00A03255" w:rsidRPr="001E41CC" w:rsidRDefault="00A03255" w:rsidP="009A1C8E">
      <w:pPr>
        <w:rPr>
          <w:b/>
        </w:rPr>
      </w:pPr>
    </w:p>
    <w:p w14:paraId="513F8F35" w14:textId="77777777" w:rsidR="00A03255" w:rsidRPr="001E41CC" w:rsidRDefault="00A03255" w:rsidP="009A1C8E">
      <w:pPr>
        <w:rPr>
          <w:b/>
        </w:rPr>
      </w:pPr>
    </w:p>
    <w:p w14:paraId="0E65BFBF" w14:textId="77777777" w:rsidR="00A03255" w:rsidRPr="001E41CC" w:rsidRDefault="00A03255" w:rsidP="009A1C8E">
      <w:pPr>
        <w:rPr>
          <w:b/>
        </w:rPr>
      </w:pPr>
    </w:p>
    <w:p w14:paraId="7079AD8B" w14:textId="77777777" w:rsidR="00A03255" w:rsidRPr="001E41CC" w:rsidRDefault="00A03255" w:rsidP="009A1C8E">
      <w:pPr>
        <w:rPr>
          <w:b/>
        </w:rPr>
      </w:pPr>
    </w:p>
    <w:p w14:paraId="07039F51" w14:textId="77777777" w:rsidR="00A03255" w:rsidRPr="001E41CC" w:rsidRDefault="00A03255" w:rsidP="009A1C8E">
      <w:pPr>
        <w:rPr>
          <w:b/>
        </w:rPr>
      </w:pPr>
    </w:p>
    <w:p w14:paraId="3103969B" w14:textId="77777777" w:rsidR="00A03255" w:rsidRPr="001E41CC" w:rsidRDefault="00A03255" w:rsidP="009A1C8E">
      <w:pPr>
        <w:rPr>
          <w:b/>
        </w:rPr>
      </w:pPr>
    </w:p>
    <w:p w14:paraId="71B58A47" w14:textId="77777777" w:rsidR="00A03255" w:rsidRPr="001E41CC" w:rsidRDefault="00A03255" w:rsidP="009A1C8E">
      <w:pPr>
        <w:rPr>
          <w:b/>
        </w:rPr>
      </w:pPr>
    </w:p>
    <w:p w14:paraId="5C86BB0E" w14:textId="77777777" w:rsidR="00A03255" w:rsidRPr="001E41CC" w:rsidRDefault="00A03255" w:rsidP="009A1C8E">
      <w:pPr>
        <w:rPr>
          <w:b/>
        </w:rPr>
      </w:pPr>
    </w:p>
    <w:p w14:paraId="37C2EC44" w14:textId="77777777" w:rsidR="00A03255" w:rsidRPr="001E41CC" w:rsidRDefault="00A03255" w:rsidP="009A1C8E">
      <w:pPr>
        <w:rPr>
          <w:b/>
        </w:rPr>
      </w:pPr>
    </w:p>
    <w:p w14:paraId="4BEEC0EC" w14:textId="77777777" w:rsidR="00A03255" w:rsidRPr="001E41CC" w:rsidRDefault="00A03255" w:rsidP="009A1C8E">
      <w:pPr>
        <w:rPr>
          <w:b/>
        </w:rPr>
      </w:pPr>
    </w:p>
    <w:p w14:paraId="216BFDDF" w14:textId="167A8092" w:rsidR="00A03255" w:rsidRPr="001E41CC" w:rsidRDefault="00A03255" w:rsidP="009A1C8E">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008D11A6" w:rsidRPr="001E41CC">
        <w:rPr>
          <w:rFonts w:ascii="Times New Roman" w:hAnsi="Times New Roman" w:cs="Times New Roman"/>
          <w:sz w:val="20"/>
          <w:szCs w:val="20"/>
          <w:lang w:val="cs-CZ"/>
        </w:rPr>
        <w:t xml:space="preserve"> </w:t>
      </w:r>
      <w:proofErr w:type="spellStart"/>
      <w:r w:rsidR="008D11A6" w:rsidRPr="001E41CC">
        <w:rPr>
          <w:rFonts w:ascii="Times New Roman" w:hAnsi="Times New Roman" w:cs="Times New Roman"/>
          <w:sz w:val="20"/>
          <w:szCs w:val="20"/>
          <w:lang w:val="cs-CZ"/>
        </w:rPr>
        <w:t>photo</w:t>
      </w:r>
      <w:proofErr w:type="spellEnd"/>
    </w:p>
    <w:p w14:paraId="4E34528E" w14:textId="70325F4C" w:rsidR="00A03255" w:rsidRPr="001E41CC" w:rsidRDefault="00A03255" w:rsidP="009A1C8E">
      <w:pPr>
        <w:rPr>
          <w:b/>
        </w:rPr>
      </w:pPr>
      <w:r w:rsidRPr="001E41CC">
        <w:rPr>
          <w:rFonts w:ascii="Times New Roman" w:hAnsi="Times New Roman" w:cs="Times New Roman"/>
          <w:b/>
          <w:sz w:val="20"/>
          <w:szCs w:val="20"/>
          <w:lang w:val="cs-CZ"/>
        </w:rPr>
        <w:lastRenderedPageBreak/>
        <w:t xml:space="preserve">Obr. </w:t>
      </w:r>
      <w:r w:rsidR="00CA4C13" w:rsidRPr="001E41CC">
        <w:rPr>
          <w:rFonts w:ascii="Times New Roman" w:hAnsi="Times New Roman" w:cs="Times New Roman"/>
          <w:b/>
          <w:sz w:val="20"/>
          <w:szCs w:val="20"/>
          <w:lang w:val="cs-CZ"/>
        </w:rPr>
        <w:t>12</w:t>
      </w:r>
      <w:r w:rsidRPr="001E41CC">
        <w:rPr>
          <w:rFonts w:ascii="Times New Roman" w:hAnsi="Times New Roman" w:cs="Times New Roman"/>
          <w:b/>
          <w:sz w:val="20"/>
          <w:szCs w:val="20"/>
          <w:lang w:val="cs-CZ"/>
        </w:rPr>
        <w:t xml:space="preserve"> Křižovatka ulice Cihlářská ulicí V Drážkách (2)</w:t>
      </w:r>
    </w:p>
    <w:p w14:paraId="46F70936" w14:textId="2E28590A" w:rsidR="00A03255" w:rsidRPr="001E41CC" w:rsidRDefault="00542C6E" w:rsidP="009A1C8E">
      <w:pPr>
        <w:rPr>
          <w:b/>
        </w:rPr>
      </w:pPr>
      <w:r w:rsidRPr="001E41CC">
        <w:rPr>
          <w:b/>
          <w:noProof/>
          <w:lang w:val="cs-CZ" w:eastAsia="cs-CZ"/>
        </w:rPr>
        <w:drawing>
          <wp:inline distT="0" distB="0" distL="0" distR="0" wp14:anchorId="5F2C4BCE" wp14:editId="449F4BB6">
            <wp:extent cx="5257800" cy="3943350"/>
            <wp:effectExtent l="0" t="0" r="0" b="0"/>
            <wp:docPr id="9" name="obrázek 2" descr="IMG_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6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7800" cy="3943350"/>
                    </a:xfrm>
                    <a:prstGeom prst="rect">
                      <a:avLst/>
                    </a:prstGeom>
                    <a:noFill/>
                    <a:ln>
                      <a:noFill/>
                    </a:ln>
                  </pic:spPr>
                </pic:pic>
              </a:graphicData>
            </a:graphic>
          </wp:inline>
        </w:drawing>
      </w:r>
    </w:p>
    <w:p w14:paraId="1730305B" w14:textId="5EABD617" w:rsidR="00A03255" w:rsidRPr="001E41CC" w:rsidRDefault="00A03255" w:rsidP="00A03255">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008D11A6" w:rsidRPr="001E41CC">
        <w:rPr>
          <w:rFonts w:ascii="Times New Roman" w:hAnsi="Times New Roman" w:cs="Times New Roman"/>
          <w:sz w:val="20"/>
          <w:szCs w:val="20"/>
          <w:lang w:val="cs-CZ"/>
        </w:rPr>
        <w:t xml:space="preserve"> </w:t>
      </w:r>
      <w:proofErr w:type="spellStart"/>
      <w:r w:rsidR="008D11A6" w:rsidRPr="001E41CC">
        <w:rPr>
          <w:rFonts w:ascii="Times New Roman" w:hAnsi="Times New Roman" w:cs="Times New Roman"/>
          <w:sz w:val="20"/>
          <w:szCs w:val="20"/>
          <w:lang w:val="cs-CZ"/>
        </w:rPr>
        <w:t>photo</w:t>
      </w:r>
      <w:proofErr w:type="spellEnd"/>
    </w:p>
    <w:p w14:paraId="5DE73A81" w14:textId="77777777" w:rsidR="00A03255" w:rsidRPr="001E41CC" w:rsidRDefault="00A03255" w:rsidP="009A1C8E">
      <w:pPr>
        <w:rPr>
          <w:b/>
        </w:rPr>
      </w:pPr>
    </w:p>
    <w:p w14:paraId="567FCD2F" w14:textId="619F0B1A" w:rsidR="008D11A6" w:rsidRPr="001E41CC" w:rsidRDefault="008D11A6" w:rsidP="008D11A6">
      <w:pPr>
        <w:rPr>
          <w:b/>
        </w:rPr>
      </w:pPr>
      <w:r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13</w:t>
      </w:r>
      <w:r w:rsidRPr="001E41CC">
        <w:rPr>
          <w:rFonts w:ascii="Times New Roman" w:hAnsi="Times New Roman" w:cs="Times New Roman"/>
          <w:b/>
          <w:sz w:val="20"/>
          <w:szCs w:val="20"/>
          <w:lang w:val="cs-CZ"/>
        </w:rPr>
        <w:t xml:space="preserve"> Průchod z ulice V Drážkách směr ulice Krále Jana</w:t>
      </w:r>
    </w:p>
    <w:p w14:paraId="0ABC3DB5" w14:textId="29A9BEEA" w:rsidR="00A03255" w:rsidRPr="001E41CC" w:rsidRDefault="00542C6E" w:rsidP="009A1C8E">
      <w:pPr>
        <w:rPr>
          <w:b/>
        </w:rPr>
      </w:pPr>
      <w:r w:rsidRPr="001E41CC">
        <w:rPr>
          <w:noProof/>
          <w:lang w:val="cs-CZ" w:eastAsia="cs-CZ"/>
        </w:rPr>
        <w:drawing>
          <wp:anchor distT="0" distB="0" distL="114300" distR="114300" simplePos="0" relativeHeight="251664384" behindDoc="1" locked="0" layoutInCell="1" allowOverlap="1" wp14:anchorId="2A128808" wp14:editId="62C138B7">
            <wp:simplePos x="0" y="0"/>
            <wp:positionH relativeFrom="column">
              <wp:posOffset>47625</wp:posOffset>
            </wp:positionH>
            <wp:positionV relativeFrom="paragraph">
              <wp:posOffset>107950</wp:posOffset>
            </wp:positionV>
            <wp:extent cx="2930525" cy="3909060"/>
            <wp:effectExtent l="0" t="0" r="3175" b="0"/>
            <wp:wrapTight wrapText="bothSides">
              <wp:wrapPolygon edited="0">
                <wp:start x="0" y="0"/>
                <wp:lineTo x="0" y="21474"/>
                <wp:lineTo x="21483" y="21474"/>
                <wp:lineTo x="21483" y="0"/>
                <wp:lineTo x="0" y="0"/>
              </wp:wrapPolygon>
            </wp:wrapTight>
            <wp:docPr id="21" name="obrázek 8" descr="IMG_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64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30525" cy="3909060"/>
                    </a:xfrm>
                    <a:prstGeom prst="rect">
                      <a:avLst/>
                    </a:prstGeom>
                    <a:noFill/>
                  </pic:spPr>
                </pic:pic>
              </a:graphicData>
            </a:graphic>
            <wp14:sizeRelH relativeFrom="page">
              <wp14:pctWidth>0</wp14:pctWidth>
            </wp14:sizeRelH>
            <wp14:sizeRelV relativeFrom="page">
              <wp14:pctHeight>0</wp14:pctHeight>
            </wp14:sizeRelV>
          </wp:anchor>
        </w:drawing>
      </w:r>
    </w:p>
    <w:p w14:paraId="75B6C16A" w14:textId="77777777" w:rsidR="008D11A6" w:rsidRPr="001E41CC" w:rsidRDefault="008D11A6" w:rsidP="009A1C8E">
      <w:pPr>
        <w:rPr>
          <w:b/>
        </w:rPr>
      </w:pPr>
    </w:p>
    <w:p w14:paraId="7F26FF08" w14:textId="77777777" w:rsidR="008D11A6" w:rsidRPr="001E41CC" w:rsidRDefault="008D11A6" w:rsidP="009A1C8E">
      <w:pPr>
        <w:rPr>
          <w:b/>
        </w:rPr>
      </w:pPr>
    </w:p>
    <w:p w14:paraId="1612DBF5" w14:textId="77777777" w:rsidR="008D11A6" w:rsidRPr="001E41CC" w:rsidRDefault="008D11A6" w:rsidP="009A1C8E">
      <w:pPr>
        <w:rPr>
          <w:b/>
        </w:rPr>
      </w:pPr>
    </w:p>
    <w:p w14:paraId="6C8CF7D4" w14:textId="77777777" w:rsidR="008D11A6" w:rsidRPr="001E41CC" w:rsidRDefault="008D11A6" w:rsidP="009A1C8E">
      <w:pPr>
        <w:rPr>
          <w:b/>
        </w:rPr>
      </w:pPr>
    </w:p>
    <w:p w14:paraId="770C7833" w14:textId="77777777" w:rsidR="008D11A6" w:rsidRPr="001E41CC" w:rsidRDefault="008D11A6" w:rsidP="009A1C8E">
      <w:pPr>
        <w:rPr>
          <w:b/>
        </w:rPr>
      </w:pPr>
    </w:p>
    <w:p w14:paraId="346C23DB" w14:textId="77777777" w:rsidR="008D11A6" w:rsidRPr="001E41CC" w:rsidRDefault="008D11A6" w:rsidP="009A1C8E">
      <w:pPr>
        <w:rPr>
          <w:b/>
        </w:rPr>
      </w:pPr>
    </w:p>
    <w:p w14:paraId="33A84E9E" w14:textId="77777777" w:rsidR="008D11A6" w:rsidRPr="001E41CC" w:rsidRDefault="008D11A6" w:rsidP="009A1C8E">
      <w:pPr>
        <w:rPr>
          <w:b/>
        </w:rPr>
      </w:pPr>
    </w:p>
    <w:p w14:paraId="5ADCD6DE" w14:textId="77777777" w:rsidR="008D11A6" w:rsidRPr="001E41CC" w:rsidRDefault="008D11A6" w:rsidP="009A1C8E">
      <w:pPr>
        <w:rPr>
          <w:b/>
        </w:rPr>
      </w:pPr>
    </w:p>
    <w:p w14:paraId="652BE9D3" w14:textId="77777777" w:rsidR="008D11A6" w:rsidRPr="001E41CC" w:rsidRDefault="008D11A6" w:rsidP="009A1C8E">
      <w:pPr>
        <w:rPr>
          <w:b/>
        </w:rPr>
      </w:pPr>
    </w:p>
    <w:p w14:paraId="60B6220F" w14:textId="77777777" w:rsidR="008D11A6" w:rsidRPr="001E41CC" w:rsidRDefault="008D11A6" w:rsidP="009A1C8E">
      <w:pPr>
        <w:rPr>
          <w:b/>
        </w:rPr>
      </w:pPr>
    </w:p>
    <w:p w14:paraId="4645948E" w14:textId="77777777" w:rsidR="008D11A6" w:rsidRPr="001E41CC" w:rsidRDefault="008D11A6" w:rsidP="009A1C8E">
      <w:pPr>
        <w:rPr>
          <w:b/>
        </w:rPr>
      </w:pPr>
    </w:p>
    <w:p w14:paraId="7660F622" w14:textId="77777777" w:rsidR="008D11A6" w:rsidRPr="001E41CC" w:rsidRDefault="008D11A6" w:rsidP="009A1C8E">
      <w:pPr>
        <w:rPr>
          <w:b/>
        </w:rPr>
      </w:pPr>
    </w:p>
    <w:p w14:paraId="00CF5B6F" w14:textId="77777777" w:rsidR="008D11A6" w:rsidRPr="001E41CC" w:rsidRDefault="008D11A6" w:rsidP="009A1C8E">
      <w:pPr>
        <w:rPr>
          <w:b/>
        </w:rPr>
      </w:pPr>
    </w:p>
    <w:p w14:paraId="2DF36626" w14:textId="77777777" w:rsidR="008D11A6" w:rsidRPr="001E41CC" w:rsidRDefault="008D11A6" w:rsidP="009A1C8E">
      <w:pPr>
        <w:rPr>
          <w:b/>
        </w:rPr>
      </w:pPr>
    </w:p>
    <w:p w14:paraId="6DA29BD1" w14:textId="77777777" w:rsidR="008D11A6" w:rsidRPr="001E41CC" w:rsidRDefault="008D11A6" w:rsidP="009A1C8E">
      <w:pPr>
        <w:rPr>
          <w:b/>
        </w:rPr>
      </w:pPr>
    </w:p>
    <w:p w14:paraId="1240885E" w14:textId="77777777" w:rsidR="008D11A6" w:rsidRPr="001E41CC" w:rsidRDefault="008D11A6" w:rsidP="009A1C8E">
      <w:pPr>
        <w:rPr>
          <w:b/>
        </w:rPr>
      </w:pPr>
    </w:p>
    <w:p w14:paraId="50BC3B5D" w14:textId="77777777" w:rsidR="008D11A6" w:rsidRPr="001E41CC" w:rsidRDefault="008D11A6" w:rsidP="009A1C8E">
      <w:pPr>
        <w:rPr>
          <w:b/>
        </w:rPr>
      </w:pPr>
    </w:p>
    <w:p w14:paraId="603E47FC" w14:textId="77777777" w:rsidR="008D11A6" w:rsidRPr="001E41CC" w:rsidRDefault="008D11A6" w:rsidP="009A1C8E">
      <w:pPr>
        <w:rPr>
          <w:b/>
        </w:rPr>
      </w:pPr>
    </w:p>
    <w:p w14:paraId="505C6949" w14:textId="77777777" w:rsidR="008D11A6" w:rsidRPr="001E41CC" w:rsidRDefault="008D11A6" w:rsidP="009A1C8E">
      <w:pPr>
        <w:rPr>
          <w:b/>
        </w:rPr>
      </w:pPr>
    </w:p>
    <w:p w14:paraId="043FEE17" w14:textId="77777777" w:rsidR="008D11A6" w:rsidRPr="001E41CC" w:rsidRDefault="008D11A6" w:rsidP="009A1C8E">
      <w:pPr>
        <w:rPr>
          <w:b/>
        </w:rPr>
      </w:pPr>
    </w:p>
    <w:p w14:paraId="239D904B" w14:textId="77777777" w:rsidR="008D11A6" w:rsidRPr="001E41CC" w:rsidRDefault="008D11A6" w:rsidP="009A1C8E">
      <w:pPr>
        <w:rPr>
          <w:b/>
        </w:rPr>
      </w:pPr>
    </w:p>
    <w:p w14:paraId="6EB55FF7" w14:textId="77777777" w:rsidR="008D11A6" w:rsidRPr="001E41CC" w:rsidRDefault="008D11A6" w:rsidP="009A1C8E">
      <w:pPr>
        <w:rPr>
          <w:b/>
        </w:rPr>
      </w:pPr>
    </w:p>
    <w:p w14:paraId="3F2F74F3" w14:textId="5F01FE8D" w:rsidR="008D11A6" w:rsidRPr="001E41CC" w:rsidRDefault="008D11A6" w:rsidP="009A1C8E">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photo</w:t>
      </w:r>
      <w:proofErr w:type="spellEnd"/>
    </w:p>
    <w:p w14:paraId="48F0E82E" w14:textId="7AB54362" w:rsidR="008D11A6" w:rsidRPr="001E41CC" w:rsidRDefault="008D11A6" w:rsidP="008D11A6">
      <w:pPr>
        <w:rPr>
          <w:b/>
        </w:rPr>
      </w:pPr>
      <w:r w:rsidRPr="001E41CC">
        <w:rPr>
          <w:rFonts w:ascii="Times New Roman" w:hAnsi="Times New Roman" w:cs="Times New Roman"/>
          <w:b/>
          <w:sz w:val="20"/>
          <w:szCs w:val="20"/>
          <w:lang w:val="cs-CZ"/>
        </w:rPr>
        <w:lastRenderedPageBreak/>
        <w:t xml:space="preserve">Obr. </w:t>
      </w:r>
      <w:r w:rsidR="00CA4C13" w:rsidRPr="001E41CC">
        <w:rPr>
          <w:rFonts w:ascii="Times New Roman" w:hAnsi="Times New Roman" w:cs="Times New Roman"/>
          <w:b/>
          <w:sz w:val="20"/>
          <w:szCs w:val="20"/>
          <w:lang w:val="cs-CZ"/>
        </w:rPr>
        <w:t>14</w:t>
      </w:r>
      <w:r w:rsidRPr="001E41CC">
        <w:rPr>
          <w:rFonts w:ascii="Times New Roman" w:hAnsi="Times New Roman" w:cs="Times New Roman"/>
          <w:b/>
          <w:sz w:val="20"/>
          <w:szCs w:val="20"/>
          <w:lang w:val="cs-CZ"/>
        </w:rPr>
        <w:t xml:space="preserve"> Křižovatka ulice U Obory ulicí V Drážkách (2)</w:t>
      </w:r>
    </w:p>
    <w:p w14:paraId="43AE2CA8" w14:textId="383BF233" w:rsidR="008D11A6" w:rsidRPr="001E41CC" w:rsidRDefault="00542C6E" w:rsidP="008D11A6">
      <w:pPr>
        <w:rPr>
          <w:rFonts w:ascii="Times New Roman" w:hAnsi="Times New Roman" w:cs="Times New Roman"/>
          <w:sz w:val="20"/>
          <w:szCs w:val="20"/>
          <w:lang w:val="cs-CZ"/>
        </w:rPr>
      </w:pPr>
      <w:r w:rsidRPr="001E41CC">
        <w:rPr>
          <w:noProof/>
          <w:lang w:val="cs-CZ" w:eastAsia="cs-CZ"/>
        </w:rPr>
        <w:drawing>
          <wp:anchor distT="0" distB="0" distL="114300" distR="114300" simplePos="0" relativeHeight="251666432" behindDoc="1" locked="0" layoutInCell="1" allowOverlap="1" wp14:anchorId="32B140E3" wp14:editId="4A8DAD3E">
            <wp:simplePos x="0" y="0"/>
            <wp:positionH relativeFrom="column">
              <wp:posOffset>0</wp:posOffset>
            </wp:positionH>
            <wp:positionV relativeFrom="paragraph">
              <wp:posOffset>0</wp:posOffset>
            </wp:positionV>
            <wp:extent cx="5260975" cy="3942715"/>
            <wp:effectExtent l="0" t="0" r="0" b="635"/>
            <wp:wrapTight wrapText="bothSides">
              <wp:wrapPolygon edited="0">
                <wp:start x="0" y="0"/>
                <wp:lineTo x="0" y="21499"/>
                <wp:lineTo x="21509" y="21499"/>
                <wp:lineTo x="21509" y="0"/>
                <wp:lineTo x="0" y="0"/>
              </wp:wrapPolygon>
            </wp:wrapTight>
            <wp:docPr id="15" name="obrázek 9" descr="IMG_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6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0975" cy="3942715"/>
                    </a:xfrm>
                    <a:prstGeom prst="rect">
                      <a:avLst/>
                    </a:prstGeom>
                    <a:noFill/>
                  </pic:spPr>
                </pic:pic>
              </a:graphicData>
            </a:graphic>
            <wp14:sizeRelH relativeFrom="page">
              <wp14:pctWidth>0</wp14:pctWidth>
            </wp14:sizeRelH>
            <wp14:sizeRelV relativeFrom="page">
              <wp14:pctHeight>0</wp14:pctHeight>
            </wp14:sizeRelV>
          </wp:anchor>
        </w:drawing>
      </w:r>
      <w:r w:rsidR="008D11A6" w:rsidRPr="001E41CC">
        <w:rPr>
          <w:rFonts w:ascii="Times New Roman" w:hAnsi="Times New Roman" w:cs="Times New Roman"/>
          <w:sz w:val="20"/>
          <w:szCs w:val="20"/>
          <w:lang w:val="cs-CZ"/>
        </w:rPr>
        <w:t xml:space="preserve">Source: </w:t>
      </w:r>
      <w:proofErr w:type="spellStart"/>
      <w:r w:rsidR="008D11A6" w:rsidRPr="001E41CC">
        <w:rPr>
          <w:rFonts w:ascii="Times New Roman" w:hAnsi="Times New Roman" w:cs="Times New Roman"/>
          <w:sz w:val="20"/>
          <w:szCs w:val="20"/>
          <w:lang w:val="cs-CZ"/>
        </w:rPr>
        <w:t>own</w:t>
      </w:r>
      <w:proofErr w:type="spellEnd"/>
      <w:r w:rsidR="008D11A6" w:rsidRPr="001E41CC">
        <w:rPr>
          <w:rFonts w:ascii="Times New Roman" w:hAnsi="Times New Roman" w:cs="Times New Roman"/>
          <w:sz w:val="20"/>
          <w:szCs w:val="20"/>
          <w:lang w:val="cs-CZ"/>
        </w:rPr>
        <w:t xml:space="preserve"> </w:t>
      </w:r>
      <w:proofErr w:type="spellStart"/>
      <w:r w:rsidR="008D11A6" w:rsidRPr="001E41CC">
        <w:rPr>
          <w:rFonts w:ascii="Times New Roman" w:hAnsi="Times New Roman" w:cs="Times New Roman"/>
          <w:sz w:val="20"/>
          <w:szCs w:val="20"/>
          <w:lang w:val="cs-CZ"/>
        </w:rPr>
        <w:t>photo</w:t>
      </w:r>
      <w:proofErr w:type="spellEnd"/>
    </w:p>
    <w:p w14:paraId="2BBA2FB4" w14:textId="77777777" w:rsidR="008D11A6" w:rsidRPr="001E41CC" w:rsidRDefault="008D11A6">
      <w:pPr>
        <w:rPr>
          <w:b/>
        </w:rPr>
      </w:pPr>
    </w:p>
    <w:p w14:paraId="290BF838" w14:textId="65D2B257" w:rsidR="008D11A6" w:rsidRPr="001E41CC" w:rsidRDefault="008D11A6" w:rsidP="008D11A6">
      <w:pPr>
        <w:rPr>
          <w:b/>
        </w:rPr>
      </w:pPr>
      <w:r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15</w:t>
      </w:r>
      <w:r w:rsidRPr="001E41CC">
        <w:rPr>
          <w:rFonts w:ascii="Times New Roman" w:hAnsi="Times New Roman" w:cs="Times New Roman"/>
          <w:b/>
          <w:sz w:val="20"/>
          <w:szCs w:val="20"/>
          <w:lang w:val="cs-CZ"/>
        </w:rPr>
        <w:t xml:space="preserve"> Pohled z ulice V Drážkách směr průchod do ulice Krále Jana</w:t>
      </w:r>
    </w:p>
    <w:p w14:paraId="48FD9455" w14:textId="02441745" w:rsidR="008D11A6" w:rsidRPr="001E41CC" w:rsidRDefault="00542C6E" w:rsidP="009A1C8E">
      <w:pPr>
        <w:rPr>
          <w:b/>
        </w:rPr>
      </w:pPr>
      <w:r w:rsidRPr="001E41CC">
        <w:rPr>
          <w:noProof/>
          <w:lang w:val="cs-CZ" w:eastAsia="cs-CZ"/>
        </w:rPr>
        <w:drawing>
          <wp:anchor distT="0" distB="0" distL="114300" distR="114300" simplePos="0" relativeHeight="251668480" behindDoc="1" locked="0" layoutInCell="1" allowOverlap="1" wp14:anchorId="6588FFBE" wp14:editId="03EBA5CB">
            <wp:simplePos x="0" y="0"/>
            <wp:positionH relativeFrom="column">
              <wp:posOffset>0</wp:posOffset>
            </wp:positionH>
            <wp:positionV relativeFrom="paragraph">
              <wp:posOffset>28575</wp:posOffset>
            </wp:positionV>
            <wp:extent cx="3041015" cy="4057015"/>
            <wp:effectExtent l="0" t="0" r="6985" b="635"/>
            <wp:wrapTight wrapText="bothSides">
              <wp:wrapPolygon edited="0">
                <wp:start x="0" y="0"/>
                <wp:lineTo x="0" y="21502"/>
                <wp:lineTo x="21514" y="21502"/>
                <wp:lineTo x="21514" y="0"/>
                <wp:lineTo x="0" y="0"/>
              </wp:wrapPolygon>
            </wp:wrapTight>
            <wp:docPr id="13" name="obrázek 10" descr="IMG_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6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1015" cy="4057015"/>
                    </a:xfrm>
                    <a:prstGeom prst="rect">
                      <a:avLst/>
                    </a:prstGeom>
                    <a:noFill/>
                  </pic:spPr>
                </pic:pic>
              </a:graphicData>
            </a:graphic>
            <wp14:sizeRelH relativeFrom="page">
              <wp14:pctWidth>0</wp14:pctWidth>
            </wp14:sizeRelH>
            <wp14:sizeRelV relativeFrom="page">
              <wp14:pctHeight>0</wp14:pctHeight>
            </wp14:sizeRelV>
          </wp:anchor>
        </w:drawing>
      </w:r>
    </w:p>
    <w:p w14:paraId="186C4F27" w14:textId="77777777" w:rsidR="008D11A6" w:rsidRPr="001E41CC" w:rsidRDefault="008D11A6" w:rsidP="009A1C8E">
      <w:pPr>
        <w:rPr>
          <w:b/>
        </w:rPr>
      </w:pPr>
    </w:p>
    <w:p w14:paraId="0E2557C0" w14:textId="77777777" w:rsidR="008D11A6" w:rsidRPr="001E41CC" w:rsidRDefault="008D11A6" w:rsidP="009A1C8E">
      <w:pPr>
        <w:rPr>
          <w:b/>
        </w:rPr>
      </w:pPr>
    </w:p>
    <w:p w14:paraId="49A4064A" w14:textId="77777777" w:rsidR="008D11A6" w:rsidRPr="001E41CC" w:rsidRDefault="008D11A6" w:rsidP="009A1C8E">
      <w:pPr>
        <w:rPr>
          <w:b/>
        </w:rPr>
      </w:pPr>
    </w:p>
    <w:p w14:paraId="34921ECC" w14:textId="77777777" w:rsidR="008D11A6" w:rsidRPr="001E41CC" w:rsidRDefault="008D11A6" w:rsidP="009A1C8E">
      <w:pPr>
        <w:rPr>
          <w:b/>
        </w:rPr>
      </w:pPr>
    </w:p>
    <w:p w14:paraId="64B450BF" w14:textId="77777777" w:rsidR="008D11A6" w:rsidRPr="001E41CC" w:rsidRDefault="008D11A6" w:rsidP="009A1C8E">
      <w:pPr>
        <w:rPr>
          <w:b/>
        </w:rPr>
      </w:pPr>
    </w:p>
    <w:p w14:paraId="748AAB04" w14:textId="77777777" w:rsidR="008D11A6" w:rsidRPr="001E41CC" w:rsidRDefault="008D11A6" w:rsidP="009A1C8E">
      <w:pPr>
        <w:rPr>
          <w:b/>
        </w:rPr>
      </w:pPr>
    </w:p>
    <w:p w14:paraId="06CFAD6C" w14:textId="77777777" w:rsidR="008D11A6" w:rsidRPr="001E41CC" w:rsidRDefault="008D11A6" w:rsidP="009A1C8E">
      <w:pPr>
        <w:rPr>
          <w:b/>
        </w:rPr>
      </w:pPr>
    </w:p>
    <w:p w14:paraId="683CAA2D" w14:textId="77777777" w:rsidR="008D11A6" w:rsidRPr="001E41CC" w:rsidRDefault="008D11A6" w:rsidP="009A1C8E">
      <w:pPr>
        <w:rPr>
          <w:b/>
        </w:rPr>
      </w:pPr>
    </w:p>
    <w:p w14:paraId="7A59650C" w14:textId="77777777" w:rsidR="008D11A6" w:rsidRPr="001E41CC" w:rsidRDefault="008D11A6" w:rsidP="009A1C8E">
      <w:pPr>
        <w:rPr>
          <w:b/>
        </w:rPr>
      </w:pPr>
    </w:p>
    <w:p w14:paraId="5286825B" w14:textId="77777777" w:rsidR="008D11A6" w:rsidRPr="001E41CC" w:rsidRDefault="008D11A6" w:rsidP="009A1C8E">
      <w:pPr>
        <w:rPr>
          <w:b/>
        </w:rPr>
      </w:pPr>
    </w:p>
    <w:p w14:paraId="0D43C6C9" w14:textId="77777777" w:rsidR="008D11A6" w:rsidRPr="001E41CC" w:rsidRDefault="008D11A6" w:rsidP="009A1C8E">
      <w:pPr>
        <w:rPr>
          <w:b/>
        </w:rPr>
      </w:pPr>
    </w:p>
    <w:p w14:paraId="7C2DCBCE" w14:textId="77777777" w:rsidR="008D11A6" w:rsidRPr="001E41CC" w:rsidRDefault="008D11A6" w:rsidP="009A1C8E">
      <w:pPr>
        <w:rPr>
          <w:b/>
        </w:rPr>
      </w:pPr>
    </w:p>
    <w:p w14:paraId="03F0A649" w14:textId="77777777" w:rsidR="008D11A6" w:rsidRPr="001E41CC" w:rsidRDefault="008D11A6" w:rsidP="009A1C8E">
      <w:pPr>
        <w:rPr>
          <w:b/>
        </w:rPr>
      </w:pPr>
    </w:p>
    <w:p w14:paraId="4227E927" w14:textId="77777777" w:rsidR="008D11A6" w:rsidRPr="001E41CC" w:rsidRDefault="008D11A6" w:rsidP="009A1C8E">
      <w:pPr>
        <w:rPr>
          <w:b/>
        </w:rPr>
      </w:pPr>
    </w:p>
    <w:p w14:paraId="10286492" w14:textId="77777777" w:rsidR="008D11A6" w:rsidRPr="001E41CC" w:rsidRDefault="008D11A6" w:rsidP="009A1C8E">
      <w:pPr>
        <w:rPr>
          <w:b/>
        </w:rPr>
      </w:pPr>
    </w:p>
    <w:p w14:paraId="78A701FD" w14:textId="77777777" w:rsidR="008D11A6" w:rsidRPr="001E41CC" w:rsidRDefault="008D11A6" w:rsidP="009A1C8E">
      <w:pPr>
        <w:rPr>
          <w:b/>
        </w:rPr>
      </w:pPr>
    </w:p>
    <w:p w14:paraId="3A0435A8" w14:textId="77777777" w:rsidR="008D11A6" w:rsidRPr="001E41CC" w:rsidRDefault="008D11A6" w:rsidP="009A1C8E">
      <w:pPr>
        <w:rPr>
          <w:b/>
        </w:rPr>
      </w:pPr>
    </w:p>
    <w:p w14:paraId="4E8B3357" w14:textId="77777777" w:rsidR="008D11A6" w:rsidRPr="001E41CC" w:rsidRDefault="008D11A6" w:rsidP="009A1C8E">
      <w:pPr>
        <w:rPr>
          <w:b/>
        </w:rPr>
      </w:pPr>
    </w:p>
    <w:p w14:paraId="4D3D6B1E" w14:textId="77777777" w:rsidR="008D11A6" w:rsidRPr="001E41CC" w:rsidRDefault="008D11A6" w:rsidP="009A1C8E">
      <w:pPr>
        <w:rPr>
          <w:b/>
        </w:rPr>
      </w:pPr>
    </w:p>
    <w:p w14:paraId="484347EC" w14:textId="77777777" w:rsidR="008D11A6" w:rsidRPr="001E41CC" w:rsidRDefault="008D11A6" w:rsidP="009A1C8E">
      <w:pPr>
        <w:rPr>
          <w:b/>
        </w:rPr>
      </w:pPr>
    </w:p>
    <w:p w14:paraId="582B0365" w14:textId="77777777" w:rsidR="008D11A6" w:rsidRPr="001E41CC" w:rsidRDefault="008D11A6" w:rsidP="009A1C8E">
      <w:pPr>
        <w:rPr>
          <w:b/>
        </w:rPr>
      </w:pPr>
    </w:p>
    <w:p w14:paraId="052E31A8" w14:textId="77777777" w:rsidR="008D11A6" w:rsidRPr="001E41CC" w:rsidRDefault="008D11A6" w:rsidP="009A1C8E">
      <w:pPr>
        <w:rPr>
          <w:b/>
        </w:rPr>
      </w:pPr>
    </w:p>
    <w:p w14:paraId="42C11773" w14:textId="77777777" w:rsidR="008D11A6" w:rsidRPr="001E41CC" w:rsidRDefault="008D11A6" w:rsidP="008D11A6">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photo</w:t>
      </w:r>
      <w:proofErr w:type="spellEnd"/>
    </w:p>
    <w:p w14:paraId="3CEF3728" w14:textId="77777777" w:rsidR="00BD759E" w:rsidRPr="001E41CC" w:rsidRDefault="00BD759E" w:rsidP="00BD759E">
      <w:pPr>
        <w:rPr>
          <w:b/>
        </w:rPr>
      </w:pPr>
      <w:proofErr w:type="spellStart"/>
      <w:r w:rsidRPr="001E41CC">
        <w:rPr>
          <w:b/>
        </w:rPr>
        <w:lastRenderedPageBreak/>
        <w:t>Lokalita</w:t>
      </w:r>
      <w:proofErr w:type="spellEnd"/>
      <w:r w:rsidRPr="001E41CC">
        <w:rPr>
          <w:b/>
        </w:rPr>
        <w:t xml:space="preserve"> č. 3 – </w:t>
      </w:r>
      <w:proofErr w:type="spellStart"/>
      <w:r w:rsidRPr="001E41CC">
        <w:rPr>
          <w:b/>
        </w:rPr>
        <w:t>ulice</w:t>
      </w:r>
      <w:proofErr w:type="spellEnd"/>
      <w:r w:rsidRPr="001E41CC">
        <w:rPr>
          <w:b/>
        </w:rPr>
        <w:t xml:space="preserve"> </w:t>
      </w:r>
      <w:proofErr w:type="spellStart"/>
      <w:r w:rsidRPr="001E41CC">
        <w:rPr>
          <w:b/>
        </w:rPr>
        <w:t>Krále</w:t>
      </w:r>
      <w:proofErr w:type="spellEnd"/>
      <w:r w:rsidRPr="001E41CC">
        <w:rPr>
          <w:b/>
        </w:rPr>
        <w:t xml:space="preserve"> Jana</w:t>
      </w:r>
    </w:p>
    <w:p w14:paraId="53A36BCD" w14:textId="77777777" w:rsidR="000A3E6F" w:rsidRPr="001E41CC" w:rsidRDefault="000A3E6F" w:rsidP="000A3E6F">
      <w:pPr>
        <w:rPr>
          <w:rFonts w:ascii="Times New Roman" w:hAnsi="Times New Roman" w:cs="Times New Roman"/>
          <w:sz w:val="20"/>
          <w:szCs w:val="20"/>
          <w:lang w:val="cs-CZ"/>
        </w:rPr>
      </w:pPr>
    </w:p>
    <w:p w14:paraId="6E97E119" w14:textId="4ED84125" w:rsidR="000A3E6F" w:rsidRPr="001E41CC" w:rsidRDefault="00542C6E" w:rsidP="000A3E6F">
      <w:pPr>
        <w:rPr>
          <w:rFonts w:ascii="Times New Roman" w:hAnsi="Times New Roman" w:cs="Times New Roman"/>
          <w:b/>
          <w:sz w:val="20"/>
          <w:szCs w:val="20"/>
          <w:lang w:val="cs-CZ"/>
        </w:rPr>
      </w:pPr>
      <w:r w:rsidRPr="001E41CC">
        <w:rPr>
          <w:b/>
          <w:noProof/>
          <w:lang w:val="cs-CZ" w:eastAsia="cs-CZ"/>
        </w:rPr>
        <w:drawing>
          <wp:anchor distT="0" distB="0" distL="114300" distR="114300" simplePos="0" relativeHeight="251670528" behindDoc="1" locked="0" layoutInCell="1" allowOverlap="1" wp14:anchorId="296F10D1" wp14:editId="654623CC">
            <wp:simplePos x="0" y="0"/>
            <wp:positionH relativeFrom="column">
              <wp:posOffset>0</wp:posOffset>
            </wp:positionH>
            <wp:positionV relativeFrom="paragraph">
              <wp:posOffset>199390</wp:posOffset>
            </wp:positionV>
            <wp:extent cx="5332095" cy="3996690"/>
            <wp:effectExtent l="0" t="0" r="1905" b="3810"/>
            <wp:wrapTight wrapText="bothSides">
              <wp:wrapPolygon edited="0">
                <wp:start x="0" y="0"/>
                <wp:lineTo x="0" y="21518"/>
                <wp:lineTo x="21531" y="21518"/>
                <wp:lineTo x="21531" y="0"/>
                <wp:lineTo x="0" y="0"/>
              </wp:wrapPolygon>
            </wp:wrapTight>
            <wp:docPr id="12" name="obrázek 11" descr="IMG_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6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32095" cy="3996690"/>
                    </a:xfrm>
                    <a:prstGeom prst="rect">
                      <a:avLst/>
                    </a:prstGeom>
                    <a:noFill/>
                  </pic:spPr>
                </pic:pic>
              </a:graphicData>
            </a:graphic>
            <wp14:sizeRelH relativeFrom="page">
              <wp14:pctWidth>0</wp14:pctWidth>
            </wp14:sizeRelH>
            <wp14:sizeRelV relativeFrom="page">
              <wp14:pctHeight>0</wp14:pctHeight>
            </wp14:sizeRelV>
          </wp:anchor>
        </w:drawing>
      </w:r>
      <w:r w:rsidR="000A3E6F"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16</w:t>
      </w:r>
      <w:r w:rsidR="000A3E6F" w:rsidRPr="001E41CC">
        <w:rPr>
          <w:rFonts w:ascii="Times New Roman" w:hAnsi="Times New Roman" w:cs="Times New Roman"/>
          <w:b/>
          <w:sz w:val="20"/>
          <w:szCs w:val="20"/>
          <w:lang w:val="cs-CZ"/>
        </w:rPr>
        <w:t xml:space="preserve"> Průchod z ulice Krále Jana směr ulice V Drážkách</w:t>
      </w:r>
    </w:p>
    <w:p w14:paraId="4250C2FA" w14:textId="48EDBD01" w:rsidR="000A3E6F" w:rsidRPr="001E41CC" w:rsidRDefault="000A3E6F" w:rsidP="000A3E6F">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photo</w:t>
      </w:r>
      <w:proofErr w:type="spellEnd"/>
    </w:p>
    <w:p w14:paraId="137C1F17" w14:textId="329B33C8" w:rsidR="008D11A6" w:rsidRPr="001E41CC" w:rsidRDefault="008D11A6">
      <w:pPr>
        <w:rPr>
          <w:b/>
        </w:rPr>
      </w:pPr>
    </w:p>
    <w:p w14:paraId="53F198FC" w14:textId="4A77C393" w:rsidR="000A3E6F" w:rsidRPr="001E41CC" w:rsidRDefault="000A3E6F">
      <w:pPr>
        <w:rPr>
          <w:rFonts w:ascii="Times New Roman" w:hAnsi="Times New Roman" w:cs="Times New Roman"/>
          <w:b/>
          <w:sz w:val="20"/>
          <w:szCs w:val="20"/>
          <w:lang w:val="cs-CZ"/>
        </w:rPr>
      </w:pPr>
      <w:r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17</w:t>
      </w:r>
      <w:r w:rsidRPr="001E41CC">
        <w:rPr>
          <w:rFonts w:ascii="Times New Roman" w:hAnsi="Times New Roman" w:cs="Times New Roman"/>
          <w:b/>
          <w:sz w:val="20"/>
          <w:szCs w:val="20"/>
          <w:lang w:val="cs-CZ"/>
        </w:rPr>
        <w:t xml:space="preserve"> Panoramatický snímek ulice Krále Jana</w:t>
      </w:r>
    </w:p>
    <w:p w14:paraId="3D8B9507" w14:textId="062B8208" w:rsidR="00F067B8" w:rsidRPr="001E41CC" w:rsidRDefault="00542C6E" w:rsidP="00F067B8">
      <w:pPr>
        <w:rPr>
          <w:rFonts w:ascii="Times New Roman" w:hAnsi="Times New Roman" w:cs="Times New Roman"/>
          <w:sz w:val="20"/>
          <w:szCs w:val="20"/>
          <w:lang w:val="cs-CZ"/>
        </w:rPr>
      </w:pPr>
      <w:r w:rsidRPr="001E41CC">
        <w:rPr>
          <w:noProof/>
          <w:lang w:val="cs-CZ" w:eastAsia="cs-CZ"/>
        </w:rPr>
        <w:drawing>
          <wp:anchor distT="0" distB="0" distL="114300" distR="114300" simplePos="0" relativeHeight="251674624" behindDoc="1" locked="0" layoutInCell="1" allowOverlap="1" wp14:anchorId="725DE075" wp14:editId="18A828A2">
            <wp:simplePos x="0" y="0"/>
            <wp:positionH relativeFrom="column">
              <wp:posOffset>0</wp:posOffset>
            </wp:positionH>
            <wp:positionV relativeFrom="paragraph">
              <wp:posOffset>55880</wp:posOffset>
            </wp:positionV>
            <wp:extent cx="5260975" cy="1235075"/>
            <wp:effectExtent l="0" t="0" r="0" b="3175"/>
            <wp:wrapTight wrapText="bothSides">
              <wp:wrapPolygon edited="0">
                <wp:start x="0" y="0"/>
                <wp:lineTo x="0" y="21322"/>
                <wp:lineTo x="21509" y="21322"/>
                <wp:lineTo x="21509" y="0"/>
                <wp:lineTo x="0" y="0"/>
              </wp:wrapPolygon>
            </wp:wrapTight>
            <wp:docPr id="14" name="obrázek 14" descr="IMG_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06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0975" cy="1235075"/>
                    </a:xfrm>
                    <a:prstGeom prst="rect">
                      <a:avLst/>
                    </a:prstGeom>
                    <a:noFill/>
                  </pic:spPr>
                </pic:pic>
              </a:graphicData>
            </a:graphic>
            <wp14:sizeRelH relativeFrom="page">
              <wp14:pctWidth>0</wp14:pctWidth>
            </wp14:sizeRelH>
            <wp14:sizeRelV relativeFrom="page">
              <wp14:pctHeight>0</wp14:pctHeight>
            </wp14:sizeRelV>
          </wp:anchor>
        </w:drawing>
      </w:r>
      <w:r w:rsidR="00F067B8" w:rsidRPr="001E41CC">
        <w:rPr>
          <w:rFonts w:ascii="Times New Roman" w:hAnsi="Times New Roman" w:cs="Times New Roman"/>
          <w:sz w:val="20"/>
          <w:szCs w:val="20"/>
          <w:lang w:val="cs-CZ"/>
        </w:rPr>
        <w:t xml:space="preserve">Source: </w:t>
      </w:r>
      <w:proofErr w:type="spellStart"/>
      <w:r w:rsidR="00F067B8" w:rsidRPr="001E41CC">
        <w:rPr>
          <w:rFonts w:ascii="Times New Roman" w:hAnsi="Times New Roman" w:cs="Times New Roman"/>
          <w:sz w:val="20"/>
          <w:szCs w:val="20"/>
          <w:lang w:val="cs-CZ"/>
        </w:rPr>
        <w:t>own</w:t>
      </w:r>
      <w:proofErr w:type="spellEnd"/>
      <w:r w:rsidR="00F067B8" w:rsidRPr="001E41CC">
        <w:rPr>
          <w:rFonts w:ascii="Times New Roman" w:hAnsi="Times New Roman" w:cs="Times New Roman"/>
          <w:sz w:val="20"/>
          <w:szCs w:val="20"/>
          <w:lang w:val="cs-CZ"/>
        </w:rPr>
        <w:t xml:space="preserve"> </w:t>
      </w:r>
      <w:proofErr w:type="spellStart"/>
      <w:r w:rsidR="00F067B8" w:rsidRPr="001E41CC">
        <w:rPr>
          <w:rFonts w:ascii="Times New Roman" w:hAnsi="Times New Roman" w:cs="Times New Roman"/>
          <w:sz w:val="20"/>
          <w:szCs w:val="20"/>
          <w:lang w:val="cs-CZ"/>
        </w:rPr>
        <w:t>photo</w:t>
      </w:r>
      <w:proofErr w:type="spellEnd"/>
    </w:p>
    <w:p w14:paraId="3F8E7663" w14:textId="77777777" w:rsidR="00F067B8" w:rsidRPr="001E41CC" w:rsidRDefault="00F067B8">
      <w:pPr>
        <w:rPr>
          <w:b/>
        </w:rPr>
      </w:pPr>
    </w:p>
    <w:p w14:paraId="5EDEAF01" w14:textId="2BC2E550" w:rsidR="008D11A6" w:rsidRPr="001E41CC" w:rsidRDefault="008D11A6">
      <w:pPr>
        <w:rPr>
          <w:b/>
        </w:rPr>
      </w:pPr>
    </w:p>
    <w:p w14:paraId="141224F5" w14:textId="26003BA8" w:rsidR="00F067B8" w:rsidRPr="001E41CC" w:rsidRDefault="00F067B8" w:rsidP="00F067B8">
      <w:pPr>
        <w:rPr>
          <w:rFonts w:ascii="Times New Roman" w:hAnsi="Times New Roman" w:cs="Times New Roman"/>
          <w:b/>
          <w:sz w:val="20"/>
          <w:szCs w:val="20"/>
          <w:lang w:val="cs-CZ"/>
        </w:rPr>
      </w:pPr>
      <w:r w:rsidRPr="001E41CC">
        <w:rPr>
          <w:b/>
          <w:noProof/>
          <w:lang w:val="cs-CZ" w:eastAsia="cs-CZ"/>
        </w:rPr>
        <w:lastRenderedPageBreak/>
        <w:drawing>
          <wp:anchor distT="0" distB="0" distL="114300" distR="114300" simplePos="0" relativeHeight="251676672" behindDoc="1" locked="0" layoutInCell="1" allowOverlap="1" wp14:anchorId="071E4352" wp14:editId="32E0CCB2">
            <wp:simplePos x="0" y="0"/>
            <wp:positionH relativeFrom="column">
              <wp:posOffset>0</wp:posOffset>
            </wp:positionH>
            <wp:positionV relativeFrom="paragraph">
              <wp:posOffset>248285</wp:posOffset>
            </wp:positionV>
            <wp:extent cx="5004435" cy="3750945"/>
            <wp:effectExtent l="0" t="0" r="5715" b="1905"/>
            <wp:wrapTight wrapText="bothSides">
              <wp:wrapPolygon edited="0">
                <wp:start x="0" y="0"/>
                <wp:lineTo x="0" y="21501"/>
                <wp:lineTo x="21542" y="21501"/>
                <wp:lineTo x="21542" y="0"/>
                <wp:lineTo x="0" y="0"/>
              </wp:wrapPolygon>
            </wp:wrapTight>
            <wp:docPr id="10" name="Obrázek 10" descr="C:\Users\alesk\AppData\Local\Microsoft\Windows\INetCache\Content.Word\IMG_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sk\AppData\Local\Microsoft\Windows\INetCache\Content.Word\IMG_065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04435" cy="3750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18</w:t>
      </w:r>
      <w:r w:rsidRPr="001E41CC">
        <w:rPr>
          <w:rFonts w:ascii="Times New Roman" w:hAnsi="Times New Roman" w:cs="Times New Roman"/>
          <w:b/>
          <w:sz w:val="20"/>
          <w:szCs w:val="20"/>
          <w:lang w:val="cs-CZ"/>
        </w:rPr>
        <w:t xml:space="preserve"> Ulice Krále Jana s pohledem na </w:t>
      </w:r>
      <w:proofErr w:type="gramStart"/>
      <w:r w:rsidRPr="001E41CC">
        <w:rPr>
          <w:rFonts w:ascii="Times New Roman" w:hAnsi="Times New Roman" w:cs="Times New Roman"/>
          <w:b/>
          <w:sz w:val="20"/>
          <w:szCs w:val="20"/>
          <w:lang w:val="cs-CZ"/>
        </w:rPr>
        <w:t>OD</w:t>
      </w:r>
      <w:proofErr w:type="gramEnd"/>
      <w:r w:rsidRPr="001E41CC">
        <w:rPr>
          <w:rFonts w:ascii="Times New Roman" w:hAnsi="Times New Roman" w:cs="Times New Roman"/>
          <w:b/>
          <w:sz w:val="20"/>
          <w:szCs w:val="20"/>
          <w:lang w:val="cs-CZ"/>
        </w:rPr>
        <w:t xml:space="preserve"> Doubravka</w:t>
      </w:r>
    </w:p>
    <w:p w14:paraId="17207711" w14:textId="77777777" w:rsidR="00F067B8" w:rsidRPr="001E41CC" w:rsidRDefault="00F067B8" w:rsidP="00F067B8">
      <w:pPr>
        <w:rPr>
          <w:rFonts w:ascii="Times New Roman" w:hAnsi="Times New Roman" w:cs="Times New Roman"/>
          <w:b/>
          <w:sz w:val="20"/>
          <w:szCs w:val="20"/>
          <w:lang w:val="cs-CZ"/>
        </w:rPr>
      </w:pPr>
    </w:p>
    <w:p w14:paraId="53847328" w14:textId="77777777" w:rsidR="00F067B8" w:rsidRPr="001E41CC" w:rsidRDefault="00F067B8" w:rsidP="00F067B8">
      <w:pPr>
        <w:rPr>
          <w:rFonts w:ascii="Times New Roman" w:hAnsi="Times New Roman" w:cs="Times New Roman"/>
          <w:b/>
          <w:sz w:val="20"/>
          <w:szCs w:val="20"/>
          <w:lang w:val="cs-CZ"/>
        </w:rPr>
      </w:pPr>
    </w:p>
    <w:p w14:paraId="1B42B746" w14:textId="77777777" w:rsidR="00F067B8" w:rsidRPr="001E41CC" w:rsidRDefault="00F067B8" w:rsidP="00F067B8">
      <w:pPr>
        <w:rPr>
          <w:rFonts w:ascii="Times New Roman" w:hAnsi="Times New Roman" w:cs="Times New Roman"/>
          <w:b/>
          <w:sz w:val="20"/>
          <w:szCs w:val="20"/>
          <w:lang w:val="cs-CZ"/>
        </w:rPr>
      </w:pPr>
    </w:p>
    <w:p w14:paraId="697DC7ED" w14:textId="77777777" w:rsidR="00F067B8" w:rsidRPr="001E41CC" w:rsidRDefault="00F067B8" w:rsidP="00F067B8">
      <w:pPr>
        <w:rPr>
          <w:rFonts w:ascii="Times New Roman" w:hAnsi="Times New Roman" w:cs="Times New Roman"/>
          <w:b/>
          <w:sz w:val="20"/>
          <w:szCs w:val="20"/>
          <w:lang w:val="cs-CZ"/>
        </w:rPr>
      </w:pPr>
    </w:p>
    <w:p w14:paraId="196BC497" w14:textId="77777777" w:rsidR="00F067B8" w:rsidRPr="001E41CC" w:rsidRDefault="00F067B8" w:rsidP="00F067B8">
      <w:pPr>
        <w:rPr>
          <w:rFonts w:ascii="Times New Roman" w:hAnsi="Times New Roman" w:cs="Times New Roman"/>
          <w:b/>
          <w:sz w:val="20"/>
          <w:szCs w:val="20"/>
          <w:lang w:val="cs-CZ"/>
        </w:rPr>
      </w:pPr>
    </w:p>
    <w:p w14:paraId="56618123" w14:textId="77777777" w:rsidR="00F067B8" w:rsidRPr="001E41CC" w:rsidRDefault="00F067B8" w:rsidP="00F067B8">
      <w:pPr>
        <w:rPr>
          <w:b/>
        </w:rPr>
      </w:pPr>
    </w:p>
    <w:p w14:paraId="75A402F7" w14:textId="77777777" w:rsidR="00F067B8" w:rsidRPr="001E41CC" w:rsidRDefault="00F067B8" w:rsidP="00F067B8">
      <w:pPr>
        <w:rPr>
          <w:b/>
        </w:rPr>
      </w:pPr>
    </w:p>
    <w:p w14:paraId="3012A31C" w14:textId="77777777" w:rsidR="00F067B8" w:rsidRPr="001E41CC" w:rsidRDefault="00F067B8" w:rsidP="00F067B8">
      <w:pPr>
        <w:rPr>
          <w:b/>
        </w:rPr>
      </w:pPr>
    </w:p>
    <w:p w14:paraId="560839DE" w14:textId="77777777" w:rsidR="00F067B8" w:rsidRPr="001E41CC" w:rsidRDefault="00F067B8" w:rsidP="00F067B8">
      <w:pPr>
        <w:rPr>
          <w:b/>
        </w:rPr>
      </w:pPr>
    </w:p>
    <w:p w14:paraId="14A0EB8B" w14:textId="77777777" w:rsidR="00F067B8" w:rsidRPr="001E41CC" w:rsidRDefault="00F067B8" w:rsidP="00F067B8">
      <w:pPr>
        <w:rPr>
          <w:b/>
        </w:rPr>
      </w:pPr>
    </w:p>
    <w:p w14:paraId="7C78EA91" w14:textId="77777777" w:rsidR="00F067B8" w:rsidRPr="001E41CC" w:rsidRDefault="00F067B8" w:rsidP="00F067B8">
      <w:pPr>
        <w:rPr>
          <w:b/>
        </w:rPr>
      </w:pPr>
    </w:p>
    <w:p w14:paraId="45CBA9EC" w14:textId="77777777" w:rsidR="00F067B8" w:rsidRPr="001E41CC" w:rsidRDefault="00F067B8" w:rsidP="00F067B8">
      <w:pPr>
        <w:rPr>
          <w:b/>
        </w:rPr>
      </w:pPr>
    </w:p>
    <w:p w14:paraId="31429621" w14:textId="77777777" w:rsidR="00F067B8" w:rsidRPr="001E41CC" w:rsidRDefault="00F067B8" w:rsidP="00F067B8">
      <w:pPr>
        <w:rPr>
          <w:b/>
        </w:rPr>
      </w:pPr>
    </w:p>
    <w:p w14:paraId="62865032" w14:textId="77777777" w:rsidR="00F067B8" w:rsidRPr="001E41CC" w:rsidRDefault="00F067B8" w:rsidP="00F067B8">
      <w:pPr>
        <w:rPr>
          <w:b/>
        </w:rPr>
      </w:pPr>
    </w:p>
    <w:p w14:paraId="55BF70B2" w14:textId="77777777" w:rsidR="00F067B8" w:rsidRPr="001E41CC" w:rsidRDefault="00F067B8" w:rsidP="00F067B8">
      <w:pPr>
        <w:rPr>
          <w:b/>
        </w:rPr>
      </w:pPr>
    </w:p>
    <w:p w14:paraId="2C533109" w14:textId="77777777" w:rsidR="00F067B8" w:rsidRPr="001E41CC" w:rsidRDefault="00F067B8" w:rsidP="00F067B8">
      <w:pPr>
        <w:rPr>
          <w:b/>
        </w:rPr>
      </w:pPr>
    </w:p>
    <w:p w14:paraId="0E8CEDFB" w14:textId="77777777" w:rsidR="00F067B8" w:rsidRPr="001E41CC" w:rsidRDefault="00F067B8" w:rsidP="00F067B8">
      <w:pPr>
        <w:rPr>
          <w:b/>
        </w:rPr>
      </w:pPr>
    </w:p>
    <w:p w14:paraId="4F926324" w14:textId="77777777" w:rsidR="00F067B8" w:rsidRPr="001E41CC" w:rsidRDefault="00F067B8" w:rsidP="00F067B8">
      <w:pPr>
        <w:rPr>
          <w:b/>
        </w:rPr>
      </w:pPr>
    </w:p>
    <w:p w14:paraId="3DF23551" w14:textId="77777777" w:rsidR="00F067B8" w:rsidRPr="001E41CC" w:rsidRDefault="00F067B8" w:rsidP="00F067B8">
      <w:pPr>
        <w:rPr>
          <w:b/>
        </w:rPr>
      </w:pPr>
    </w:p>
    <w:p w14:paraId="0FF44B15" w14:textId="77777777" w:rsidR="00F067B8" w:rsidRPr="001E41CC" w:rsidRDefault="00F067B8" w:rsidP="00F067B8">
      <w:pPr>
        <w:rPr>
          <w:b/>
        </w:rPr>
      </w:pPr>
    </w:p>
    <w:p w14:paraId="29F11243" w14:textId="77777777" w:rsidR="00F067B8" w:rsidRPr="001E41CC" w:rsidRDefault="00F067B8" w:rsidP="00F067B8">
      <w:pPr>
        <w:rPr>
          <w:b/>
        </w:rPr>
      </w:pPr>
    </w:p>
    <w:p w14:paraId="20565F92" w14:textId="77777777" w:rsidR="00F067B8" w:rsidRPr="001E41CC" w:rsidRDefault="00F067B8" w:rsidP="00F067B8">
      <w:pPr>
        <w:rPr>
          <w:b/>
        </w:rPr>
      </w:pPr>
    </w:p>
    <w:p w14:paraId="2C9D259A" w14:textId="77777777" w:rsidR="00F067B8" w:rsidRPr="001E41CC" w:rsidRDefault="00F067B8" w:rsidP="00F067B8">
      <w:pPr>
        <w:rPr>
          <w:b/>
        </w:rPr>
      </w:pPr>
    </w:p>
    <w:p w14:paraId="2EC0770B" w14:textId="77777777" w:rsidR="00F067B8" w:rsidRPr="001E41CC" w:rsidRDefault="00F067B8" w:rsidP="00F067B8">
      <w:pPr>
        <w:rPr>
          <w:b/>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photo</w:t>
      </w:r>
      <w:proofErr w:type="spellEnd"/>
      <w:r w:rsidRPr="001E41CC">
        <w:rPr>
          <w:b/>
        </w:rPr>
        <w:t xml:space="preserve"> </w:t>
      </w:r>
    </w:p>
    <w:p w14:paraId="279D6AF5" w14:textId="77777777" w:rsidR="00F067B8" w:rsidRPr="001E41CC" w:rsidRDefault="00F067B8" w:rsidP="00F067B8">
      <w:pPr>
        <w:rPr>
          <w:b/>
        </w:rPr>
      </w:pPr>
    </w:p>
    <w:p w14:paraId="460B04CB" w14:textId="4B4CBEDE" w:rsidR="00F067B8" w:rsidRPr="001E41CC" w:rsidRDefault="00F067B8" w:rsidP="00F067B8">
      <w:pPr>
        <w:rPr>
          <w:rFonts w:ascii="Times New Roman" w:hAnsi="Times New Roman" w:cs="Times New Roman"/>
          <w:b/>
          <w:sz w:val="20"/>
          <w:szCs w:val="20"/>
          <w:lang w:val="cs-CZ"/>
        </w:rPr>
      </w:pPr>
      <w:r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19</w:t>
      </w:r>
      <w:r w:rsidRPr="001E41CC">
        <w:rPr>
          <w:rFonts w:ascii="Times New Roman" w:hAnsi="Times New Roman" w:cs="Times New Roman"/>
          <w:b/>
          <w:sz w:val="20"/>
          <w:szCs w:val="20"/>
          <w:lang w:val="cs-CZ"/>
        </w:rPr>
        <w:t xml:space="preserve"> Ulice Krále Jana s pohledem na křižovatku s ulicí Havlíčkova</w:t>
      </w:r>
    </w:p>
    <w:p w14:paraId="09A06AE6" w14:textId="03440BF8" w:rsidR="00F067B8" w:rsidRPr="001E41CC" w:rsidRDefault="00542C6E" w:rsidP="00F067B8">
      <w:pPr>
        <w:rPr>
          <w:rFonts w:ascii="Times New Roman" w:hAnsi="Times New Roman" w:cs="Times New Roman"/>
          <w:sz w:val="20"/>
          <w:szCs w:val="20"/>
          <w:lang w:val="cs-CZ"/>
        </w:rPr>
      </w:pPr>
      <w:r w:rsidRPr="001E41CC">
        <w:rPr>
          <w:noProof/>
          <w:lang w:val="cs-CZ" w:eastAsia="cs-CZ"/>
        </w:rPr>
        <w:lastRenderedPageBreak/>
        <w:drawing>
          <wp:anchor distT="0" distB="0" distL="114300" distR="114300" simplePos="0" relativeHeight="251678720" behindDoc="1" locked="0" layoutInCell="1" allowOverlap="1" wp14:anchorId="5A61A71D" wp14:editId="45D47973">
            <wp:simplePos x="0" y="0"/>
            <wp:positionH relativeFrom="column">
              <wp:posOffset>-24130</wp:posOffset>
            </wp:positionH>
            <wp:positionV relativeFrom="paragraph">
              <wp:posOffset>116205</wp:posOffset>
            </wp:positionV>
            <wp:extent cx="5260975" cy="3942715"/>
            <wp:effectExtent l="0" t="0" r="0" b="635"/>
            <wp:wrapTight wrapText="bothSides">
              <wp:wrapPolygon edited="0">
                <wp:start x="0" y="0"/>
                <wp:lineTo x="0" y="21499"/>
                <wp:lineTo x="21509" y="21499"/>
                <wp:lineTo x="21509" y="0"/>
                <wp:lineTo x="0" y="0"/>
              </wp:wrapPolygon>
            </wp:wrapTight>
            <wp:docPr id="16" name="obrázek 16" descr="IMG_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06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0975" cy="3942715"/>
                    </a:xfrm>
                    <a:prstGeom prst="rect">
                      <a:avLst/>
                    </a:prstGeom>
                    <a:noFill/>
                  </pic:spPr>
                </pic:pic>
              </a:graphicData>
            </a:graphic>
            <wp14:sizeRelH relativeFrom="page">
              <wp14:pctWidth>0</wp14:pctWidth>
            </wp14:sizeRelH>
            <wp14:sizeRelV relativeFrom="page">
              <wp14:pctHeight>0</wp14:pctHeight>
            </wp14:sizeRelV>
          </wp:anchor>
        </w:drawing>
      </w:r>
      <w:r w:rsidR="00F067B8" w:rsidRPr="001E41CC">
        <w:rPr>
          <w:rFonts w:ascii="Times New Roman" w:hAnsi="Times New Roman" w:cs="Times New Roman"/>
          <w:sz w:val="20"/>
          <w:szCs w:val="20"/>
          <w:lang w:val="cs-CZ"/>
        </w:rPr>
        <w:t xml:space="preserve">Source: </w:t>
      </w:r>
      <w:proofErr w:type="spellStart"/>
      <w:r w:rsidR="00F067B8" w:rsidRPr="001E41CC">
        <w:rPr>
          <w:rFonts w:ascii="Times New Roman" w:hAnsi="Times New Roman" w:cs="Times New Roman"/>
          <w:sz w:val="20"/>
          <w:szCs w:val="20"/>
          <w:lang w:val="cs-CZ"/>
        </w:rPr>
        <w:t>own</w:t>
      </w:r>
      <w:proofErr w:type="spellEnd"/>
      <w:r w:rsidR="00F067B8" w:rsidRPr="001E41CC">
        <w:rPr>
          <w:rFonts w:ascii="Times New Roman" w:hAnsi="Times New Roman" w:cs="Times New Roman"/>
          <w:sz w:val="20"/>
          <w:szCs w:val="20"/>
          <w:lang w:val="cs-CZ"/>
        </w:rPr>
        <w:t xml:space="preserve"> </w:t>
      </w:r>
      <w:proofErr w:type="spellStart"/>
      <w:r w:rsidR="00F067B8" w:rsidRPr="001E41CC">
        <w:rPr>
          <w:rFonts w:ascii="Times New Roman" w:hAnsi="Times New Roman" w:cs="Times New Roman"/>
          <w:sz w:val="20"/>
          <w:szCs w:val="20"/>
          <w:lang w:val="cs-CZ"/>
        </w:rPr>
        <w:t>photo</w:t>
      </w:r>
      <w:proofErr w:type="spellEnd"/>
    </w:p>
    <w:p w14:paraId="13F12DE4" w14:textId="77777777" w:rsidR="00F067B8" w:rsidRPr="001E41CC" w:rsidRDefault="00F067B8" w:rsidP="00F067B8">
      <w:pPr>
        <w:rPr>
          <w:b/>
        </w:rPr>
      </w:pPr>
      <w:proofErr w:type="spellStart"/>
      <w:r w:rsidRPr="001E41CC">
        <w:rPr>
          <w:b/>
        </w:rPr>
        <w:t>Lokalita</w:t>
      </w:r>
      <w:proofErr w:type="spellEnd"/>
      <w:r w:rsidRPr="001E41CC">
        <w:rPr>
          <w:b/>
        </w:rPr>
        <w:t xml:space="preserve"> č. 4 – </w:t>
      </w:r>
      <w:proofErr w:type="spellStart"/>
      <w:r w:rsidRPr="001E41CC">
        <w:rPr>
          <w:b/>
        </w:rPr>
        <w:t>ulice</w:t>
      </w:r>
      <w:proofErr w:type="spellEnd"/>
      <w:r w:rsidRPr="001E41CC">
        <w:rPr>
          <w:b/>
        </w:rPr>
        <w:t xml:space="preserve"> </w:t>
      </w:r>
      <w:proofErr w:type="spellStart"/>
      <w:r w:rsidRPr="001E41CC">
        <w:rPr>
          <w:b/>
        </w:rPr>
        <w:t>Forminova</w:t>
      </w:r>
      <w:proofErr w:type="spellEnd"/>
    </w:p>
    <w:p w14:paraId="31537C3E" w14:textId="569E1535" w:rsidR="00F067B8" w:rsidRPr="001E41CC" w:rsidRDefault="00F067B8" w:rsidP="00F067B8">
      <w:pPr>
        <w:rPr>
          <w:b/>
        </w:rPr>
      </w:pPr>
    </w:p>
    <w:p w14:paraId="43891873" w14:textId="725A4CA5" w:rsidR="00F067B8" w:rsidRPr="001E41CC" w:rsidRDefault="00F067B8" w:rsidP="00F067B8">
      <w:pPr>
        <w:rPr>
          <w:rFonts w:ascii="Times New Roman" w:hAnsi="Times New Roman" w:cs="Times New Roman"/>
          <w:b/>
          <w:sz w:val="20"/>
          <w:szCs w:val="20"/>
          <w:lang w:val="cs-CZ"/>
        </w:rPr>
      </w:pPr>
      <w:r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20</w:t>
      </w:r>
      <w:r w:rsidRPr="001E41CC">
        <w:rPr>
          <w:rFonts w:ascii="Times New Roman" w:hAnsi="Times New Roman" w:cs="Times New Roman"/>
          <w:b/>
          <w:sz w:val="20"/>
          <w:szCs w:val="20"/>
          <w:lang w:val="cs-CZ"/>
        </w:rPr>
        <w:t xml:space="preserve"> Křižovatka ulice </w:t>
      </w:r>
      <w:proofErr w:type="spellStart"/>
      <w:r w:rsidRPr="001E41CC">
        <w:rPr>
          <w:rFonts w:ascii="Times New Roman" w:hAnsi="Times New Roman" w:cs="Times New Roman"/>
          <w:b/>
          <w:sz w:val="20"/>
          <w:szCs w:val="20"/>
          <w:lang w:val="cs-CZ"/>
        </w:rPr>
        <w:t>Forminova</w:t>
      </w:r>
      <w:proofErr w:type="spellEnd"/>
      <w:r w:rsidRPr="001E41CC">
        <w:rPr>
          <w:rFonts w:ascii="Times New Roman" w:hAnsi="Times New Roman" w:cs="Times New Roman"/>
          <w:b/>
          <w:sz w:val="20"/>
          <w:szCs w:val="20"/>
          <w:lang w:val="cs-CZ"/>
        </w:rPr>
        <w:t xml:space="preserve"> s ulicí V Drážkách </w:t>
      </w:r>
    </w:p>
    <w:p w14:paraId="688C2E01" w14:textId="707D1F72" w:rsidR="00F067B8" w:rsidRPr="001E41CC" w:rsidRDefault="00542C6E" w:rsidP="00F067B8">
      <w:pPr>
        <w:rPr>
          <w:b/>
        </w:rPr>
      </w:pPr>
      <w:r w:rsidRPr="001E41CC">
        <w:rPr>
          <w:b/>
          <w:noProof/>
          <w:lang w:val="cs-CZ" w:eastAsia="cs-CZ"/>
        </w:rPr>
        <w:drawing>
          <wp:inline distT="0" distB="0" distL="0" distR="0" wp14:anchorId="5C154845" wp14:editId="7C6958B5">
            <wp:extent cx="4962525" cy="3724275"/>
            <wp:effectExtent l="0" t="0" r="9525" b="9525"/>
            <wp:docPr id="8" name="obrázek 3" descr="IMG_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6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62525" cy="3724275"/>
                    </a:xfrm>
                    <a:prstGeom prst="rect">
                      <a:avLst/>
                    </a:prstGeom>
                    <a:noFill/>
                    <a:ln>
                      <a:noFill/>
                    </a:ln>
                  </pic:spPr>
                </pic:pic>
              </a:graphicData>
            </a:graphic>
          </wp:inline>
        </w:drawing>
      </w:r>
    </w:p>
    <w:p w14:paraId="6C091C3C" w14:textId="348D1F10" w:rsidR="00F067B8" w:rsidRPr="001E41CC" w:rsidRDefault="00F067B8" w:rsidP="00F067B8">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photo</w:t>
      </w:r>
      <w:proofErr w:type="spellEnd"/>
    </w:p>
    <w:p w14:paraId="28F3781D" w14:textId="77777777" w:rsidR="00F067B8" w:rsidRPr="001E41CC" w:rsidRDefault="00F067B8" w:rsidP="00F067B8">
      <w:pPr>
        <w:rPr>
          <w:b/>
        </w:rPr>
      </w:pPr>
    </w:p>
    <w:p w14:paraId="71A326A2" w14:textId="0535BF72" w:rsidR="00F067B8" w:rsidRPr="001E41CC" w:rsidRDefault="00542C6E" w:rsidP="00F067B8">
      <w:pPr>
        <w:rPr>
          <w:rFonts w:ascii="Times New Roman" w:hAnsi="Times New Roman" w:cs="Times New Roman"/>
          <w:b/>
          <w:sz w:val="20"/>
          <w:szCs w:val="20"/>
          <w:lang w:val="cs-CZ"/>
        </w:rPr>
      </w:pPr>
      <w:r w:rsidRPr="001E41CC">
        <w:rPr>
          <w:b/>
          <w:noProof/>
          <w:lang w:val="cs-CZ" w:eastAsia="cs-CZ"/>
        </w:rPr>
        <w:lastRenderedPageBreak/>
        <w:drawing>
          <wp:anchor distT="0" distB="0" distL="114300" distR="114300" simplePos="0" relativeHeight="251680768" behindDoc="1" locked="0" layoutInCell="1" allowOverlap="1" wp14:anchorId="2DFA807E" wp14:editId="0CA3DBD9">
            <wp:simplePos x="0" y="0"/>
            <wp:positionH relativeFrom="column">
              <wp:posOffset>0</wp:posOffset>
            </wp:positionH>
            <wp:positionV relativeFrom="paragraph">
              <wp:posOffset>189230</wp:posOffset>
            </wp:positionV>
            <wp:extent cx="4937125" cy="3700145"/>
            <wp:effectExtent l="0" t="0" r="0" b="0"/>
            <wp:wrapTight wrapText="bothSides">
              <wp:wrapPolygon edited="0">
                <wp:start x="0" y="0"/>
                <wp:lineTo x="0" y="21463"/>
                <wp:lineTo x="21503" y="21463"/>
                <wp:lineTo x="21503" y="0"/>
                <wp:lineTo x="0" y="0"/>
              </wp:wrapPolygon>
            </wp:wrapTight>
            <wp:docPr id="17" name="obrázek 17" descr="IMG_0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66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37125" cy="3700145"/>
                    </a:xfrm>
                    <a:prstGeom prst="rect">
                      <a:avLst/>
                    </a:prstGeom>
                    <a:noFill/>
                  </pic:spPr>
                </pic:pic>
              </a:graphicData>
            </a:graphic>
            <wp14:sizeRelH relativeFrom="page">
              <wp14:pctWidth>0</wp14:pctWidth>
            </wp14:sizeRelH>
            <wp14:sizeRelV relativeFrom="page">
              <wp14:pctHeight>0</wp14:pctHeight>
            </wp14:sizeRelV>
          </wp:anchor>
        </w:drawing>
      </w:r>
      <w:r w:rsidR="00F067B8"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21</w:t>
      </w:r>
      <w:r w:rsidR="00F067B8" w:rsidRPr="001E41CC">
        <w:rPr>
          <w:rFonts w:ascii="Times New Roman" w:hAnsi="Times New Roman" w:cs="Times New Roman"/>
          <w:b/>
          <w:sz w:val="20"/>
          <w:szCs w:val="20"/>
          <w:lang w:val="cs-CZ"/>
        </w:rPr>
        <w:t xml:space="preserve"> Křižovatka ulice </w:t>
      </w:r>
      <w:proofErr w:type="spellStart"/>
      <w:r w:rsidR="00F067B8" w:rsidRPr="001E41CC">
        <w:rPr>
          <w:rFonts w:ascii="Times New Roman" w:hAnsi="Times New Roman" w:cs="Times New Roman"/>
          <w:b/>
          <w:sz w:val="20"/>
          <w:szCs w:val="20"/>
          <w:lang w:val="cs-CZ"/>
        </w:rPr>
        <w:t>Forminova</w:t>
      </w:r>
      <w:proofErr w:type="spellEnd"/>
      <w:r w:rsidR="00F067B8" w:rsidRPr="001E41CC">
        <w:rPr>
          <w:rFonts w:ascii="Times New Roman" w:hAnsi="Times New Roman" w:cs="Times New Roman"/>
          <w:b/>
          <w:sz w:val="20"/>
          <w:szCs w:val="20"/>
          <w:lang w:val="cs-CZ"/>
        </w:rPr>
        <w:t xml:space="preserve"> s ulicí V Drážkách a s ulicí Hromádky z Jistebnice</w:t>
      </w:r>
    </w:p>
    <w:p w14:paraId="659EC0C9" w14:textId="77777777" w:rsidR="00F067B8" w:rsidRPr="001E41CC" w:rsidRDefault="00F067B8" w:rsidP="00F067B8">
      <w:pPr>
        <w:rPr>
          <w:rFonts w:ascii="Times New Roman" w:hAnsi="Times New Roman" w:cs="Times New Roman"/>
          <w:b/>
          <w:sz w:val="20"/>
          <w:szCs w:val="20"/>
          <w:lang w:val="cs-CZ"/>
        </w:rPr>
      </w:pPr>
    </w:p>
    <w:p w14:paraId="1656CCDE" w14:textId="77777777" w:rsidR="00F067B8" w:rsidRPr="001E41CC" w:rsidRDefault="00F067B8" w:rsidP="00F067B8">
      <w:pPr>
        <w:rPr>
          <w:rFonts w:ascii="Times New Roman" w:hAnsi="Times New Roman" w:cs="Times New Roman"/>
          <w:b/>
          <w:sz w:val="20"/>
          <w:szCs w:val="20"/>
          <w:lang w:val="cs-CZ"/>
        </w:rPr>
      </w:pPr>
    </w:p>
    <w:p w14:paraId="24365E0A" w14:textId="77777777" w:rsidR="00F067B8" w:rsidRPr="001E41CC" w:rsidRDefault="00F067B8" w:rsidP="00F067B8">
      <w:pPr>
        <w:rPr>
          <w:b/>
        </w:rPr>
      </w:pPr>
    </w:p>
    <w:p w14:paraId="54C25DD4" w14:textId="77777777" w:rsidR="00F067B8" w:rsidRPr="001E41CC" w:rsidRDefault="00F067B8" w:rsidP="00F067B8">
      <w:pPr>
        <w:rPr>
          <w:b/>
        </w:rPr>
      </w:pPr>
    </w:p>
    <w:p w14:paraId="3F9670B2" w14:textId="77777777" w:rsidR="00F067B8" w:rsidRPr="001E41CC" w:rsidRDefault="00F067B8" w:rsidP="00F067B8">
      <w:pPr>
        <w:rPr>
          <w:b/>
        </w:rPr>
      </w:pPr>
    </w:p>
    <w:p w14:paraId="096E3EF9" w14:textId="77777777" w:rsidR="00F067B8" w:rsidRPr="001E41CC" w:rsidRDefault="00F067B8" w:rsidP="00F067B8">
      <w:pPr>
        <w:rPr>
          <w:b/>
        </w:rPr>
      </w:pPr>
    </w:p>
    <w:p w14:paraId="657295EB" w14:textId="77777777" w:rsidR="00F067B8" w:rsidRPr="001E41CC" w:rsidRDefault="00F067B8" w:rsidP="00F067B8">
      <w:pPr>
        <w:rPr>
          <w:b/>
        </w:rPr>
      </w:pPr>
    </w:p>
    <w:p w14:paraId="77EE52CD" w14:textId="77777777" w:rsidR="00F067B8" w:rsidRPr="001E41CC" w:rsidRDefault="00F067B8" w:rsidP="00F067B8">
      <w:pPr>
        <w:rPr>
          <w:b/>
        </w:rPr>
      </w:pPr>
    </w:p>
    <w:p w14:paraId="0CEB7B09" w14:textId="77777777" w:rsidR="00F067B8" w:rsidRPr="001E41CC" w:rsidRDefault="00F067B8" w:rsidP="00F067B8">
      <w:pPr>
        <w:rPr>
          <w:b/>
        </w:rPr>
      </w:pPr>
    </w:p>
    <w:p w14:paraId="40DBC5C9" w14:textId="77777777" w:rsidR="00F067B8" w:rsidRPr="001E41CC" w:rsidRDefault="00F067B8" w:rsidP="00F067B8">
      <w:pPr>
        <w:rPr>
          <w:b/>
        </w:rPr>
      </w:pPr>
    </w:p>
    <w:p w14:paraId="4A3F8EBB" w14:textId="77777777" w:rsidR="00F067B8" w:rsidRPr="001E41CC" w:rsidRDefault="00F067B8" w:rsidP="00F067B8">
      <w:pPr>
        <w:rPr>
          <w:b/>
        </w:rPr>
      </w:pPr>
    </w:p>
    <w:p w14:paraId="03536631" w14:textId="77777777" w:rsidR="00F067B8" w:rsidRPr="001E41CC" w:rsidRDefault="00F067B8" w:rsidP="00F067B8">
      <w:pPr>
        <w:rPr>
          <w:b/>
        </w:rPr>
      </w:pPr>
    </w:p>
    <w:p w14:paraId="31841981" w14:textId="77777777" w:rsidR="00F067B8" w:rsidRPr="001E41CC" w:rsidRDefault="00F067B8" w:rsidP="00F067B8">
      <w:pPr>
        <w:rPr>
          <w:b/>
        </w:rPr>
      </w:pPr>
    </w:p>
    <w:p w14:paraId="33D32A15" w14:textId="77777777" w:rsidR="00F067B8" w:rsidRPr="001E41CC" w:rsidRDefault="00F067B8" w:rsidP="00F067B8">
      <w:pPr>
        <w:rPr>
          <w:b/>
        </w:rPr>
      </w:pPr>
    </w:p>
    <w:p w14:paraId="4702254B" w14:textId="77777777" w:rsidR="00F067B8" w:rsidRPr="001E41CC" w:rsidRDefault="00F067B8" w:rsidP="00F067B8">
      <w:pPr>
        <w:rPr>
          <w:b/>
        </w:rPr>
      </w:pPr>
    </w:p>
    <w:p w14:paraId="385D9AE5" w14:textId="77777777" w:rsidR="00F067B8" w:rsidRPr="001E41CC" w:rsidRDefault="00F067B8" w:rsidP="00F067B8">
      <w:pPr>
        <w:rPr>
          <w:b/>
        </w:rPr>
      </w:pPr>
    </w:p>
    <w:p w14:paraId="7A0C0533" w14:textId="77777777" w:rsidR="00F067B8" w:rsidRPr="001E41CC" w:rsidRDefault="00F067B8" w:rsidP="00F067B8">
      <w:pPr>
        <w:rPr>
          <w:b/>
        </w:rPr>
      </w:pPr>
    </w:p>
    <w:p w14:paraId="3A3076B4" w14:textId="77777777" w:rsidR="00F067B8" w:rsidRPr="001E41CC" w:rsidRDefault="00F067B8" w:rsidP="00F067B8">
      <w:pPr>
        <w:rPr>
          <w:b/>
        </w:rPr>
      </w:pPr>
    </w:p>
    <w:p w14:paraId="7046B6EC" w14:textId="77777777" w:rsidR="00F067B8" w:rsidRPr="001E41CC" w:rsidRDefault="00F067B8" w:rsidP="00F067B8">
      <w:pPr>
        <w:rPr>
          <w:b/>
        </w:rPr>
      </w:pPr>
    </w:p>
    <w:p w14:paraId="63E46C46" w14:textId="77777777" w:rsidR="00F067B8" w:rsidRPr="001E41CC" w:rsidRDefault="00F067B8" w:rsidP="00F067B8">
      <w:pPr>
        <w:rPr>
          <w:b/>
        </w:rPr>
      </w:pPr>
    </w:p>
    <w:p w14:paraId="4D1AB2E3" w14:textId="77777777" w:rsidR="00F067B8" w:rsidRPr="001E41CC" w:rsidRDefault="00F067B8" w:rsidP="00F067B8">
      <w:pPr>
        <w:rPr>
          <w:b/>
        </w:rPr>
      </w:pPr>
    </w:p>
    <w:p w14:paraId="144D992A" w14:textId="77777777" w:rsidR="00F067B8" w:rsidRPr="001E41CC" w:rsidRDefault="00F067B8" w:rsidP="00F067B8">
      <w:pPr>
        <w:rPr>
          <w:b/>
        </w:rPr>
      </w:pPr>
    </w:p>
    <w:p w14:paraId="7FF9ACE8" w14:textId="286B3984" w:rsidR="00F067B8" w:rsidRPr="001E41CC" w:rsidRDefault="00F067B8" w:rsidP="00F067B8">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photo</w:t>
      </w:r>
      <w:proofErr w:type="spellEnd"/>
    </w:p>
    <w:p w14:paraId="07A8969A" w14:textId="77777777" w:rsidR="000C59CF" w:rsidRPr="001E41CC" w:rsidRDefault="00F067B8" w:rsidP="00F067B8">
      <w:pPr>
        <w:rPr>
          <w:b/>
        </w:rPr>
      </w:pPr>
      <w:proofErr w:type="spellStart"/>
      <w:r w:rsidRPr="001E41CC">
        <w:rPr>
          <w:b/>
        </w:rPr>
        <w:t>Lokalita</w:t>
      </w:r>
      <w:proofErr w:type="spellEnd"/>
      <w:r w:rsidRPr="001E41CC">
        <w:rPr>
          <w:b/>
        </w:rPr>
        <w:t xml:space="preserve"> č. 5 – </w:t>
      </w:r>
      <w:proofErr w:type="spellStart"/>
      <w:r w:rsidRPr="001E41CC">
        <w:rPr>
          <w:b/>
        </w:rPr>
        <w:t>ulice</w:t>
      </w:r>
      <w:proofErr w:type="spellEnd"/>
      <w:r w:rsidRPr="001E41CC">
        <w:rPr>
          <w:b/>
        </w:rPr>
        <w:t xml:space="preserve"> </w:t>
      </w:r>
      <w:proofErr w:type="spellStart"/>
      <w:r w:rsidRPr="001E41CC">
        <w:rPr>
          <w:b/>
        </w:rPr>
        <w:t>Mezibranská</w:t>
      </w:r>
      <w:proofErr w:type="spellEnd"/>
    </w:p>
    <w:p w14:paraId="52B6B2A7" w14:textId="77777777" w:rsidR="000C59CF" w:rsidRPr="001E41CC" w:rsidRDefault="000C59CF" w:rsidP="000C59CF">
      <w:pPr>
        <w:rPr>
          <w:b/>
        </w:rPr>
      </w:pPr>
    </w:p>
    <w:p w14:paraId="54B584DB" w14:textId="51F926DA" w:rsidR="000C59CF" w:rsidRPr="001E41CC" w:rsidRDefault="000C59CF" w:rsidP="000C59CF">
      <w:pPr>
        <w:rPr>
          <w:rFonts w:ascii="Times New Roman" w:hAnsi="Times New Roman" w:cs="Times New Roman"/>
          <w:b/>
          <w:sz w:val="20"/>
          <w:szCs w:val="20"/>
          <w:lang w:val="cs-CZ"/>
        </w:rPr>
      </w:pPr>
      <w:r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22</w:t>
      </w:r>
      <w:r w:rsidRPr="001E41CC">
        <w:rPr>
          <w:rFonts w:ascii="Times New Roman" w:hAnsi="Times New Roman" w:cs="Times New Roman"/>
          <w:b/>
          <w:sz w:val="20"/>
          <w:szCs w:val="20"/>
          <w:lang w:val="cs-CZ"/>
        </w:rPr>
        <w:t xml:space="preserve"> Křižovatka ulice Mezibranská s ulicí Lazební a ulicí Sladovnická </w:t>
      </w:r>
    </w:p>
    <w:p w14:paraId="15E1FFD3" w14:textId="344B3645" w:rsidR="000C59CF" w:rsidRPr="001E41CC" w:rsidRDefault="00542C6E" w:rsidP="00F067B8">
      <w:pPr>
        <w:rPr>
          <w:b/>
        </w:rPr>
      </w:pPr>
      <w:r w:rsidRPr="001E41CC">
        <w:rPr>
          <w:b/>
          <w:noProof/>
          <w:lang w:val="cs-CZ" w:eastAsia="cs-CZ"/>
        </w:rPr>
        <w:drawing>
          <wp:inline distT="0" distB="0" distL="0" distR="0" wp14:anchorId="7477AEC5" wp14:editId="76263EFC">
            <wp:extent cx="4876800" cy="3657600"/>
            <wp:effectExtent l="0" t="0" r="0" b="0"/>
            <wp:docPr id="4" name="obrázek 4" descr="IMG_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66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14:paraId="5A759D58" w14:textId="77777777" w:rsidR="000C59CF" w:rsidRPr="001E41CC" w:rsidRDefault="000C59CF" w:rsidP="00F067B8">
      <w:pPr>
        <w:rPr>
          <w:b/>
        </w:rPr>
      </w:pPr>
    </w:p>
    <w:p w14:paraId="51210AE3" w14:textId="568C465E" w:rsidR="000C59CF" w:rsidRPr="001E41CC" w:rsidRDefault="000C59CF" w:rsidP="000C59CF">
      <w:pPr>
        <w:rPr>
          <w:b/>
        </w:rPr>
      </w:pPr>
      <w:proofErr w:type="spellStart"/>
      <w:r w:rsidRPr="001E41CC">
        <w:rPr>
          <w:b/>
        </w:rPr>
        <w:t>Lokalita</w:t>
      </w:r>
      <w:proofErr w:type="spellEnd"/>
      <w:r w:rsidRPr="001E41CC">
        <w:rPr>
          <w:b/>
        </w:rPr>
        <w:t xml:space="preserve"> č. 6 – </w:t>
      </w:r>
      <w:proofErr w:type="spellStart"/>
      <w:r w:rsidRPr="001E41CC">
        <w:rPr>
          <w:b/>
        </w:rPr>
        <w:t>ulice</w:t>
      </w:r>
      <w:proofErr w:type="spellEnd"/>
      <w:r w:rsidRPr="001E41CC">
        <w:rPr>
          <w:b/>
        </w:rPr>
        <w:t xml:space="preserve"> </w:t>
      </w:r>
      <w:proofErr w:type="spellStart"/>
      <w:r w:rsidRPr="001E41CC">
        <w:rPr>
          <w:b/>
        </w:rPr>
        <w:t>Buttulova</w:t>
      </w:r>
      <w:proofErr w:type="spellEnd"/>
    </w:p>
    <w:p w14:paraId="695BD927" w14:textId="77777777" w:rsidR="000C59CF" w:rsidRPr="001E41CC" w:rsidRDefault="000C59CF" w:rsidP="000C59CF">
      <w:pPr>
        <w:rPr>
          <w:b/>
        </w:rPr>
      </w:pPr>
    </w:p>
    <w:p w14:paraId="22251733" w14:textId="0C092C8C" w:rsidR="000A3E6F" w:rsidRPr="001E41CC" w:rsidRDefault="000C59CF" w:rsidP="00F067B8">
      <w:pPr>
        <w:rPr>
          <w:rFonts w:ascii="Times New Roman" w:hAnsi="Times New Roman" w:cs="Times New Roman"/>
          <w:b/>
          <w:sz w:val="20"/>
          <w:szCs w:val="20"/>
          <w:lang w:val="cs-CZ"/>
        </w:rPr>
      </w:pPr>
      <w:r w:rsidRPr="001E41CC">
        <w:rPr>
          <w:rFonts w:ascii="Times New Roman" w:hAnsi="Times New Roman" w:cs="Times New Roman"/>
          <w:b/>
          <w:sz w:val="20"/>
          <w:szCs w:val="20"/>
          <w:lang w:val="cs-CZ"/>
        </w:rPr>
        <w:lastRenderedPageBreak/>
        <w:t xml:space="preserve">Obr. </w:t>
      </w:r>
      <w:r w:rsidR="00CA4C13" w:rsidRPr="001E41CC">
        <w:rPr>
          <w:rFonts w:ascii="Times New Roman" w:hAnsi="Times New Roman" w:cs="Times New Roman"/>
          <w:b/>
          <w:sz w:val="20"/>
          <w:szCs w:val="20"/>
          <w:lang w:val="cs-CZ"/>
        </w:rPr>
        <w:t>23</w:t>
      </w:r>
      <w:r w:rsidRPr="001E41CC">
        <w:rPr>
          <w:rFonts w:ascii="Times New Roman" w:hAnsi="Times New Roman" w:cs="Times New Roman"/>
          <w:b/>
          <w:sz w:val="20"/>
          <w:szCs w:val="20"/>
          <w:lang w:val="cs-CZ"/>
        </w:rPr>
        <w:t xml:space="preserve"> Křižovatka ulice </w:t>
      </w:r>
      <w:proofErr w:type="spellStart"/>
      <w:r w:rsidRPr="001E41CC">
        <w:rPr>
          <w:rFonts w:ascii="Times New Roman" w:hAnsi="Times New Roman" w:cs="Times New Roman"/>
          <w:b/>
          <w:sz w:val="20"/>
          <w:szCs w:val="20"/>
          <w:lang w:val="cs-CZ"/>
        </w:rPr>
        <w:t>Buttulova</w:t>
      </w:r>
      <w:proofErr w:type="spellEnd"/>
      <w:r w:rsidRPr="001E41CC">
        <w:rPr>
          <w:rFonts w:ascii="Times New Roman" w:hAnsi="Times New Roman" w:cs="Times New Roman"/>
          <w:b/>
          <w:sz w:val="20"/>
          <w:szCs w:val="20"/>
          <w:lang w:val="cs-CZ"/>
        </w:rPr>
        <w:t xml:space="preserve"> a ulice Sladovnická  </w:t>
      </w:r>
    </w:p>
    <w:p w14:paraId="03F7C8E3" w14:textId="78504CD5" w:rsidR="000A3E6F" w:rsidRPr="001E41CC" w:rsidRDefault="00542C6E">
      <w:pPr>
        <w:rPr>
          <w:b/>
        </w:rPr>
      </w:pPr>
      <w:r w:rsidRPr="001E41CC">
        <w:rPr>
          <w:noProof/>
          <w:lang w:val="cs-CZ" w:eastAsia="cs-CZ"/>
        </w:rPr>
        <w:drawing>
          <wp:anchor distT="0" distB="0" distL="114300" distR="114300" simplePos="0" relativeHeight="251682816" behindDoc="1" locked="0" layoutInCell="1" allowOverlap="1" wp14:anchorId="264724CF" wp14:editId="6DBFF614">
            <wp:simplePos x="0" y="0"/>
            <wp:positionH relativeFrom="column">
              <wp:posOffset>24130</wp:posOffset>
            </wp:positionH>
            <wp:positionV relativeFrom="paragraph">
              <wp:posOffset>66040</wp:posOffset>
            </wp:positionV>
            <wp:extent cx="4829810" cy="3619500"/>
            <wp:effectExtent l="0" t="0" r="8890" b="0"/>
            <wp:wrapTight wrapText="bothSides">
              <wp:wrapPolygon edited="0">
                <wp:start x="0" y="0"/>
                <wp:lineTo x="0" y="21486"/>
                <wp:lineTo x="21555" y="21486"/>
                <wp:lineTo x="21555" y="0"/>
                <wp:lineTo x="0" y="0"/>
              </wp:wrapPolygon>
            </wp:wrapTight>
            <wp:docPr id="18" name="obrázek 18" descr="IMG_0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67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29810" cy="3619500"/>
                    </a:xfrm>
                    <a:prstGeom prst="rect">
                      <a:avLst/>
                    </a:prstGeom>
                    <a:noFill/>
                  </pic:spPr>
                </pic:pic>
              </a:graphicData>
            </a:graphic>
            <wp14:sizeRelH relativeFrom="page">
              <wp14:pctWidth>0</wp14:pctWidth>
            </wp14:sizeRelH>
            <wp14:sizeRelV relativeFrom="page">
              <wp14:pctHeight>0</wp14:pctHeight>
            </wp14:sizeRelV>
          </wp:anchor>
        </w:drawing>
      </w:r>
    </w:p>
    <w:p w14:paraId="331F544B" w14:textId="77777777" w:rsidR="000A3E6F" w:rsidRPr="001E41CC" w:rsidRDefault="000A3E6F">
      <w:pPr>
        <w:rPr>
          <w:b/>
        </w:rPr>
      </w:pPr>
    </w:p>
    <w:p w14:paraId="533F5365" w14:textId="77777777" w:rsidR="008D11A6" w:rsidRPr="001E41CC" w:rsidRDefault="008D11A6" w:rsidP="009A1C8E">
      <w:pPr>
        <w:rPr>
          <w:b/>
        </w:rPr>
      </w:pPr>
    </w:p>
    <w:p w14:paraId="207CC0B3" w14:textId="77777777" w:rsidR="000C59CF" w:rsidRPr="001E41CC" w:rsidRDefault="000C59CF">
      <w:pPr>
        <w:rPr>
          <w:b/>
        </w:rPr>
      </w:pPr>
    </w:p>
    <w:p w14:paraId="6CF9642C" w14:textId="77777777" w:rsidR="000C59CF" w:rsidRPr="001E41CC" w:rsidRDefault="000C59CF">
      <w:pPr>
        <w:rPr>
          <w:b/>
        </w:rPr>
      </w:pPr>
    </w:p>
    <w:p w14:paraId="3684E153" w14:textId="77777777" w:rsidR="000C59CF" w:rsidRPr="001E41CC" w:rsidRDefault="000C59CF">
      <w:pPr>
        <w:rPr>
          <w:b/>
        </w:rPr>
      </w:pPr>
    </w:p>
    <w:p w14:paraId="22C4F1DD" w14:textId="77777777" w:rsidR="000C59CF" w:rsidRPr="001E41CC" w:rsidRDefault="000C59CF">
      <w:pPr>
        <w:rPr>
          <w:b/>
        </w:rPr>
      </w:pPr>
    </w:p>
    <w:p w14:paraId="787F7469" w14:textId="77777777" w:rsidR="000C59CF" w:rsidRPr="001E41CC" w:rsidRDefault="000C59CF">
      <w:pPr>
        <w:rPr>
          <w:b/>
        </w:rPr>
      </w:pPr>
    </w:p>
    <w:p w14:paraId="4CA1EB23" w14:textId="77777777" w:rsidR="000C59CF" w:rsidRPr="001E41CC" w:rsidRDefault="000C59CF">
      <w:pPr>
        <w:rPr>
          <w:b/>
        </w:rPr>
      </w:pPr>
    </w:p>
    <w:p w14:paraId="7AC67574" w14:textId="77777777" w:rsidR="000C59CF" w:rsidRPr="001E41CC" w:rsidRDefault="000C59CF">
      <w:pPr>
        <w:rPr>
          <w:b/>
        </w:rPr>
      </w:pPr>
    </w:p>
    <w:p w14:paraId="2A94D7E1" w14:textId="77777777" w:rsidR="000C59CF" w:rsidRPr="001E41CC" w:rsidRDefault="000C59CF">
      <w:pPr>
        <w:rPr>
          <w:b/>
        </w:rPr>
      </w:pPr>
    </w:p>
    <w:p w14:paraId="2B2AAC6E" w14:textId="77777777" w:rsidR="000C59CF" w:rsidRPr="001E41CC" w:rsidRDefault="000C59CF">
      <w:pPr>
        <w:rPr>
          <w:b/>
        </w:rPr>
      </w:pPr>
    </w:p>
    <w:p w14:paraId="1F25BBB3" w14:textId="77777777" w:rsidR="000C59CF" w:rsidRPr="001E41CC" w:rsidRDefault="000C59CF">
      <w:pPr>
        <w:rPr>
          <w:b/>
        </w:rPr>
      </w:pPr>
    </w:p>
    <w:p w14:paraId="059E7D4D" w14:textId="77777777" w:rsidR="000C59CF" w:rsidRPr="001E41CC" w:rsidRDefault="000C59CF">
      <w:pPr>
        <w:rPr>
          <w:b/>
        </w:rPr>
      </w:pPr>
    </w:p>
    <w:p w14:paraId="2C399A16" w14:textId="77777777" w:rsidR="000C59CF" w:rsidRPr="001E41CC" w:rsidRDefault="000C59CF">
      <w:pPr>
        <w:rPr>
          <w:b/>
        </w:rPr>
      </w:pPr>
    </w:p>
    <w:p w14:paraId="38D910CA" w14:textId="77777777" w:rsidR="000C59CF" w:rsidRPr="001E41CC" w:rsidRDefault="000C59CF">
      <w:pPr>
        <w:rPr>
          <w:b/>
        </w:rPr>
      </w:pPr>
    </w:p>
    <w:p w14:paraId="7A65E434" w14:textId="77777777" w:rsidR="000C59CF" w:rsidRPr="001E41CC" w:rsidRDefault="000C59CF">
      <w:pPr>
        <w:rPr>
          <w:b/>
        </w:rPr>
      </w:pPr>
    </w:p>
    <w:p w14:paraId="31F0A264" w14:textId="77777777" w:rsidR="000C59CF" w:rsidRPr="001E41CC" w:rsidRDefault="000C59CF">
      <w:pPr>
        <w:rPr>
          <w:b/>
        </w:rPr>
      </w:pPr>
    </w:p>
    <w:p w14:paraId="7792A7C6" w14:textId="77777777" w:rsidR="000C59CF" w:rsidRPr="001E41CC" w:rsidRDefault="000C59CF">
      <w:pPr>
        <w:rPr>
          <w:b/>
        </w:rPr>
      </w:pPr>
    </w:p>
    <w:p w14:paraId="503B41C7" w14:textId="77777777" w:rsidR="000C59CF" w:rsidRPr="001E41CC" w:rsidRDefault="000C59CF">
      <w:pPr>
        <w:rPr>
          <w:b/>
        </w:rPr>
      </w:pPr>
    </w:p>
    <w:p w14:paraId="0C5749E2" w14:textId="77777777" w:rsidR="000C59CF" w:rsidRPr="001E41CC" w:rsidRDefault="000C59CF">
      <w:pPr>
        <w:rPr>
          <w:b/>
        </w:rPr>
      </w:pPr>
    </w:p>
    <w:p w14:paraId="0BBA2DBC" w14:textId="77777777" w:rsidR="000C59CF" w:rsidRPr="001E41CC" w:rsidRDefault="000C59CF" w:rsidP="000C59CF">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photo</w:t>
      </w:r>
      <w:proofErr w:type="spellEnd"/>
    </w:p>
    <w:p w14:paraId="319EBB76" w14:textId="0B244E65" w:rsidR="000C59CF" w:rsidRPr="001E41CC" w:rsidRDefault="00542C6E" w:rsidP="009A1C8E">
      <w:pPr>
        <w:rPr>
          <w:b/>
        </w:rPr>
      </w:pPr>
      <w:r w:rsidRPr="001E41CC">
        <w:rPr>
          <w:noProof/>
          <w:lang w:val="cs-CZ" w:eastAsia="cs-CZ"/>
        </w:rPr>
        <w:drawing>
          <wp:anchor distT="0" distB="0" distL="114300" distR="114300" simplePos="0" relativeHeight="251684864" behindDoc="1" locked="0" layoutInCell="1" allowOverlap="1" wp14:anchorId="7ACDF8A3" wp14:editId="4A8C8056">
            <wp:simplePos x="0" y="0"/>
            <wp:positionH relativeFrom="column">
              <wp:posOffset>0</wp:posOffset>
            </wp:positionH>
            <wp:positionV relativeFrom="paragraph">
              <wp:posOffset>182245</wp:posOffset>
            </wp:positionV>
            <wp:extent cx="5260975" cy="3942715"/>
            <wp:effectExtent l="0" t="0" r="0" b="635"/>
            <wp:wrapTight wrapText="bothSides">
              <wp:wrapPolygon edited="0">
                <wp:start x="0" y="0"/>
                <wp:lineTo x="0" y="21499"/>
                <wp:lineTo x="21509" y="21499"/>
                <wp:lineTo x="21509" y="0"/>
                <wp:lineTo x="0" y="0"/>
              </wp:wrapPolygon>
            </wp:wrapTight>
            <wp:docPr id="19" name="obrázek 19" descr="IMG_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6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0975" cy="3942715"/>
                    </a:xfrm>
                    <a:prstGeom prst="rect">
                      <a:avLst/>
                    </a:prstGeom>
                    <a:noFill/>
                  </pic:spPr>
                </pic:pic>
              </a:graphicData>
            </a:graphic>
            <wp14:sizeRelH relativeFrom="page">
              <wp14:pctWidth>0</wp14:pctWidth>
            </wp14:sizeRelH>
            <wp14:sizeRelV relativeFrom="page">
              <wp14:pctHeight>0</wp14:pctHeight>
            </wp14:sizeRelV>
          </wp:anchor>
        </w:drawing>
      </w:r>
      <w:r w:rsidR="005E60D6" w:rsidRPr="001E41CC">
        <w:rPr>
          <w:noProof/>
        </w:rPr>
        <w:t>;;</w:t>
      </w:r>
    </w:p>
    <w:p w14:paraId="0C86317A" w14:textId="77777777" w:rsidR="0058425C" w:rsidRPr="001E41CC" w:rsidRDefault="0058425C" w:rsidP="0058425C">
      <w:p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Source: </w:t>
      </w:r>
      <w:proofErr w:type="spellStart"/>
      <w:r w:rsidRPr="001E41CC">
        <w:rPr>
          <w:rFonts w:ascii="Times New Roman" w:hAnsi="Times New Roman" w:cs="Times New Roman"/>
          <w:sz w:val="20"/>
          <w:szCs w:val="20"/>
          <w:lang w:val="cs-CZ"/>
        </w:rPr>
        <w:t>own</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photo</w:t>
      </w:r>
      <w:proofErr w:type="spellEnd"/>
    </w:p>
    <w:p w14:paraId="13126A60" w14:textId="77777777" w:rsidR="0058425C" w:rsidRPr="001E41CC" w:rsidRDefault="0058425C">
      <w:pPr>
        <w:rPr>
          <w:b/>
        </w:rPr>
      </w:pPr>
    </w:p>
    <w:p w14:paraId="4487B220" w14:textId="354E9C04" w:rsidR="0058425C" w:rsidRPr="001E41CC" w:rsidRDefault="0058425C" w:rsidP="0058425C">
      <w:pPr>
        <w:rPr>
          <w:b/>
        </w:rPr>
      </w:pPr>
      <w:r w:rsidRPr="001E41CC">
        <w:rPr>
          <w:rFonts w:ascii="Times New Roman" w:hAnsi="Times New Roman" w:cs="Times New Roman"/>
          <w:b/>
          <w:sz w:val="20"/>
          <w:szCs w:val="20"/>
          <w:lang w:val="cs-CZ"/>
        </w:rPr>
        <w:t xml:space="preserve">Obr. </w:t>
      </w:r>
      <w:r w:rsidR="00CA4C13" w:rsidRPr="001E41CC">
        <w:rPr>
          <w:rFonts w:ascii="Times New Roman" w:hAnsi="Times New Roman" w:cs="Times New Roman"/>
          <w:b/>
          <w:sz w:val="20"/>
          <w:szCs w:val="20"/>
          <w:lang w:val="cs-CZ"/>
        </w:rPr>
        <w:t>24</w:t>
      </w:r>
      <w:r w:rsidRPr="001E41CC">
        <w:rPr>
          <w:rFonts w:ascii="Times New Roman" w:hAnsi="Times New Roman" w:cs="Times New Roman"/>
          <w:b/>
          <w:sz w:val="20"/>
          <w:szCs w:val="20"/>
          <w:lang w:val="cs-CZ"/>
        </w:rPr>
        <w:t xml:space="preserve"> Pohled na náměstí T. G. Masaryka z ulice </w:t>
      </w:r>
      <w:proofErr w:type="spellStart"/>
      <w:r w:rsidRPr="001E41CC">
        <w:rPr>
          <w:rFonts w:ascii="Times New Roman" w:hAnsi="Times New Roman" w:cs="Times New Roman"/>
          <w:b/>
          <w:sz w:val="20"/>
          <w:szCs w:val="20"/>
          <w:lang w:val="cs-CZ"/>
        </w:rPr>
        <w:t>Buttulova</w:t>
      </w:r>
      <w:proofErr w:type="spellEnd"/>
    </w:p>
    <w:p w14:paraId="1324DA7B" w14:textId="6531C52A" w:rsidR="0058425C" w:rsidRPr="001E41CC" w:rsidRDefault="00542C6E">
      <w:pPr>
        <w:rPr>
          <w:b/>
        </w:rPr>
      </w:pPr>
      <w:r w:rsidRPr="001E41CC">
        <w:rPr>
          <w:noProof/>
          <w:lang w:val="cs-CZ" w:eastAsia="cs-CZ"/>
        </w:rPr>
        <w:lastRenderedPageBreak/>
        <w:drawing>
          <wp:anchor distT="0" distB="0" distL="114300" distR="114300" simplePos="0" relativeHeight="251686912" behindDoc="1" locked="0" layoutInCell="1" allowOverlap="1" wp14:anchorId="38BB8ECA" wp14:editId="359661C6">
            <wp:simplePos x="0" y="0"/>
            <wp:positionH relativeFrom="column">
              <wp:posOffset>0</wp:posOffset>
            </wp:positionH>
            <wp:positionV relativeFrom="paragraph">
              <wp:posOffset>345440</wp:posOffset>
            </wp:positionV>
            <wp:extent cx="5260975" cy="2541270"/>
            <wp:effectExtent l="0" t="0" r="0" b="0"/>
            <wp:wrapTight wrapText="bothSides">
              <wp:wrapPolygon edited="0">
                <wp:start x="0" y="0"/>
                <wp:lineTo x="0" y="21373"/>
                <wp:lineTo x="21509" y="21373"/>
                <wp:lineTo x="21509" y="0"/>
                <wp:lineTo x="0" y="0"/>
              </wp:wrapPolygon>
            </wp:wrapTight>
            <wp:docPr id="20" name="obrázek 20" descr="IMG_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6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60975" cy="2541270"/>
                    </a:xfrm>
                    <a:prstGeom prst="rect">
                      <a:avLst/>
                    </a:prstGeom>
                    <a:noFill/>
                  </pic:spPr>
                </pic:pic>
              </a:graphicData>
            </a:graphic>
            <wp14:sizeRelH relativeFrom="page">
              <wp14:pctWidth>0</wp14:pctWidth>
            </wp14:sizeRelH>
            <wp14:sizeRelV relativeFrom="page">
              <wp14:pctHeight>0</wp14:pctHeight>
            </wp14:sizeRelV>
          </wp:anchor>
        </w:drawing>
      </w:r>
    </w:p>
    <w:p w14:paraId="376BBBBD" w14:textId="770CAD4E" w:rsidR="000C59CF" w:rsidRPr="001E41CC" w:rsidRDefault="000C59CF">
      <w:pPr>
        <w:rPr>
          <w:b/>
        </w:rPr>
      </w:pPr>
      <w:r w:rsidRPr="001E41CC">
        <w:rPr>
          <w:b/>
        </w:rPr>
        <w:br w:type="page"/>
      </w:r>
    </w:p>
    <w:p w14:paraId="622C3BF9" w14:textId="77777777" w:rsidR="005E60D6" w:rsidRPr="001E41CC" w:rsidRDefault="005E60D6" w:rsidP="005E60D6">
      <w:pPr>
        <w:rPr>
          <w:b/>
        </w:rPr>
      </w:pPr>
      <w:proofErr w:type="spellStart"/>
      <w:r w:rsidRPr="001E41CC">
        <w:rPr>
          <w:b/>
        </w:rPr>
        <w:lastRenderedPageBreak/>
        <w:t>Lokalita</w:t>
      </w:r>
      <w:proofErr w:type="spellEnd"/>
      <w:r w:rsidRPr="001E41CC">
        <w:rPr>
          <w:b/>
        </w:rPr>
        <w:t xml:space="preserve"> č. 7 – </w:t>
      </w:r>
      <w:proofErr w:type="spellStart"/>
      <w:r w:rsidRPr="001E41CC">
        <w:rPr>
          <w:b/>
        </w:rPr>
        <w:t>náměstí</w:t>
      </w:r>
      <w:proofErr w:type="spellEnd"/>
      <w:r w:rsidRPr="001E41CC">
        <w:rPr>
          <w:b/>
        </w:rPr>
        <w:t xml:space="preserve"> T. G. </w:t>
      </w:r>
      <w:proofErr w:type="spellStart"/>
      <w:r w:rsidRPr="001E41CC">
        <w:rPr>
          <w:b/>
        </w:rPr>
        <w:t>Masaryka</w:t>
      </w:r>
      <w:proofErr w:type="spellEnd"/>
      <w:r w:rsidRPr="001E41CC">
        <w:rPr>
          <w:b/>
        </w:rPr>
        <w:t xml:space="preserve"> </w:t>
      </w:r>
    </w:p>
    <w:p w14:paraId="2753159C" w14:textId="354983A4" w:rsidR="000C59CF" w:rsidRPr="001E41CC" w:rsidRDefault="000C59CF" w:rsidP="009A1C8E">
      <w:pPr>
        <w:rPr>
          <w:b/>
        </w:rPr>
      </w:pPr>
    </w:p>
    <w:p w14:paraId="6C94E135" w14:textId="77777777" w:rsidR="009A1C8E" w:rsidRPr="001E41CC" w:rsidRDefault="009A1C8E" w:rsidP="009A1C8E">
      <w:pPr>
        <w:rPr>
          <w:b/>
        </w:rPr>
      </w:pPr>
      <w:proofErr w:type="spellStart"/>
      <w:r w:rsidRPr="001E41CC">
        <w:rPr>
          <w:b/>
        </w:rPr>
        <w:t>Lokalita</w:t>
      </w:r>
      <w:proofErr w:type="spellEnd"/>
      <w:r w:rsidRPr="001E41CC">
        <w:rPr>
          <w:b/>
        </w:rPr>
        <w:t xml:space="preserve"> č. 8 – </w:t>
      </w:r>
      <w:proofErr w:type="spellStart"/>
      <w:r w:rsidRPr="001E41CC">
        <w:rPr>
          <w:b/>
        </w:rPr>
        <w:t>ulice</w:t>
      </w:r>
      <w:proofErr w:type="spellEnd"/>
      <w:r w:rsidRPr="001E41CC">
        <w:rPr>
          <w:b/>
        </w:rPr>
        <w:t xml:space="preserve"> </w:t>
      </w:r>
      <w:proofErr w:type="spellStart"/>
      <w:r w:rsidRPr="001E41CC">
        <w:rPr>
          <w:b/>
        </w:rPr>
        <w:t>Východní</w:t>
      </w:r>
      <w:proofErr w:type="spellEnd"/>
      <w:r w:rsidRPr="001E41CC">
        <w:rPr>
          <w:b/>
        </w:rPr>
        <w:t xml:space="preserve">, </w:t>
      </w:r>
      <w:proofErr w:type="spellStart"/>
      <w:r w:rsidRPr="001E41CC">
        <w:rPr>
          <w:b/>
        </w:rPr>
        <w:t>ulice</w:t>
      </w:r>
      <w:proofErr w:type="spellEnd"/>
      <w:r w:rsidRPr="001E41CC">
        <w:rPr>
          <w:b/>
        </w:rPr>
        <w:t xml:space="preserve"> Na </w:t>
      </w:r>
      <w:proofErr w:type="spellStart"/>
      <w:r w:rsidRPr="001E41CC">
        <w:rPr>
          <w:b/>
        </w:rPr>
        <w:t>Valech</w:t>
      </w:r>
      <w:proofErr w:type="spellEnd"/>
      <w:r w:rsidRPr="001E41CC">
        <w:rPr>
          <w:b/>
        </w:rPr>
        <w:t xml:space="preserve"> </w:t>
      </w:r>
    </w:p>
    <w:p w14:paraId="2690907D" w14:textId="77777777" w:rsidR="009A1C8E" w:rsidRPr="001E41CC" w:rsidRDefault="009A1C8E" w:rsidP="009A1C8E">
      <w:pPr>
        <w:rPr>
          <w:b/>
        </w:rPr>
      </w:pPr>
    </w:p>
    <w:p w14:paraId="1303C3FC" w14:textId="77777777" w:rsidR="009A1C8E" w:rsidRPr="001E41CC" w:rsidRDefault="009A1C8E" w:rsidP="009A1C8E">
      <w:pPr>
        <w:rPr>
          <w:b/>
        </w:rPr>
      </w:pPr>
      <w:proofErr w:type="spellStart"/>
      <w:r w:rsidRPr="001E41CC">
        <w:rPr>
          <w:b/>
        </w:rPr>
        <w:t>Lokalita</w:t>
      </w:r>
      <w:proofErr w:type="spellEnd"/>
      <w:r w:rsidRPr="001E41CC">
        <w:rPr>
          <w:b/>
        </w:rPr>
        <w:t xml:space="preserve"> č. 9 – </w:t>
      </w:r>
      <w:proofErr w:type="spellStart"/>
      <w:r w:rsidRPr="001E41CC">
        <w:rPr>
          <w:b/>
        </w:rPr>
        <w:t>ulice</w:t>
      </w:r>
      <w:proofErr w:type="spellEnd"/>
      <w:r w:rsidRPr="001E41CC">
        <w:rPr>
          <w:b/>
        </w:rPr>
        <w:t xml:space="preserve"> </w:t>
      </w:r>
      <w:proofErr w:type="spellStart"/>
      <w:r w:rsidRPr="001E41CC">
        <w:rPr>
          <w:b/>
        </w:rPr>
        <w:t>Smetanova</w:t>
      </w:r>
      <w:proofErr w:type="spellEnd"/>
    </w:p>
    <w:p w14:paraId="12825358" w14:textId="77777777" w:rsidR="009A1C8E" w:rsidRPr="001E41CC" w:rsidRDefault="009A1C8E" w:rsidP="009A1C8E">
      <w:pPr>
        <w:rPr>
          <w:b/>
        </w:rPr>
      </w:pPr>
    </w:p>
    <w:p w14:paraId="2CC424AC" w14:textId="77777777" w:rsidR="009A1C8E" w:rsidRPr="001E41CC" w:rsidRDefault="009A1C8E" w:rsidP="009A1C8E">
      <w:pPr>
        <w:rPr>
          <w:b/>
        </w:rPr>
      </w:pPr>
      <w:proofErr w:type="spellStart"/>
      <w:r w:rsidRPr="001E41CC">
        <w:rPr>
          <w:b/>
        </w:rPr>
        <w:t>Lokalita</w:t>
      </w:r>
      <w:proofErr w:type="spellEnd"/>
      <w:r w:rsidRPr="001E41CC">
        <w:rPr>
          <w:b/>
        </w:rPr>
        <w:t xml:space="preserve"> č. 10 – </w:t>
      </w:r>
      <w:proofErr w:type="spellStart"/>
      <w:r w:rsidRPr="001E41CC">
        <w:rPr>
          <w:b/>
        </w:rPr>
        <w:t>ulice</w:t>
      </w:r>
      <w:proofErr w:type="spellEnd"/>
      <w:r w:rsidRPr="001E41CC">
        <w:rPr>
          <w:b/>
        </w:rPr>
        <w:t xml:space="preserve"> U </w:t>
      </w:r>
      <w:proofErr w:type="spellStart"/>
      <w:r w:rsidRPr="001E41CC">
        <w:rPr>
          <w:b/>
        </w:rPr>
        <w:t>Stadionu</w:t>
      </w:r>
      <w:proofErr w:type="spellEnd"/>
      <w:r w:rsidRPr="001E41CC">
        <w:rPr>
          <w:b/>
        </w:rPr>
        <w:t xml:space="preserve"> </w:t>
      </w:r>
    </w:p>
    <w:p w14:paraId="7BBF9BD2" w14:textId="77777777" w:rsidR="009A1C8E" w:rsidRPr="001E41CC" w:rsidRDefault="009A1C8E" w:rsidP="009A1C8E">
      <w:pPr>
        <w:rPr>
          <w:b/>
        </w:rPr>
      </w:pPr>
    </w:p>
    <w:p w14:paraId="00C9B01E" w14:textId="77777777" w:rsidR="009A1C8E" w:rsidRPr="001E41CC" w:rsidRDefault="009A1C8E" w:rsidP="009A1C8E">
      <w:pPr>
        <w:rPr>
          <w:b/>
        </w:rPr>
      </w:pPr>
      <w:proofErr w:type="spellStart"/>
      <w:r w:rsidRPr="001E41CC">
        <w:rPr>
          <w:b/>
        </w:rPr>
        <w:t>Lokalita</w:t>
      </w:r>
      <w:proofErr w:type="spellEnd"/>
      <w:r w:rsidRPr="001E41CC">
        <w:rPr>
          <w:b/>
        </w:rPr>
        <w:t xml:space="preserve"> č. 11 – </w:t>
      </w:r>
      <w:proofErr w:type="spellStart"/>
      <w:r w:rsidRPr="001E41CC">
        <w:rPr>
          <w:b/>
        </w:rPr>
        <w:t>ulice</w:t>
      </w:r>
      <w:proofErr w:type="spellEnd"/>
      <w:r w:rsidRPr="001E41CC">
        <w:rPr>
          <w:b/>
        </w:rPr>
        <w:t xml:space="preserve"> </w:t>
      </w:r>
      <w:proofErr w:type="spellStart"/>
      <w:r w:rsidRPr="001E41CC">
        <w:rPr>
          <w:b/>
        </w:rPr>
        <w:t>Tyršova</w:t>
      </w:r>
      <w:proofErr w:type="spellEnd"/>
    </w:p>
    <w:p w14:paraId="547626DE" w14:textId="77777777" w:rsidR="009A1C8E" w:rsidRPr="001E41CC" w:rsidRDefault="009A1C8E" w:rsidP="009A1C8E">
      <w:pPr>
        <w:rPr>
          <w:b/>
        </w:rPr>
      </w:pPr>
    </w:p>
    <w:p w14:paraId="53BE06CA" w14:textId="77777777" w:rsidR="009A1C8E" w:rsidRPr="001E41CC" w:rsidRDefault="009A1C8E" w:rsidP="009A1C8E">
      <w:pPr>
        <w:rPr>
          <w:b/>
        </w:rPr>
      </w:pPr>
      <w:proofErr w:type="spellStart"/>
      <w:r w:rsidRPr="001E41CC">
        <w:rPr>
          <w:b/>
        </w:rPr>
        <w:t>Lokalita</w:t>
      </w:r>
      <w:proofErr w:type="spellEnd"/>
      <w:r w:rsidRPr="001E41CC">
        <w:rPr>
          <w:b/>
        </w:rPr>
        <w:t xml:space="preserve"> č. 12 – </w:t>
      </w:r>
      <w:proofErr w:type="spellStart"/>
      <w:r w:rsidRPr="001E41CC">
        <w:rPr>
          <w:b/>
        </w:rPr>
        <w:t>ulice</w:t>
      </w:r>
      <w:proofErr w:type="spellEnd"/>
      <w:r w:rsidRPr="001E41CC">
        <w:rPr>
          <w:b/>
        </w:rPr>
        <w:t xml:space="preserve"> </w:t>
      </w:r>
      <w:proofErr w:type="spellStart"/>
      <w:r w:rsidRPr="001E41CC">
        <w:rPr>
          <w:b/>
        </w:rPr>
        <w:t>Legií</w:t>
      </w:r>
      <w:proofErr w:type="spellEnd"/>
    </w:p>
    <w:p w14:paraId="3C174727" w14:textId="77777777" w:rsidR="009A1C8E" w:rsidRPr="001E41CC" w:rsidRDefault="009A1C8E" w:rsidP="009A1C8E">
      <w:pPr>
        <w:rPr>
          <w:b/>
        </w:rPr>
      </w:pPr>
    </w:p>
    <w:p w14:paraId="64117FDA" w14:textId="77777777" w:rsidR="009A1C8E" w:rsidRPr="001E41CC" w:rsidRDefault="009A1C8E" w:rsidP="009A1C8E">
      <w:pPr>
        <w:rPr>
          <w:b/>
        </w:rPr>
      </w:pPr>
      <w:proofErr w:type="spellStart"/>
      <w:r w:rsidRPr="001E41CC">
        <w:rPr>
          <w:b/>
        </w:rPr>
        <w:t>Lokalita</w:t>
      </w:r>
      <w:proofErr w:type="spellEnd"/>
      <w:r w:rsidRPr="001E41CC">
        <w:rPr>
          <w:b/>
        </w:rPr>
        <w:t xml:space="preserve"> č. 13 – </w:t>
      </w:r>
      <w:proofErr w:type="spellStart"/>
      <w:r w:rsidRPr="001E41CC">
        <w:rPr>
          <w:b/>
        </w:rPr>
        <w:t>ulice</w:t>
      </w:r>
      <w:proofErr w:type="spellEnd"/>
      <w:r w:rsidRPr="001E41CC">
        <w:rPr>
          <w:b/>
        </w:rPr>
        <w:t xml:space="preserve"> </w:t>
      </w:r>
      <w:proofErr w:type="spellStart"/>
      <w:r w:rsidRPr="001E41CC">
        <w:rPr>
          <w:b/>
        </w:rPr>
        <w:t>Krále</w:t>
      </w:r>
      <w:proofErr w:type="spellEnd"/>
      <w:r w:rsidRPr="001E41CC">
        <w:rPr>
          <w:b/>
        </w:rPr>
        <w:t xml:space="preserve"> Jana</w:t>
      </w:r>
    </w:p>
    <w:p w14:paraId="0E62C27D" w14:textId="77777777" w:rsidR="009A1C8E" w:rsidRPr="001E41CC" w:rsidRDefault="009A1C8E" w:rsidP="009A1C8E">
      <w:pPr>
        <w:rPr>
          <w:b/>
        </w:rPr>
      </w:pPr>
    </w:p>
    <w:p w14:paraId="7DCBE549" w14:textId="77777777" w:rsidR="009A1C8E" w:rsidRPr="001E41CC" w:rsidRDefault="009A1C8E" w:rsidP="009A1C8E">
      <w:pPr>
        <w:rPr>
          <w:b/>
        </w:rPr>
      </w:pPr>
      <w:proofErr w:type="spellStart"/>
      <w:r w:rsidRPr="001E41CC">
        <w:rPr>
          <w:b/>
        </w:rPr>
        <w:t>Lokalita</w:t>
      </w:r>
      <w:proofErr w:type="spellEnd"/>
      <w:r w:rsidRPr="001E41CC">
        <w:rPr>
          <w:b/>
        </w:rPr>
        <w:t xml:space="preserve"> č. 14 – </w:t>
      </w:r>
      <w:proofErr w:type="spellStart"/>
      <w:r w:rsidRPr="001E41CC">
        <w:rPr>
          <w:b/>
        </w:rPr>
        <w:t>ulice</w:t>
      </w:r>
      <w:proofErr w:type="spellEnd"/>
      <w:r w:rsidRPr="001E41CC">
        <w:rPr>
          <w:b/>
        </w:rPr>
        <w:t xml:space="preserve"> Na </w:t>
      </w:r>
      <w:proofErr w:type="spellStart"/>
      <w:r w:rsidRPr="001E41CC">
        <w:rPr>
          <w:b/>
        </w:rPr>
        <w:t>Chmelnici</w:t>
      </w:r>
      <w:proofErr w:type="spellEnd"/>
      <w:r w:rsidRPr="001E41CC">
        <w:rPr>
          <w:b/>
        </w:rPr>
        <w:t xml:space="preserve">, </w:t>
      </w:r>
      <w:proofErr w:type="spellStart"/>
      <w:r w:rsidRPr="001E41CC">
        <w:rPr>
          <w:b/>
        </w:rPr>
        <w:t>ulice</w:t>
      </w:r>
      <w:proofErr w:type="spellEnd"/>
      <w:r w:rsidRPr="001E41CC">
        <w:rPr>
          <w:b/>
        </w:rPr>
        <w:t xml:space="preserve"> </w:t>
      </w:r>
      <w:proofErr w:type="spellStart"/>
      <w:r w:rsidRPr="001E41CC">
        <w:rPr>
          <w:b/>
        </w:rPr>
        <w:t>Havlíčkova</w:t>
      </w:r>
      <w:proofErr w:type="spellEnd"/>
    </w:p>
    <w:p w14:paraId="12282459" w14:textId="77777777" w:rsidR="009A1C8E" w:rsidRPr="001E41CC" w:rsidRDefault="009A1C8E" w:rsidP="009A1C8E">
      <w:pPr>
        <w:rPr>
          <w:b/>
        </w:rPr>
      </w:pPr>
    </w:p>
    <w:p w14:paraId="2907235B" w14:textId="77777777" w:rsidR="009A1C8E" w:rsidRPr="001E41CC" w:rsidRDefault="009A1C8E" w:rsidP="009A1C8E">
      <w:pPr>
        <w:rPr>
          <w:b/>
        </w:rPr>
      </w:pPr>
      <w:proofErr w:type="spellStart"/>
      <w:r w:rsidRPr="001E41CC">
        <w:rPr>
          <w:b/>
        </w:rPr>
        <w:t>Lokalita</w:t>
      </w:r>
      <w:proofErr w:type="spellEnd"/>
      <w:r w:rsidRPr="001E41CC">
        <w:rPr>
          <w:b/>
        </w:rPr>
        <w:t xml:space="preserve"> č. 15 – </w:t>
      </w:r>
      <w:proofErr w:type="spellStart"/>
      <w:r w:rsidRPr="001E41CC">
        <w:rPr>
          <w:b/>
        </w:rPr>
        <w:t>ulice</w:t>
      </w:r>
      <w:proofErr w:type="spellEnd"/>
      <w:r w:rsidRPr="001E41CC">
        <w:rPr>
          <w:b/>
        </w:rPr>
        <w:t xml:space="preserve"> </w:t>
      </w:r>
      <w:proofErr w:type="spellStart"/>
      <w:r w:rsidRPr="001E41CC">
        <w:rPr>
          <w:b/>
        </w:rPr>
        <w:t>Družstevní</w:t>
      </w:r>
      <w:proofErr w:type="spellEnd"/>
    </w:p>
    <w:p w14:paraId="11E4164E" w14:textId="77777777" w:rsidR="009A1C8E" w:rsidRPr="001E41CC" w:rsidRDefault="009A1C8E" w:rsidP="009A1C8E">
      <w:pPr>
        <w:rPr>
          <w:b/>
        </w:rPr>
      </w:pPr>
    </w:p>
    <w:p w14:paraId="7638634F" w14:textId="77777777" w:rsidR="009A1C8E" w:rsidRPr="001E41CC" w:rsidRDefault="009A1C8E" w:rsidP="009A1C8E">
      <w:pPr>
        <w:rPr>
          <w:b/>
        </w:rPr>
      </w:pPr>
      <w:proofErr w:type="spellStart"/>
      <w:r w:rsidRPr="001E41CC">
        <w:rPr>
          <w:b/>
        </w:rPr>
        <w:t>Lokalita</w:t>
      </w:r>
      <w:proofErr w:type="spellEnd"/>
      <w:r w:rsidRPr="001E41CC">
        <w:rPr>
          <w:b/>
        </w:rPr>
        <w:t xml:space="preserve"> č. 16 – </w:t>
      </w:r>
      <w:proofErr w:type="spellStart"/>
      <w:r w:rsidRPr="001E41CC">
        <w:rPr>
          <w:b/>
        </w:rPr>
        <w:t>ulice</w:t>
      </w:r>
      <w:proofErr w:type="spellEnd"/>
      <w:r w:rsidRPr="001E41CC">
        <w:rPr>
          <w:b/>
        </w:rPr>
        <w:t xml:space="preserve"> U </w:t>
      </w:r>
      <w:proofErr w:type="spellStart"/>
      <w:r w:rsidRPr="001E41CC">
        <w:rPr>
          <w:b/>
        </w:rPr>
        <w:t>Obory</w:t>
      </w:r>
      <w:proofErr w:type="spellEnd"/>
    </w:p>
    <w:p w14:paraId="6C46B7A5" w14:textId="77777777" w:rsidR="009A1C8E" w:rsidRPr="001E41CC" w:rsidRDefault="009A1C8E" w:rsidP="009A1C8E">
      <w:pPr>
        <w:rPr>
          <w:b/>
        </w:rPr>
      </w:pPr>
    </w:p>
    <w:p w14:paraId="70002EFF" w14:textId="77777777" w:rsidR="009A1C8E" w:rsidRPr="001E41CC" w:rsidRDefault="009A1C8E" w:rsidP="009A1C8E">
      <w:pPr>
        <w:rPr>
          <w:b/>
        </w:rPr>
      </w:pPr>
      <w:proofErr w:type="spellStart"/>
      <w:r w:rsidRPr="001E41CC">
        <w:rPr>
          <w:b/>
        </w:rPr>
        <w:t>Lokalita</w:t>
      </w:r>
      <w:proofErr w:type="spellEnd"/>
      <w:r w:rsidRPr="001E41CC">
        <w:rPr>
          <w:b/>
        </w:rPr>
        <w:t xml:space="preserve"> č. 17 – </w:t>
      </w:r>
      <w:proofErr w:type="spellStart"/>
      <w:r w:rsidRPr="001E41CC">
        <w:rPr>
          <w:b/>
        </w:rPr>
        <w:t>ulice</w:t>
      </w:r>
      <w:proofErr w:type="spellEnd"/>
      <w:r w:rsidRPr="001E41CC">
        <w:rPr>
          <w:b/>
        </w:rPr>
        <w:t xml:space="preserve"> </w:t>
      </w:r>
      <w:proofErr w:type="spellStart"/>
      <w:r w:rsidRPr="001E41CC">
        <w:rPr>
          <w:b/>
        </w:rPr>
        <w:t>Jílová</w:t>
      </w:r>
      <w:proofErr w:type="spellEnd"/>
      <w:r w:rsidRPr="001E41CC">
        <w:rPr>
          <w:b/>
        </w:rPr>
        <w:t xml:space="preserve">, </w:t>
      </w:r>
      <w:proofErr w:type="spellStart"/>
      <w:r w:rsidRPr="001E41CC">
        <w:rPr>
          <w:b/>
        </w:rPr>
        <w:t>ulice</w:t>
      </w:r>
      <w:proofErr w:type="spellEnd"/>
      <w:r w:rsidRPr="001E41CC">
        <w:rPr>
          <w:b/>
        </w:rPr>
        <w:t xml:space="preserve"> </w:t>
      </w:r>
      <w:proofErr w:type="spellStart"/>
      <w:r w:rsidRPr="001E41CC">
        <w:rPr>
          <w:b/>
        </w:rPr>
        <w:t>Bahenní</w:t>
      </w:r>
      <w:proofErr w:type="spellEnd"/>
    </w:p>
    <w:p w14:paraId="5217E8CB" w14:textId="77777777" w:rsidR="009A1C8E" w:rsidRPr="001E41CC" w:rsidRDefault="009A1C8E" w:rsidP="009A1C8E">
      <w:pPr>
        <w:rPr>
          <w:b/>
        </w:rPr>
      </w:pPr>
    </w:p>
    <w:p w14:paraId="7A4A8CD5" w14:textId="77777777" w:rsidR="009A1C8E" w:rsidRPr="001E41CC" w:rsidRDefault="009A1C8E" w:rsidP="009A1C8E">
      <w:pPr>
        <w:rPr>
          <w:b/>
        </w:rPr>
      </w:pPr>
      <w:proofErr w:type="spellStart"/>
      <w:r w:rsidRPr="001E41CC">
        <w:rPr>
          <w:b/>
        </w:rPr>
        <w:t>Lokalita</w:t>
      </w:r>
      <w:proofErr w:type="spellEnd"/>
      <w:r w:rsidRPr="001E41CC">
        <w:rPr>
          <w:b/>
        </w:rPr>
        <w:t xml:space="preserve"> č. 18 – </w:t>
      </w:r>
      <w:proofErr w:type="spellStart"/>
      <w:r w:rsidRPr="001E41CC">
        <w:rPr>
          <w:b/>
        </w:rPr>
        <w:t>ulice</w:t>
      </w:r>
      <w:proofErr w:type="spellEnd"/>
      <w:r w:rsidRPr="001E41CC">
        <w:rPr>
          <w:b/>
        </w:rPr>
        <w:t xml:space="preserve"> U </w:t>
      </w:r>
      <w:proofErr w:type="spellStart"/>
      <w:r w:rsidRPr="001E41CC">
        <w:rPr>
          <w:b/>
        </w:rPr>
        <w:t>Prefy</w:t>
      </w:r>
      <w:proofErr w:type="spellEnd"/>
    </w:p>
    <w:p w14:paraId="1909C676" w14:textId="77777777" w:rsidR="009A1C8E" w:rsidRPr="001E41CC" w:rsidRDefault="009A1C8E" w:rsidP="009A1C8E">
      <w:pPr>
        <w:rPr>
          <w:b/>
        </w:rPr>
      </w:pPr>
    </w:p>
    <w:p w14:paraId="270F52BE" w14:textId="77777777" w:rsidR="009A1C8E" w:rsidRPr="001E41CC" w:rsidRDefault="009A1C8E" w:rsidP="009A1C8E">
      <w:pPr>
        <w:rPr>
          <w:b/>
        </w:rPr>
      </w:pPr>
      <w:proofErr w:type="spellStart"/>
      <w:r w:rsidRPr="001E41CC">
        <w:rPr>
          <w:b/>
        </w:rPr>
        <w:t>Lokalita</w:t>
      </w:r>
      <w:proofErr w:type="spellEnd"/>
      <w:r w:rsidRPr="001E41CC">
        <w:rPr>
          <w:b/>
        </w:rPr>
        <w:t xml:space="preserve"> č. 19 – </w:t>
      </w:r>
      <w:proofErr w:type="spellStart"/>
      <w:r w:rsidRPr="001E41CC">
        <w:rPr>
          <w:b/>
        </w:rPr>
        <w:t>ulice</w:t>
      </w:r>
      <w:proofErr w:type="spellEnd"/>
      <w:r w:rsidRPr="001E41CC">
        <w:rPr>
          <w:b/>
        </w:rPr>
        <w:t xml:space="preserve"> Dr. </w:t>
      </w:r>
      <w:proofErr w:type="spellStart"/>
      <w:r w:rsidRPr="001E41CC">
        <w:rPr>
          <w:b/>
        </w:rPr>
        <w:t>Rykla</w:t>
      </w:r>
      <w:proofErr w:type="spellEnd"/>
    </w:p>
    <w:p w14:paraId="11E60D81" w14:textId="77777777" w:rsidR="009A1C8E" w:rsidRPr="001E41CC" w:rsidRDefault="009A1C8E" w:rsidP="009A1C8E">
      <w:pPr>
        <w:rPr>
          <w:b/>
        </w:rPr>
      </w:pPr>
    </w:p>
    <w:p w14:paraId="41A0D678" w14:textId="77777777" w:rsidR="009A1C8E" w:rsidRPr="001E41CC" w:rsidRDefault="009A1C8E" w:rsidP="009A1C8E">
      <w:pPr>
        <w:rPr>
          <w:b/>
        </w:rPr>
      </w:pPr>
      <w:proofErr w:type="spellStart"/>
      <w:r w:rsidRPr="001E41CC">
        <w:rPr>
          <w:b/>
        </w:rPr>
        <w:t>Lokalita</w:t>
      </w:r>
      <w:proofErr w:type="spellEnd"/>
      <w:r w:rsidRPr="001E41CC">
        <w:rPr>
          <w:b/>
        </w:rPr>
        <w:t xml:space="preserve"> č. 20 – </w:t>
      </w:r>
      <w:proofErr w:type="spellStart"/>
      <w:r w:rsidRPr="001E41CC">
        <w:rPr>
          <w:b/>
        </w:rPr>
        <w:t>ulice</w:t>
      </w:r>
      <w:proofErr w:type="spellEnd"/>
      <w:r w:rsidRPr="001E41CC">
        <w:rPr>
          <w:b/>
        </w:rPr>
        <w:t xml:space="preserve"> </w:t>
      </w:r>
      <w:proofErr w:type="spellStart"/>
      <w:r w:rsidRPr="001E41CC">
        <w:rPr>
          <w:b/>
        </w:rPr>
        <w:t>Tyršova</w:t>
      </w:r>
      <w:proofErr w:type="spellEnd"/>
    </w:p>
    <w:p w14:paraId="525093CE" w14:textId="77777777" w:rsidR="009A1C8E" w:rsidRPr="001E41CC" w:rsidRDefault="009A1C8E" w:rsidP="009A1C8E">
      <w:pPr>
        <w:rPr>
          <w:b/>
        </w:rPr>
      </w:pPr>
    </w:p>
    <w:p w14:paraId="78433A59" w14:textId="77777777" w:rsidR="009A1C8E" w:rsidRPr="001E41CC" w:rsidRDefault="009A1C8E" w:rsidP="009A1C8E">
      <w:pPr>
        <w:rPr>
          <w:b/>
        </w:rPr>
      </w:pPr>
      <w:proofErr w:type="spellStart"/>
      <w:r w:rsidRPr="001E41CC">
        <w:rPr>
          <w:b/>
        </w:rPr>
        <w:t>Lokalita</w:t>
      </w:r>
      <w:proofErr w:type="spellEnd"/>
      <w:r w:rsidRPr="001E41CC">
        <w:rPr>
          <w:b/>
        </w:rPr>
        <w:t xml:space="preserve"> č. 21 – </w:t>
      </w:r>
      <w:proofErr w:type="spellStart"/>
      <w:r w:rsidRPr="001E41CC">
        <w:rPr>
          <w:b/>
        </w:rPr>
        <w:t>ulice</w:t>
      </w:r>
      <w:proofErr w:type="spellEnd"/>
      <w:r w:rsidRPr="001E41CC">
        <w:rPr>
          <w:b/>
        </w:rPr>
        <w:t xml:space="preserve"> </w:t>
      </w:r>
      <w:proofErr w:type="spellStart"/>
      <w:r w:rsidRPr="001E41CC">
        <w:rPr>
          <w:b/>
        </w:rPr>
        <w:t>Smetanova</w:t>
      </w:r>
      <w:proofErr w:type="spellEnd"/>
    </w:p>
    <w:p w14:paraId="4622537B" w14:textId="77777777" w:rsidR="009A1C8E" w:rsidRPr="001E41CC" w:rsidRDefault="009A1C8E" w:rsidP="009A1C8E">
      <w:pPr>
        <w:rPr>
          <w:b/>
        </w:rPr>
      </w:pPr>
    </w:p>
    <w:p w14:paraId="2DE965C9" w14:textId="35D0E83F" w:rsidR="009A1C8E" w:rsidRPr="001E41CC" w:rsidRDefault="009A1C8E" w:rsidP="009A1C8E">
      <w:pPr>
        <w:rPr>
          <w:b/>
        </w:rPr>
      </w:pPr>
      <w:proofErr w:type="spellStart"/>
      <w:r w:rsidRPr="001E41CC">
        <w:rPr>
          <w:b/>
        </w:rPr>
        <w:t>Lokalita</w:t>
      </w:r>
      <w:proofErr w:type="spellEnd"/>
      <w:r w:rsidRPr="001E41CC">
        <w:rPr>
          <w:b/>
        </w:rPr>
        <w:t xml:space="preserve"> č. 22 – </w:t>
      </w:r>
      <w:proofErr w:type="spellStart"/>
      <w:r w:rsidRPr="001E41CC">
        <w:rPr>
          <w:b/>
        </w:rPr>
        <w:t>ulice</w:t>
      </w:r>
      <w:proofErr w:type="spellEnd"/>
      <w:r w:rsidRPr="001E41CC">
        <w:rPr>
          <w:b/>
        </w:rPr>
        <w:t xml:space="preserve"> </w:t>
      </w:r>
      <w:proofErr w:type="spellStart"/>
      <w:r w:rsidRPr="001E41CC">
        <w:rPr>
          <w:b/>
        </w:rPr>
        <w:t>Riegrova</w:t>
      </w:r>
      <w:proofErr w:type="spellEnd"/>
    </w:p>
    <w:p w14:paraId="2A6A817E" w14:textId="16B1B91E" w:rsidR="002F7197" w:rsidRPr="001E41CC" w:rsidRDefault="002F7197" w:rsidP="009A1C8E">
      <w:pPr>
        <w:rPr>
          <w:b/>
        </w:rPr>
      </w:pPr>
      <w:r w:rsidRPr="001E41CC">
        <w:rPr>
          <w:b/>
        </w:rPr>
        <w:t xml:space="preserve"> </w:t>
      </w:r>
    </w:p>
    <w:p w14:paraId="7FF16999" w14:textId="0D9D6BC3" w:rsidR="009B403D" w:rsidRPr="001E41CC" w:rsidRDefault="002F7197">
      <w:pPr>
        <w:rPr>
          <w:b/>
        </w:rPr>
      </w:pPr>
      <w:r w:rsidRPr="001E41CC">
        <w:rPr>
          <w:b/>
        </w:rPr>
        <w:t xml:space="preserve">!!! </w:t>
      </w:r>
      <w:proofErr w:type="spellStart"/>
      <w:r w:rsidRPr="001E41CC">
        <w:rPr>
          <w:b/>
        </w:rPr>
        <w:t>Nutno</w:t>
      </w:r>
      <w:proofErr w:type="spellEnd"/>
      <w:r w:rsidRPr="001E41CC">
        <w:rPr>
          <w:b/>
        </w:rPr>
        <w:t xml:space="preserve"> se </w:t>
      </w:r>
      <w:proofErr w:type="spellStart"/>
      <w:r w:rsidRPr="001E41CC">
        <w:rPr>
          <w:b/>
        </w:rPr>
        <w:t>domluvit</w:t>
      </w:r>
      <w:proofErr w:type="spellEnd"/>
      <w:r w:rsidRPr="001E41CC">
        <w:rPr>
          <w:b/>
        </w:rPr>
        <w:t xml:space="preserve"> </w:t>
      </w:r>
      <w:proofErr w:type="spellStart"/>
      <w:r w:rsidRPr="001E41CC">
        <w:rPr>
          <w:b/>
        </w:rPr>
        <w:t>na</w:t>
      </w:r>
      <w:proofErr w:type="spellEnd"/>
      <w:r w:rsidRPr="001E41CC">
        <w:rPr>
          <w:b/>
        </w:rPr>
        <w:t xml:space="preserve"> </w:t>
      </w:r>
      <w:proofErr w:type="spellStart"/>
      <w:r w:rsidRPr="001E41CC">
        <w:rPr>
          <w:b/>
        </w:rPr>
        <w:t>počtu</w:t>
      </w:r>
      <w:proofErr w:type="spellEnd"/>
      <w:r w:rsidRPr="001E41CC">
        <w:rPr>
          <w:b/>
        </w:rPr>
        <w:t xml:space="preserve"> </w:t>
      </w:r>
      <w:proofErr w:type="spellStart"/>
      <w:r w:rsidRPr="001E41CC">
        <w:rPr>
          <w:b/>
        </w:rPr>
        <w:t>fotek</w:t>
      </w:r>
      <w:proofErr w:type="spellEnd"/>
      <w:r w:rsidRPr="001E41CC">
        <w:rPr>
          <w:b/>
        </w:rPr>
        <w:t xml:space="preserve"> </w:t>
      </w:r>
      <w:proofErr w:type="spellStart"/>
      <w:r w:rsidRPr="001E41CC">
        <w:rPr>
          <w:b/>
        </w:rPr>
        <w:t>ke</w:t>
      </w:r>
      <w:proofErr w:type="spellEnd"/>
      <w:r w:rsidRPr="001E41CC">
        <w:rPr>
          <w:b/>
        </w:rPr>
        <w:t xml:space="preserve"> </w:t>
      </w:r>
      <w:proofErr w:type="spellStart"/>
      <w:r w:rsidRPr="001E41CC">
        <w:rPr>
          <w:b/>
        </w:rPr>
        <w:t>každé</w:t>
      </w:r>
      <w:proofErr w:type="spellEnd"/>
      <w:r w:rsidRPr="001E41CC">
        <w:rPr>
          <w:b/>
        </w:rPr>
        <w:t xml:space="preserve"> z </w:t>
      </w:r>
      <w:proofErr w:type="spellStart"/>
      <w:r w:rsidRPr="001E41CC">
        <w:rPr>
          <w:b/>
        </w:rPr>
        <w:t>lokalit</w:t>
      </w:r>
      <w:proofErr w:type="spellEnd"/>
      <w:r w:rsidRPr="001E41CC">
        <w:rPr>
          <w:b/>
        </w:rPr>
        <w:t xml:space="preserve"> / </w:t>
      </w:r>
      <w:proofErr w:type="spellStart"/>
      <w:r w:rsidRPr="001E41CC">
        <w:rPr>
          <w:b/>
        </w:rPr>
        <w:t>schválit</w:t>
      </w:r>
      <w:proofErr w:type="spellEnd"/>
      <w:r w:rsidRPr="001E41CC">
        <w:rPr>
          <w:b/>
        </w:rPr>
        <w:t xml:space="preserve"> </w:t>
      </w:r>
      <w:proofErr w:type="spellStart"/>
      <w:proofErr w:type="gramStart"/>
      <w:r w:rsidRPr="001E41CC">
        <w:rPr>
          <w:b/>
        </w:rPr>
        <w:t>výběr</w:t>
      </w:r>
      <w:proofErr w:type="spellEnd"/>
      <w:r w:rsidRPr="001E41CC">
        <w:rPr>
          <w:b/>
        </w:rPr>
        <w:t xml:space="preserve"> !!!</w:t>
      </w:r>
      <w:proofErr w:type="gramEnd"/>
    </w:p>
    <w:p w14:paraId="79EECD46" w14:textId="4989B32A" w:rsidR="009B403D" w:rsidRPr="001E41CC" w:rsidRDefault="009B403D" w:rsidP="009B403D">
      <w:pPr>
        <w:rPr>
          <w:rFonts w:ascii="Times New Roman" w:hAnsi="Times New Roman" w:cs="Times New Roman"/>
          <w:sz w:val="20"/>
          <w:szCs w:val="20"/>
          <w:lang w:val="cs-CZ"/>
        </w:rPr>
      </w:pPr>
    </w:p>
    <w:p w14:paraId="42AB2E45" w14:textId="77777777" w:rsidR="009B403D" w:rsidRPr="001E41CC" w:rsidRDefault="009B403D">
      <w:pPr>
        <w:rPr>
          <w:rFonts w:ascii="Times New Roman" w:hAnsi="Times New Roman" w:cs="Times New Roman"/>
          <w:sz w:val="20"/>
          <w:szCs w:val="20"/>
          <w:lang w:val="cs-CZ"/>
        </w:rPr>
      </w:pPr>
      <w:r w:rsidRPr="001E41CC">
        <w:rPr>
          <w:rFonts w:ascii="Times New Roman" w:hAnsi="Times New Roman" w:cs="Times New Roman"/>
          <w:sz w:val="20"/>
          <w:szCs w:val="20"/>
          <w:lang w:val="cs-CZ"/>
        </w:rPr>
        <w:br w:type="page"/>
      </w:r>
    </w:p>
    <w:p w14:paraId="3382654A" w14:textId="562463E2" w:rsidR="001A5B91" w:rsidRPr="001E41CC" w:rsidRDefault="00F902DE" w:rsidP="00F902DE">
      <w:pPr>
        <w:pStyle w:val="Nadpis1"/>
        <w:numPr>
          <w:ilvl w:val="0"/>
          <w:numId w:val="28"/>
        </w:numPr>
        <w:ind w:left="284"/>
        <w:rPr>
          <w:color w:val="auto"/>
          <w:lang w:val="cs-CZ"/>
        </w:rPr>
      </w:pPr>
      <w:r w:rsidRPr="001E41CC">
        <w:rPr>
          <w:color w:val="auto"/>
          <w:lang w:val="cs-CZ"/>
        </w:rPr>
        <w:lastRenderedPageBreak/>
        <w:t>SWOT analýza Milevsko</w:t>
      </w:r>
    </w:p>
    <w:p w14:paraId="5A705CC6" w14:textId="412FEB54" w:rsidR="00113FC6" w:rsidRPr="001E41CC" w:rsidRDefault="00113FC6" w:rsidP="00113FC6">
      <w:pPr>
        <w:rPr>
          <w:rFonts w:ascii="Times New Roman" w:hAnsi="Times New Roman" w:cs="Times New Roman"/>
          <w:b/>
          <w:sz w:val="20"/>
          <w:szCs w:val="20"/>
          <w:lang w:val="cs-CZ"/>
        </w:rPr>
      </w:pPr>
    </w:p>
    <w:tbl>
      <w:tblPr>
        <w:tblStyle w:val="Mkatabulky"/>
        <w:tblW w:w="0" w:type="auto"/>
        <w:tblLook w:val="04A0" w:firstRow="1" w:lastRow="0" w:firstColumn="1" w:lastColumn="0" w:noHBand="0" w:noVBand="1"/>
      </w:tblPr>
      <w:tblGrid>
        <w:gridCol w:w="4134"/>
        <w:gridCol w:w="4156"/>
      </w:tblGrid>
      <w:tr w:rsidR="001E41CC" w:rsidRPr="001E41CC" w14:paraId="312B512E" w14:textId="77777777" w:rsidTr="007B4D1F">
        <w:tc>
          <w:tcPr>
            <w:tcW w:w="4258" w:type="dxa"/>
          </w:tcPr>
          <w:p w14:paraId="514AFDF0" w14:textId="5C47FE18" w:rsidR="007B4D1F" w:rsidRPr="001E41CC" w:rsidRDefault="007B4D1F" w:rsidP="00113FC6">
            <w:pPr>
              <w:rPr>
                <w:rFonts w:ascii="Times New Roman" w:hAnsi="Times New Roman" w:cs="Times New Roman"/>
                <w:b/>
                <w:sz w:val="20"/>
                <w:szCs w:val="20"/>
                <w:lang w:val="cs-CZ"/>
              </w:rPr>
            </w:pPr>
            <w:proofErr w:type="spellStart"/>
            <w:r w:rsidRPr="001E41CC">
              <w:rPr>
                <w:rFonts w:ascii="Times New Roman" w:hAnsi="Times New Roman" w:cs="Times New Roman"/>
                <w:b/>
                <w:sz w:val="20"/>
                <w:szCs w:val="20"/>
                <w:lang w:val="cs-CZ"/>
              </w:rPr>
              <w:t>Strengths</w:t>
            </w:r>
            <w:proofErr w:type="spellEnd"/>
          </w:p>
        </w:tc>
        <w:tc>
          <w:tcPr>
            <w:tcW w:w="4258" w:type="dxa"/>
          </w:tcPr>
          <w:p w14:paraId="44FCCC02" w14:textId="1CE886E1" w:rsidR="007B4D1F" w:rsidRPr="001E41CC" w:rsidRDefault="007B4D1F" w:rsidP="00113FC6">
            <w:pPr>
              <w:rPr>
                <w:rFonts w:ascii="Times New Roman" w:hAnsi="Times New Roman" w:cs="Times New Roman"/>
                <w:b/>
                <w:sz w:val="20"/>
                <w:szCs w:val="20"/>
                <w:lang w:val="cs-CZ"/>
              </w:rPr>
            </w:pPr>
            <w:proofErr w:type="spellStart"/>
            <w:r w:rsidRPr="001E41CC">
              <w:rPr>
                <w:rFonts w:ascii="Times New Roman" w:hAnsi="Times New Roman" w:cs="Times New Roman"/>
                <w:b/>
                <w:sz w:val="20"/>
                <w:szCs w:val="20"/>
                <w:lang w:val="cs-CZ"/>
              </w:rPr>
              <w:t>Weaknesses</w:t>
            </w:r>
            <w:proofErr w:type="spellEnd"/>
          </w:p>
        </w:tc>
      </w:tr>
      <w:tr w:rsidR="001E41CC" w:rsidRPr="001E41CC" w14:paraId="44AAE7F9" w14:textId="77777777" w:rsidTr="007B4D1F">
        <w:tc>
          <w:tcPr>
            <w:tcW w:w="4258" w:type="dxa"/>
          </w:tcPr>
          <w:p w14:paraId="2DB88A61" w14:textId="288C7F48" w:rsidR="009920E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potřebná občanská vybavenost</w:t>
            </w:r>
          </w:p>
          <w:p w14:paraId="1BA189E0" w14:textId="46221567" w:rsidR="009920E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vybudované sportovní a relaxační zařízení</w:t>
            </w:r>
          </w:p>
          <w:p w14:paraId="1F3319AA" w14:textId="0DD28801" w:rsidR="009920E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Program Smart-city živu Milevsko a jeho </w:t>
            </w:r>
            <w:proofErr w:type="spellStart"/>
            <w:r w:rsidRPr="001E41CC">
              <w:rPr>
                <w:rFonts w:ascii="Times New Roman" w:hAnsi="Times New Roman" w:cs="Times New Roman"/>
                <w:sz w:val="20"/>
                <w:szCs w:val="20"/>
                <w:lang w:val="cs-CZ"/>
              </w:rPr>
              <w:t>activity</w:t>
            </w:r>
            <w:proofErr w:type="spellEnd"/>
          </w:p>
          <w:p w14:paraId="066C4695" w14:textId="17B4476D" w:rsidR="009920E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Napojení na dopravní infrastrukturu okolí - silniční a vlaková doprava</w:t>
            </w:r>
          </w:p>
          <w:p w14:paraId="02DC81F9" w14:textId="74EDEBC8" w:rsidR="009920E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Snížení intensity dopravy přes město díky cestě I19.</w:t>
            </w:r>
          </w:p>
          <w:p w14:paraId="6072D7A4" w14:textId="25705E77" w:rsidR="009920E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Turisticky potenciál oblasti Toulavá</w:t>
            </w:r>
          </w:p>
          <w:p w14:paraId="30C79289" w14:textId="7A234684" w:rsidR="009920E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Turistický potenciál komplexu kláštera - především pro </w:t>
            </w:r>
            <w:proofErr w:type="spellStart"/>
            <w:r w:rsidRPr="001E41CC">
              <w:rPr>
                <w:rFonts w:ascii="Times New Roman" w:hAnsi="Times New Roman" w:cs="Times New Roman"/>
                <w:sz w:val="20"/>
                <w:szCs w:val="20"/>
                <w:lang w:val="cs-CZ"/>
              </w:rPr>
              <w:t>church</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tourism</w:t>
            </w:r>
            <w:proofErr w:type="spellEnd"/>
          </w:p>
          <w:p w14:paraId="734D6816" w14:textId="7F673E8D" w:rsidR="009920E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Silně rozvinutý pocit sounáležitosti k území, který se dlouhodobě vyvíjel</w:t>
            </w:r>
          </w:p>
          <w:p w14:paraId="004F0292" w14:textId="2986EB7D" w:rsidR="00293AA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Aktivity volného času starších občanů a matky s dětmi</w:t>
            </w:r>
          </w:p>
          <w:p w14:paraId="65D60D21" w14:textId="3804F167" w:rsidR="009920E8" w:rsidRPr="001E41CC" w:rsidRDefault="009920E8" w:rsidP="009920E8">
            <w:pPr>
              <w:pStyle w:val="Odstavecseseznamem"/>
              <w:numPr>
                <w:ilvl w:val="1"/>
                <w:numId w:val="16"/>
              </w:numPr>
              <w:ind w:left="454"/>
              <w:rPr>
                <w:rFonts w:ascii="Times New Roman" w:hAnsi="Times New Roman" w:cs="Times New Roman"/>
                <w:sz w:val="20"/>
                <w:szCs w:val="20"/>
                <w:lang w:val="cs-CZ"/>
              </w:rPr>
            </w:pPr>
            <w:r w:rsidRPr="001E41CC">
              <w:rPr>
                <w:rFonts w:ascii="Times New Roman" w:hAnsi="Times New Roman" w:cs="Times New Roman"/>
                <w:sz w:val="20"/>
                <w:szCs w:val="20"/>
                <w:lang w:val="cs-CZ"/>
              </w:rPr>
              <w:t>MHD propojení mezi autobusovým a vlakovým nádražím</w:t>
            </w:r>
          </w:p>
        </w:tc>
        <w:tc>
          <w:tcPr>
            <w:tcW w:w="4258" w:type="dxa"/>
          </w:tcPr>
          <w:p w14:paraId="480C417E" w14:textId="7394F161" w:rsidR="009920E8" w:rsidRPr="001E41CC" w:rsidRDefault="009920E8" w:rsidP="009920E8">
            <w:pPr>
              <w:pStyle w:val="Odstavecseseznamem"/>
              <w:numPr>
                <w:ilvl w:val="0"/>
                <w:numId w:val="13"/>
              </w:numPr>
              <w:rPr>
                <w:rFonts w:ascii="Times New Roman" w:hAnsi="Times New Roman" w:cs="Times New Roman"/>
                <w:sz w:val="20"/>
                <w:szCs w:val="20"/>
                <w:lang w:val="cs-CZ"/>
              </w:rPr>
            </w:pPr>
            <w:r w:rsidRPr="001E41CC">
              <w:rPr>
                <w:rFonts w:ascii="Times New Roman" w:hAnsi="Times New Roman" w:cs="Times New Roman"/>
                <w:sz w:val="20"/>
                <w:szCs w:val="20"/>
                <w:lang w:val="cs-CZ"/>
              </w:rPr>
              <w:t>Existence problematických míst, kde se občané cítí nepříjemně nebo ohroženi (pocitová mapa)</w:t>
            </w:r>
          </w:p>
          <w:p w14:paraId="19395864" w14:textId="7368D58D" w:rsidR="009920E8" w:rsidRPr="001E41CC" w:rsidRDefault="009920E8" w:rsidP="009920E8">
            <w:pPr>
              <w:pStyle w:val="Odstavecseseznamem"/>
              <w:numPr>
                <w:ilvl w:val="0"/>
                <w:numId w:val="13"/>
              </w:num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Chybějící infrastruktura </w:t>
            </w:r>
            <w:proofErr w:type="spellStart"/>
            <w:r w:rsidRPr="001E41CC">
              <w:rPr>
                <w:rFonts w:ascii="Times New Roman" w:hAnsi="Times New Roman" w:cs="Times New Roman"/>
                <w:sz w:val="20"/>
                <w:szCs w:val="20"/>
                <w:lang w:val="cs-CZ"/>
              </w:rPr>
              <w:t>cyklosteziek</w:t>
            </w:r>
            <w:proofErr w:type="spellEnd"/>
            <w:r w:rsidRPr="001E41CC">
              <w:rPr>
                <w:rFonts w:ascii="Times New Roman" w:hAnsi="Times New Roman" w:cs="Times New Roman"/>
                <w:sz w:val="20"/>
                <w:szCs w:val="20"/>
                <w:lang w:val="cs-CZ"/>
              </w:rPr>
              <w:t xml:space="preserve"> v rámci města, které jsou napojeny na </w:t>
            </w:r>
            <w:proofErr w:type="spellStart"/>
            <w:r w:rsidRPr="001E41CC">
              <w:rPr>
                <w:rFonts w:ascii="Times New Roman" w:hAnsi="Times New Roman" w:cs="Times New Roman"/>
                <w:sz w:val="20"/>
                <w:szCs w:val="20"/>
                <w:lang w:val="cs-CZ"/>
              </w:rPr>
              <w:t>extavilán</w:t>
            </w:r>
            <w:proofErr w:type="spellEnd"/>
            <w:r w:rsidRPr="001E41CC">
              <w:rPr>
                <w:rFonts w:ascii="Times New Roman" w:hAnsi="Times New Roman" w:cs="Times New Roman"/>
                <w:sz w:val="20"/>
                <w:szCs w:val="20"/>
                <w:lang w:val="cs-CZ"/>
              </w:rPr>
              <w:t>.</w:t>
            </w:r>
          </w:p>
          <w:p w14:paraId="4800B118" w14:textId="45D0E38F" w:rsidR="009920E8" w:rsidRPr="001E41CC" w:rsidRDefault="009920E8" w:rsidP="009920E8">
            <w:pPr>
              <w:pStyle w:val="Odstavecseseznamem"/>
              <w:numPr>
                <w:ilvl w:val="0"/>
                <w:numId w:val="13"/>
              </w:numPr>
              <w:rPr>
                <w:rFonts w:ascii="Times New Roman" w:hAnsi="Times New Roman" w:cs="Times New Roman"/>
                <w:sz w:val="20"/>
                <w:szCs w:val="20"/>
                <w:lang w:val="cs-CZ"/>
              </w:rPr>
            </w:pPr>
            <w:r w:rsidRPr="001E41CC">
              <w:rPr>
                <w:rFonts w:ascii="Times New Roman" w:hAnsi="Times New Roman" w:cs="Times New Roman"/>
                <w:sz w:val="20"/>
                <w:szCs w:val="20"/>
                <w:lang w:val="cs-CZ"/>
              </w:rPr>
              <w:t>Vysoký podíl dojíždějících a vzdálených míst</w:t>
            </w:r>
          </w:p>
          <w:p w14:paraId="5D96CB78" w14:textId="2FC90017" w:rsidR="009920E8" w:rsidRPr="001E41CC" w:rsidRDefault="009920E8" w:rsidP="009920E8">
            <w:pPr>
              <w:pStyle w:val="Odstavecseseznamem"/>
              <w:numPr>
                <w:ilvl w:val="0"/>
                <w:numId w:val="13"/>
              </w:numPr>
              <w:rPr>
                <w:rFonts w:ascii="Times New Roman" w:hAnsi="Times New Roman" w:cs="Times New Roman"/>
                <w:sz w:val="20"/>
                <w:szCs w:val="20"/>
                <w:lang w:val="cs-CZ"/>
              </w:rPr>
            </w:pPr>
            <w:r w:rsidRPr="001E41CC">
              <w:rPr>
                <w:rFonts w:ascii="Times New Roman" w:hAnsi="Times New Roman" w:cs="Times New Roman"/>
                <w:sz w:val="20"/>
                <w:szCs w:val="20"/>
                <w:lang w:val="cs-CZ"/>
              </w:rPr>
              <w:t>Nedostatečné zajištění bezbariérových komunikací pro pěší.</w:t>
            </w:r>
          </w:p>
          <w:p w14:paraId="7D08AE0E" w14:textId="30812D25" w:rsidR="009920E8" w:rsidRPr="001E41CC" w:rsidRDefault="009920E8" w:rsidP="009920E8">
            <w:pPr>
              <w:pStyle w:val="Odstavecseseznamem"/>
              <w:numPr>
                <w:ilvl w:val="0"/>
                <w:numId w:val="13"/>
              </w:numPr>
              <w:rPr>
                <w:rFonts w:ascii="Times New Roman" w:hAnsi="Times New Roman" w:cs="Times New Roman"/>
                <w:sz w:val="20"/>
                <w:szCs w:val="20"/>
                <w:lang w:val="cs-CZ"/>
              </w:rPr>
            </w:pPr>
            <w:r w:rsidRPr="001E41CC">
              <w:rPr>
                <w:rFonts w:ascii="Times New Roman" w:hAnsi="Times New Roman" w:cs="Times New Roman"/>
                <w:sz w:val="20"/>
                <w:szCs w:val="20"/>
                <w:lang w:val="cs-CZ"/>
              </w:rPr>
              <w:t>Málo pracovních míst pro obyvatele</w:t>
            </w:r>
          </w:p>
          <w:p w14:paraId="510A4BC4" w14:textId="3754C68A" w:rsidR="009920E8" w:rsidRPr="001E41CC" w:rsidRDefault="009920E8" w:rsidP="009920E8">
            <w:pPr>
              <w:pStyle w:val="Odstavecseseznamem"/>
              <w:numPr>
                <w:ilvl w:val="0"/>
                <w:numId w:val="13"/>
              </w:numPr>
              <w:rPr>
                <w:rFonts w:ascii="Times New Roman" w:hAnsi="Times New Roman" w:cs="Times New Roman"/>
                <w:sz w:val="20"/>
                <w:szCs w:val="20"/>
                <w:lang w:val="cs-CZ"/>
              </w:rPr>
            </w:pPr>
            <w:r w:rsidRPr="001E41CC">
              <w:rPr>
                <w:rFonts w:ascii="Times New Roman" w:hAnsi="Times New Roman" w:cs="Times New Roman"/>
                <w:sz w:val="20"/>
                <w:szCs w:val="20"/>
                <w:lang w:val="cs-CZ"/>
              </w:rPr>
              <w:t>Oddělení části města cestou I19</w:t>
            </w:r>
          </w:p>
          <w:p w14:paraId="130981A3" w14:textId="6BFA741C" w:rsidR="009920E8" w:rsidRPr="001E41CC" w:rsidRDefault="009920E8" w:rsidP="009920E8">
            <w:pPr>
              <w:pStyle w:val="Odstavecseseznamem"/>
              <w:numPr>
                <w:ilvl w:val="0"/>
                <w:numId w:val="13"/>
              </w:numPr>
              <w:rPr>
                <w:rFonts w:ascii="Times New Roman" w:hAnsi="Times New Roman" w:cs="Times New Roman"/>
                <w:sz w:val="20"/>
                <w:szCs w:val="20"/>
                <w:lang w:val="cs-CZ"/>
              </w:rPr>
            </w:pPr>
            <w:r w:rsidRPr="001E41CC">
              <w:rPr>
                <w:rFonts w:ascii="Times New Roman" w:hAnsi="Times New Roman" w:cs="Times New Roman"/>
                <w:sz w:val="20"/>
                <w:szCs w:val="20"/>
                <w:lang w:val="cs-CZ"/>
              </w:rPr>
              <w:t>přeexponování kapacita autobusového nádraží a tým neefektivní využit prostor v centru města</w:t>
            </w:r>
          </w:p>
          <w:p w14:paraId="6EBEFF1D" w14:textId="0C953042" w:rsidR="009920E8" w:rsidRPr="001E41CC" w:rsidRDefault="009920E8" w:rsidP="009920E8">
            <w:pPr>
              <w:pStyle w:val="Odstavecseseznamem"/>
              <w:numPr>
                <w:ilvl w:val="0"/>
                <w:numId w:val="13"/>
              </w:numPr>
              <w:rPr>
                <w:rFonts w:ascii="Times New Roman" w:hAnsi="Times New Roman" w:cs="Times New Roman"/>
                <w:sz w:val="20"/>
                <w:szCs w:val="20"/>
                <w:lang w:val="cs-CZ"/>
              </w:rPr>
            </w:pPr>
            <w:r w:rsidRPr="001E41CC">
              <w:rPr>
                <w:rFonts w:ascii="Times New Roman" w:hAnsi="Times New Roman" w:cs="Times New Roman"/>
                <w:sz w:val="20"/>
                <w:szCs w:val="20"/>
                <w:lang w:val="cs-CZ"/>
              </w:rPr>
              <w:t>Zanedbané okolí vlakového nádraží</w:t>
            </w:r>
          </w:p>
          <w:p w14:paraId="5FC28666" w14:textId="4CC68495" w:rsidR="007B4D1F" w:rsidRPr="001E41CC" w:rsidRDefault="009920E8" w:rsidP="009920E8">
            <w:pPr>
              <w:pStyle w:val="Odstavecseseznamem"/>
              <w:numPr>
                <w:ilvl w:val="0"/>
                <w:numId w:val="13"/>
              </w:numPr>
              <w:rPr>
                <w:rFonts w:ascii="Times New Roman" w:hAnsi="Times New Roman" w:cs="Times New Roman"/>
                <w:sz w:val="20"/>
                <w:szCs w:val="20"/>
                <w:lang w:val="cs-CZ"/>
              </w:rPr>
            </w:pPr>
            <w:r w:rsidRPr="001E41CC">
              <w:rPr>
                <w:rFonts w:ascii="Times New Roman" w:hAnsi="Times New Roman" w:cs="Times New Roman"/>
                <w:sz w:val="20"/>
                <w:szCs w:val="20"/>
                <w:lang w:val="cs-CZ"/>
              </w:rPr>
              <w:t>Chybějící komunikace pro pěší a cyklisty k vlakovému nádraží</w:t>
            </w:r>
          </w:p>
        </w:tc>
      </w:tr>
      <w:tr w:rsidR="001E41CC" w:rsidRPr="001E41CC" w14:paraId="0145B69B" w14:textId="77777777" w:rsidTr="007B4D1F">
        <w:tc>
          <w:tcPr>
            <w:tcW w:w="4258" w:type="dxa"/>
          </w:tcPr>
          <w:p w14:paraId="6B920B07" w14:textId="6A6197CE" w:rsidR="007B4D1F" w:rsidRPr="001E41CC" w:rsidRDefault="007B4D1F" w:rsidP="00113FC6">
            <w:pPr>
              <w:rPr>
                <w:rFonts w:ascii="Times New Roman" w:hAnsi="Times New Roman" w:cs="Times New Roman"/>
                <w:b/>
                <w:sz w:val="20"/>
                <w:szCs w:val="20"/>
                <w:lang w:val="cs-CZ"/>
              </w:rPr>
            </w:pPr>
            <w:proofErr w:type="spellStart"/>
            <w:r w:rsidRPr="001E41CC">
              <w:rPr>
                <w:rFonts w:ascii="Times New Roman" w:hAnsi="Times New Roman" w:cs="Times New Roman"/>
                <w:b/>
                <w:sz w:val="20"/>
                <w:szCs w:val="20"/>
                <w:lang w:val="cs-CZ"/>
              </w:rPr>
              <w:t>Opportunities</w:t>
            </w:r>
            <w:proofErr w:type="spellEnd"/>
          </w:p>
        </w:tc>
        <w:tc>
          <w:tcPr>
            <w:tcW w:w="4258" w:type="dxa"/>
          </w:tcPr>
          <w:p w14:paraId="5CBE07FF" w14:textId="661885A7" w:rsidR="007B4D1F" w:rsidRPr="001E41CC" w:rsidRDefault="007B4D1F" w:rsidP="00113FC6">
            <w:pPr>
              <w:rPr>
                <w:rFonts w:ascii="Times New Roman" w:hAnsi="Times New Roman" w:cs="Times New Roman"/>
                <w:b/>
                <w:sz w:val="20"/>
                <w:szCs w:val="20"/>
                <w:lang w:val="cs-CZ"/>
              </w:rPr>
            </w:pPr>
            <w:proofErr w:type="spellStart"/>
            <w:r w:rsidRPr="001E41CC">
              <w:rPr>
                <w:rFonts w:ascii="Times New Roman" w:hAnsi="Times New Roman" w:cs="Times New Roman"/>
                <w:b/>
                <w:sz w:val="20"/>
                <w:szCs w:val="20"/>
                <w:lang w:val="cs-CZ"/>
              </w:rPr>
              <w:t>Threats</w:t>
            </w:r>
            <w:proofErr w:type="spellEnd"/>
          </w:p>
        </w:tc>
      </w:tr>
      <w:tr w:rsidR="001E41CC" w:rsidRPr="001E41CC" w14:paraId="457809D9" w14:textId="77777777" w:rsidTr="00356796">
        <w:trPr>
          <w:trHeight w:val="58"/>
        </w:trPr>
        <w:tc>
          <w:tcPr>
            <w:tcW w:w="4258" w:type="dxa"/>
          </w:tcPr>
          <w:p w14:paraId="04909E47" w14:textId="5FB56CC9" w:rsidR="009920E8"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Řešení problematických míst označených v pocitové mapě</w:t>
            </w:r>
          </w:p>
          <w:p w14:paraId="3B14AAE9" w14:textId="5DA51556" w:rsidR="009920E8"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Vybudování obchvatu města - význam především pro průmyslový park</w:t>
            </w:r>
          </w:p>
          <w:p w14:paraId="22ED916D" w14:textId="30ADD1D6" w:rsidR="009920E8"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Realizace plánovaného projektu průmyslové části - pracovní příležitosti</w:t>
            </w:r>
          </w:p>
          <w:p w14:paraId="0EF0C1D7" w14:textId="1757DB48" w:rsidR="009920E8"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Podpora aktivit k zvýšení zájmu a povědomí o komplex kláštera pro turisty</w:t>
            </w:r>
          </w:p>
          <w:p w14:paraId="45491445" w14:textId="0249A0A9" w:rsidR="009920E8"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Vybudování </w:t>
            </w:r>
            <w:proofErr w:type="spellStart"/>
            <w:r w:rsidRPr="001E41CC">
              <w:rPr>
                <w:rFonts w:ascii="Times New Roman" w:hAnsi="Times New Roman" w:cs="Times New Roman"/>
                <w:sz w:val="20"/>
                <w:szCs w:val="20"/>
                <w:lang w:val="cs-CZ"/>
              </w:rPr>
              <w:t>cyklosteziek</w:t>
            </w:r>
            <w:proofErr w:type="spellEnd"/>
            <w:r w:rsidRPr="001E41CC">
              <w:rPr>
                <w:rFonts w:ascii="Times New Roman" w:hAnsi="Times New Roman" w:cs="Times New Roman"/>
                <w:sz w:val="20"/>
                <w:szCs w:val="20"/>
                <w:lang w:val="cs-CZ"/>
              </w:rPr>
              <w:t xml:space="preserve"> ve městě a jejich napojení na </w:t>
            </w:r>
            <w:proofErr w:type="spellStart"/>
            <w:r w:rsidRPr="001E41CC">
              <w:rPr>
                <w:rFonts w:ascii="Times New Roman" w:hAnsi="Times New Roman" w:cs="Times New Roman"/>
                <w:sz w:val="20"/>
                <w:szCs w:val="20"/>
                <w:lang w:val="cs-CZ"/>
              </w:rPr>
              <w:t>extravilán</w:t>
            </w:r>
            <w:proofErr w:type="spellEnd"/>
            <w:r w:rsidRPr="001E41CC">
              <w:rPr>
                <w:rFonts w:ascii="Times New Roman" w:hAnsi="Times New Roman" w:cs="Times New Roman"/>
                <w:sz w:val="20"/>
                <w:szCs w:val="20"/>
                <w:lang w:val="cs-CZ"/>
              </w:rPr>
              <w:t xml:space="preserve"> - turistický potenciál, relaxační aktivity, odbourání části dopravy ve městě.</w:t>
            </w:r>
          </w:p>
          <w:p w14:paraId="1F9B79A1" w14:textId="06C57EEE" w:rsidR="009920E8"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Vyřešení bezbariérovosti centra města pro pěší</w:t>
            </w:r>
          </w:p>
          <w:p w14:paraId="2A95D1CF" w14:textId="61A325CF" w:rsidR="009920E8"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Vybudování chodníku pro pěší a cyklostezky propojující centrum města s nádražím.</w:t>
            </w:r>
          </w:p>
          <w:p w14:paraId="509EAE24" w14:textId="4AEE5CA0" w:rsidR="009920E8"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Snížení optického a pocitového oddělení části města cestou I19</w:t>
            </w:r>
          </w:p>
          <w:p w14:paraId="728B80E7" w14:textId="35644B94" w:rsidR="009920E8"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Efektivní využití prostoru přestavbou autobusového nádraží</w:t>
            </w:r>
          </w:p>
          <w:p w14:paraId="6A7AFA2D" w14:textId="63B4445B" w:rsidR="007B4D1F" w:rsidRPr="001E41CC" w:rsidRDefault="009920E8" w:rsidP="009920E8">
            <w:pPr>
              <w:pStyle w:val="Odstavecseseznamem"/>
              <w:numPr>
                <w:ilvl w:val="0"/>
                <w:numId w:val="18"/>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Úprava prostředí kolem železničního nádraží</w:t>
            </w:r>
          </w:p>
        </w:tc>
        <w:tc>
          <w:tcPr>
            <w:tcW w:w="4258" w:type="dxa"/>
          </w:tcPr>
          <w:p w14:paraId="34AFF439" w14:textId="772A6D7C"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Stárnutí obyvatelstva a odliv mladé generace za pracovní příležitosti</w:t>
            </w:r>
          </w:p>
          <w:p w14:paraId="7793C6D9" w14:textId="54AE4930"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Změna vedení města a jeho směrování k aktivitám udržitelného rozvoje</w:t>
            </w:r>
          </w:p>
          <w:p w14:paraId="5D3908B2" w14:textId="57572E62"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nerealizovaných projektu průmyslového parku</w:t>
            </w:r>
          </w:p>
          <w:p w14:paraId="700F7445" w14:textId="4F3C286F"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Stagnace aktivit programu </w:t>
            </w:r>
            <w:proofErr w:type="spellStart"/>
            <w:r w:rsidRPr="001E41CC">
              <w:rPr>
                <w:rFonts w:ascii="Times New Roman" w:hAnsi="Times New Roman" w:cs="Times New Roman"/>
                <w:sz w:val="20"/>
                <w:szCs w:val="20"/>
                <w:lang w:val="cs-CZ"/>
              </w:rPr>
              <w:t>Smarcity</w:t>
            </w:r>
            <w:proofErr w:type="spellEnd"/>
            <w:r w:rsidRPr="001E41CC">
              <w:rPr>
                <w:rFonts w:ascii="Times New Roman" w:hAnsi="Times New Roman" w:cs="Times New Roman"/>
                <w:sz w:val="20"/>
                <w:szCs w:val="20"/>
                <w:lang w:val="cs-CZ"/>
              </w:rPr>
              <w:t xml:space="preserve"> - Živé Milevsko</w:t>
            </w:r>
          </w:p>
          <w:p w14:paraId="1BEC7294" w14:textId="4ECEDB97"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nedokončení obchvatu města</w:t>
            </w:r>
          </w:p>
          <w:p w14:paraId="58F466D0" w14:textId="39C3D1E1"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Neefektivní koncepční řešení </w:t>
            </w:r>
            <w:proofErr w:type="spellStart"/>
            <w:r w:rsidRPr="001E41CC">
              <w:rPr>
                <w:rFonts w:ascii="Times New Roman" w:hAnsi="Times New Roman" w:cs="Times New Roman"/>
                <w:sz w:val="20"/>
                <w:szCs w:val="20"/>
                <w:lang w:val="cs-CZ"/>
              </w:rPr>
              <w:t>cyklosteziek</w:t>
            </w:r>
            <w:proofErr w:type="spellEnd"/>
            <w:r w:rsidRPr="001E41CC">
              <w:rPr>
                <w:rFonts w:ascii="Times New Roman" w:hAnsi="Times New Roman" w:cs="Times New Roman"/>
                <w:sz w:val="20"/>
                <w:szCs w:val="20"/>
                <w:lang w:val="cs-CZ"/>
              </w:rPr>
              <w:t xml:space="preserve"> ve městě, nebo jejich neprovádění</w:t>
            </w:r>
          </w:p>
          <w:p w14:paraId="33192B9B" w14:textId="3CAEA752"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nekoncepční řešení bezbariérového pohybu pěších po centru města</w:t>
            </w:r>
          </w:p>
          <w:p w14:paraId="67AA9E51" w14:textId="5EA83F5D"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Zvýšení intensity dopravy a potřeby parkovacích míst zvýšením počtu vozidel na obyvatel města</w:t>
            </w:r>
          </w:p>
          <w:p w14:paraId="17886E6F" w14:textId="5937018D"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Nedostatek financí pro řešení problematických míst označených v pocitové mapě</w:t>
            </w:r>
          </w:p>
          <w:p w14:paraId="6801461A" w14:textId="63CD7FEA"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nepropojenost plánovaných strategií města a tím nekoncepční řešení problematiky</w:t>
            </w:r>
          </w:p>
          <w:p w14:paraId="13EB52FA" w14:textId="14E4D366" w:rsidR="009920E8"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Slabá propagace turisticky atraktivních míst</w:t>
            </w:r>
          </w:p>
          <w:p w14:paraId="0ADC6E16" w14:textId="2F42BC05" w:rsidR="007B4D1F" w:rsidRPr="001E41CC" w:rsidRDefault="009920E8" w:rsidP="009920E8">
            <w:pPr>
              <w:pStyle w:val="Odstavecseseznamem"/>
              <w:numPr>
                <w:ilvl w:val="0"/>
                <w:numId w:val="23"/>
              </w:numPr>
              <w:rPr>
                <w:rFonts w:ascii="Times New Roman" w:hAnsi="Times New Roman" w:cs="Times New Roman"/>
                <w:sz w:val="20"/>
                <w:szCs w:val="20"/>
                <w:lang w:val="cs-CZ"/>
              </w:rPr>
            </w:pPr>
            <w:r w:rsidRPr="001E41CC">
              <w:rPr>
                <w:rFonts w:ascii="Times New Roman" w:hAnsi="Times New Roman" w:cs="Times New Roman"/>
                <w:sz w:val="20"/>
                <w:szCs w:val="20"/>
                <w:lang w:val="cs-CZ"/>
              </w:rPr>
              <w:t>snižování finančních příjmů domácností</w:t>
            </w:r>
          </w:p>
        </w:tc>
      </w:tr>
    </w:tbl>
    <w:p w14:paraId="70BF9711" w14:textId="47BC7B7A" w:rsidR="00F024B3" w:rsidRPr="001E41CC" w:rsidRDefault="00F024B3" w:rsidP="00962CCD">
      <w:pPr>
        <w:rPr>
          <w:rFonts w:ascii="Times New Roman" w:hAnsi="Times New Roman" w:cs="Times New Roman"/>
          <w:b/>
          <w:sz w:val="20"/>
          <w:szCs w:val="20"/>
          <w:lang w:val="cs-CZ"/>
        </w:rPr>
      </w:pPr>
      <w:r w:rsidRPr="001E41CC">
        <w:rPr>
          <w:rFonts w:ascii="Times New Roman" w:hAnsi="Times New Roman" w:cs="Times New Roman"/>
          <w:b/>
          <w:sz w:val="20"/>
          <w:szCs w:val="20"/>
          <w:lang w:val="cs-CZ"/>
        </w:rPr>
        <w:br w:type="page"/>
      </w:r>
    </w:p>
    <w:p w14:paraId="2FC04EFC" w14:textId="088E88C1" w:rsidR="00F902DE" w:rsidRPr="001E41CC" w:rsidRDefault="00F024B3" w:rsidP="00F902DE">
      <w:pPr>
        <w:pStyle w:val="Nadpis1"/>
        <w:numPr>
          <w:ilvl w:val="0"/>
          <w:numId w:val="28"/>
        </w:numPr>
        <w:ind w:left="426" w:hanging="426"/>
        <w:rPr>
          <w:color w:val="auto"/>
          <w:lang w:val="cs-CZ"/>
        </w:rPr>
      </w:pPr>
      <w:r w:rsidRPr="001E41CC">
        <w:rPr>
          <w:color w:val="auto"/>
          <w:lang w:val="cs-CZ"/>
        </w:rPr>
        <w:lastRenderedPageBreak/>
        <w:t>S</w:t>
      </w:r>
      <w:r w:rsidR="00F902DE" w:rsidRPr="001E41CC">
        <w:rPr>
          <w:color w:val="auto"/>
          <w:lang w:val="cs-CZ"/>
        </w:rPr>
        <w:t>WOT analýza Chotěboř</w:t>
      </w:r>
    </w:p>
    <w:tbl>
      <w:tblPr>
        <w:tblStyle w:val="Mkatabulky"/>
        <w:tblW w:w="0" w:type="auto"/>
        <w:tblLook w:val="04A0" w:firstRow="1" w:lastRow="0" w:firstColumn="1" w:lastColumn="0" w:noHBand="0" w:noVBand="1"/>
      </w:tblPr>
      <w:tblGrid>
        <w:gridCol w:w="4143"/>
        <w:gridCol w:w="4147"/>
      </w:tblGrid>
      <w:tr w:rsidR="001E41CC" w:rsidRPr="001E41CC" w14:paraId="3A280965" w14:textId="77777777" w:rsidTr="007B4D1F">
        <w:tc>
          <w:tcPr>
            <w:tcW w:w="4258" w:type="dxa"/>
          </w:tcPr>
          <w:p w14:paraId="4896E5CE" w14:textId="69740562" w:rsidR="007B4D1F" w:rsidRPr="001E41CC" w:rsidRDefault="007B4D1F" w:rsidP="00962CCD">
            <w:pPr>
              <w:rPr>
                <w:rFonts w:ascii="Times New Roman" w:hAnsi="Times New Roman" w:cs="Times New Roman"/>
                <w:b/>
                <w:sz w:val="20"/>
                <w:szCs w:val="20"/>
                <w:lang w:val="cs-CZ"/>
              </w:rPr>
            </w:pPr>
            <w:proofErr w:type="spellStart"/>
            <w:r w:rsidRPr="001E41CC">
              <w:rPr>
                <w:rFonts w:ascii="Times New Roman" w:hAnsi="Times New Roman" w:cs="Times New Roman"/>
                <w:b/>
                <w:sz w:val="20"/>
                <w:szCs w:val="20"/>
                <w:lang w:val="cs-CZ"/>
              </w:rPr>
              <w:t>Strengths</w:t>
            </w:r>
            <w:proofErr w:type="spellEnd"/>
          </w:p>
        </w:tc>
        <w:tc>
          <w:tcPr>
            <w:tcW w:w="4258" w:type="dxa"/>
          </w:tcPr>
          <w:p w14:paraId="5FFAF8CF" w14:textId="0FEB5BD6" w:rsidR="007B4D1F" w:rsidRPr="001E41CC" w:rsidRDefault="007B4D1F" w:rsidP="00962CCD">
            <w:pPr>
              <w:rPr>
                <w:rFonts w:ascii="Times New Roman" w:hAnsi="Times New Roman" w:cs="Times New Roman"/>
                <w:b/>
                <w:sz w:val="20"/>
                <w:szCs w:val="20"/>
                <w:lang w:val="cs-CZ"/>
              </w:rPr>
            </w:pPr>
            <w:proofErr w:type="spellStart"/>
            <w:r w:rsidRPr="001E41CC">
              <w:rPr>
                <w:rFonts w:ascii="Times New Roman" w:hAnsi="Times New Roman" w:cs="Times New Roman"/>
                <w:b/>
                <w:sz w:val="20"/>
                <w:szCs w:val="20"/>
                <w:lang w:val="cs-CZ"/>
              </w:rPr>
              <w:t>Weaknesses</w:t>
            </w:r>
            <w:proofErr w:type="spellEnd"/>
            <w:r w:rsidRPr="001E41CC">
              <w:rPr>
                <w:rFonts w:ascii="Times New Roman" w:hAnsi="Times New Roman" w:cs="Times New Roman"/>
                <w:b/>
                <w:sz w:val="20"/>
                <w:szCs w:val="20"/>
                <w:lang w:val="cs-CZ"/>
              </w:rPr>
              <w:t>:</w:t>
            </w:r>
          </w:p>
        </w:tc>
      </w:tr>
      <w:tr w:rsidR="001E41CC" w:rsidRPr="001E41CC" w14:paraId="6F3BA078" w14:textId="77777777" w:rsidTr="007B4D1F">
        <w:tc>
          <w:tcPr>
            <w:tcW w:w="4258" w:type="dxa"/>
          </w:tcPr>
          <w:p w14:paraId="7C93ABA3" w14:textId="6304D7FF" w:rsidR="00E85615" w:rsidRPr="001E41CC" w:rsidRDefault="00E85615" w:rsidP="00E85615">
            <w:pPr>
              <w:pStyle w:val="Odstavecseseznamem"/>
              <w:numPr>
                <w:ilvl w:val="1"/>
                <w:numId w:val="19"/>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potřebná občanská vybavenost</w:t>
            </w:r>
          </w:p>
          <w:p w14:paraId="482C82FA" w14:textId="4F177083" w:rsidR="00E85615" w:rsidRPr="001E41CC" w:rsidRDefault="00E85615" w:rsidP="00E85615">
            <w:pPr>
              <w:pStyle w:val="Odstavecseseznamem"/>
              <w:numPr>
                <w:ilvl w:val="1"/>
                <w:numId w:val="19"/>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vybudované sportovní a relaxační zařízení</w:t>
            </w:r>
          </w:p>
          <w:p w14:paraId="6EA986E9" w14:textId="415C7473" w:rsidR="00E85615" w:rsidRPr="001E41CC" w:rsidRDefault="00E85615" w:rsidP="00E85615">
            <w:pPr>
              <w:pStyle w:val="Odstavecseseznamem"/>
              <w:numPr>
                <w:ilvl w:val="1"/>
                <w:numId w:val="19"/>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Napojení na dopravní infrastrukturu okolí - silniční a vlaková doprava</w:t>
            </w:r>
          </w:p>
          <w:p w14:paraId="78A98D88" w14:textId="0AD89AAB" w:rsidR="00E85615" w:rsidRPr="001E41CC" w:rsidRDefault="00E85615" w:rsidP="00E85615">
            <w:pPr>
              <w:pStyle w:val="Odstavecseseznamem"/>
              <w:numPr>
                <w:ilvl w:val="1"/>
                <w:numId w:val="19"/>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Turisticky potenciál oblastí - Železné hory a Žďárské vrchy</w:t>
            </w:r>
          </w:p>
          <w:p w14:paraId="1BA78209" w14:textId="7ED3D157" w:rsidR="00E85615" w:rsidRPr="001E41CC" w:rsidRDefault="00E85615" w:rsidP="00E85615">
            <w:pPr>
              <w:pStyle w:val="Odstavecseseznamem"/>
              <w:numPr>
                <w:ilvl w:val="1"/>
                <w:numId w:val="19"/>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Turistický potenciál komplexu zámku, který ale v současné době není </w:t>
            </w:r>
            <w:proofErr w:type="spellStart"/>
            <w:r w:rsidRPr="001E41CC">
              <w:rPr>
                <w:rFonts w:ascii="Times New Roman" w:hAnsi="Times New Roman" w:cs="Times New Roman"/>
                <w:sz w:val="20"/>
                <w:szCs w:val="20"/>
                <w:lang w:val="cs-CZ"/>
              </w:rPr>
              <w:t>zpřístupěn</w:t>
            </w:r>
            <w:proofErr w:type="spellEnd"/>
            <w:r w:rsidRPr="001E41CC">
              <w:rPr>
                <w:rFonts w:ascii="Times New Roman" w:hAnsi="Times New Roman" w:cs="Times New Roman"/>
                <w:sz w:val="20"/>
                <w:szCs w:val="20"/>
                <w:lang w:val="cs-CZ"/>
              </w:rPr>
              <w:t xml:space="preserve"> veřejnosti</w:t>
            </w:r>
          </w:p>
          <w:p w14:paraId="04344ED7" w14:textId="3762000D" w:rsidR="00E85615" w:rsidRPr="001E41CC" w:rsidRDefault="00E85615" w:rsidP="00E85615">
            <w:pPr>
              <w:pStyle w:val="Odstavecseseznamem"/>
              <w:numPr>
                <w:ilvl w:val="1"/>
                <w:numId w:val="19"/>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Atraktivita pivovaru pro turisty</w:t>
            </w:r>
          </w:p>
          <w:p w14:paraId="65C15117" w14:textId="75F93649" w:rsidR="00E85615" w:rsidRPr="001E41CC" w:rsidRDefault="00E85615" w:rsidP="00E85615">
            <w:pPr>
              <w:pStyle w:val="Odstavecseseznamem"/>
              <w:numPr>
                <w:ilvl w:val="1"/>
                <w:numId w:val="19"/>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Silně rozvinutý pocit sounáležitosti k území, který se dlouhodobě vyvíjel</w:t>
            </w:r>
          </w:p>
          <w:p w14:paraId="4450C808" w14:textId="672C8A94" w:rsidR="00E85615" w:rsidRPr="001E41CC" w:rsidRDefault="00E85615" w:rsidP="00E85615">
            <w:pPr>
              <w:pStyle w:val="Odstavecseseznamem"/>
              <w:numPr>
                <w:ilvl w:val="1"/>
                <w:numId w:val="19"/>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Volnočasové </w:t>
            </w:r>
            <w:proofErr w:type="spellStart"/>
            <w:r w:rsidRPr="001E41CC">
              <w:rPr>
                <w:rFonts w:ascii="Times New Roman" w:hAnsi="Times New Roman" w:cs="Times New Roman"/>
                <w:sz w:val="20"/>
                <w:szCs w:val="20"/>
                <w:lang w:val="cs-CZ"/>
              </w:rPr>
              <w:t>activity</w:t>
            </w:r>
            <w:proofErr w:type="spellEnd"/>
            <w:r w:rsidRPr="001E41CC">
              <w:rPr>
                <w:rFonts w:ascii="Times New Roman" w:hAnsi="Times New Roman" w:cs="Times New Roman"/>
                <w:sz w:val="20"/>
                <w:szCs w:val="20"/>
                <w:lang w:val="cs-CZ"/>
              </w:rPr>
              <w:t xml:space="preserve"> pro seniory a ostatní občané</w:t>
            </w:r>
          </w:p>
          <w:p w14:paraId="2CFD4C9F" w14:textId="0406EDE1" w:rsidR="00E85615" w:rsidRPr="001E41CC" w:rsidRDefault="00E85615" w:rsidP="00E85615">
            <w:pPr>
              <w:pStyle w:val="Odstavecseseznamem"/>
              <w:numPr>
                <w:ilvl w:val="1"/>
                <w:numId w:val="19"/>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Částečné řešení bezbariérového pohybu v centru města</w:t>
            </w:r>
          </w:p>
        </w:tc>
        <w:tc>
          <w:tcPr>
            <w:tcW w:w="4258" w:type="dxa"/>
          </w:tcPr>
          <w:p w14:paraId="74F95C18" w14:textId="77777777" w:rsidR="00E85615" w:rsidRPr="001E41CC" w:rsidRDefault="00E85615" w:rsidP="00E85615">
            <w:pPr>
              <w:pStyle w:val="Odstavecseseznamem"/>
              <w:numPr>
                <w:ilvl w:val="1"/>
                <w:numId w:val="19"/>
              </w:numPr>
              <w:ind w:left="315"/>
              <w:rPr>
                <w:rFonts w:ascii="Times New Roman" w:hAnsi="Times New Roman" w:cs="Times New Roman"/>
                <w:sz w:val="20"/>
                <w:szCs w:val="20"/>
                <w:lang w:val="cs-CZ"/>
              </w:rPr>
            </w:pPr>
            <w:r w:rsidRPr="001E41CC">
              <w:rPr>
                <w:rFonts w:ascii="Times New Roman" w:hAnsi="Times New Roman" w:cs="Times New Roman"/>
                <w:sz w:val="20"/>
                <w:szCs w:val="20"/>
                <w:lang w:val="cs-CZ"/>
              </w:rPr>
              <w:t>Nedostatek bytů pro mladé a sociálně znevýhodněné rodiny</w:t>
            </w:r>
          </w:p>
          <w:p w14:paraId="1D4EE980" w14:textId="77777777" w:rsidR="00E85615" w:rsidRPr="001E41CC" w:rsidRDefault="00E85615" w:rsidP="00E85615">
            <w:pPr>
              <w:pStyle w:val="Odstavecseseznamem"/>
              <w:numPr>
                <w:ilvl w:val="1"/>
                <w:numId w:val="19"/>
              </w:numPr>
              <w:ind w:left="315"/>
              <w:rPr>
                <w:rFonts w:ascii="Times New Roman" w:hAnsi="Times New Roman" w:cs="Times New Roman"/>
                <w:sz w:val="20"/>
                <w:szCs w:val="20"/>
                <w:lang w:val="cs-CZ"/>
              </w:rPr>
            </w:pPr>
            <w:r w:rsidRPr="001E41CC">
              <w:rPr>
                <w:rFonts w:ascii="Times New Roman" w:hAnsi="Times New Roman" w:cs="Times New Roman"/>
                <w:sz w:val="20"/>
                <w:szCs w:val="20"/>
                <w:lang w:val="cs-CZ"/>
              </w:rPr>
              <w:t>vysoký podíl dojíždějících a vzdálených míst</w:t>
            </w:r>
          </w:p>
          <w:p w14:paraId="776092D0" w14:textId="77777777" w:rsidR="00E85615" w:rsidRPr="001E41CC" w:rsidRDefault="00E85615" w:rsidP="00E85615">
            <w:pPr>
              <w:pStyle w:val="Odstavecseseznamem"/>
              <w:numPr>
                <w:ilvl w:val="1"/>
                <w:numId w:val="19"/>
              </w:numPr>
              <w:ind w:left="315"/>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Dopravní </w:t>
            </w:r>
            <w:proofErr w:type="spellStart"/>
            <w:r w:rsidRPr="001E41CC">
              <w:rPr>
                <w:rFonts w:ascii="Times New Roman" w:hAnsi="Times New Roman" w:cs="Times New Roman"/>
                <w:sz w:val="20"/>
                <w:szCs w:val="20"/>
                <w:lang w:val="cs-CZ"/>
              </w:rPr>
              <w:t>preexponovanost</w:t>
            </w:r>
            <w:proofErr w:type="spellEnd"/>
            <w:r w:rsidRPr="001E41CC">
              <w:rPr>
                <w:rFonts w:ascii="Times New Roman" w:hAnsi="Times New Roman" w:cs="Times New Roman"/>
                <w:sz w:val="20"/>
                <w:szCs w:val="20"/>
                <w:lang w:val="cs-CZ"/>
              </w:rPr>
              <w:t xml:space="preserve"> silnic, které procházejí městem</w:t>
            </w:r>
          </w:p>
          <w:p w14:paraId="4EED220F" w14:textId="77777777" w:rsidR="00E85615" w:rsidRPr="001E41CC" w:rsidRDefault="00E85615" w:rsidP="00E85615">
            <w:pPr>
              <w:pStyle w:val="Odstavecseseznamem"/>
              <w:numPr>
                <w:ilvl w:val="1"/>
                <w:numId w:val="19"/>
              </w:numPr>
              <w:ind w:left="315"/>
              <w:rPr>
                <w:rFonts w:ascii="Times New Roman" w:hAnsi="Times New Roman" w:cs="Times New Roman"/>
                <w:sz w:val="20"/>
                <w:szCs w:val="20"/>
                <w:lang w:val="cs-CZ"/>
              </w:rPr>
            </w:pPr>
            <w:r w:rsidRPr="001E41CC">
              <w:rPr>
                <w:rFonts w:ascii="Times New Roman" w:hAnsi="Times New Roman" w:cs="Times New Roman"/>
                <w:sz w:val="20"/>
                <w:szCs w:val="20"/>
                <w:lang w:val="cs-CZ"/>
              </w:rPr>
              <w:t>Nedostatek zařízení pro péči o občany nad 60 let</w:t>
            </w:r>
          </w:p>
          <w:p w14:paraId="7A4073E2" w14:textId="77777777" w:rsidR="00E85615" w:rsidRPr="001E41CC" w:rsidRDefault="00E85615" w:rsidP="00E85615">
            <w:pPr>
              <w:pStyle w:val="Odstavecseseznamem"/>
              <w:numPr>
                <w:ilvl w:val="1"/>
                <w:numId w:val="19"/>
              </w:numPr>
              <w:ind w:left="315"/>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Chybějící infrastruktura </w:t>
            </w:r>
            <w:proofErr w:type="spellStart"/>
            <w:r w:rsidRPr="001E41CC">
              <w:rPr>
                <w:rFonts w:ascii="Times New Roman" w:hAnsi="Times New Roman" w:cs="Times New Roman"/>
                <w:sz w:val="20"/>
                <w:szCs w:val="20"/>
                <w:lang w:val="cs-CZ"/>
              </w:rPr>
              <w:t>cyklosteziek</w:t>
            </w:r>
            <w:proofErr w:type="spellEnd"/>
            <w:r w:rsidRPr="001E41CC">
              <w:rPr>
                <w:rFonts w:ascii="Times New Roman" w:hAnsi="Times New Roman" w:cs="Times New Roman"/>
                <w:sz w:val="20"/>
                <w:szCs w:val="20"/>
                <w:lang w:val="cs-CZ"/>
              </w:rPr>
              <w:t xml:space="preserve"> v rámci města, které jsou napojeny na </w:t>
            </w:r>
            <w:proofErr w:type="spellStart"/>
            <w:r w:rsidRPr="001E41CC">
              <w:rPr>
                <w:rFonts w:ascii="Times New Roman" w:hAnsi="Times New Roman" w:cs="Times New Roman"/>
                <w:sz w:val="20"/>
                <w:szCs w:val="20"/>
                <w:lang w:val="cs-CZ"/>
              </w:rPr>
              <w:t>extavilán</w:t>
            </w:r>
            <w:proofErr w:type="spellEnd"/>
            <w:r w:rsidRPr="001E41CC">
              <w:rPr>
                <w:rFonts w:ascii="Times New Roman" w:hAnsi="Times New Roman" w:cs="Times New Roman"/>
                <w:sz w:val="20"/>
                <w:szCs w:val="20"/>
                <w:lang w:val="cs-CZ"/>
              </w:rPr>
              <w:t>.</w:t>
            </w:r>
          </w:p>
          <w:p w14:paraId="15AAAE86" w14:textId="77777777" w:rsidR="00E85615" w:rsidRPr="001E41CC" w:rsidRDefault="00E85615" w:rsidP="00E85615">
            <w:pPr>
              <w:pStyle w:val="Odstavecseseznamem"/>
              <w:numPr>
                <w:ilvl w:val="1"/>
                <w:numId w:val="19"/>
              </w:numPr>
              <w:ind w:left="315"/>
              <w:rPr>
                <w:rFonts w:ascii="Times New Roman" w:hAnsi="Times New Roman" w:cs="Times New Roman"/>
                <w:sz w:val="20"/>
                <w:szCs w:val="20"/>
                <w:lang w:val="cs-CZ"/>
              </w:rPr>
            </w:pPr>
            <w:r w:rsidRPr="001E41CC">
              <w:rPr>
                <w:rFonts w:ascii="Times New Roman" w:hAnsi="Times New Roman" w:cs="Times New Roman"/>
                <w:sz w:val="20"/>
                <w:szCs w:val="20"/>
                <w:lang w:val="cs-CZ"/>
              </w:rPr>
              <w:t>Nedostatečné zabezpečení bezbariérových komunikací pro pěší.</w:t>
            </w:r>
          </w:p>
          <w:p w14:paraId="4FF60340" w14:textId="77777777" w:rsidR="00E85615" w:rsidRPr="001E41CC" w:rsidRDefault="00E85615" w:rsidP="00E85615">
            <w:pPr>
              <w:pStyle w:val="Odstavecseseznamem"/>
              <w:numPr>
                <w:ilvl w:val="1"/>
                <w:numId w:val="19"/>
              </w:numPr>
              <w:ind w:left="315"/>
              <w:rPr>
                <w:rFonts w:ascii="Times New Roman" w:hAnsi="Times New Roman" w:cs="Times New Roman"/>
                <w:sz w:val="20"/>
                <w:szCs w:val="20"/>
                <w:lang w:val="cs-CZ"/>
              </w:rPr>
            </w:pPr>
            <w:r w:rsidRPr="001E41CC">
              <w:rPr>
                <w:rFonts w:ascii="Times New Roman" w:hAnsi="Times New Roman" w:cs="Times New Roman"/>
                <w:sz w:val="20"/>
                <w:szCs w:val="20"/>
                <w:lang w:val="cs-CZ"/>
              </w:rPr>
              <w:t>Málo pracovních míst pro obyvatele</w:t>
            </w:r>
          </w:p>
          <w:p w14:paraId="0C713CF1" w14:textId="2BE78D69" w:rsidR="007B4D1F" w:rsidRPr="001E41CC" w:rsidRDefault="00E85615" w:rsidP="00E85615">
            <w:pPr>
              <w:pStyle w:val="Odstavecseseznamem"/>
              <w:numPr>
                <w:ilvl w:val="1"/>
                <w:numId w:val="19"/>
              </w:numPr>
              <w:ind w:left="315"/>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Chybějící průzkumy pro zlepšení </w:t>
            </w:r>
            <w:proofErr w:type="spellStart"/>
            <w:r w:rsidRPr="001E41CC">
              <w:rPr>
                <w:rFonts w:ascii="Times New Roman" w:hAnsi="Times New Roman" w:cs="Times New Roman"/>
                <w:sz w:val="20"/>
                <w:szCs w:val="20"/>
                <w:lang w:val="cs-CZ"/>
              </w:rPr>
              <w:t>konfortu</w:t>
            </w:r>
            <w:proofErr w:type="spellEnd"/>
            <w:r w:rsidRPr="001E41CC">
              <w:rPr>
                <w:rFonts w:ascii="Times New Roman" w:hAnsi="Times New Roman" w:cs="Times New Roman"/>
                <w:sz w:val="20"/>
                <w:szCs w:val="20"/>
                <w:lang w:val="cs-CZ"/>
              </w:rPr>
              <w:t xml:space="preserve"> obyvatel - dopravní průzkumy, urbanistické průzkumy, pocitová mapa</w:t>
            </w:r>
          </w:p>
        </w:tc>
      </w:tr>
      <w:tr w:rsidR="001E41CC" w:rsidRPr="001E41CC" w14:paraId="52AE41C3" w14:textId="77777777" w:rsidTr="007B4D1F">
        <w:tc>
          <w:tcPr>
            <w:tcW w:w="4258" w:type="dxa"/>
          </w:tcPr>
          <w:p w14:paraId="7BB6A954" w14:textId="3FF64824" w:rsidR="007B4D1F" w:rsidRPr="001E41CC" w:rsidRDefault="007B4D1F" w:rsidP="007B4D1F">
            <w:pPr>
              <w:rPr>
                <w:rFonts w:ascii="Times New Roman" w:hAnsi="Times New Roman" w:cs="Times New Roman"/>
                <w:b/>
                <w:sz w:val="20"/>
                <w:szCs w:val="20"/>
                <w:lang w:val="cs-CZ"/>
              </w:rPr>
            </w:pPr>
            <w:proofErr w:type="spellStart"/>
            <w:r w:rsidRPr="001E41CC">
              <w:rPr>
                <w:rFonts w:ascii="Times New Roman" w:hAnsi="Times New Roman" w:cs="Times New Roman"/>
                <w:b/>
                <w:sz w:val="20"/>
                <w:szCs w:val="20"/>
                <w:lang w:val="cs-CZ"/>
              </w:rPr>
              <w:t>Opportunities</w:t>
            </w:r>
            <w:proofErr w:type="spellEnd"/>
          </w:p>
        </w:tc>
        <w:tc>
          <w:tcPr>
            <w:tcW w:w="4258" w:type="dxa"/>
          </w:tcPr>
          <w:p w14:paraId="298AF38D" w14:textId="603BE360" w:rsidR="007B4D1F" w:rsidRPr="001E41CC" w:rsidRDefault="007B4D1F" w:rsidP="007B4D1F">
            <w:pPr>
              <w:rPr>
                <w:rFonts w:ascii="Times New Roman" w:hAnsi="Times New Roman" w:cs="Times New Roman"/>
                <w:b/>
                <w:sz w:val="20"/>
                <w:szCs w:val="20"/>
                <w:lang w:val="cs-CZ"/>
              </w:rPr>
            </w:pPr>
            <w:proofErr w:type="spellStart"/>
            <w:r w:rsidRPr="001E41CC">
              <w:rPr>
                <w:rFonts w:ascii="Times New Roman" w:hAnsi="Times New Roman" w:cs="Times New Roman"/>
                <w:b/>
                <w:sz w:val="20"/>
                <w:szCs w:val="20"/>
                <w:lang w:val="cs-CZ"/>
              </w:rPr>
              <w:t>Threats</w:t>
            </w:r>
            <w:proofErr w:type="spellEnd"/>
            <w:r w:rsidRPr="001E41CC">
              <w:rPr>
                <w:rFonts w:ascii="Times New Roman" w:hAnsi="Times New Roman" w:cs="Times New Roman"/>
                <w:b/>
                <w:sz w:val="20"/>
                <w:szCs w:val="20"/>
                <w:lang w:val="cs-CZ"/>
              </w:rPr>
              <w:t>:</w:t>
            </w:r>
          </w:p>
        </w:tc>
      </w:tr>
      <w:tr w:rsidR="001E41CC" w:rsidRPr="001E41CC" w14:paraId="39EC4A7D" w14:textId="77777777" w:rsidTr="007B4D1F">
        <w:tc>
          <w:tcPr>
            <w:tcW w:w="4258" w:type="dxa"/>
          </w:tcPr>
          <w:p w14:paraId="3602CAF7" w14:textId="347A78D6" w:rsidR="00E85615" w:rsidRPr="001E41CC" w:rsidRDefault="00E85615" w:rsidP="00E85615">
            <w:pPr>
              <w:pStyle w:val="Odstavecseseznamem"/>
              <w:numPr>
                <w:ilvl w:val="0"/>
                <w:numId w:val="22"/>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Zapojení se do programu Smart-city</w:t>
            </w:r>
          </w:p>
          <w:p w14:paraId="24313D53" w14:textId="49D216ED" w:rsidR="00E85615" w:rsidRPr="001E41CC" w:rsidRDefault="00E85615" w:rsidP="00E85615">
            <w:pPr>
              <w:pStyle w:val="Odstavecseseznamem"/>
              <w:numPr>
                <w:ilvl w:val="0"/>
                <w:numId w:val="22"/>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Budování nových zařízení pro zvýšení turistické atraktivity území</w:t>
            </w:r>
          </w:p>
          <w:p w14:paraId="100A5998" w14:textId="21F5EC8E" w:rsidR="00E85615" w:rsidRPr="001E41CC" w:rsidRDefault="00E85615" w:rsidP="00E85615">
            <w:pPr>
              <w:pStyle w:val="Odstavecseseznamem"/>
              <w:numPr>
                <w:ilvl w:val="0"/>
                <w:numId w:val="22"/>
              </w:numPr>
              <w:ind w:left="313"/>
              <w:rPr>
                <w:rFonts w:ascii="Times New Roman" w:hAnsi="Times New Roman" w:cs="Times New Roman"/>
                <w:sz w:val="20"/>
                <w:szCs w:val="20"/>
                <w:lang w:val="cs-CZ"/>
              </w:rPr>
            </w:pPr>
            <w:proofErr w:type="spellStart"/>
            <w:r w:rsidRPr="001E41CC">
              <w:rPr>
                <w:rFonts w:ascii="Times New Roman" w:hAnsi="Times New Roman" w:cs="Times New Roman"/>
                <w:sz w:val="20"/>
                <w:szCs w:val="20"/>
                <w:lang w:val="cs-CZ"/>
              </w:rPr>
              <w:t>Expanding</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the</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share</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of</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organic</w:t>
            </w:r>
            <w:proofErr w:type="spellEnd"/>
            <w:r w:rsidRPr="001E41CC">
              <w:rPr>
                <w:rFonts w:ascii="Times New Roman" w:hAnsi="Times New Roman" w:cs="Times New Roman"/>
                <w:sz w:val="20"/>
                <w:szCs w:val="20"/>
                <w:lang w:val="cs-CZ"/>
              </w:rPr>
              <w:t xml:space="preserve"> </w:t>
            </w:r>
            <w:proofErr w:type="spellStart"/>
            <w:r w:rsidRPr="001E41CC">
              <w:rPr>
                <w:rFonts w:ascii="Times New Roman" w:hAnsi="Times New Roman" w:cs="Times New Roman"/>
                <w:sz w:val="20"/>
                <w:szCs w:val="20"/>
                <w:lang w:val="cs-CZ"/>
              </w:rPr>
              <w:t>farming</w:t>
            </w:r>
            <w:proofErr w:type="spellEnd"/>
            <w:r w:rsidRPr="001E41CC">
              <w:rPr>
                <w:rFonts w:ascii="Times New Roman" w:hAnsi="Times New Roman" w:cs="Times New Roman"/>
                <w:sz w:val="20"/>
                <w:szCs w:val="20"/>
                <w:lang w:val="cs-CZ"/>
              </w:rPr>
              <w:t xml:space="preserve"> and ECOTOURISM</w:t>
            </w:r>
          </w:p>
          <w:p w14:paraId="781BD7C9" w14:textId="4FFE66D8" w:rsidR="00E85615" w:rsidRPr="001E41CC" w:rsidRDefault="00E85615" w:rsidP="00E85615">
            <w:pPr>
              <w:pStyle w:val="Odstavecseseznamem"/>
              <w:numPr>
                <w:ilvl w:val="0"/>
                <w:numId w:val="22"/>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Realizace průzkumů - dopravní průzkum, urbanistický průzkum, pocitová mapa</w:t>
            </w:r>
          </w:p>
          <w:p w14:paraId="5F32235E" w14:textId="6CB98129" w:rsidR="00E85615" w:rsidRPr="001E41CC" w:rsidRDefault="00E85615" w:rsidP="00E85615">
            <w:pPr>
              <w:pStyle w:val="Odstavecseseznamem"/>
              <w:numPr>
                <w:ilvl w:val="0"/>
                <w:numId w:val="22"/>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Vybudování obchvatu města - </w:t>
            </w:r>
            <w:proofErr w:type="spellStart"/>
            <w:r w:rsidRPr="001E41CC">
              <w:rPr>
                <w:rFonts w:ascii="Times New Roman" w:hAnsi="Times New Roman" w:cs="Times New Roman"/>
                <w:sz w:val="20"/>
                <w:szCs w:val="20"/>
                <w:lang w:val="cs-CZ"/>
              </w:rPr>
              <w:t>výzanam</w:t>
            </w:r>
            <w:proofErr w:type="spellEnd"/>
            <w:r w:rsidRPr="001E41CC">
              <w:rPr>
                <w:rFonts w:ascii="Times New Roman" w:hAnsi="Times New Roman" w:cs="Times New Roman"/>
                <w:sz w:val="20"/>
                <w:szCs w:val="20"/>
                <w:lang w:val="cs-CZ"/>
              </w:rPr>
              <w:t xml:space="preserve"> především pro snížení intensity dopravy ve městě a průmyslový park</w:t>
            </w:r>
          </w:p>
          <w:p w14:paraId="2183B5FA" w14:textId="55CE7436" w:rsidR="00E85615" w:rsidRPr="001E41CC" w:rsidRDefault="00E85615" w:rsidP="00E85615">
            <w:pPr>
              <w:pStyle w:val="Odstavecseseznamem"/>
              <w:numPr>
                <w:ilvl w:val="0"/>
                <w:numId w:val="22"/>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Vytvoření projektu průmyslové části - pracovní příležitosti</w:t>
            </w:r>
          </w:p>
          <w:p w14:paraId="54E8EFB7" w14:textId="675EF717" w:rsidR="00E85615" w:rsidRPr="001E41CC" w:rsidRDefault="00E85615" w:rsidP="00E85615">
            <w:pPr>
              <w:pStyle w:val="Odstavecseseznamem"/>
              <w:numPr>
                <w:ilvl w:val="0"/>
                <w:numId w:val="22"/>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Podpora aktivit k zvýšení zájmu a povědomí o zámku a pivovaru pro turisty (pivovarské slavnosti, akce spojené s historií města a zámku)</w:t>
            </w:r>
          </w:p>
          <w:p w14:paraId="621AC37F" w14:textId="700F5753" w:rsidR="00E85615" w:rsidRPr="001E41CC" w:rsidRDefault="00E85615" w:rsidP="00E85615">
            <w:pPr>
              <w:pStyle w:val="Odstavecseseznamem"/>
              <w:numPr>
                <w:ilvl w:val="0"/>
                <w:numId w:val="22"/>
              </w:numPr>
              <w:ind w:left="313"/>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Vybudování </w:t>
            </w:r>
            <w:proofErr w:type="spellStart"/>
            <w:r w:rsidRPr="001E41CC">
              <w:rPr>
                <w:rFonts w:ascii="Times New Roman" w:hAnsi="Times New Roman" w:cs="Times New Roman"/>
                <w:sz w:val="20"/>
                <w:szCs w:val="20"/>
                <w:lang w:val="cs-CZ"/>
              </w:rPr>
              <w:t>cyklosteziek</w:t>
            </w:r>
            <w:proofErr w:type="spellEnd"/>
            <w:r w:rsidRPr="001E41CC">
              <w:rPr>
                <w:rFonts w:ascii="Times New Roman" w:hAnsi="Times New Roman" w:cs="Times New Roman"/>
                <w:sz w:val="20"/>
                <w:szCs w:val="20"/>
                <w:lang w:val="cs-CZ"/>
              </w:rPr>
              <w:t xml:space="preserve"> ve městě a jejich napojení na </w:t>
            </w:r>
            <w:proofErr w:type="spellStart"/>
            <w:r w:rsidRPr="001E41CC">
              <w:rPr>
                <w:rFonts w:ascii="Times New Roman" w:hAnsi="Times New Roman" w:cs="Times New Roman"/>
                <w:sz w:val="20"/>
                <w:szCs w:val="20"/>
                <w:lang w:val="cs-CZ"/>
              </w:rPr>
              <w:t>extravilán</w:t>
            </w:r>
            <w:proofErr w:type="spellEnd"/>
            <w:r w:rsidRPr="001E41CC">
              <w:rPr>
                <w:rFonts w:ascii="Times New Roman" w:hAnsi="Times New Roman" w:cs="Times New Roman"/>
                <w:sz w:val="20"/>
                <w:szCs w:val="20"/>
                <w:lang w:val="cs-CZ"/>
              </w:rPr>
              <w:t xml:space="preserve"> - turistický potenciál, relaxační </w:t>
            </w:r>
            <w:proofErr w:type="spellStart"/>
            <w:r w:rsidRPr="001E41CC">
              <w:rPr>
                <w:rFonts w:ascii="Times New Roman" w:hAnsi="Times New Roman" w:cs="Times New Roman"/>
                <w:sz w:val="20"/>
                <w:szCs w:val="20"/>
                <w:lang w:val="cs-CZ"/>
              </w:rPr>
              <w:t>activity</w:t>
            </w:r>
            <w:proofErr w:type="spellEnd"/>
            <w:r w:rsidRPr="001E41CC">
              <w:rPr>
                <w:rFonts w:ascii="Times New Roman" w:hAnsi="Times New Roman" w:cs="Times New Roman"/>
                <w:sz w:val="20"/>
                <w:szCs w:val="20"/>
                <w:lang w:val="cs-CZ"/>
              </w:rPr>
              <w:t>, odbourání části dopravy ve městě.</w:t>
            </w:r>
          </w:p>
          <w:p w14:paraId="3D2FC51B" w14:textId="03891D10" w:rsidR="00B371DB" w:rsidRPr="001E41CC" w:rsidRDefault="00E85615" w:rsidP="00E85615">
            <w:pPr>
              <w:pStyle w:val="Odstavecseseznamem"/>
              <w:numPr>
                <w:ilvl w:val="0"/>
                <w:numId w:val="22"/>
              </w:numPr>
              <w:ind w:left="284"/>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Komplexní dořešení </w:t>
            </w:r>
            <w:proofErr w:type="spellStart"/>
            <w:r w:rsidRPr="001E41CC">
              <w:rPr>
                <w:rFonts w:ascii="Times New Roman" w:hAnsi="Times New Roman" w:cs="Times New Roman"/>
                <w:sz w:val="20"/>
                <w:szCs w:val="20"/>
                <w:lang w:val="cs-CZ"/>
              </w:rPr>
              <w:t>bezbarierovosti</w:t>
            </w:r>
            <w:proofErr w:type="spellEnd"/>
            <w:r w:rsidRPr="001E41CC">
              <w:rPr>
                <w:rFonts w:ascii="Times New Roman" w:hAnsi="Times New Roman" w:cs="Times New Roman"/>
                <w:sz w:val="20"/>
                <w:szCs w:val="20"/>
                <w:lang w:val="cs-CZ"/>
              </w:rPr>
              <w:t xml:space="preserve"> centra města pro pěší </w:t>
            </w:r>
          </w:p>
        </w:tc>
        <w:tc>
          <w:tcPr>
            <w:tcW w:w="4258" w:type="dxa"/>
          </w:tcPr>
          <w:p w14:paraId="46F1F7BC" w14:textId="77777777" w:rsidR="00E85615"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Nedostatek finančních prostředků na údržbu a modernizaci silniční sítě</w:t>
            </w:r>
          </w:p>
          <w:p w14:paraId="4BB9BC91" w14:textId="77777777" w:rsidR="00E85615"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Odchod mladých lidí z regionu z </w:t>
            </w:r>
            <w:proofErr w:type="spellStart"/>
            <w:r w:rsidRPr="001E41CC">
              <w:rPr>
                <w:rFonts w:ascii="Times New Roman" w:hAnsi="Times New Roman" w:cs="Times New Roman"/>
                <w:sz w:val="20"/>
                <w:szCs w:val="20"/>
                <w:lang w:val="cs-CZ"/>
              </w:rPr>
              <w:t>důovodu</w:t>
            </w:r>
            <w:proofErr w:type="spellEnd"/>
            <w:r w:rsidRPr="001E41CC">
              <w:rPr>
                <w:rFonts w:ascii="Times New Roman" w:hAnsi="Times New Roman" w:cs="Times New Roman"/>
                <w:sz w:val="20"/>
                <w:szCs w:val="20"/>
                <w:lang w:val="cs-CZ"/>
              </w:rPr>
              <w:t xml:space="preserve"> vzdělávání a lepších pracovních míst</w:t>
            </w:r>
          </w:p>
          <w:p w14:paraId="2F83D547" w14:textId="77777777" w:rsidR="00E85615"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Stárnutí obyvatelstva a odliv mladé generace za pracovní příležitosti</w:t>
            </w:r>
          </w:p>
          <w:p w14:paraId="6F99CD05" w14:textId="77777777" w:rsidR="00E85615"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Neřešení projektu pro podporu zvýšení pracovních míst</w:t>
            </w:r>
          </w:p>
          <w:p w14:paraId="7A5B3CE9" w14:textId="77777777" w:rsidR="00E85615"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 xml:space="preserve">Neefektivní koncepční řešení </w:t>
            </w:r>
            <w:proofErr w:type="spellStart"/>
            <w:r w:rsidRPr="001E41CC">
              <w:rPr>
                <w:rFonts w:ascii="Times New Roman" w:hAnsi="Times New Roman" w:cs="Times New Roman"/>
                <w:sz w:val="20"/>
                <w:szCs w:val="20"/>
                <w:lang w:val="cs-CZ"/>
              </w:rPr>
              <w:t>cyklosteziek</w:t>
            </w:r>
            <w:proofErr w:type="spellEnd"/>
            <w:r w:rsidRPr="001E41CC">
              <w:rPr>
                <w:rFonts w:ascii="Times New Roman" w:hAnsi="Times New Roman" w:cs="Times New Roman"/>
                <w:sz w:val="20"/>
                <w:szCs w:val="20"/>
                <w:lang w:val="cs-CZ"/>
              </w:rPr>
              <w:t xml:space="preserve"> ve městě, nebo jejich neprovádění</w:t>
            </w:r>
          </w:p>
          <w:p w14:paraId="193CBFD7" w14:textId="77777777" w:rsidR="00E85615"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Nekoncepční řešení bezbariérového pohybu pěších po centru města</w:t>
            </w:r>
          </w:p>
          <w:p w14:paraId="4A98650F" w14:textId="77777777" w:rsidR="00E85615"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Nárůst automobilizace - zvýšení intensity dopravy a potřeby parkovacích míst zvýšením počtu vozidel na obyvatel města</w:t>
            </w:r>
          </w:p>
          <w:p w14:paraId="5369D501" w14:textId="77777777" w:rsidR="00E85615"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Nepropojenost plánovaných strategií města a tím nekoncepční řešení problematiky</w:t>
            </w:r>
          </w:p>
          <w:p w14:paraId="66C82957" w14:textId="77777777" w:rsidR="00603208"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Slabá propagace turisticky atraktivních míst</w:t>
            </w:r>
          </w:p>
          <w:p w14:paraId="6CA96749" w14:textId="07041766" w:rsidR="00E85615" w:rsidRPr="001E41CC" w:rsidRDefault="00E85615" w:rsidP="00E85615">
            <w:pPr>
              <w:pStyle w:val="Odstavecseseznamem"/>
              <w:numPr>
                <w:ilvl w:val="0"/>
                <w:numId w:val="22"/>
              </w:numPr>
              <w:ind w:left="286"/>
              <w:rPr>
                <w:rFonts w:ascii="Times New Roman" w:hAnsi="Times New Roman" w:cs="Times New Roman"/>
                <w:sz w:val="20"/>
                <w:szCs w:val="20"/>
                <w:lang w:val="cs-CZ"/>
              </w:rPr>
            </w:pPr>
            <w:r w:rsidRPr="001E41CC">
              <w:rPr>
                <w:rFonts w:ascii="Times New Roman" w:hAnsi="Times New Roman" w:cs="Times New Roman"/>
                <w:sz w:val="20"/>
                <w:szCs w:val="20"/>
                <w:lang w:val="cs-CZ"/>
              </w:rPr>
              <w:t>Snižování finančních možností v rodinách</w:t>
            </w:r>
          </w:p>
        </w:tc>
      </w:tr>
    </w:tbl>
    <w:p w14:paraId="2465933A" w14:textId="14FE6D8F" w:rsidR="00603208" w:rsidRPr="001E41CC" w:rsidRDefault="00603208" w:rsidP="00962CCD">
      <w:pPr>
        <w:rPr>
          <w:rFonts w:ascii="Times New Roman" w:hAnsi="Times New Roman" w:cs="Times New Roman"/>
          <w:sz w:val="20"/>
          <w:szCs w:val="20"/>
          <w:lang w:val="cs-CZ"/>
        </w:rPr>
      </w:pPr>
    </w:p>
    <w:p w14:paraId="372CC5BE" w14:textId="1243D0FC" w:rsidR="00F024B3" w:rsidRPr="001E41CC" w:rsidRDefault="009922CD" w:rsidP="00962CCD">
      <w:pPr>
        <w:rPr>
          <w:rFonts w:ascii="Times New Roman" w:hAnsi="Times New Roman" w:cs="Times New Roman"/>
          <w:sz w:val="20"/>
          <w:szCs w:val="20"/>
          <w:lang w:val="cs-CZ"/>
        </w:rPr>
      </w:pPr>
      <w:r w:rsidRPr="001E41CC">
        <w:rPr>
          <w:rFonts w:ascii="Times New Roman" w:hAnsi="Times New Roman" w:cs="Times New Roman"/>
          <w:sz w:val="20"/>
          <w:szCs w:val="20"/>
          <w:lang w:val="cs-CZ"/>
        </w:rPr>
        <w:t>Source:</w:t>
      </w:r>
      <w:r w:rsidR="00471D52" w:rsidRPr="001E41CC">
        <w:rPr>
          <w:rFonts w:ascii="Times New Roman" w:hAnsi="Times New Roman" w:cs="Times New Roman"/>
          <w:sz w:val="20"/>
          <w:szCs w:val="20"/>
          <w:lang w:val="cs-CZ"/>
        </w:rPr>
        <w:t xml:space="preserve"> </w:t>
      </w:r>
      <w:proofErr w:type="spellStart"/>
      <w:r w:rsidR="00471D52" w:rsidRPr="001E41CC">
        <w:rPr>
          <w:rFonts w:ascii="Times New Roman" w:hAnsi="Times New Roman" w:cs="Times New Roman"/>
          <w:sz w:val="20"/>
          <w:szCs w:val="20"/>
          <w:lang w:val="cs-CZ"/>
        </w:rPr>
        <w:t>own</w:t>
      </w:r>
      <w:proofErr w:type="spellEnd"/>
      <w:r w:rsidR="00471D52" w:rsidRPr="001E41CC">
        <w:rPr>
          <w:rFonts w:ascii="Times New Roman" w:hAnsi="Times New Roman" w:cs="Times New Roman"/>
          <w:sz w:val="20"/>
          <w:szCs w:val="20"/>
          <w:lang w:val="cs-CZ"/>
        </w:rPr>
        <w:t xml:space="preserve"> design</w:t>
      </w:r>
      <w:r w:rsidR="00F024B3" w:rsidRPr="001E41CC">
        <w:rPr>
          <w:rFonts w:ascii="Times New Roman" w:hAnsi="Times New Roman" w:cs="Times New Roman"/>
          <w:sz w:val="20"/>
          <w:szCs w:val="20"/>
          <w:lang w:val="cs-CZ"/>
        </w:rPr>
        <w:br w:type="page"/>
      </w:r>
    </w:p>
    <w:p w14:paraId="021E533E" w14:textId="1257D4E7" w:rsidR="00D705C6" w:rsidRPr="001E41CC" w:rsidRDefault="00D705C6" w:rsidP="003235F5">
      <w:pPr>
        <w:jc w:val="both"/>
        <w:rPr>
          <w:b/>
          <w:lang w:val="cs-CZ"/>
        </w:rPr>
      </w:pPr>
      <w:proofErr w:type="spellStart"/>
      <w:r w:rsidRPr="001E41CC">
        <w:rPr>
          <w:b/>
          <w:lang w:val="cs-CZ"/>
        </w:rPr>
        <w:lastRenderedPageBreak/>
        <w:t>References</w:t>
      </w:r>
      <w:proofErr w:type="spellEnd"/>
    </w:p>
    <w:p w14:paraId="6430F80B" w14:textId="77777777" w:rsidR="00D705C6" w:rsidRPr="001E41CC" w:rsidRDefault="00D705C6" w:rsidP="003235F5">
      <w:pPr>
        <w:jc w:val="both"/>
        <w:rPr>
          <w:rFonts w:ascii="Times New Roman" w:hAnsi="Times New Roman" w:cs="Times New Roman"/>
          <w:sz w:val="20"/>
          <w:szCs w:val="20"/>
          <w:lang w:val="cs-CZ"/>
        </w:rPr>
      </w:pPr>
    </w:p>
    <w:p w14:paraId="584EA629" w14:textId="1EC0121C" w:rsidR="009920E8" w:rsidRPr="001E41CC" w:rsidRDefault="00471D52" w:rsidP="00471D52">
      <w:pPr>
        <w:pStyle w:val="References"/>
        <w:tabs>
          <w:tab w:val="clear" w:pos="360"/>
          <w:tab w:val="num" w:pos="532"/>
          <w:tab w:val="num" w:pos="567"/>
        </w:tabs>
        <w:ind w:left="560" w:hanging="567"/>
        <w:rPr>
          <w:rFonts w:eastAsiaTheme="minorEastAsia"/>
          <w:sz w:val="20"/>
          <w:szCs w:val="20"/>
          <w:lang w:val="cs-CZ"/>
        </w:rPr>
      </w:pPr>
      <w:r w:rsidRPr="001E41CC">
        <w:rPr>
          <w:rFonts w:eastAsiaTheme="minorEastAsia"/>
          <w:sz w:val="20"/>
          <w:szCs w:val="20"/>
          <w:lang w:val="cs-CZ"/>
        </w:rPr>
        <w:t xml:space="preserve">Marketing </w:t>
      </w:r>
      <w:proofErr w:type="spellStart"/>
      <w:r w:rsidRPr="001E41CC">
        <w:rPr>
          <w:rFonts w:eastAsiaTheme="minorEastAsia"/>
          <w:sz w:val="20"/>
          <w:szCs w:val="20"/>
          <w:lang w:val="cs-CZ"/>
        </w:rPr>
        <w:t>tourism</w:t>
      </w:r>
      <w:proofErr w:type="spellEnd"/>
      <w:r w:rsidRPr="001E41CC">
        <w:rPr>
          <w:rFonts w:eastAsiaTheme="minorEastAsia"/>
          <w:sz w:val="20"/>
          <w:szCs w:val="20"/>
          <w:lang w:val="cs-CZ"/>
        </w:rPr>
        <w:t xml:space="preserve"> </w:t>
      </w:r>
      <w:proofErr w:type="spellStart"/>
      <w:r w:rsidRPr="001E41CC">
        <w:rPr>
          <w:rFonts w:eastAsiaTheme="minorEastAsia"/>
          <w:sz w:val="20"/>
          <w:szCs w:val="20"/>
          <w:lang w:val="cs-CZ"/>
        </w:rPr>
        <w:t>concept</w:t>
      </w:r>
      <w:proofErr w:type="spellEnd"/>
      <w:r w:rsidRPr="001E41CC">
        <w:rPr>
          <w:rFonts w:eastAsiaTheme="minorEastAsia"/>
          <w:sz w:val="20"/>
          <w:szCs w:val="20"/>
          <w:lang w:val="cs-CZ"/>
        </w:rPr>
        <w:t xml:space="preserve"> (Marketingová koncepce cestovního ruchu – in Czech) 2</w:t>
      </w:r>
      <w:r w:rsidR="00437F03" w:rsidRPr="001E41CC">
        <w:rPr>
          <w:rFonts w:eastAsiaTheme="minorEastAsia"/>
          <w:sz w:val="20"/>
          <w:szCs w:val="20"/>
          <w:lang w:val="cs-CZ"/>
        </w:rPr>
        <w:t xml:space="preserve">013-2020. [online]. Praha 2012, </w:t>
      </w:r>
      <w:proofErr w:type="spellStart"/>
      <w:r w:rsidRPr="001E41CC">
        <w:rPr>
          <w:rFonts w:eastAsiaTheme="minorEastAsia"/>
          <w:sz w:val="20"/>
          <w:szCs w:val="20"/>
          <w:lang w:val="cs-CZ"/>
        </w:rPr>
        <w:t>Available</w:t>
      </w:r>
      <w:proofErr w:type="spellEnd"/>
      <w:r w:rsidR="00437F03" w:rsidRPr="001E41CC">
        <w:rPr>
          <w:rFonts w:eastAsiaTheme="minorEastAsia"/>
          <w:sz w:val="20"/>
          <w:szCs w:val="20"/>
          <w:lang w:val="cs-CZ"/>
        </w:rPr>
        <w:t xml:space="preserve"> </w:t>
      </w:r>
      <w:proofErr w:type="spellStart"/>
      <w:r w:rsidR="00437F03" w:rsidRPr="001E41CC">
        <w:rPr>
          <w:rFonts w:eastAsiaTheme="minorEastAsia"/>
          <w:sz w:val="20"/>
          <w:szCs w:val="20"/>
          <w:lang w:val="cs-CZ"/>
        </w:rPr>
        <w:t>at</w:t>
      </w:r>
      <w:proofErr w:type="spellEnd"/>
      <w:r w:rsidRPr="001E41CC">
        <w:rPr>
          <w:rFonts w:eastAsiaTheme="minorEastAsia"/>
          <w:sz w:val="20"/>
          <w:szCs w:val="20"/>
          <w:lang w:val="cs-CZ"/>
        </w:rPr>
        <w:t xml:space="preserve">: </w:t>
      </w:r>
      <w:hyperlink r:id="rId38" w:history="1">
        <w:r w:rsidR="009920E8" w:rsidRPr="001E41CC">
          <w:rPr>
            <w:rStyle w:val="Hypertextovodkaz"/>
            <w:rFonts w:eastAsiaTheme="minorEastAsia"/>
            <w:color w:val="auto"/>
            <w:sz w:val="20"/>
            <w:szCs w:val="20"/>
            <w:lang w:val="cs-CZ"/>
          </w:rPr>
          <w:t>http://www.czechtourism.cz/getmedia/fa20d069-2d8b-4d19-8591-b19083531b33/11_12_13_marketingova_strategie.pdf.aspx</w:t>
        </w:r>
      </w:hyperlink>
      <w:r w:rsidRPr="001E41CC">
        <w:rPr>
          <w:rFonts w:eastAsiaTheme="minorEastAsia"/>
          <w:sz w:val="20"/>
          <w:szCs w:val="20"/>
          <w:lang w:val="cs-CZ"/>
        </w:rPr>
        <w:t>.</w:t>
      </w:r>
    </w:p>
    <w:p w14:paraId="53B51596" w14:textId="77777777" w:rsidR="009920E8" w:rsidRPr="001E41CC" w:rsidRDefault="009920E8" w:rsidP="00471D52">
      <w:pPr>
        <w:pStyle w:val="References"/>
        <w:tabs>
          <w:tab w:val="clear" w:pos="360"/>
          <w:tab w:val="num" w:pos="532"/>
          <w:tab w:val="num" w:pos="567"/>
        </w:tabs>
        <w:ind w:left="560" w:hanging="567"/>
        <w:rPr>
          <w:rFonts w:eastAsiaTheme="minorEastAsia"/>
          <w:sz w:val="20"/>
          <w:szCs w:val="20"/>
          <w:lang w:val="cs-CZ"/>
        </w:rPr>
      </w:pPr>
      <w:r w:rsidRPr="001E41CC">
        <w:rPr>
          <w:rFonts w:eastAsiaTheme="minorEastAsia"/>
          <w:sz w:val="20"/>
          <w:szCs w:val="20"/>
          <w:lang w:val="cs-CZ"/>
        </w:rPr>
        <w:t xml:space="preserve">Český statistický úřad. 2019. Regionální statistiky. </w:t>
      </w:r>
    </w:p>
    <w:p w14:paraId="73125C21" w14:textId="66BD7EF6" w:rsidR="009920E8" w:rsidRPr="001E41CC" w:rsidRDefault="009920E8" w:rsidP="00471D52">
      <w:pPr>
        <w:pStyle w:val="References"/>
        <w:tabs>
          <w:tab w:val="clear" w:pos="360"/>
          <w:tab w:val="num" w:pos="532"/>
          <w:tab w:val="num" w:pos="567"/>
        </w:tabs>
        <w:ind w:left="560" w:hanging="567"/>
        <w:rPr>
          <w:rFonts w:eastAsiaTheme="minorEastAsia"/>
          <w:sz w:val="20"/>
          <w:szCs w:val="20"/>
          <w:lang w:val="cs-CZ"/>
        </w:rPr>
      </w:pPr>
      <w:r w:rsidRPr="001E41CC">
        <w:rPr>
          <w:rFonts w:eastAsiaTheme="minorEastAsia"/>
          <w:sz w:val="20"/>
          <w:szCs w:val="20"/>
          <w:lang w:val="cs-CZ"/>
        </w:rPr>
        <w:t xml:space="preserve">Google </w:t>
      </w:r>
      <w:proofErr w:type="spellStart"/>
      <w:r w:rsidRPr="001E41CC">
        <w:rPr>
          <w:rFonts w:eastAsiaTheme="minorEastAsia"/>
          <w:sz w:val="20"/>
          <w:szCs w:val="20"/>
          <w:lang w:val="cs-CZ"/>
        </w:rPr>
        <w:t>Maps</w:t>
      </w:r>
      <w:proofErr w:type="spellEnd"/>
      <w:r w:rsidRPr="001E41CC">
        <w:rPr>
          <w:rFonts w:eastAsiaTheme="minorEastAsia"/>
          <w:sz w:val="20"/>
          <w:szCs w:val="20"/>
          <w:lang w:val="cs-CZ"/>
        </w:rPr>
        <w:t>. Česká republika. 2019</w:t>
      </w:r>
    </w:p>
    <w:p w14:paraId="244321EA" w14:textId="4724B841" w:rsidR="009920E8" w:rsidRPr="001E41CC" w:rsidRDefault="009920E8" w:rsidP="00471D52">
      <w:pPr>
        <w:pStyle w:val="References"/>
        <w:tabs>
          <w:tab w:val="clear" w:pos="360"/>
          <w:tab w:val="num" w:pos="532"/>
          <w:tab w:val="num" w:pos="567"/>
        </w:tabs>
        <w:ind w:left="560" w:hanging="567"/>
        <w:rPr>
          <w:rFonts w:eastAsiaTheme="minorEastAsia"/>
          <w:sz w:val="20"/>
          <w:szCs w:val="20"/>
          <w:lang w:val="cs-CZ"/>
        </w:rPr>
      </w:pPr>
      <w:r w:rsidRPr="001E41CC">
        <w:rPr>
          <w:rFonts w:eastAsiaTheme="minorEastAsia"/>
          <w:sz w:val="20"/>
          <w:szCs w:val="20"/>
          <w:lang w:val="cs-CZ"/>
        </w:rPr>
        <w:t xml:space="preserve">Google </w:t>
      </w:r>
      <w:proofErr w:type="spellStart"/>
      <w:r w:rsidRPr="001E41CC">
        <w:rPr>
          <w:rFonts w:eastAsiaTheme="minorEastAsia"/>
          <w:sz w:val="20"/>
          <w:szCs w:val="20"/>
          <w:lang w:val="cs-CZ"/>
        </w:rPr>
        <w:t>Maps</w:t>
      </w:r>
      <w:proofErr w:type="spellEnd"/>
      <w:r w:rsidRPr="001E41CC">
        <w:rPr>
          <w:rFonts w:eastAsiaTheme="minorEastAsia"/>
          <w:sz w:val="20"/>
          <w:szCs w:val="20"/>
          <w:lang w:val="cs-CZ"/>
        </w:rPr>
        <w:t>. Milevsko. 2019</w:t>
      </w:r>
    </w:p>
    <w:p w14:paraId="6299B801" w14:textId="0EC8C470" w:rsidR="009920E8" w:rsidRPr="001E41CC" w:rsidRDefault="009920E8" w:rsidP="00471D52">
      <w:pPr>
        <w:pStyle w:val="References"/>
        <w:tabs>
          <w:tab w:val="clear" w:pos="360"/>
          <w:tab w:val="num" w:pos="532"/>
          <w:tab w:val="num" w:pos="567"/>
        </w:tabs>
        <w:ind w:left="560" w:hanging="567"/>
        <w:rPr>
          <w:rFonts w:eastAsiaTheme="minorEastAsia"/>
          <w:sz w:val="20"/>
          <w:szCs w:val="20"/>
          <w:lang w:val="cs-CZ"/>
        </w:rPr>
      </w:pPr>
      <w:r w:rsidRPr="001E41CC">
        <w:rPr>
          <w:rFonts w:eastAsiaTheme="minorEastAsia"/>
          <w:sz w:val="20"/>
          <w:szCs w:val="20"/>
          <w:lang w:val="cs-CZ"/>
        </w:rPr>
        <w:t xml:space="preserve">Google </w:t>
      </w:r>
      <w:proofErr w:type="spellStart"/>
      <w:r w:rsidRPr="001E41CC">
        <w:rPr>
          <w:rFonts w:eastAsiaTheme="minorEastAsia"/>
          <w:sz w:val="20"/>
          <w:szCs w:val="20"/>
          <w:lang w:val="cs-CZ"/>
        </w:rPr>
        <w:t>Maps</w:t>
      </w:r>
      <w:proofErr w:type="spellEnd"/>
      <w:r w:rsidRPr="001E41CC">
        <w:rPr>
          <w:rFonts w:eastAsiaTheme="minorEastAsia"/>
          <w:sz w:val="20"/>
          <w:szCs w:val="20"/>
          <w:lang w:val="cs-CZ"/>
        </w:rPr>
        <w:t>. Chotěboř. 2019</w:t>
      </w:r>
    </w:p>
    <w:p w14:paraId="0A17DD8B" w14:textId="5BF9CD07" w:rsidR="009920E8" w:rsidRPr="001E41CC" w:rsidRDefault="009920E8" w:rsidP="00471D52">
      <w:pPr>
        <w:pStyle w:val="References"/>
        <w:tabs>
          <w:tab w:val="clear" w:pos="360"/>
          <w:tab w:val="num" w:pos="532"/>
          <w:tab w:val="num" w:pos="567"/>
        </w:tabs>
        <w:ind w:left="560" w:hanging="567"/>
        <w:rPr>
          <w:rFonts w:eastAsiaTheme="minorEastAsia"/>
          <w:sz w:val="20"/>
          <w:szCs w:val="20"/>
          <w:lang w:val="cs-CZ"/>
        </w:rPr>
      </w:pPr>
      <w:r w:rsidRPr="001E41CC">
        <w:rPr>
          <w:rFonts w:eastAsiaTheme="minorEastAsia"/>
          <w:sz w:val="20"/>
          <w:szCs w:val="20"/>
          <w:lang w:val="cs-CZ"/>
        </w:rPr>
        <w:t>Město Milevsko. Oficiální stránky města. 2019</w:t>
      </w:r>
    </w:p>
    <w:p w14:paraId="49BE1C3B" w14:textId="4281F60A" w:rsidR="009920E8" w:rsidRPr="001E41CC" w:rsidRDefault="00471D52" w:rsidP="009920E8">
      <w:pPr>
        <w:pStyle w:val="References"/>
        <w:tabs>
          <w:tab w:val="clear" w:pos="360"/>
          <w:tab w:val="num" w:pos="532"/>
          <w:tab w:val="num" w:pos="567"/>
        </w:tabs>
        <w:ind w:left="560" w:hanging="567"/>
        <w:rPr>
          <w:rFonts w:eastAsiaTheme="minorEastAsia"/>
          <w:sz w:val="20"/>
          <w:szCs w:val="20"/>
          <w:lang w:val="cs-CZ"/>
        </w:rPr>
      </w:pPr>
      <w:r w:rsidRPr="001E41CC">
        <w:rPr>
          <w:rFonts w:eastAsiaTheme="minorEastAsia"/>
          <w:sz w:val="20"/>
          <w:szCs w:val="20"/>
          <w:lang w:val="cs-CZ"/>
        </w:rPr>
        <w:t xml:space="preserve"> </w:t>
      </w:r>
      <w:r w:rsidR="009920E8" w:rsidRPr="001E41CC">
        <w:rPr>
          <w:rFonts w:eastAsiaTheme="minorEastAsia"/>
          <w:sz w:val="20"/>
          <w:szCs w:val="20"/>
          <w:lang w:val="cs-CZ"/>
        </w:rPr>
        <w:t>Město Chotěboř. Oficiální stránky města. 2019</w:t>
      </w:r>
    </w:p>
    <w:p w14:paraId="241520B8" w14:textId="488E18E5" w:rsidR="00C04F6E" w:rsidRPr="001E41CC" w:rsidRDefault="00C04F6E" w:rsidP="009920E8">
      <w:pPr>
        <w:pStyle w:val="References"/>
        <w:tabs>
          <w:tab w:val="clear" w:pos="360"/>
          <w:tab w:val="num" w:pos="532"/>
          <w:tab w:val="num" w:pos="567"/>
        </w:tabs>
        <w:ind w:left="560" w:hanging="567"/>
        <w:rPr>
          <w:rFonts w:eastAsiaTheme="minorEastAsia"/>
          <w:sz w:val="20"/>
          <w:szCs w:val="20"/>
          <w:lang w:val="cs-CZ"/>
        </w:rPr>
      </w:pPr>
      <w:r w:rsidRPr="001E41CC">
        <w:rPr>
          <w:rFonts w:eastAsiaTheme="minorEastAsia"/>
          <w:sz w:val="20"/>
          <w:szCs w:val="20"/>
          <w:lang w:val="cs-CZ"/>
        </w:rPr>
        <w:t>Strategické dokumenty města Milevsko. (doplní se přesné údaje)</w:t>
      </w:r>
    </w:p>
    <w:p w14:paraId="45A899DC" w14:textId="52962644" w:rsidR="00D705C6" w:rsidRPr="001E41CC" w:rsidRDefault="009920E8" w:rsidP="00A03255">
      <w:pPr>
        <w:pStyle w:val="References"/>
        <w:rPr>
          <w:rFonts w:eastAsiaTheme="minorEastAsia"/>
          <w:sz w:val="20"/>
          <w:szCs w:val="20"/>
          <w:lang w:val="cs-CZ"/>
        </w:rPr>
      </w:pPr>
      <w:r w:rsidRPr="001E41CC">
        <w:rPr>
          <w:rFonts w:eastAsiaTheme="minorEastAsia"/>
          <w:sz w:val="20"/>
          <w:szCs w:val="20"/>
          <w:lang w:val="cs-CZ"/>
        </w:rPr>
        <w:t>HEJNOVÁ, K. (2018): Percepce prostoru a aplikace pocitových map na území města</w:t>
      </w:r>
      <w:r w:rsidR="00C04F6E" w:rsidRPr="001E41CC">
        <w:rPr>
          <w:rFonts w:eastAsiaTheme="minorEastAsia"/>
          <w:sz w:val="20"/>
          <w:szCs w:val="20"/>
          <w:lang w:val="cs-CZ"/>
        </w:rPr>
        <w:t xml:space="preserve"> </w:t>
      </w:r>
      <w:r w:rsidRPr="001E41CC">
        <w:rPr>
          <w:rFonts w:eastAsiaTheme="minorEastAsia"/>
          <w:sz w:val="20"/>
          <w:szCs w:val="20"/>
          <w:lang w:val="cs-CZ"/>
        </w:rPr>
        <w:t>Milevska. Bakalářská práce, Jihočeská univerzita v Českých Budějovicích, Pedagogická</w:t>
      </w:r>
      <w:r w:rsidR="00C04F6E" w:rsidRPr="001E41CC">
        <w:rPr>
          <w:rFonts w:eastAsiaTheme="minorEastAsia"/>
          <w:sz w:val="20"/>
          <w:szCs w:val="20"/>
          <w:lang w:val="cs-CZ"/>
        </w:rPr>
        <w:t xml:space="preserve"> </w:t>
      </w:r>
      <w:r w:rsidRPr="001E41CC">
        <w:rPr>
          <w:rFonts w:eastAsiaTheme="minorEastAsia"/>
          <w:sz w:val="20"/>
          <w:szCs w:val="20"/>
          <w:lang w:val="cs-CZ"/>
        </w:rPr>
        <w:t>fakulta, katedra geografie, České Budějovice, 67 s.</w:t>
      </w:r>
    </w:p>
    <w:p w14:paraId="6546D731" w14:textId="506563AF" w:rsidR="00C04F6E" w:rsidRPr="001E41CC" w:rsidRDefault="00C04F6E" w:rsidP="00A03255">
      <w:pPr>
        <w:pStyle w:val="References"/>
        <w:rPr>
          <w:rStyle w:val="Hypertextovodkaz"/>
          <w:rFonts w:eastAsiaTheme="minorEastAsia"/>
          <w:color w:val="auto"/>
          <w:sz w:val="20"/>
          <w:szCs w:val="20"/>
          <w:u w:val="none"/>
          <w:lang w:val="cs-CZ"/>
        </w:rPr>
      </w:pPr>
      <w:r w:rsidRPr="001E41CC">
        <w:rPr>
          <w:sz w:val="20"/>
          <w:szCs w:val="20"/>
          <w:lang w:val="cs-CZ"/>
        </w:rPr>
        <w:t xml:space="preserve">ŘSD, 2016. Celostátního sčítání dopravy z roku 2016. Dostupné </w:t>
      </w:r>
      <w:proofErr w:type="gramStart"/>
      <w:r w:rsidRPr="001E41CC">
        <w:rPr>
          <w:sz w:val="20"/>
          <w:szCs w:val="20"/>
          <w:lang w:val="cs-CZ"/>
        </w:rPr>
        <w:t>na</w:t>
      </w:r>
      <w:proofErr w:type="gramEnd"/>
      <w:r w:rsidRPr="001E41CC">
        <w:rPr>
          <w:sz w:val="20"/>
          <w:szCs w:val="20"/>
          <w:lang w:val="cs-CZ"/>
        </w:rPr>
        <w:t xml:space="preserve">: </w:t>
      </w:r>
      <w:hyperlink r:id="rId39" w:history="1">
        <w:r w:rsidRPr="001E41CC">
          <w:rPr>
            <w:rStyle w:val="Hypertextovodkaz"/>
            <w:color w:val="auto"/>
            <w:sz w:val="20"/>
            <w:szCs w:val="20"/>
            <w:lang w:val="cs-CZ"/>
          </w:rPr>
          <w:t>www.scitani.2016.rsd</w:t>
        </w:r>
      </w:hyperlink>
    </w:p>
    <w:p w14:paraId="5CAE0F5B" w14:textId="600111CF" w:rsidR="00C04F6E" w:rsidRPr="001E41CC" w:rsidRDefault="00C04F6E" w:rsidP="00A03255">
      <w:pPr>
        <w:pStyle w:val="References"/>
        <w:rPr>
          <w:rFonts w:eastAsiaTheme="minorEastAsia"/>
          <w:sz w:val="20"/>
          <w:szCs w:val="20"/>
          <w:lang w:val="cs-CZ"/>
        </w:rPr>
      </w:pPr>
      <w:proofErr w:type="spellStart"/>
      <w:r w:rsidRPr="001E41CC">
        <w:rPr>
          <w:sz w:val="20"/>
          <w:szCs w:val="20"/>
          <w:lang w:val="cs-CZ"/>
        </w:rPr>
        <w:t>Jikord</w:t>
      </w:r>
      <w:proofErr w:type="spellEnd"/>
      <w:r w:rsidRPr="001E41CC">
        <w:rPr>
          <w:sz w:val="20"/>
          <w:szCs w:val="20"/>
          <w:lang w:val="cs-CZ"/>
        </w:rPr>
        <w:t>.</w:t>
      </w:r>
      <w:r w:rsidRPr="001E41CC">
        <w:rPr>
          <w:rFonts w:eastAsiaTheme="minorEastAsia"/>
          <w:sz w:val="20"/>
          <w:szCs w:val="20"/>
          <w:lang w:val="cs-CZ"/>
        </w:rPr>
        <w:t xml:space="preserve"> – potřeba aktualizovat….</w:t>
      </w:r>
    </w:p>
    <w:sectPr w:rsidR="00C04F6E" w:rsidRPr="001E41CC" w:rsidSect="00C60341">
      <w:footerReference w:type="even" r:id="rId40"/>
      <w:footerReference w:type="default" r:id="rId41"/>
      <w:pgSz w:w="11900" w:h="16840"/>
      <w:pgMar w:top="1440" w:right="1800" w:bottom="1440" w:left="180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Ližbetinová Lenka" w:date="2019-04-16T09:01:00Z" w:initials="LL">
    <w:p w14:paraId="2A19F756" w14:textId="0978C986" w:rsidR="00CA4C13" w:rsidRDefault="00CA4C13">
      <w:pPr>
        <w:pStyle w:val="Textkomente"/>
      </w:pPr>
      <w:r>
        <w:rPr>
          <w:rStyle w:val="Odkaznakoment"/>
        </w:rPr>
        <w:annotationRef/>
      </w:r>
      <w:proofErr w:type="spellStart"/>
      <w:r>
        <w:t>Doplniť</w:t>
      </w:r>
      <w:proofErr w:type="spellEnd"/>
      <w:r>
        <w:t xml:space="preserve"> </w:t>
      </w:r>
      <w:proofErr w:type="spellStart"/>
      <w:r>
        <w:t>miesta</w:t>
      </w:r>
      <w:proofErr w:type="spellEnd"/>
      <w:r>
        <w:t xml:space="preserve"> </w:t>
      </w:r>
      <w:proofErr w:type="spellStart"/>
      <w:r>
        <w:t>obhliadky</w:t>
      </w:r>
      <w:proofErr w:type="spellEnd"/>
      <w:r>
        <w:t xml:space="preserve"> </w:t>
      </w:r>
      <w:proofErr w:type="spellStart"/>
      <w:r>
        <w:t>i</w:t>
      </w:r>
      <w:proofErr w:type="spellEnd"/>
      <w:r>
        <w:t xml:space="preserve"> so </w:t>
      </w:r>
      <w:proofErr w:type="spellStart"/>
      <w:r>
        <w:t>zástupcom</w:t>
      </w:r>
      <w:proofErr w:type="spellEnd"/>
      <w:r>
        <w:t xml:space="preserve"> </w:t>
      </w:r>
      <w:proofErr w:type="spellStart"/>
      <w:r>
        <w:t>mesta</w:t>
      </w:r>
      <w:proofErr w:type="spellEnd"/>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A19F756"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FFF3D4" w14:textId="77777777" w:rsidR="009D140E" w:rsidRDefault="009D140E" w:rsidP="00416F5C">
      <w:r>
        <w:separator/>
      </w:r>
    </w:p>
  </w:endnote>
  <w:endnote w:type="continuationSeparator" w:id="0">
    <w:p w14:paraId="5201F15E" w14:textId="77777777" w:rsidR="009D140E" w:rsidRDefault="009D140E" w:rsidP="00416F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EE"/>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940858" w14:textId="77777777" w:rsidR="00A03255" w:rsidRDefault="00A03255" w:rsidP="00416F5C">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Pr>
        <w:rStyle w:val="slostrnky"/>
        <w:noProof/>
      </w:rPr>
      <w:t>8</w:t>
    </w:r>
    <w:r>
      <w:rPr>
        <w:rStyle w:val="slostrnky"/>
      </w:rPr>
      <w:fldChar w:fldCharType="end"/>
    </w:r>
  </w:p>
  <w:p w14:paraId="2B10F3FB" w14:textId="77777777" w:rsidR="00A03255" w:rsidRDefault="00A03255">
    <w:pPr>
      <w:pStyle w:val="Zpa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133A3C" w14:textId="3A9206B2" w:rsidR="00A03255" w:rsidRDefault="00A03255" w:rsidP="00416F5C">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473094">
      <w:rPr>
        <w:rStyle w:val="slostrnky"/>
        <w:noProof/>
      </w:rPr>
      <w:t>22</w:t>
    </w:r>
    <w:r>
      <w:rPr>
        <w:rStyle w:val="slostrnky"/>
      </w:rPr>
      <w:fldChar w:fldCharType="end"/>
    </w:r>
  </w:p>
  <w:p w14:paraId="4BADC286" w14:textId="77777777" w:rsidR="00A03255" w:rsidRDefault="00A03255">
    <w:pPr>
      <w:pStyle w:val="Zp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E098A2" w14:textId="77777777" w:rsidR="009D140E" w:rsidRDefault="009D140E" w:rsidP="00416F5C">
      <w:r>
        <w:separator/>
      </w:r>
    </w:p>
  </w:footnote>
  <w:footnote w:type="continuationSeparator" w:id="0">
    <w:p w14:paraId="5687EFB2" w14:textId="77777777" w:rsidR="009D140E" w:rsidRDefault="009D140E" w:rsidP="00416F5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37DD9"/>
    <w:multiLevelType w:val="hybridMultilevel"/>
    <w:tmpl w:val="9F88ABB8"/>
    <w:lvl w:ilvl="0" w:tplc="0409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503E78"/>
    <w:multiLevelType w:val="hybridMultilevel"/>
    <w:tmpl w:val="A2E47C1C"/>
    <w:lvl w:ilvl="0" w:tplc="436AB386">
      <w:numFmt w:val="bullet"/>
      <w:lvlText w:val="-"/>
      <w:lvlJc w:val="left"/>
      <w:pPr>
        <w:ind w:left="720" w:hanging="360"/>
      </w:pPr>
      <w:rPr>
        <w:rFonts w:ascii="Cambria" w:eastAsiaTheme="minorEastAsia" w:hAnsi="Cambria" w:cstheme="minorBidi"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12FDF"/>
    <w:multiLevelType w:val="hybridMultilevel"/>
    <w:tmpl w:val="5A18D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410B37"/>
    <w:multiLevelType w:val="hybridMultilevel"/>
    <w:tmpl w:val="C0D892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9B30D1"/>
    <w:multiLevelType w:val="hybridMultilevel"/>
    <w:tmpl w:val="6F1E2D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FA1CC0"/>
    <w:multiLevelType w:val="multilevel"/>
    <w:tmpl w:val="0405001F"/>
    <w:lvl w:ilvl="0">
      <w:start w:val="1"/>
      <w:numFmt w:val="decimal"/>
      <w:lvlText w:val="%1."/>
      <w:lvlJc w:val="left"/>
      <w:pPr>
        <w:ind w:left="360" w:hanging="360"/>
      </w:pPr>
      <w:rPr>
        <w:rFonts w:hint="default"/>
        <w:sz w:val="23"/>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F9C4A07"/>
    <w:multiLevelType w:val="multilevel"/>
    <w:tmpl w:val="84ECF69A"/>
    <w:lvl w:ilvl="0">
      <w:numFmt w:val="bullet"/>
      <w:lvlText w:val="-"/>
      <w:lvlJc w:val="left"/>
      <w:pPr>
        <w:ind w:left="360" w:hanging="360"/>
      </w:pPr>
      <w:rPr>
        <w:rFonts w:ascii="Cambria" w:eastAsiaTheme="minorEastAsia" w:hAnsi="Cambria" w:cstheme="minorBidi" w:hint="default"/>
        <w:sz w:val="23"/>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FA35EAF"/>
    <w:multiLevelType w:val="multilevel"/>
    <w:tmpl w:val="692C461E"/>
    <w:lvl w:ilvl="0">
      <w:numFmt w:val="bullet"/>
      <w:lvlText w:val="-"/>
      <w:lvlJc w:val="left"/>
      <w:pPr>
        <w:ind w:left="360" w:hanging="360"/>
      </w:pPr>
      <w:rPr>
        <w:rFonts w:ascii="Cambria" w:eastAsiaTheme="minorEastAsia" w:hAnsi="Cambria" w:cstheme="minorBidi" w:hint="default"/>
        <w:sz w:val="23"/>
      </w:rPr>
    </w:lvl>
    <w:lvl w:ilvl="1">
      <w:numFmt w:val="bullet"/>
      <w:lvlText w:val="-"/>
      <w:lvlJc w:val="left"/>
      <w:pPr>
        <w:ind w:left="792" w:hanging="432"/>
      </w:pPr>
      <w:rPr>
        <w:rFonts w:ascii="Cambria" w:eastAsiaTheme="minorEastAsia" w:hAnsi="Cambria" w:cstheme="minorBidi" w:hint="default"/>
        <w:sz w:val="23"/>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0016C93"/>
    <w:multiLevelType w:val="hybridMultilevel"/>
    <w:tmpl w:val="22EE67A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0132D40"/>
    <w:multiLevelType w:val="multilevel"/>
    <w:tmpl w:val="84ECF69A"/>
    <w:lvl w:ilvl="0">
      <w:numFmt w:val="bullet"/>
      <w:lvlText w:val="-"/>
      <w:lvlJc w:val="left"/>
      <w:pPr>
        <w:ind w:left="360" w:hanging="360"/>
      </w:pPr>
      <w:rPr>
        <w:rFonts w:ascii="Cambria" w:eastAsiaTheme="minorEastAsia" w:hAnsi="Cambria" w:cstheme="minorBidi" w:hint="default"/>
        <w:sz w:val="23"/>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3BA54FC"/>
    <w:multiLevelType w:val="hybridMultilevel"/>
    <w:tmpl w:val="DADA6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771072"/>
    <w:multiLevelType w:val="hybridMultilevel"/>
    <w:tmpl w:val="DA4E9F8E"/>
    <w:lvl w:ilvl="0" w:tplc="04090001">
      <w:start w:val="1"/>
      <w:numFmt w:val="bullet"/>
      <w:lvlText w:val=""/>
      <w:lvlJc w:val="left"/>
      <w:pPr>
        <w:ind w:left="720" w:hanging="360"/>
      </w:pPr>
      <w:rPr>
        <w:rFonts w:ascii="Symbol" w:hAnsi="Symbol" w:hint="default"/>
      </w:rPr>
    </w:lvl>
    <w:lvl w:ilvl="1" w:tplc="436AB386">
      <w:numFmt w:val="bullet"/>
      <w:lvlText w:val="-"/>
      <w:lvlJc w:val="left"/>
      <w:pPr>
        <w:ind w:left="1440" w:hanging="360"/>
      </w:pPr>
      <w:rPr>
        <w:rFonts w:ascii="Cambria" w:eastAsiaTheme="minorEastAsia" w:hAnsi="Cambria" w:cstheme="minorBidi" w:hint="default"/>
        <w:sz w:val="23"/>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BB35B5"/>
    <w:multiLevelType w:val="hybridMultilevel"/>
    <w:tmpl w:val="448073FE"/>
    <w:lvl w:ilvl="0" w:tplc="436AB386">
      <w:numFmt w:val="bullet"/>
      <w:lvlText w:val="-"/>
      <w:lvlJc w:val="left"/>
      <w:pPr>
        <w:ind w:left="720" w:hanging="360"/>
      </w:pPr>
      <w:rPr>
        <w:rFonts w:ascii="Cambria" w:eastAsiaTheme="minorEastAsia" w:hAnsi="Cambria" w:cstheme="minorBidi" w:hint="default"/>
        <w:sz w:val="2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4E51F4"/>
    <w:multiLevelType w:val="hybridMultilevel"/>
    <w:tmpl w:val="A686DC3A"/>
    <w:lvl w:ilvl="0" w:tplc="436AB386">
      <w:numFmt w:val="bullet"/>
      <w:lvlText w:val="-"/>
      <w:lvlJc w:val="left"/>
      <w:pPr>
        <w:ind w:left="720" w:hanging="360"/>
      </w:pPr>
      <w:rPr>
        <w:rFonts w:ascii="Cambria" w:eastAsiaTheme="minorEastAsia" w:hAnsi="Cambria" w:cstheme="minorBidi" w:hint="default"/>
        <w:sz w:val="23"/>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E047BE3"/>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71B4BE5"/>
    <w:multiLevelType w:val="hybridMultilevel"/>
    <w:tmpl w:val="BCEE95DC"/>
    <w:lvl w:ilvl="0" w:tplc="436AB386">
      <w:numFmt w:val="bullet"/>
      <w:lvlText w:val="-"/>
      <w:lvlJc w:val="left"/>
      <w:pPr>
        <w:ind w:left="720" w:hanging="360"/>
      </w:pPr>
      <w:rPr>
        <w:rFonts w:ascii="Cambria" w:eastAsiaTheme="minorEastAsia" w:hAnsi="Cambria" w:cstheme="minorBidi"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651E32"/>
    <w:multiLevelType w:val="multilevel"/>
    <w:tmpl w:val="84ECF69A"/>
    <w:lvl w:ilvl="0">
      <w:numFmt w:val="bullet"/>
      <w:lvlText w:val="-"/>
      <w:lvlJc w:val="left"/>
      <w:pPr>
        <w:ind w:left="360" w:hanging="360"/>
      </w:pPr>
      <w:rPr>
        <w:rFonts w:ascii="Cambria" w:eastAsiaTheme="minorEastAsia" w:hAnsi="Cambria" w:cstheme="minorBidi" w:hint="default"/>
        <w:sz w:val="23"/>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A760826"/>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A877D64"/>
    <w:multiLevelType w:val="singleLevel"/>
    <w:tmpl w:val="BEBA665C"/>
    <w:lvl w:ilvl="0">
      <w:start w:val="1"/>
      <w:numFmt w:val="decimal"/>
      <w:pStyle w:val="References"/>
      <w:lvlText w:val="[%1]"/>
      <w:lvlJc w:val="left"/>
      <w:pPr>
        <w:tabs>
          <w:tab w:val="num" w:pos="360"/>
        </w:tabs>
        <w:ind w:left="360" w:hanging="360"/>
      </w:pPr>
      <w:rPr>
        <w:sz w:val="24"/>
        <w:szCs w:val="24"/>
      </w:rPr>
    </w:lvl>
  </w:abstractNum>
  <w:abstractNum w:abstractNumId="19" w15:restartNumberingAfterBreak="0">
    <w:nsid w:val="4CCA38CD"/>
    <w:multiLevelType w:val="multilevel"/>
    <w:tmpl w:val="50AC270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4D44745D"/>
    <w:multiLevelType w:val="hybridMultilevel"/>
    <w:tmpl w:val="0F56C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5E5930"/>
    <w:multiLevelType w:val="hybridMultilevel"/>
    <w:tmpl w:val="B6EAC58A"/>
    <w:lvl w:ilvl="0" w:tplc="0409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506" w:hanging="360"/>
      </w:pPr>
      <w:rPr>
        <w:rFonts w:ascii="Courier New" w:hAnsi="Courier New" w:cs="Courier New" w:hint="default"/>
      </w:rPr>
    </w:lvl>
    <w:lvl w:ilvl="2" w:tplc="04050005" w:tentative="1">
      <w:start w:val="1"/>
      <w:numFmt w:val="bullet"/>
      <w:lvlText w:val=""/>
      <w:lvlJc w:val="left"/>
      <w:pPr>
        <w:ind w:left="2226" w:hanging="360"/>
      </w:pPr>
      <w:rPr>
        <w:rFonts w:ascii="Wingdings" w:hAnsi="Wingdings" w:hint="default"/>
      </w:rPr>
    </w:lvl>
    <w:lvl w:ilvl="3" w:tplc="04050001" w:tentative="1">
      <w:start w:val="1"/>
      <w:numFmt w:val="bullet"/>
      <w:lvlText w:val=""/>
      <w:lvlJc w:val="left"/>
      <w:pPr>
        <w:ind w:left="2946" w:hanging="360"/>
      </w:pPr>
      <w:rPr>
        <w:rFonts w:ascii="Symbol" w:hAnsi="Symbol" w:hint="default"/>
      </w:rPr>
    </w:lvl>
    <w:lvl w:ilvl="4" w:tplc="04050003" w:tentative="1">
      <w:start w:val="1"/>
      <w:numFmt w:val="bullet"/>
      <w:lvlText w:val="o"/>
      <w:lvlJc w:val="left"/>
      <w:pPr>
        <w:ind w:left="3666" w:hanging="360"/>
      </w:pPr>
      <w:rPr>
        <w:rFonts w:ascii="Courier New" w:hAnsi="Courier New" w:cs="Courier New" w:hint="default"/>
      </w:rPr>
    </w:lvl>
    <w:lvl w:ilvl="5" w:tplc="04050005" w:tentative="1">
      <w:start w:val="1"/>
      <w:numFmt w:val="bullet"/>
      <w:lvlText w:val=""/>
      <w:lvlJc w:val="left"/>
      <w:pPr>
        <w:ind w:left="4386" w:hanging="360"/>
      </w:pPr>
      <w:rPr>
        <w:rFonts w:ascii="Wingdings" w:hAnsi="Wingdings" w:hint="default"/>
      </w:rPr>
    </w:lvl>
    <w:lvl w:ilvl="6" w:tplc="04050001" w:tentative="1">
      <w:start w:val="1"/>
      <w:numFmt w:val="bullet"/>
      <w:lvlText w:val=""/>
      <w:lvlJc w:val="left"/>
      <w:pPr>
        <w:ind w:left="5106" w:hanging="360"/>
      </w:pPr>
      <w:rPr>
        <w:rFonts w:ascii="Symbol" w:hAnsi="Symbol" w:hint="default"/>
      </w:rPr>
    </w:lvl>
    <w:lvl w:ilvl="7" w:tplc="04050003" w:tentative="1">
      <w:start w:val="1"/>
      <w:numFmt w:val="bullet"/>
      <w:lvlText w:val="o"/>
      <w:lvlJc w:val="left"/>
      <w:pPr>
        <w:ind w:left="5826" w:hanging="360"/>
      </w:pPr>
      <w:rPr>
        <w:rFonts w:ascii="Courier New" w:hAnsi="Courier New" w:cs="Courier New" w:hint="default"/>
      </w:rPr>
    </w:lvl>
    <w:lvl w:ilvl="8" w:tplc="04050005" w:tentative="1">
      <w:start w:val="1"/>
      <w:numFmt w:val="bullet"/>
      <w:lvlText w:val=""/>
      <w:lvlJc w:val="left"/>
      <w:pPr>
        <w:ind w:left="6546" w:hanging="360"/>
      </w:pPr>
      <w:rPr>
        <w:rFonts w:ascii="Wingdings" w:hAnsi="Wingdings" w:hint="default"/>
      </w:rPr>
    </w:lvl>
  </w:abstractNum>
  <w:abstractNum w:abstractNumId="22" w15:restartNumberingAfterBreak="0">
    <w:nsid w:val="50396733"/>
    <w:multiLevelType w:val="multilevel"/>
    <w:tmpl w:val="84ECF69A"/>
    <w:lvl w:ilvl="0">
      <w:numFmt w:val="bullet"/>
      <w:lvlText w:val="-"/>
      <w:lvlJc w:val="left"/>
      <w:pPr>
        <w:ind w:left="360" w:hanging="360"/>
      </w:pPr>
      <w:rPr>
        <w:rFonts w:ascii="Cambria" w:eastAsiaTheme="minorEastAsia" w:hAnsi="Cambria" w:cstheme="minorBidi" w:hint="default"/>
        <w:sz w:val="23"/>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EE135AF"/>
    <w:multiLevelType w:val="hybridMultilevel"/>
    <w:tmpl w:val="7B8C1AB0"/>
    <w:lvl w:ilvl="0" w:tplc="436AB386">
      <w:numFmt w:val="bullet"/>
      <w:lvlText w:val="-"/>
      <w:lvlJc w:val="left"/>
      <w:pPr>
        <w:ind w:left="786" w:hanging="360"/>
      </w:pPr>
      <w:rPr>
        <w:rFonts w:ascii="Cambria" w:eastAsiaTheme="minorEastAsia" w:hAnsi="Cambria" w:cstheme="minorBidi" w:hint="default"/>
        <w:sz w:val="23"/>
      </w:rPr>
    </w:lvl>
    <w:lvl w:ilvl="1" w:tplc="04050003" w:tentative="1">
      <w:start w:val="1"/>
      <w:numFmt w:val="bullet"/>
      <w:lvlText w:val="o"/>
      <w:lvlJc w:val="left"/>
      <w:pPr>
        <w:ind w:left="1506" w:hanging="360"/>
      </w:pPr>
      <w:rPr>
        <w:rFonts w:ascii="Courier New" w:hAnsi="Courier New" w:cs="Courier New" w:hint="default"/>
      </w:rPr>
    </w:lvl>
    <w:lvl w:ilvl="2" w:tplc="04050005" w:tentative="1">
      <w:start w:val="1"/>
      <w:numFmt w:val="bullet"/>
      <w:lvlText w:val=""/>
      <w:lvlJc w:val="left"/>
      <w:pPr>
        <w:ind w:left="2226" w:hanging="360"/>
      </w:pPr>
      <w:rPr>
        <w:rFonts w:ascii="Wingdings" w:hAnsi="Wingdings" w:hint="default"/>
      </w:rPr>
    </w:lvl>
    <w:lvl w:ilvl="3" w:tplc="04050001" w:tentative="1">
      <w:start w:val="1"/>
      <w:numFmt w:val="bullet"/>
      <w:lvlText w:val=""/>
      <w:lvlJc w:val="left"/>
      <w:pPr>
        <w:ind w:left="2946" w:hanging="360"/>
      </w:pPr>
      <w:rPr>
        <w:rFonts w:ascii="Symbol" w:hAnsi="Symbol" w:hint="default"/>
      </w:rPr>
    </w:lvl>
    <w:lvl w:ilvl="4" w:tplc="04050003" w:tentative="1">
      <w:start w:val="1"/>
      <w:numFmt w:val="bullet"/>
      <w:lvlText w:val="o"/>
      <w:lvlJc w:val="left"/>
      <w:pPr>
        <w:ind w:left="3666" w:hanging="360"/>
      </w:pPr>
      <w:rPr>
        <w:rFonts w:ascii="Courier New" w:hAnsi="Courier New" w:cs="Courier New" w:hint="default"/>
      </w:rPr>
    </w:lvl>
    <w:lvl w:ilvl="5" w:tplc="04050005" w:tentative="1">
      <w:start w:val="1"/>
      <w:numFmt w:val="bullet"/>
      <w:lvlText w:val=""/>
      <w:lvlJc w:val="left"/>
      <w:pPr>
        <w:ind w:left="4386" w:hanging="360"/>
      </w:pPr>
      <w:rPr>
        <w:rFonts w:ascii="Wingdings" w:hAnsi="Wingdings" w:hint="default"/>
      </w:rPr>
    </w:lvl>
    <w:lvl w:ilvl="6" w:tplc="04050001" w:tentative="1">
      <w:start w:val="1"/>
      <w:numFmt w:val="bullet"/>
      <w:lvlText w:val=""/>
      <w:lvlJc w:val="left"/>
      <w:pPr>
        <w:ind w:left="5106" w:hanging="360"/>
      </w:pPr>
      <w:rPr>
        <w:rFonts w:ascii="Symbol" w:hAnsi="Symbol" w:hint="default"/>
      </w:rPr>
    </w:lvl>
    <w:lvl w:ilvl="7" w:tplc="04050003" w:tentative="1">
      <w:start w:val="1"/>
      <w:numFmt w:val="bullet"/>
      <w:lvlText w:val="o"/>
      <w:lvlJc w:val="left"/>
      <w:pPr>
        <w:ind w:left="5826" w:hanging="360"/>
      </w:pPr>
      <w:rPr>
        <w:rFonts w:ascii="Courier New" w:hAnsi="Courier New" w:cs="Courier New" w:hint="default"/>
      </w:rPr>
    </w:lvl>
    <w:lvl w:ilvl="8" w:tplc="04050005" w:tentative="1">
      <w:start w:val="1"/>
      <w:numFmt w:val="bullet"/>
      <w:lvlText w:val=""/>
      <w:lvlJc w:val="left"/>
      <w:pPr>
        <w:ind w:left="6546" w:hanging="360"/>
      </w:pPr>
      <w:rPr>
        <w:rFonts w:ascii="Wingdings" w:hAnsi="Wingdings" w:hint="default"/>
      </w:rPr>
    </w:lvl>
  </w:abstractNum>
  <w:abstractNum w:abstractNumId="24" w15:restartNumberingAfterBreak="0">
    <w:nsid w:val="5FDF3797"/>
    <w:multiLevelType w:val="hybridMultilevel"/>
    <w:tmpl w:val="D9901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C235EB"/>
    <w:multiLevelType w:val="hybridMultilevel"/>
    <w:tmpl w:val="86029B0A"/>
    <w:lvl w:ilvl="0" w:tplc="436AB386">
      <w:numFmt w:val="bullet"/>
      <w:lvlText w:val="-"/>
      <w:lvlJc w:val="left"/>
      <w:pPr>
        <w:ind w:left="720" w:hanging="360"/>
      </w:pPr>
      <w:rPr>
        <w:rFonts w:ascii="Cambria" w:eastAsiaTheme="minorEastAsia" w:hAnsi="Cambria" w:cstheme="minorBidi" w:hint="default"/>
        <w:sz w:val="23"/>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69EE2359"/>
    <w:multiLevelType w:val="hybridMultilevel"/>
    <w:tmpl w:val="A0103670"/>
    <w:lvl w:ilvl="0" w:tplc="436AB386">
      <w:numFmt w:val="bullet"/>
      <w:lvlText w:val="-"/>
      <w:lvlJc w:val="left"/>
      <w:pPr>
        <w:ind w:left="720" w:hanging="360"/>
      </w:pPr>
      <w:rPr>
        <w:rFonts w:ascii="Cambria" w:eastAsiaTheme="minorEastAsia" w:hAnsi="Cambria" w:cstheme="minorBidi" w:hint="default"/>
        <w:sz w:val="2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93774DE"/>
    <w:multiLevelType w:val="multilevel"/>
    <w:tmpl w:val="84ECF69A"/>
    <w:lvl w:ilvl="0">
      <w:numFmt w:val="bullet"/>
      <w:lvlText w:val="-"/>
      <w:lvlJc w:val="left"/>
      <w:pPr>
        <w:ind w:left="360" w:hanging="360"/>
      </w:pPr>
      <w:rPr>
        <w:rFonts w:ascii="Cambria" w:eastAsiaTheme="minorEastAsia" w:hAnsi="Cambria" w:cstheme="minorBidi" w:hint="default"/>
        <w:sz w:val="23"/>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9661F5C"/>
    <w:multiLevelType w:val="multilevel"/>
    <w:tmpl w:val="90521AD4"/>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2"/>
  </w:num>
  <w:num w:numId="2">
    <w:abstractNumId w:val="20"/>
  </w:num>
  <w:num w:numId="3">
    <w:abstractNumId w:val="3"/>
  </w:num>
  <w:num w:numId="4">
    <w:abstractNumId w:val="4"/>
  </w:num>
  <w:num w:numId="5">
    <w:abstractNumId w:val="24"/>
  </w:num>
  <w:num w:numId="6">
    <w:abstractNumId w:val="10"/>
  </w:num>
  <w:num w:numId="7">
    <w:abstractNumId w:val="18"/>
  </w:num>
  <w:num w:numId="8">
    <w:abstractNumId w:val="13"/>
  </w:num>
  <w:num w:numId="9">
    <w:abstractNumId w:val="14"/>
  </w:num>
  <w:num w:numId="10">
    <w:abstractNumId w:val="27"/>
  </w:num>
  <w:num w:numId="11">
    <w:abstractNumId w:val="5"/>
  </w:num>
  <w:num w:numId="12">
    <w:abstractNumId w:val="9"/>
  </w:num>
  <w:num w:numId="13">
    <w:abstractNumId w:val="6"/>
  </w:num>
  <w:num w:numId="14">
    <w:abstractNumId w:val="22"/>
  </w:num>
  <w:num w:numId="15">
    <w:abstractNumId w:val="16"/>
  </w:num>
  <w:num w:numId="16">
    <w:abstractNumId w:val="7"/>
  </w:num>
  <w:num w:numId="17">
    <w:abstractNumId w:val="21"/>
  </w:num>
  <w:num w:numId="18">
    <w:abstractNumId w:val="23"/>
  </w:num>
  <w:num w:numId="19">
    <w:abstractNumId w:val="11"/>
  </w:num>
  <w:num w:numId="20">
    <w:abstractNumId w:val="26"/>
  </w:num>
  <w:num w:numId="21">
    <w:abstractNumId w:val="0"/>
  </w:num>
  <w:num w:numId="22">
    <w:abstractNumId w:val="25"/>
  </w:num>
  <w:num w:numId="23">
    <w:abstractNumId w:val="15"/>
  </w:num>
  <w:num w:numId="24">
    <w:abstractNumId w:val="1"/>
  </w:num>
  <w:num w:numId="25">
    <w:abstractNumId w:val="12"/>
  </w:num>
  <w:num w:numId="26">
    <w:abstractNumId w:val="17"/>
  </w:num>
  <w:num w:numId="27">
    <w:abstractNumId w:val="8"/>
  </w:num>
  <w:num w:numId="28">
    <w:abstractNumId w:val="28"/>
  </w:num>
  <w:num w:numId="29">
    <w:abstractNumId w:val="19"/>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ižbetinová Lenka">
    <w15:presenceInfo w15:providerId="AD" w15:userId="S-1-5-21-2062498040-1187272444-1480568005-2068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6F5C"/>
    <w:rsid w:val="00032F58"/>
    <w:rsid w:val="0003740F"/>
    <w:rsid w:val="00041E32"/>
    <w:rsid w:val="00051B12"/>
    <w:rsid w:val="000A3E6F"/>
    <w:rsid w:val="000C0838"/>
    <w:rsid w:val="000C59CF"/>
    <w:rsid w:val="00113FC6"/>
    <w:rsid w:val="00115182"/>
    <w:rsid w:val="00121A59"/>
    <w:rsid w:val="001566FB"/>
    <w:rsid w:val="00165864"/>
    <w:rsid w:val="00172D29"/>
    <w:rsid w:val="001A5806"/>
    <w:rsid w:val="001A5B91"/>
    <w:rsid w:val="001E41CC"/>
    <w:rsid w:val="0026173E"/>
    <w:rsid w:val="00283E92"/>
    <w:rsid w:val="00293AA8"/>
    <w:rsid w:val="002A242B"/>
    <w:rsid w:val="002D5B33"/>
    <w:rsid w:val="002F7197"/>
    <w:rsid w:val="00322D35"/>
    <w:rsid w:val="003235F5"/>
    <w:rsid w:val="0034497A"/>
    <w:rsid w:val="00356796"/>
    <w:rsid w:val="0039063E"/>
    <w:rsid w:val="00394D5E"/>
    <w:rsid w:val="003979E9"/>
    <w:rsid w:val="003E7F50"/>
    <w:rsid w:val="00416096"/>
    <w:rsid w:val="00416F5C"/>
    <w:rsid w:val="00437F03"/>
    <w:rsid w:val="00471D52"/>
    <w:rsid w:val="00473094"/>
    <w:rsid w:val="00476040"/>
    <w:rsid w:val="00485303"/>
    <w:rsid w:val="00487802"/>
    <w:rsid w:val="00495009"/>
    <w:rsid w:val="00496763"/>
    <w:rsid w:val="004A3B99"/>
    <w:rsid w:val="004A3CD2"/>
    <w:rsid w:val="00542C6E"/>
    <w:rsid w:val="0058425C"/>
    <w:rsid w:val="005868C9"/>
    <w:rsid w:val="005C31A5"/>
    <w:rsid w:val="005E60D6"/>
    <w:rsid w:val="00600743"/>
    <w:rsid w:val="00603208"/>
    <w:rsid w:val="00660B5B"/>
    <w:rsid w:val="006B3E3C"/>
    <w:rsid w:val="006E11C1"/>
    <w:rsid w:val="00705FEC"/>
    <w:rsid w:val="00711EA0"/>
    <w:rsid w:val="00783E48"/>
    <w:rsid w:val="007B4D1F"/>
    <w:rsid w:val="007F308A"/>
    <w:rsid w:val="00817E08"/>
    <w:rsid w:val="00831E68"/>
    <w:rsid w:val="0086574A"/>
    <w:rsid w:val="0088079E"/>
    <w:rsid w:val="00891DEF"/>
    <w:rsid w:val="008D11A6"/>
    <w:rsid w:val="0091743F"/>
    <w:rsid w:val="00923849"/>
    <w:rsid w:val="00924AB1"/>
    <w:rsid w:val="00925CDD"/>
    <w:rsid w:val="009351D7"/>
    <w:rsid w:val="00962CCD"/>
    <w:rsid w:val="009633EE"/>
    <w:rsid w:val="00971BF7"/>
    <w:rsid w:val="009920E8"/>
    <w:rsid w:val="009922CD"/>
    <w:rsid w:val="00997A16"/>
    <w:rsid w:val="009A1C8E"/>
    <w:rsid w:val="009B403D"/>
    <w:rsid w:val="009D140E"/>
    <w:rsid w:val="009F1888"/>
    <w:rsid w:val="009F4590"/>
    <w:rsid w:val="009F5C1B"/>
    <w:rsid w:val="00A03255"/>
    <w:rsid w:val="00A14E91"/>
    <w:rsid w:val="00A17528"/>
    <w:rsid w:val="00A2679F"/>
    <w:rsid w:val="00A516EF"/>
    <w:rsid w:val="00A53335"/>
    <w:rsid w:val="00A82AC1"/>
    <w:rsid w:val="00A90825"/>
    <w:rsid w:val="00AA0BDB"/>
    <w:rsid w:val="00AA78D9"/>
    <w:rsid w:val="00B07640"/>
    <w:rsid w:val="00B14DEC"/>
    <w:rsid w:val="00B35D33"/>
    <w:rsid w:val="00B371DB"/>
    <w:rsid w:val="00B527E9"/>
    <w:rsid w:val="00BD4156"/>
    <w:rsid w:val="00BD759E"/>
    <w:rsid w:val="00C04F6E"/>
    <w:rsid w:val="00C0513B"/>
    <w:rsid w:val="00C435BC"/>
    <w:rsid w:val="00C53E54"/>
    <w:rsid w:val="00C60341"/>
    <w:rsid w:val="00C61D5C"/>
    <w:rsid w:val="00C9390A"/>
    <w:rsid w:val="00CA4C13"/>
    <w:rsid w:val="00D348B3"/>
    <w:rsid w:val="00D60CCA"/>
    <w:rsid w:val="00D705C6"/>
    <w:rsid w:val="00D948D6"/>
    <w:rsid w:val="00DF30BD"/>
    <w:rsid w:val="00DF42DD"/>
    <w:rsid w:val="00E47E88"/>
    <w:rsid w:val="00E5353B"/>
    <w:rsid w:val="00E85615"/>
    <w:rsid w:val="00E933C1"/>
    <w:rsid w:val="00EB2361"/>
    <w:rsid w:val="00ED084E"/>
    <w:rsid w:val="00F024B3"/>
    <w:rsid w:val="00F067B8"/>
    <w:rsid w:val="00F1033C"/>
    <w:rsid w:val="00F14E3A"/>
    <w:rsid w:val="00F25FD1"/>
    <w:rsid w:val="00F4188D"/>
    <w:rsid w:val="00F66473"/>
    <w:rsid w:val="00F76674"/>
    <w:rsid w:val="00F902DE"/>
    <w:rsid w:val="00FA2507"/>
    <w:rsid w:val="00FA7B8A"/>
    <w:rsid w:val="00FD0B2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397B28"/>
  <w14:defaultImageDpi w14:val="300"/>
  <w15:docId w15:val="{4794987D-C61F-46F5-A508-B441724BD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A4C13"/>
  </w:style>
  <w:style w:type="paragraph" w:styleId="Nadpis1">
    <w:name w:val="heading 1"/>
    <w:basedOn w:val="Normln"/>
    <w:next w:val="Normln"/>
    <w:link w:val="Nadpis1Char"/>
    <w:uiPriority w:val="9"/>
    <w:qFormat/>
    <w:rsid w:val="00B14DE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Nadpis2">
    <w:name w:val="heading 2"/>
    <w:basedOn w:val="Normln"/>
    <w:next w:val="Normln"/>
    <w:link w:val="Nadpis2Char"/>
    <w:uiPriority w:val="9"/>
    <w:unhideWhenUsed/>
    <w:qFormat/>
    <w:rsid w:val="00891DEF"/>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uiPriority w:val="9"/>
    <w:unhideWhenUsed/>
    <w:qFormat/>
    <w:rsid w:val="00F76674"/>
    <w:pPr>
      <w:keepNext/>
      <w:keepLines/>
      <w:spacing w:before="40"/>
      <w:outlineLvl w:val="2"/>
    </w:pPr>
    <w:rPr>
      <w:rFonts w:asciiTheme="majorHAnsi" w:eastAsiaTheme="majorEastAsia" w:hAnsiTheme="majorHAnsi" w:cstheme="majorBidi"/>
      <w:color w:val="243F60" w:themeColor="accent1" w:themeShade="7F"/>
      <w:lang w:val="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416F5C"/>
    <w:rPr>
      <w:rFonts w:ascii="Lucida Grande" w:hAnsi="Lucida Grande" w:cs="Lucida Grande"/>
      <w:sz w:val="18"/>
      <w:szCs w:val="18"/>
    </w:rPr>
  </w:style>
  <w:style w:type="character" w:customStyle="1" w:styleId="TextbublinyChar">
    <w:name w:val="Text bubliny Char"/>
    <w:basedOn w:val="Standardnpsmoodstavce"/>
    <w:link w:val="Textbubliny"/>
    <w:uiPriority w:val="99"/>
    <w:semiHidden/>
    <w:rsid w:val="00416F5C"/>
    <w:rPr>
      <w:rFonts w:ascii="Lucida Grande" w:hAnsi="Lucida Grande" w:cs="Lucida Grande"/>
      <w:sz w:val="18"/>
      <w:szCs w:val="18"/>
    </w:rPr>
  </w:style>
  <w:style w:type="paragraph" w:customStyle="1" w:styleId="Default">
    <w:name w:val="Default"/>
    <w:rsid w:val="00416F5C"/>
    <w:pPr>
      <w:widowControl w:val="0"/>
      <w:autoSpaceDE w:val="0"/>
      <w:autoSpaceDN w:val="0"/>
      <w:adjustRightInd w:val="0"/>
    </w:pPr>
    <w:rPr>
      <w:rFonts w:ascii="Calibri" w:hAnsi="Calibri" w:cs="Calibri"/>
      <w:color w:val="000000"/>
    </w:rPr>
  </w:style>
  <w:style w:type="paragraph" w:styleId="Zpat">
    <w:name w:val="footer"/>
    <w:basedOn w:val="Normln"/>
    <w:link w:val="ZpatChar"/>
    <w:uiPriority w:val="99"/>
    <w:unhideWhenUsed/>
    <w:rsid w:val="00416F5C"/>
    <w:pPr>
      <w:tabs>
        <w:tab w:val="center" w:pos="4320"/>
        <w:tab w:val="right" w:pos="8640"/>
      </w:tabs>
    </w:pPr>
  </w:style>
  <w:style w:type="character" w:customStyle="1" w:styleId="ZpatChar">
    <w:name w:val="Zápatí Char"/>
    <w:basedOn w:val="Standardnpsmoodstavce"/>
    <w:link w:val="Zpat"/>
    <w:uiPriority w:val="99"/>
    <w:rsid w:val="00416F5C"/>
  </w:style>
  <w:style w:type="character" w:styleId="slostrnky">
    <w:name w:val="page number"/>
    <w:basedOn w:val="Standardnpsmoodstavce"/>
    <w:uiPriority w:val="99"/>
    <w:semiHidden/>
    <w:unhideWhenUsed/>
    <w:rsid w:val="00416F5C"/>
  </w:style>
  <w:style w:type="paragraph" w:styleId="FormtovanvHTML">
    <w:name w:val="HTML Preformatted"/>
    <w:basedOn w:val="Normln"/>
    <w:link w:val="FormtovanvHTMLChar"/>
    <w:uiPriority w:val="99"/>
    <w:unhideWhenUsed/>
    <w:rsid w:val="00041E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sk-SK" w:eastAsia="sk-SK"/>
    </w:rPr>
  </w:style>
  <w:style w:type="character" w:customStyle="1" w:styleId="FormtovanvHTMLChar">
    <w:name w:val="Formátovaný v HTML Char"/>
    <w:basedOn w:val="Standardnpsmoodstavce"/>
    <w:link w:val="FormtovanvHTML"/>
    <w:uiPriority w:val="99"/>
    <w:rsid w:val="00041E32"/>
    <w:rPr>
      <w:rFonts w:ascii="Courier New" w:eastAsia="Times New Roman" w:hAnsi="Courier New" w:cs="Courier New"/>
      <w:sz w:val="20"/>
      <w:szCs w:val="20"/>
      <w:lang w:val="sk-SK" w:eastAsia="sk-SK"/>
    </w:rPr>
  </w:style>
  <w:style w:type="table" w:styleId="Mkatabulky">
    <w:name w:val="Table Grid"/>
    <w:basedOn w:val="Normlntabulka"/>
    <w:uiPriority w:val="59"/>
    <w:rsid w:val="00156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9922CD"/>
    <w:pPr>
      <w:ind w:left="720"/>
      <w:contextualSpacing/>
    </w:pPr>
  </w:style>
  <w:style w:type="paragraph" w:customStyle="1" w:styleId="References">
    <w:name w:val="References"/>
    <w:basedOn w:val="Normln"/>
    <w:rsid w:val="00D705C6"/>
    <w:pPr>
      <w:numPr>
        <w:numId w:val="7"/>
      </w:numPr>
      <w:autoSpaceDE w:val="0"/>
      <w:autoSpaceDN w:val="0"/>
      <w:spacing w:before="120"/>
      <w:jc w:val="both"/>
    </w:pPr>
    <w:rPr>
      <w:rFonts w:ascii="Times New Roman" w:eastAsia="PMingLiU" w:hAnsi="Times New Roman" w:cs="Times New Roman"/>
      <w:sz w:val="16"/>
      <w:szCs w:val="16"/>
    </w:rPr>
  </w:style>
  <w:style w:type="character" w:styleId="Hypertextovodkaz">
    <w:name w:val="Hyperlink"/>
    <w:basedOn w:val="Standardnpsmoodstavce"/>
    <w:uiPriority w:val="99"/>
    <w:unhideWhenUsed/>
    <w:rsid w:val="00471D52"/>
    <w:rPr>
      <w:color w:val="0000FF" w:themeColor="hyperlink"/>
      <w:u w:val="single"/>
    </w:rPr>
  </w:style>
  <w:style w:type="paragraph" w:customStyle="1" w:styleId="Abstract">
    <w:name w:val="Abstract"/>
    <w:basedOn w:val="Normln"/>
    <w:next w:val="Nadpis1"/>
    <w:rsid w:val="00B14DEC"/>
    <w:pPr>
      <w:spacing w:before="120" w:after="120" w:line="200" w:lineRule="atLeast"/>
      <w:ind w:left="360" w:right="360"/>
      <w:jc w:val="both"/>
    </w:pPr>
    <w:rPr>
      <w:rFonts w:ascii="Times New Roman" w:eastAsia="Times New Roman" w:hAnsi="Times New Roman" w:cs="Times New Roman"/>
      <w:sz w:val="16"/>
      <w:szCs w:val="20"/>
    </w:rPr>
  </w:style>
  <w:style w:type="character" w:customStyle="1" w:styleId="Nadpis1Char">
    <w:name w:val="Nadpis 1 Char"/>
    <w:basedOn w:val="Standardnpsmoodstavce"/>
    <w:link w:val="Nadpis1"/>
    <w:uiPriority w:val="9"/>
    <w:rsid w:val="00B14DEC"/>
    <w:rPr>
      <w:rFonts w:asciiTheme="majorHAnsi" w:eastAsiaTheme="majorEastAsia" w:hAnsiTheme="majorHAnsi" w:cstheme="majorBidi"/>
      <w:color w:val="365F91" w:themeColor="accent1" w:themeShade="BF"/>
      <w:sz w:val="32"/>
      <w:szCs w:val="32"/>
    </w:rPr>
  </w:style>
  <w:style w:type="character" w:customStyle="1" w:styleId="Nadpis3Char">
    <w:name w:val="Nadpis 3 Char"/>
    <w:basedOn w:val="Standardnpsmoodstavce"/>
    <w:link w:val="Nadpis3"/>
    <w:uiPriority w:val="9"/>
    <w:rsid w:val="00F76674"/>
    <w:rPr>
      <w:rFonts w:asciiTheme="majorHAnsi" w:eastAsiaTheme="majorEastAsia" w:hAnsiTheme="majorHAnsi" w:cstheme="majorBidi"/>
      <w:color w:val="243F60" w:themeColor="accent1" w:themeShade="7F"/>
      <w:lang w:val="cs-CZ"/>
    </w:rPr>
  </w:style>
  <w:style w:type="character" w:customStyle="1" w:styleId="Nadpis2Char">
    <w:name w:val="Nadpis 2 Char"/>
    <w:basedOn w:val="Standardnpsmoodstavce"/>
    <w:link w:val="Nadpis2"/>
    <w:uiPriority w:val="9"/>
    <w:rsid w:val="00891DEF"/>
    <w:rPr>
      <w:rFonts w:asciiTheme="majorHAnsi" w:eastAsiaTheme="majorEastAsia" w:hAnsiTheme="majorHAnsi" w:cstheme="majorBidi"/>
      <w:color w:val="365F91" w:themeColor="accent1" w:themeShade="BF"/>
      <w:sz w:val="26"/>
      <w:szCs w:val="26"/>
    </w:rPr>
  </w:style>
  <w:style w:type="paragraph" w:styleId="Zhlav">
    <w:name w:val="header"/>
    <w:basedOn w:val="Normln"/>
    <w:link w:val="ZhlavChar"/>
    <w:uiPriority w:val="99"/>
    <w:unhideWhenUsed/>
    <w:rsid w:val="009A1C8E"/>
    <w:pPr>
      <w:tabs>
        <w:tab w:val="center" w:pos="4536"/>
        <w:tab w:val="right" w:pos="9072"/>
      </w:tabs>
    </w:pPr>
  </w:style>
  <w:style w:type="character" w:customStyle="1" w:styleId="ZhlavChar">
    <w:name w:val="Záhlaví Char"/>
    <w:basedOn w:val="Standardnpsmoodstavce"/>
    <w:link w:val="Zhlav"/>
    <w:uiPriority w:val="99"/>
    <w:rsid w:val="009A1C8E"/>
  </w:style>
  <w:style w:type="character" w:styleId="Odkaznakoment">
    <w:name w:val="annotation reference"/>
    <w:basedOn w:val="Standardnpsmoodstavce"/>
    <w:uiPriority w:val="99"/>
    <w:semiHidden/>
    <w:unhideWhenUsed/>
    <w:rsid w:val="005E60D6"/>
    <w:rPr>
      <w:sz w:val="16"/>
      <w:szCs w:val="16"/>
    </w:rPr>
  </w:style>
  <w:style w:type="paragraph" w:styleId="Textkomente">
    <w:name w:val="annotation text"/>
    <w:basedOn w:val="Normln"/>
    <w:link w:val="TextkomenteChar"/>
    <w:uiPriority w:val="99"/>
    <w:semiHidden/>
    <w:unhideWhenUsed/>
    <w:rsid w:val="005E60D6"/>
    <w:rPr>
      <w:sz w:val="20"/>
      <w:szCs w:val="20"/>
    </w:rPr>
  </w:style>
  <w:style w:type="character" w:customStyle="1" w:styleId="TextkomenteChar">
    <w:name w:val="Text komentáře Char"/>
    <w:basedOn w:val="Standardnpsmoodstavce"/>
    <w:link w:val="Textkomente"/>
    <w:uiPriority w:val="99"/>
    <w:semiHidden/>
    <w:rsid w:val="005E60D6"/>
    <w:rPr>
      <w:sz w:val="20"/>
      <w:szCs w:val="20"/>
    </w:rPr>
  </w:style>
  <w:style w:type="paragraph" w:styleId="Pedmtkomente">
    <w:name w:val="annotation subject"/>
    <w:basedOn w:val="Textkomente"/>
    <w:next w:val="Textkomente"/>
    <w:link w:val="PedmtkomenteChar"/>
    <w:uiPriority w:val="99"/>
    <w:semiHidden/>
    <w:unhideWhenUsed/>
    <w:rsid w:val="005E60D6"/>
    <w:rPr>
      <w:b/>
      <w:bCs/>
    </w:rPr>
  </w:style>
  <w:style w:type="character" w:customStyle="1" w:styleId="PedmtkomenteChar">
    <w:name w:val="Předmět komentáře Char"/>
    <w:basedOn w:val="TextkomenteChar"/>
    <w:link w:val="Pedmtkomente"/>
    <w:uiPriority w:val="99"/>
    <w:semiHidden/>
    <w:rsid w:val="005E60D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671432">
      <w:bodyDiv w:val="1"/>
      <w:marLeft w:val="0"/>
      <w:marRight w:val="0"/>
      <w:marTop w:val="0"/>
      <w:marBottom w:val="0"/>
      <w:divBdr>
        <w:top w:val="none" w:sz="0" w:space="0" w:color="auto"/>
        <w:left w:val="none" w:sz="0" w:space="0" w:color="auto"/>
        <w:bottom w:val="none" w:sz="0" w:space="0" w:color="auto"/>
        <w:right w:val="none" w:sz="0" w:space="0" w:color="auto"/>
      </w:divBdr>
    </w:div>
    <w:div w:id="18294382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microsoft.com/office/2011/relationships/commentsExtended" Target="commentsExtended.xml"/><Relationship Id="rId26" Type="http://schemas.openxmlformats.org/officeDocument/2006/relationships/image" Target="media/image13.jpeg"/><Relationship Id="rId39" Type="http://schemas.openxmlformats.org/officeDocument/2006/relationships/hyperlink" Target="http://www.scitani.2016.rsd" TargetMode="Externa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scitani.2016.rsd" TargetMode="External"/><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http://www.google-maps.cz"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scitani.2016.rsd"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microsoft.com/office/2011/relationships/people" Target="peop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omments" Target="comments.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hyperlink" Target="http://www.czechtourism.cz/getmedia/fa20d069-2d8b-4d19-8591-b19083531b33/11_12_13_marketingova_strategie.pdf.asp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List_aplikace_Microsoft_Excel.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List1!$A$14</c:f>
              <c:strCache>
                <c:ptCount val="1"/>
                <c:pt idx="0">
                  <c:v>Chotěboř</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List1!$B$13:$P$13</c:f>
              <c:numCache>
                <c:formatCode>0_ ;\-0\ </c:formatCode>
                <c:ptCount val="15"/>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formatCode="#,##0_ ;\-#,##0\ ">
                  <c:v>2017</c:v>
                </c:pt>
                <c:pt idx="14" formatCode="#,##0_ ;\-#,##0\ ">
                  <c:v>2018</c:v>
                </c:pt>
              </c:numCache>
            </c:numRef>
          </c:cat>
          <c:val>
            <c:numRef>
              <c:f>List1!$B$14:$P$14</c:f>
              <c:numCache>
                <c:formatCode>General</c:formatCode>
                <c:ptCount val="15"/>
                <c:pt idx="0">
                  <c:v>9849</c:v>
                </c:pt>
                <c:pt idx="1">
                  <c:v>9835</c:v>
                </c:pt>
                <c:pt idx="2">
                  <c:v>9914</c:v>
                </c:pt>
                <c:pt idx="3">
                  <c:v>9765</c:v>
                </c:pt>
                <c:pt idx="4">
                  <c:v>9907</c:v>
                </c:pt>
                <c:pt idx="5">
                  <c:v>9906</c:v>
                </c:pt>
                <c:pt idx="6">
                  <c:v>9819</c:v>
                </c:pt>
                <c:pt idx="7">
                  <c:v>9561</c:v>
                </c:pt>
                <c:pt idx="8">
                  <c:v>9560</c:v>
                </c:pt>
                <c:pt idx="9">
                  <c:v>9506</c:v>
                </c:pt>
                <c:pt idx="10">
                  <c:v>9480</c:v>
                </c:pt>
                <c:pt idx="11">
                  <c:v>9444</c:v>
                </c:pt>
                <c:pt idx="12">
                  <c:v>9385</c:v>
                </c:pt>
                <c:pt idx="13">
                  <c:v>9343</c:v>
                </c:pt>
                <c:pt idx="14">
                  <c:v>9290</c:v>
                </c:pt>
              </c:numCache>
            </c:numRef>
          </c:val>
          <c:smooth val="0"/>
          <c:extLst>
            <c:ext xmlns:c16="http://schemas.microsoft.com/office/drawing/2014/chart" uri="{C3380CC4-5D6E-409C-BE32-E72D297353CC}">
              <c16:uniqueId val="{00000000-B06A-4784-ADC4-C934400917BF}"/>
            </c:ext>
          </c:extLst>
        </c:ser>
        <c:ser>
          <c:idx val="1"/>
          <c:order val="1"/>
          <c:tx>
            <c:strRef>
              <c:f>List1!$A$15</c:f>
              <c:strCache>
                <c:ptCount val="1"/>
                <c:pt idx="0">
                  <c:v>Milevsko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List1!$B$13:$P$13</c:f>
              <c:numCache>
                <c:formatCode>0_ ;\-0\ </c:formatCode>
                <c:ptCount val="15"/>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formatCode="#,##0_ ;\-#,##0\ ">
                  <c:v>2017</c:v>
                </c:pt>
                <c:pt idx="14" formatCode="#,##0_ ;\-#,##0\ ">
                  <c:v>2018</c:v>
                </c:pt>
              </c:numCache>
            </c:numRef>
          </c:cat>
          <c:val>
            <c:numRef>
              <c:f>List1!$B$15:$P$15</c:f>
              <c:numCache>
                <c:formatCode>General</c:formatCode>
                <c:ptCount val="15"/>
                <c:pt idx="0">
                  <c:v>9343</c:v>
                </c:pt>
                <c:pt idx="1">
                  <c:v>9271</c:v>
                </c:pt>
                <c:pt idx="2">
                  <c:v>9220</c:v>
                </c:pt>
                <c:pt idx="3">
                  <c:v>9172</c:v>
                </c:pt>
                <c:pt idx="4">
                  <c:v>9158</c:v>
                </c:pt>
                <c:pt idx="5">
                  <c:v>9128</c:v>
                </c:pt>
                <c:pt idx="6">
                  <c:v>9061</c:v>
                </c:pt>
                <c:pt idx="7">
                  <c:v>8851</c:v>
                </c:pt>
                <c:pt idx="8">
                  <c:v>8761</c:v>
                </c:pt>
                <c:pt idx="9">
                  <c:v>8724</c:v>
                </c:pt>
                <c:pt idx="10">
                  <c:v>8710</c:v>
                </c:pt>
                <c:pt idx="11">
                  <c:v>8649</c:v>
                </c:pt>
                <c:pt idx="12">
                  <c:v>8540</c:v>
                </c:pt>
                <c:pt idx="13">
                  <c:v>8474</c:v>
                </c:pt>
                <c:pt idx="14">
                  <c:v>8380</c:v>
                </c:pt>
              </c:numCache>
            </c:numRef>
          </c:val>
          <c:smooth val="0"/>
          <c:extLst>
            <c:ext xmlns:c16="http://schemas.microsoft.com/office/drawing/2014/chart" uri="{C3380CC4-5D6E-409C-BE32-E72D297353CC}">
              <c16:uniqueId val="{00000001-B06A-4784-ADC4-C934400917BF}"/>
            </c:ext>
          </c:extLst>
        </c:ser>
        <c:dLbls>
          <c:showLegendKey val="0"/>
          <c:showVal val="0"/>
          <c:showCatName val="0"/>
          <c:showSerName val="0"/>
          <c:showPercent val="0"/>
          <c:showBubbleSize val="0"/>
        </c:dLbls>
        <c:marker val="1"/>
        <c:smooth val="0"/>
        <c:axId val="178944640"/>
        <c:axId val="202914816"/>
      </c:lineChart>
      <c:catAx>
        <c:axId val="178944640"/>
        <c:scaling>
          <c:orientation val="minMax"/>
        </c:scaling>
        <c:delete val="0"/>
        <c:axPos val="b"/>
        <c:numFmt formatCode="0_ ;\-0\ "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02914816"/>
        <c:crosses val="autoZero"/>
        <c:auto val="1"/>
        <c:lblAlgn val="ctr"/>
        <c:lblOffset val="100"/>
        <c:noMultiLvlLbl val="0"/>
      </c:catAx>
      <c:valAx>
        <c:axId val="202914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Number</a:t>
                </a:r>
                <a:r>
                  <a:rPr lang="cs-CZ" baseline="0"/>
                  <a:t> of municipality inhibitants</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78944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20B94F-43C7-4F15-9418-10B2F50995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4889</Words>
  <Characters>28850</Characters>
  <Application>Microsoft Office Word</Application>
  <DocSecurity>0</DocSecurity>
  <Lines>240</Lines>
  <Paragraphs>67</Paragraphs>
  <ScaleCrop>false</ScaleCrop>
  <HeadingPairs>
    <vt:vector size="2" baseType="variant">
      <vt:variant>
        <vt:lpstr>Název</vt:lpstr>
      </vt:variant>
      <vt:variant>
        <vt:i4>1</vt:i4>
      </vt:variant>
    </vt:vector>
  </HeadingPairs>
  <TitlesOfParts>
    <vt:vector size="1" baseType="lpstr">
      <vt:lpstr/>
    </vt:vector>
  </TitlesOfParts>
  <Company>vlad.nyvlt@gmail.com</Company>
  <LinksUpToDate>false</LinksUpToDate>
  <CharactersWithSpaces>33672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Vladimir Nyvlt</dc:creator>
  <cp:keywords/>
  <dc:description/>
  <cp:lastModifiedBy>Ližbetinová Lenka</cp:lastModifiedBy>
  <cp:revision>4</cp:revision>
  <cp:lastPrinted>2019-04-05T13:11:00Z</cp:lastPrinted>
  <dcterms:created xsi:type="dcterms:W3CDTF">2019-04-16T07:07:00Z</dcterms:created>
  <dcterms:modified xsi:type="dcterms:W3CDTF">2019-04-16T07:14:00Z</dcterms:modified>
</cp:coreProperties>
</file>