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ED0F82" w14:textId="77777777" w:rsidR="008B3699" w:rsidRPr="00BE3D2F" w:rsidRDefault="008B3699" w:rsidP="008B3699">
      <w:pPr>
        <w:pStyle w:val="Nadpis1"/>
        <w:pBdr>
          <w:bottom w:val="single" w:sz="12" w:space="2" w:color="auto"/>
        </w:pBdr>
        <w:spacing w:before="0"/>
        <w:jc w:val="right"/>
        <w:rPr>
          <w:rFonts w:asciiTheme="minorHAnsi" w:eastAsia="Cambria" w:hAnsiTheme="minorHAnsi" w:cs="Cambria"/>
          <w:b/>
          <w:sz w:val="36"/>
          <w:szCs w:val="36"/>
        </w:rPr>
      </w:pPr>
      <w:r>
        <w:rPr>
          <w:rFonts w:asciiTheme="minorHAnsi" w:eastAsia="Cambria" w:hAnsiTheme="minorHAnsi" w:cs="Cambria"/>
          <w:b/>
          <w:sz w:val="36"/>
          <w:szCs w:val="36"/>
        </w:rPr>
        <w:t>Výzkumná zpráva: Potřeby mobility seniorské populace města Chotěboř</w:t>
      </w:r>
    </w:p>
    <w:p w14:paraId="05B50D7D" w14:textId="2FB92A3D" w:rsidR="00961B30" w:rsidRPr="008B3699" w:rsidRDefault="00BE3D2F" w:rsidP="008B3699">
      <w:pPr>
        <w:pStyle w:val="Nadpis1"/>
        <w:spacing w:before="0"/>
        <w:jc w:val="right"/>
        <w:rPr>
          <w:rFonts w:asciiTheme="minorHAnsi" w:eastAsia="Cambria" w:hAnsiTheme="minorHAnsi" w:cs="Cambria"/>
          <w:b/>
        </w:rPr>
      </w:pPr>
      <w:r>
        <w:rPr>
          <w:rFonts w:asciiTheme="minorHAnsi" w:eastAsia="Cambria" w:hAnsiTheme="minorHAnsi" w:cs="Cambria"/>
          <w:b/>
        </w:rPr>
        <w:t>2021</w:t>
      </w:r>
    </w:p>
    <w:p w14:paraId="41A7FA3E" w14:textId="77777777" w:rsidR="00021584" w:rsidRPr="00BE3D2F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BE3D2F">
        <w:rPr>
          <w:rFonts w:asciiTheme="minorHAnsi" w:eastAsia="Cambria" w:hAnsiTheme="minorHAnsi" w:cs="Cambria"/>
          <w:b/>
          <w:bCs/>
        </w:rPr>
        <w:t>Kód projektu:</w:t>
      </w:r>
      <w:r>
        <w:rPr>
          <w:rFonts w:asciiTheme="minorHAnsi" w:eastAsia="Cambria" w:hAnsiTheme="minorHAnsi" w:cs="Cambria"/>
          <w:b/>
          <w:bCs/>
        </w:rPr>
        <w:tab/>
      </w:r>
      <w:r>
        <w:rPr>
          <w:rFonts w:asciiTheme="minorHAnsi" w:eastAsia="Cambria" w:hAnsiTheme="minorHAnsi" w:cs="Cambria"/>
          <w:b/>
          <w:bCs/>
        </w:rPr>
        <w:tab/>
      </w:r>
      <w:r>
        <w:rPr>
          <w:rFonts w:asciiTheme="minorHAnsi" w:eastAsia="Cambria" w:hAnsiTheme="minorHAnsi" w:cs="Cambria"/>
          <w:b/>
          <w:bCs/>
        </w:rPr>
        <w:tab/>
      </w:r>
      <w:r w:rsidRPr="00BE3D2F">
        <w:rPr>
          <w:rFonts w:asciiTheme="minorHAnsi" w:eastAsia="Cambria" w:hAnsiTheme="minorHAnsi" w:cs="Cambria"/>
        </w:rPr>
        <w:t>TL02000559</w:t>
      </w:r>
    </w:p>
    <w:p w14:paraId="6437F397" w14:textId="77777777" w:rsidR="00021584" w:rsidRPr="00BE3D2F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  <w:r w:rsidRPr="00BE3D2F">
        <w:rPr>
          <w:rFonts w:asciiTheme="minorHAnsi" w:eastAsia="Cambria" w:hAnsiTheme="minorHAnsi" w:cs="Cambria"/>
          <w:b/>
          <w:bCs/>
        </w:rPr>
        <w:t>Název projektu:</w:t>
      </w:r>
      <w:r>
        <w:rPr>
          <w:rFonts w:asciiTheme="minorHAnsi" w:eastAsia="Cambria" w:hAnsiTheme="minorHAnsi" w:cs="Cambria"/>
          <w:b/>
          <w:bCs/>
        </w:rPr>
        <w:tab/>
      </w:r>
      <w:r>
        <w:rPr>
          <w:rFonts w:asciiTheme="minorHAnsi" w:eastAsia="Cambria" w:hAnsiTheme="minorHAnsi" w:cs="Cambria"/>
          <w:b/>
          <w:bCs/>
        </w:rPr>
        <w:tab/>
      </w:r>
      <w:r w:rsidRPr="00BE3D2F">
        <w:rPr>
          <w:rFonts w:asciiTheme="minorHAnsi" w:eastAsia="Cambria" w:hAnsiTheme="minorHAnsi" w:cs="Cambria"/>
        </w:rPr>
        <w:t>Bezpečná města pro chodce a seniory</w:t>
      </w:r>
    </w:p>
    <w:p w14:paraId="5188C43E" w14:textId="77777777" w:rsidR="00021584" w:rsidRPr="00BE3D2F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</w:p>
    <w:p w14:paraId="06DD56F1" w14:textId="77777777" w:rsidR="00021584" w:rsidRPr="00BE3D2F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</w:rPr>
      </w:pPr>
      <w:r>
        <w:rPr>
          <w:rFonts w:asciiTheme="minorHAnsi" w:eastAsia="Cambria" w:hAnsiTheme="minorHAnsi" w:cs="Cambria"/>
          <w:b/>
          <w:bCs/>
        </w:rPr>
        <w:t>Zpracovatel</w:t>
      </w:r>
      <w:r w:rsidRPr="00BE3D2F">
        <w:rPr>
          <w:rFonts w:asciiTheme="minorHAnsi" w:eastAsia="Cambria" w:hAnsiTheme="minorHAnsi" w:cs="Cambria"/>
          <w:b/>
          <w:bCs/>
        </w:rPr>
        <w:t>:</w:t>
      </w:r>
      <w:r>
        <w:rPr>
          <w:rFonts w:asciiTheme="minorHAnsi" w:eastAsia="Cambria" w:hAnsiTheme="minorHAnsi" w:cs="Cambria"/>
          <w:b/>
          <w:bCs/>
        </w:rPr>
        <w:tab/>
      </w:r>
      <w:r>
        <w:rPr>
          <w:rFonts w:asciiTheme="minorHAnsi" w:eastAsia="Cambria" w:hAnsiTheme="minorHAnsi" w:cs="Cambria"/>
          <w:b/>
          <w:bCs/>
        </w:rPr>
        <w:tab/>
      </w:r>
      <w:r>
        <w:rPr>
          <w:rFonts w:asciiTheme="minorHAnsi" w:eastAsia="Cambria" w:hAnsiTheme="minorHAnsi" w:cs="Cambria"/>
          <w:b/>
          <w:bCs/>
        </w:rPr>
        <w:tab/>
      </w:r>
      <w:r w:rsidRPr="00660898">
        <w:rPr>
          <w:rFonts w:asciiTheme="minorHAnsi" w:eastAsia="Cambria" w:hAnsiTheme="minorHAnsi" w:cs="Cambria"/>
        </w:rPr>
        <w:t>Kolektiv výzkumných pracovníků</w:t>
      </w:r>
    </w:p>
    <w:p w14:paraId="745D1BE9" w14:textId="4751343F" w:rsidR="00021584" w:rsidRDefault="00021584" w:rsidP="00021584">
      <w:pPr>
        <w:spacing w:line="360" w:lineRule="auto"/>
        <w:rPr>
          <w:rFonts w:asciiTheme="minorHAnsi" w:eastAsia="Cambria" w:hAnsiTheme="minorHAnsi" w:cs="Cambria"/>
        </w:rPr>
      </w:pPr>
      <w:r w:rsidRPr="00BE3D2F">
        <w:rPr>
          <w:rFonts w:asciiTheme="minorHAnsi" w:eastAsia="Cambria" w:hAnsiTheme="minorHAnsi" w:cs="Cambria"/>
          <w:b/>
          <w:bCs/>
        </w:rPr>
        <w:t>Název organizace:</w:t>
      </w:r>
      <w:r>
        <w:rPr>
          <w:rFonts w:asciiTheme="minorHAnsi" w:eastAsia="Cambria" w:hAnsiTheme="minorHAnsi" w:cs="Cambria"/>
          <w:b/>
          <w:bCs/>
        </w:rPr>
        <w:tab/>
      </w:r>
      <w:r>
        <w:rPr>
          <w:rFonts w:asciiTheme="minorHAnsi" w:eastAsia="Cambria" w:hAnsiTheme="minorHAnsi" w:cs="Cambria"/>
          <w:b/>
          <w:bCs/>
        </w:rPr>
        <w:tab/>
      </w:r>
      <w:r w:rsidRPr="00BE3D2F">
        <w:rPr>
          <w:rFonts w:asciiTheme="minorHAnsi" w:eastAsia="Cambria" w:hAnsiTheme="minorHAnsi" w:cs="Cambria"/>
        </w:rPr>
        <w:t>Vysoká škola technická a ekonomická v Českých Budějovicích</w:t>
      </w:r>
    </w:p>
    <w:p w14:paraId="7E76D43D" w14:textId="77777777" w:rsidR="008B3699" w:rsidRDefault="008B3699" w:rsidP="008B3699">
      <w:pPr>
        <w:spacing w:line="360" w:lineRule="auto"/>
        <w:jc w:val="both"/>
        <w:rPr>
          <w:rFonts w:asciiTheme="minorHAnsi" w:eastAsia="Cambria" w:hAnsiTheme="minorHAnsi" w:cs="Cambria"/>
        </w:rPr>
      </w:pPr>
    </w:p>
    <w:p w14:paraId="30CCCB5C" w14:textId="0312ACAB" w:rsidR="008B3699" w:rsidRPr="00BE3D2F" w:rsidRDefault="008B3699" w:rsidP="008B3699">
      <w:pPr>
        <w:spacing w:line="360" w:lineRule="auto"/>
        <w:jc w:val="both"/>
        <w:rPr>
          <w:rFonts w:asciiTheme="minorHAnsi" w:eastAsia="Cambria" w:hAnsiTheme="minorHAnsi" w:cs="Cambria"/>
        </w:rPr>
      </w:pPr>
      <w:r w:rsidRPr="008B3699">
        <w:rPr>
          <w:rFonts w:asciiTheme="minorHAnsi" w:eastAsia="Cambria" w:hAnsiTheme="minorHAnsi" w:cs="Cambria"/>
        </w:rPr>
        <w:t>SCHMEIDLER, KARE</w:t>
      </w:r>
      <w:r>
        <w:rPr>
          <w:rFonts w:asciiTheme="minorHAnsi" w:eastAsia="Cambria" w:hAnsiTheme="minorHAnsi" w:cs="Cambria"/>
        </w:rPr>
        <w:t>L a kol</w:t>
      </w:r>
      <w:r w:rsidRPr="008B3699">
        <w:rPr>
          <w:rFonts w:asciiTheme="minorHAnsi" w:eastAsia="Cambria" w:hAnsiTheme="minorHAnsi" w:cs="Cambria"/>
        </w:rPr>
        <w:t xml:space="preserve">. </w:t>
      </w:r>
      <w:r w:rsidRPr="008B3699">
        <w:rPr>
          <w:rFonts w:asciiTheme="minorHAnsi" w:eastAsia="Cambria" w:hAnsiTheme="minorHAnsi" w:cs="Cambria"/>
          <w:i/>
          <w:iCs/>
        </w:rPr>
        <w:t>Výzkumná zpráva: Potřeby mobility seniorské populace města Chotěboř</w:t>
      </w:r>
      <w:r w:rsidRPr="008B3699">
        <w:rPr>
          <w:rFonts w:asciiTheme="minorHAnsi" w:eastAsia="Cambria" w:hAnsiTheme="minorHAnsi" w:cs="Cambria"/>
        </w:rPr>
        <w:t>. Vysoká škola technická a ekonomická v Českých Budějovicích, 2021.</w:t>
      </w:r>
    </w:p>
    <w:p w14:paraId="4B766EFD" w14:textId="77777777" w:rsidR="009574D4" w:rsidRDefault="009574D4" w:rsidP="009574D4">
      <w:pPr>
        <w:spacing w:line="360" w:lineRule="auto"/>
        <w:rPr>
          <w:rFonts w:asciiTheme="minorHAnsi" w:eastAsia="Cambria" w:hAnsiTheme="minorHAnsi" w:cs="Cambria"/>
        </w:rPr>
      </w:pPr>
    </w:p>
    <w:p w14:paraId="137EAF4E" w14:textId="77777777" w:rsidR="009574D4" w:rsidRPr="00600724" w:rsidRDefault="009574D4" w:rsidP="009574D4">
      <w:pPr>
        <w:pStyle w:val="Nadpis2"/>
        <w:numPr>
          <w:ilvl w:val="0"/>
          <w:numId w:val="0"/>
        </w:numPr>
      </w:pPr>
      <w:r w:rsidRPr="00600724">
        <w:t>1 |</w:t>
      </w:r>
      <w:r w:rsidRPr="00600724">
        <w:tab/>
        <w:t>Design výzkumu</w:t>
      </w:r>
    </w:p>
    <w:p w14:paraId="7E17F23D" w14:textId="77777777" w:rsidR="009574D4" w:rsidRPr="009574D4" w:rsidRDefault="009574D4" w:rsidP="009574D4">
      <w:pPr>
        <w:pStyle w:val="Nadpis2"/>
        <w:numPr>
          <w:ilvl w:val="0"/>
          <w:numId w:val="0"/>
        </w:numPr>
        <w:rPr>
          <w:sz w:val="24"/>
          <w:szCs w:val="24"/>
        </w:rPr>
      </w:pPr>
      <w:r w:rsidRPr="009574D4">
        <w:rPr>
          <w:sz w:val="24"/>
          <w:szCs w:val="24"/>
        </w:rPr>
        <w:t>1.1 |</w:t>
      </w:r>
      <w:r w:rsidRPr="009574D4">
        <w:rPr>
          <w:sz w:val="24"/>
          <w:szCs w:val="24"/>
        </w:rPr>
        <w:tab/>
        <w:t>Cíl výzkumu</w:t>
      </w:r>
      <w:r w:rsidRPr="009574D4">
        <w:rPr>
          <w:sz w:val="24"/>
          <w:szCs w:val="24"/>
        </w:rPr>
        <w:tab/>
      </w:r>
      <w:r w:rsidRPr="009574D4">
        <w:rPr>
          <w:sz w:val="24"/>
          <w:szCs w:val="24"/>
        </w:rPr>
        <w:tab/>
      </w:r>
    </w:p>
    <w:p w14:paraId="412DDE6C" w14:textId="77777777" w:rsidR="009574D4" w:rsidRPr="00660B41" w:rsidRDefault="009574D4" w:rsidP="009574D4">
      <w:pPr>
        <w:pStyle w:val="TEXT"/>
      </w:pPr>
      <w:r w:rsidRPr="00660B41">
        <w:t xml:space="preserve">Hlavním cílem průzkumu je zjistit a popsat </w:t>
      </w:r>
      <w:proofErr w:type="spellStart"/>
      <w:r w:rsidRPr="00660B41">
        <w:t>mobilitní</w:t>
      </w:r>
      <w:proofErr w:type="spellEnd"/>
      <w:r w:rsidRPr="00660B41">
        <w:t xml:space="preserve"> chování a potřeby a s nimi spojené názory a postoje seniorské populace občanů města a následně detekovat možnosti zlepšení v oblasti městské dopravy.</w:t>
      </w:r>
    </w:p>
    <w:p w14:paraId="17BAADBA" w14:textId="77777777" w:rsidR="009574D4" w:rsidRPr="009574D4" w:rsidRDefault="009574D4" w:rsidP="009574D4">
      <w:pPr>
        <w:pStyle w:val="Nadpis2"/>
        <w:numPr>
          <w:ilvl w:val="0"/>
          <w:numId w:val="0"/>
        </w:numPr>
        <w:rPr>
          <w:sz w:val="24"/>
          <w:szCs w:val="24"/>
        </w:rPr>
      </w:pPr>
      <w:r w:rsidRPr="009574D4">
        <w:rPr>
          <w:sz w:val="24"/>
          <w:szCs w:val="24"/>
        </w:rPr>
        <w:t>1.2 |</w:t>
      </w:r>
      <w:r w:rsidRPr="009574D4">
        <w:rPr>
          <w:sz w:val="24"/>
          <w:szCs w:val="24"/>
        </w:rPr>
        <w:tab/>
        <w:t>Metoda výzkumu</w:t>
      </w:r>
    </w:p>
    <w:p w14:paraId="6FA77FE6" w14:textId="77777777" w:rsidR="009574D4" w:rsidRDefault="009574D4" w:rsidP="009574D4">
      <w:pPr>
        <w:pStyle w:val="TEXT"/>
      </w:pPr>
      <w:r w:rsidRPr="00660B41">
        <w:t>Nástrojem výzkumu byl standardizovaný dotazník. Sběr dat proběhl v roce 2020. Data byla sbírána metodou osobních (face to face) standardizovaných rozhovorů vyškolených tazatelů s respondenty zaznamenávaných do standardizovaných papírových formulářů. Face to face rozhovory byly realizovány tazatelskou sítí. Všichni tazatelé byli před výzkumem proškoleni osobně nebo s využitím online nástrojů.</w:t>
      </w:r>
    </w:p>
    <w:p w14:paraId="07E297C3" w14:textId="77777777" w:rsidR="009574D4" w:rsidRPr="009574D4" w:rsidRDefault="009574D4" w:rsidP="009574D4">
      <w:pPr>
        <w:pStyle w:val="Nadpis2"/>
        <w:numPr>
          <w:ilvl w:val="0"/>
          <w:numId w:val="0"/>
        </w:numPr>
        <w:rPr>
          <w:sz w:val="24"/>
          <w:szCs w:val="24"/>
        </w:rPr>
      </w:pPr>
      <w:r w:rsidRPr="009574D4">
        <w:rPr>
          <w:sz w:val="24"/>
          <w:szCs w:val="24"/>
        </w:rPr>
        <w:t>1.3 |</w:t>
      </w:r>
      <w:r w:rsidRPr="009574D4">
        <w:rPr>
          <w:sz w:val="24"/>
          <w:szCs w:val="24"/>
        </w:rPr>
        <w:tab/>
        <w:t>Struktura výběrového souboru</w:t>
      </w:r>
    </w:p>
    <w:p w14:paraId="1AE4DB66" w14:textId="112A0D43" w:rsidR="009574D4" w:rsidRDefault="009574D4" w:rsidP="009574D4">
      <w:pPr>
        <w:pStyle w:val="TEXT"/>
      </w:pPr>
      <w:r w:rsidRPr="00660B41">
        <w:t>Výzkumu se nakonec zúčastnilo 205 obyvatel města Chotěboř ve věku nad 50 let. Respondenti byli do výzkumu vybíráni dle kvótních charakteristik (pohlaví, věk) tak, aby byla zachována reprezentativnost obyvatelstva v tomto věku</w:t>
      </w:r>
      <w:r>
        <w:t>.</w:t>
      </w:r>
    </w:p>
    <w:p w14:paraId="1A5665DA" w14:textId="4F8CB10A" w:rsidR="009574D4" w:rsidRPr="009574D4" w:rsidRDefault="009574D4" w:rsidP="00F6785C">
      <w:pPr>
        <w:pStyle w:val="Titulek"/>
      </w:pPr>
      <w:r w:rsidRPr="009574D4">
        <w:lastRenderedPageBreak/>
        <w:t xml:space="preserve">Tab. </w:t>
      </w:r>
      <w:r w:rsidR="008B3699">
        <w:t>1</w:t>
      </w:r>
      <w:r w:rsidRPr="009574D4">
        <w:t xml:space="preserve"> | Sociodemografická struktura – Věkové složení respondentů</w:t>
      </w:r>
    </w:p>
    <w:tbl>
      <w:tblPr>
        <w:tblW w:w="3637" w:type="pct"/>
        <w:tblCellSpacing w:w="15" w:type="dxa"/>
        <w:tblInd w:w="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1"/>
        <w:gridCol w:w="1901"/>
        <w:gridCol w:w="1600"/>
      </w:tblGrid>
      <w:tr w:rsidR="009574D4" w:rsidRPr="008B3699" w14:paraId="21A409EE" w14:textId="77777777" w:rsidTr="008B3699">
        <w:trPr>
          <w:tblHeader/>
          <w:tblCellSpacing w:w="15" w:type="dxa"/>
        </w:trPr>
        <w:tc>
          <w:tcPr>
            <w:tcW w:w="2471" w:type="pct"/>
            <w:shd w:val="clear" w:color="auto" w:fill="404040" w:themeFill="text1" w:themeFillTint="B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AA2EC0D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  <w:t>Věk</w:t>
            </w:r>
          </w:p>
        </w:tc>
        <w:tc>
          <w:tcPr>
            <w:tcW w:w="1334" w:type="pct"/>
            <w:shd w:val="clear" w:color="auto" w:fill="404040" w:themeFill="text1" w:themeFillTint="B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746AAA7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  <w:t>n</w:t>
            </w:r>
          </w:p>
        </w:tc>
        <w:tc>
          <w:tcPr>
            <w:tcW w:w="1109" w:type="pct"/>
            <w:shd w:val="clear" w:color="auto" w:fill="404040" w:themeFill="text1" w:themeFillTint="BF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D0DB34A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  <w:t>%</w:t>
            </w:r>
          </w:p>
        </w:tc>
      </w:tr>
      <w:tr w:rsidR="009574D4" w:rsidRPr="008B3699" w14:paraId="06296A67" w14:textId="77777777" w:rsidTr="008B3699">
        <w:trPr>
          <w:tblCellSpacing w:w="15" w:type="dxa"/>
        </w:trPr>
        <w:tc>
          <w:tcPr>
            <w:tcW w:w="24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D1DC674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50–54 let</w:t>
            </w:r>
          </w:p>
        </w:tc>
        <w:tc>
          <w:tcPr>
            <w:tcW w:w="1334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A53258E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26</w:t>
            </w:r>
          </w:p>
        </w:tc>
        <w:tc>
          <w:tcPr>
            <w:tcW w:w="1109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2D4BB7D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13 %</w:t>
            </w:r>
          </w:p>
        </w:tc>
      </w:tr>
      <w:tr w:rsidR="009574D4" w:rsidRPr="008B3699" w14:paraId="15ACC8A6" w14:textId="77777777" w:rsidTr="008B3699">
        <w:trPr>
          <w:tblCellSpacing w:w="15" w:type="dxa"/>
        </w:trPr>
        <w:tc>
          <w:tcPr>
            <w:tcW w:w="24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DE3A989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55–59 let</w:t>
            </w:r>
          </w:p>
        </w:tc>
        <w:tc>
          <w:tcPr>
            <w:tcW w:w="1334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1EBEED9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24</w:t>
            </w:r>
          </w:p>
        </w:tc>
        <w:tc>
          <w:tcPr>
            <w:tcW w:w="1109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336BAE5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12 %</w:t>
            </w:r>
          </w:p>
        </w:tc>
      </w:tr>
      <w:tr w:rsidR="009574D4" w:rsidRPr="008B3699" w14:paraId="4163E0D4" w14:textId="77777777" w:rsidTr="008B3699">
        <w:trPr>
          <w:tblCellSpacing w:w="15" w:type="dxa"/>
        </w:trPr>
        <w:tc>
          <w:tcPr>
            <w:tcW w:w="24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09A39AF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60–64 let</w:t>
            </w:r>
          </w:p>
        </w:tc>
        <w:tc>
          <w:tcPr>
            <w:tcW w:w="1334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7A3BCF3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40</w:t>
            </w:r>
          </w:p>
        </w:tc>
        <w:tc>
          <w:tcPr>
            <w:tcW w:w="1109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F948FF8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20 %</w:t>
            </w:r>
          </w:p>
        </w:tc>
      </w:tr>
      <w:tr w:rsidR="009574D4" w:rsidRPr="008B3699" w14:paraId="5552E2F7" w14:textId="77777777" w:rsidTr="008B3699">
        <w:trPr>
          <w:tblCellSpacing w:w="15" w:type="dxa"/>
        </w:trPr>
        <w:tc>
          <w:tcPr>
            <w:tcW w:w="24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FB506A6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65–69 let</w:t>
            </w:r>
          </w:p>
        </w:tc>
        <w:tc>
          <w:tcPr>
            <w:tcW w:w="1334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ECCDBC8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36</w:t>
            </w:r>
          </w:p>
        </w:tc>
        <w:tc>
          <w:tcPr>
            <w:tcW w:w="1109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4185A74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18 %</w:t>
            </w:r>
          </w:p>
        </w:tc>
      </w:tr>
      <w:tr w:rsidR="009574D4" w:rsidRPr="008B3699" w14:paraId="1D4CEA60" w14:textId="77777777" w:rsidTr="008B3699">
        <w:trPr>
          <w:tblCellSpacing w:w="15" w:type="dxa"/>
        </w:trPr>
        <w:tc>
          <w:tcPr>
            <w:tcW w:w="24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67D9FADD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70–74 let</w:t>
            </w:r>
          </w:p>
        </w:tc>
        <w:tc>
          <w:tcPr>
            <w:tcW w:w="1334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079E806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28</w:t>
            </w:r>
          </w:p>
        </w:tc>
        <w:tc>
          <w:tcPr>
            <w:tcW w:w="1109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FC6EBB2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14 %</w:t>
            </w:r>
          </w:p>
        </w:tc>
      </w:tr>
      <w:tr w:rsidR="009574D4" w:rsidRPr="008B3699" w14:paraId="33E94300" w14:textId="77777777" w:rsidTr="008B3699">
        <w:trPr>
          <w:tblCellSpacing w:w="15" w:type="dxa"/>
        </w:trPr>
        <w:tc>
          <w:tcPr>
            <w:tcW w:w="24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AC82F21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75–79 let</w:t>
            </w:r>
          </w:p>
        </w:tc>
        <w:tc>
          <w:tcPr>
            <w:tcW w:w="1334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CC4DF0D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30</w:t>
            </w:r>
          </w:p>
        </w:tc>
        <w:tc>
          <w:tcPr>
            <w:tcW w:w="1109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7ADDC4E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15 %</w:t>
            </w:r>
          </w:p>
        </w:tc>
      </w:tr>
      <w:tr w:rsidR="009574D4" w:rsidRPr="008B3699" w14:paraId="557B4B69" w14:textId="77777777" w:rsidTr="008B3699">
        <w:trPr>
          <w:tblCellSpacing w:w="15" w:type="dxa"/>
        </w:trPr>
        <w:tc>
          <w:tcPr>
            <w:tcW w:w="24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6BC265A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80–84 let</w:t>
            </w:r>
          </w:p>
        </w:tc>
        <w:tc>
          <w:tcPr>
            <w:tcW w:w="1334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B180BE2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12</w:t>
            </w:r>
          </w:p>
        </w:tc>
        <w:tc>
          <w:tcPr>
            <w:tcW w:w="1109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48CB7FD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6 %</w:t>
            </w:r>
          </w:p>
        </w:tc>
      </w:tr>
      <w:tr w:rsidR="009574D4" w:rsidRPr="008B3699" w14:paraId="1865B68D" w14:textId="77777777" w:rsidTr="008B3699">
        <w:trPr>
          <w:tblCellSpacing w:w="15" w:type="dxa"/>
        </w:trPr>
        <w:tc>
          <w:tcPr>
            <w:tcW w:w="24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7608E790" w14:textId="77777777" w:rsidR="009574D4" w:rsidRPr="008B3699" w:rsidRDefault="009574D4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85 a více let</w:t>
            </w:r>
          </w:p>
        </w:tc>
        <w:tc>
          <w:tcPr>
            <w:tcW w:w="1334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EA87925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9</w:t>
            </w:r>
          </w:p>
        </w:tc>
        <w:tc>
          <w:tcPr>
            <w:tcW w:w="1109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03C67C5" w14:textId="77777777" w:rsidR="009574D4" w:rsidRPr="008B3699" w:rsidRDefault="009574D4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4 %</w:t>
            </w:r>
          </w:p>
        </w:tc>
      </w:tr>
    </w:tbl>
    <w:p w14:paraId="5378C7A9" w14:textId="77777777" w:rsidR="008B3699" w:rsidRDefault="008B3699" w:rsidP="008B3699">
      <w:pPr>
        <w:pStyle w:val="Titulek"/>
      </w:pPr>
    </w:p>
    <w:p w14:paraId="168D50EA" w14:textId="735345C4" w:rsidR="008B3699" w:rsidRPr="00772C8E" w:rsidRDefault="008B3699" w:rsidP="008B3699">
      <w:pPr>
        <w:pStyle w:val="Titulek"/>
      </w:pPr>
      <w:r w:rsidRPr="00772C8E">
        <w:t xml:space="preserve">Tab. </w:t>
      </w:r>
      <w:r>
        <w:t>2</w:t>
      </w:r>
      <w:r w:rsidRPr="00772C8E">
        <w:t>| So</w:t>
      </w:r>
      <w:r>
        <w:t>cio</w:t>
      </w:r>
      <w:r w:rsidRPr="00772C8E">
        <w:t xml:space="preserve">demografická struktura – </w:t>
      </w:r>
      <w:r>
        <w:t>Pohlaví</w:t>
      </w:r>
      <w:r w:rsidRPr="00772C8E">
        <w:t xml:space="preserve"> respondentů</w:t>
      </w:r>
    </w:p>
    <w:tbl>
      <w:tblPr>
        <w:tblW w:w="3637" w:type="pct"/>
        <w:tblCellSpacing w:w="15" w:type="dxa"/>
        <w:tblInd w:w="6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1"/>
        <w:gridCol w:w="1901"/>
        <w:gridCol w:w="1600"/>
      </w:tblGrid>
      <w:tr w:rsidR="008B3699" w:rsidRPr="008B3699" w14:paraId="1E9A16BB" w14:textId="77777777" w:rsidTr="008B3699">
        <w:trPr>
          <w:tblHeader/>
          <w:tblCellSpacing w:w="15" w:type="dxa"/>
        </w:trPr>
        <w:tc>
          <w:tcPr>
            <w:tcW w:w="2471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665E4D2" w14:textId="77777777" w:rsidR="008B3699" w:rsidRPr="008B3699" w:rsidRDefault="008B3699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  <w:t>Pohlaví</w:t>
            </w:r>
          </w:p>
        </w:tc>
        <w:tc>
          <w:tcPr>
            <w:tcW w:w="1334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4E081CE5" w14:textId="77777777" w:rsidR="008B3699" w:rsidRPr="008B3699" w:rsidRDefault="008B3699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  <w:t>n</w:t>
            </w:r>
          </w:p>
        </w:tc>
        <w:tc>
          <w:tcPr>
            <w:tcW w:w="1109" w:type="pct"/>
            <w:shd w:val="clear" w:color="auto" w:fill="33333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2849499F" w14:textId="77777777" w:rsidR="008B3699" w:rsidRPr="008B3699" w:rsidRDefault="008B3699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FFFFFF"/>
                <w:lang w:val="cs-CZ"/>
              </w:rPr>
              <w:t>%</w:t>
            </w:r>
          </w:p>
        </w:tc>
      </w:tr>
      <w:tr w:rsidR="008B3699" w:rsidRPr="008B3699" w14:paraId="151A9F29" w14:textId="77777777" w:rsidTr="008B3699">
        <w:trPr>
          <w:tblCellSpacing w:w="15" w:type="dxa"/>
        </w:trPr>
        <w:tc>
          <w:tcPr>
            <w:tcW w:w="2471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866BFBB" w14:textId="77777777" w:rsidR="008B3699" w:rsidRPr="008B3699" w:rsidRDefault="008B3699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Muž</w:t>
            </w:r>
          </w:p>
        </w:tc>
        <w:tc>
          <w:tcPr>
            <w:tcW w:w="1334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8D61A76" w14:textId="77777777" w:rsidR="008B3699" w:rsidRPr="008B3699" w:rsidRDefault="008B3699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90</w:t>
            </w:r>
          </w:p>
        </w:tc>
        <w:tc>
          <w:tcPr>
            <w:tcW w:w="1109" w:type="pct"/>
            <w:shd w:val="clear" w:color="auto" w:fill="C6C6C6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08C1FD2F" w14:textId="77777777" w:rsidR="008B3699" w:rsidRPr="008B3699" w:rsidRDefault="008B3699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44 %</w:t>
            </w:r>
          </w:p>
        </w:tc>
      </w:tr>
      <w:tr w:rsidR="008B3699" w:rsidRPr="008B3699" w14:paraId="1E429A7C" w14:textId="77777777" w:rsidTr="008B3699">
        <w:trPr>
          <w:tblCellSpacing w:w="15" w:type="dxa"/>
        </w:trPr>
        <w:tc>
          <w:tcPr>
            <w:tcW w:w="2471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3958AC61" w14:textId="77777777" w:rsidR="008B3699" w:rsidRPr="008B3699" w:rsidRDefault="008B3699" w:rsidP="00C22500">
            <w:pPr>
              <w:spacing w:line="240" w:lineRule="auto"/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b/>
                <w:bCs/>
                <w:color w:val="333333"/>
                <w:lang w:val="cs-CZ"/>
              </w:rPr>
              <w:t>Žena</w:t>
            </w:r>
          </w:p>
        </w:tc>
        <w:tc>
          <w:tcPr>
            <w:tcW w:w="1334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19D9DFD4" w14:textId="77777777" w:rsidR="008B3699" w:rsidRPr="008B3699" w:rsidRDefault="008B3699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115</w:t>
            </w:r>
          </w:p>
        </w:tc>
        <w:tc>
          <w:tcPr>
            <w:tcW w:w="1109" w:type="pct"/>
            <w:shd w:val="clear" w:color="auto" w:fill="E3E3E3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66C92A5" w14:textId="77777777" w:rsidR="008B3699" w:rsidRPr="008B3699" w:rsidRDefault="008B3699" w:rsidP="00C22500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333333"/>
                <w:lang w:val="cs-CZ"/>
              </w:rPr>
            </w:pPr>
            <w:r w:rsidRPr="008B3699">
              <w:rPr>
                <w:rFonts w:asciiTheme="majorHAnsi" w:eastAsia="Times New Roman" w:hAnsiTheme="majorHAnsi" w:cstheme="majorHAnsi"/>
                <w:color w:val="333333"/>
                <w:lang w:val="cs-CZ"/>
              </w:rPr>
              <w:t>56 %</w:t>
            </w:r>
          </w:p>
        </w:tc>
      </w:tr>
    </w:tbl>
    <w:p w14:paraId="01DA3011" w14:textId="77777777" w:rsidR="009574D4" w:rsidRDefault="009574D4" w:rsidP="00F6785C">
      <w:pPr>
        <w:pStyle w:val="Titulek"/>
        <w:ind w:left="0"/>
      </w:pPr>
    </w:p>
    <w:p w14:paraId="2CC859A8" w14:textId="2A72BE7D" w:rsidR="009574D4" w:rsidRPr="00660898" w:rsidRDefault="009574D4" w:rsidP="009574D4">
      <w:pPr>
        <w:pStyle w:val="Nadpis2"/>
        <w:numPr>
          <w:ilvl w:val="0"/>
          <w:numId w:val="0"/>
        </w:numPr>
      </w:pPr>
      <w:r w:rsidRPr="00660898">
        <w:t>2 |</w:t>
      </w:r>
      <w:r w:rsidRPr="00660898">
        <w:tab/>
        <w:t>Hlavní závěry</w:t>
      </w:r>
    </w:p>
    <w:p w14:paraId="692AD6D4" w14:textId="77777777" w:rsidR="009574D4" w:rsidRPr="009574D4" w:rsidRDefault="009574D4" w:rsidP="009574D4">
      <w:pPr>
        <w:spacing w:line="360" w:lineRule="auto"/>
        <w:outlineLvl w:val="2"/>
        <w:rPr>
          <w:rFonts w:asciiTheme="minorHAnsi" w:eastAsia="Cambria" w:hAnsiTheme="minorHAnsi" w:cs="Cambria"/>
          <w:b/>
          <w:bCs/>
          <w:sz w:val="24"/>
          <w:szCs w:val="24"/>
        </w:rPr>
      </w:pPr>
      <w:r w:rsidRPr="009574D4">
        <w:rPr>
          <w:rFonts w:asciiTheme="minorHAnsi" w:eastAsia="Cambria" w:hAnsiTheme="minorHAnsi" w:cs="Cambria"/>
          <w:b/>
          <w:bCs/>
          <w:sz w:val="24"/>
          <w:szCs w:val="24"/>
        </w:rPr>
        <w:t>2.1 |</w:t>
      </w:r>
      <w:r w:rsidRPr="009574D4">
        <w:rPr>
          <w:rFonts w:asciiTheme="minorHAnsi" w:eastAsia="Cambria" w:hAnsiTheme="minorHAnsi" w:cs="Cambria"/>
          <w:b/>
          <w:bCs/>
          <w:sz w:val="24"/>
          <w:szCs w:val="24"/>
        </w:rPr>
        <w:tab/>
        <w:t>Mobilita</w:t>
      </w:r>
    </w:p>
    <w:p w14:paraId="17864472" w14:textId="77777777" w:rsidR="009574D4" w:rsidRPr="009574D4" w:rsidRDefault="009574D4" w:rsidP="009574D4">
      <w:pPr>
        <w:pStyle w:val="TEXT"/>
      </w:pPr>
      <w:r w:rsidRPr="009574D4">
        <w:t xml:space="preserve">Vlastnictví řidičského oprávnění deklaruje 60 % dotázaných. Téměř polovina řidičů tvrdí, že auto k jízdě po městě používá velmi málo. </w:t>
      </w:r>
    </w:p>
    <w:p w14:paraId="14FC7BD8" w14:textId="3D9F6415" w:rsidR="008B3699" w:rsidRDefault="009574D4" w:rsidP="009574D4">
      <w:pPr>
        <w:pStyle w:val="TEXT"/>
      </w:pPr>
      <w:r w:rsidRPr="009574D4">
        <w:t>Dle věku je patrné postupné ubývání vlastníků řidičského průkazu i těch, kteří používají automobil k častým cestám po městě. U respondentů nad 65 let je již nyní polovina těch, kteří řidičský průkaz nemají, a dá se očekávat, že s rostoucím věkem jich bude postupně přibývat.</w:t>
      </w:r>
      <w:r w:rsidR="008B3699">
        <w:br w:type="page"/>
      </w:r>
    </w:p>
    <w:p w14:paraId="7BF8397A" w14:textId="77777777" w:rsidR="00021584" w:rsidRPr="00772C8E" w:rsidRDefault="00021584" w:rsidP="00F6785C">
      <w:pPr>
        <w:pStyle w:val="Titulek"/>
        <w:rPr>
          <w:sz w:val="24"/>
          <w:szCs w:val="24"/>
        </w:rPr>
      </w:pPr>
      <w:r>
        <w:lastRenderedPageBreak/>
        <w:t xml:space="preserve">Obr. </w:t>
      </w:r>
      <w:r w:rsidRPr="00772C8E">
        <w:t xml:space="preserve"> 1 | </w:t>
      </w:r>
      <w:r>
        <w:t>Vlastnictví řidičského oprávnění</w:t>
      </w:r>
    </w:p>
    <w:p w14:paraId="7CC1F354" w14:textId="77777777" w:rsidR="00021584" w:rsidRDefault="00021584" w:rsidP="00021584">
      <w:pPr>
        <w:spacing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3DCFAE5B" wp14:editId="10D21163">
            <wp:extent cx="5758815" cy="2558023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"/>
                    <a:stretch/>
                  </pic:blipFill>
                  <pic:spPr bwMode="auto">
                    <a:xfrm>
                      <a:off x="0" y="0"/>
                      <a:ext cx="5768994" cy="256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88D67" w14:textId="47AD5F1D" w:rsidR="00021584" w:rsidRPr="00021584" w:rsidRDefault="00021584" w:rsidP="008B3699">
      <w:pPr>
        <w:pStyle w:val="Titulek"/>
      </w:pPr>
      <w:r>
        <w:t xml:space="preserve">Obr. </w:t>
      </w:r>
      <w:r w:rsidRPr="00772C8E">
        <w:t xml:space="preserve"> </w:t>
      </w:r>
      <w:r>
        <w:t>2</w:t>
      </w:r>
      <w:r w:rsidRPr="00772C8E">
        <w:t xml:space="preserve"> | </w:t>
      </w:r>
      <w:r>
        <w:t>Spokojenost s celkovou dopravní situací</w:t>
      </w:r>
      <w:r>
        <w:rPr>
          <w:noProof/>
        </w:rPr>
        <w:drawing>
          <wp:inline distT="0" distB="0" distL="0" distR="0" wp14:anchorId="0F3D78EC" wp14:editId="44549E45">
            <wp:extent cx="5760000" cy="2562124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6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58301" w14:textId="77777777" w:rsidR="00021584" w:rsidRPr="00DA2A0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 w:rsidRPr="00DA2A04">
        <w:rPr>
          <w:rFonts w:asciiTheme="minorHAnsi" w:eastAsia="Cambria" w:hAnsiTheme="minorHAnsi" w:cs="Cambria"/>
          <w:lang w:val="cs-CZ"/>
        </w:rPr>
        <w:t>Spokojenost s dopravní situací ve městě vyjádřila pouze čtvrtina dotázaných. Nespokojenost s dopravou vyjádřilo 35 % z náhodně oslovených respondentů, přes 13 % je dokonce velice nespokojených. Zbytek (necelá třetina) nebyla ani spokojena ani nespokojena. Spokojenější s dopravou   jsou   ti   obyvatelé, kteří   jsou   již   v důchodu, naopak   ekonomicky   aktivní a vysokoškolsky vzdělaní lidé jsou více nespokojení, což pramení ze skutečnosti, že se s problémy místní dopravy setkávají denně nebo téměř denně.</w:t>
      </w:r>
    </w:p>
    <w:p w14:paraId="2C72A48B" w14:textId="77777777" w:rsidR="00021584" w:rsidRDefault="00021584" w:rsidP="00F6785C">
      <w:pPr>
        <w:pStyle w:val="Titulek"/>
      </w:pPr>
      <w:r>
        <w:lastRenderedPageBreak/>
        <w:t xml:space="preserve">Obr. </w:t>
      </w:r>
      <w:r w:rsidRPr="00772C8E">
        <w:t xml:space="preserve"> </w:t>
      </w:r>
      <w:r>
        <w:t>3</w:t>
      </w:r>
      <w:r w:rsidRPr="00772C8E">
        <w:t xml:space="preserve"> | </w:t>
      </w:r>
      <w:r w:rsidRPr="00A71BCF">
        <w:t>Spokojenost s celkovou dopravní situací v závislosti na věku</w:t>
      </w:r>
    </w:p>
    <w:p w14:paraId="451F45C8" w14:textId="6126C1A9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5930C3E2" wp14:editId="19F1B898">
            <wp:extent cx="5724525" cy="2938409"/>
            <wp:effectExtent l="0" t="0" r="3175" b="0"/>
            <wp:docPr id="1929" name="docshape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" name="docshape4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82" cy="295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06057" w14:textId="77777777" w:rsidR="008B3699" w:rsidRDefault="008B3699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2C2A275F" w14:textId="77777777" w:rsidR="00021584" w:rsidRPr="00A71BCF" w:rsidRDefault="00021584" w:rsidP="00F6785C">
      <w:pPr>
        <w:pStyle w:val="Titulek"/>
      </w:pPr>
      <w:r>
        <w:t xml:space="preserve">Obr. </w:t>
      </w:r>
      <w:r w:rsidRPr="00772C8E">
        <w:t xml:space="preserve"> </w:t>
      </w:r>
      <w:r>
        <w:t>4</w:t>
      </w:r>
      <w:r w:rsidRPr="00772C8E">
        <w:t xml:space="preserve"> | </w:t>
      </w:r>
      <w:r w:rsidRPr="00A71BCF">
        <w:t>Spokojenost s celkovou dopravní situací v závislosti na ekonomické aktivitě</w:t>
      </w:r>
    </w:p>
    <w:p w14:paraId="2FCD2BCD" w14:textId="7FD4703B" w:rsidR="009574D4" w:rsidRDefault="00021584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sz w:val="24"/>
          <w:szCs w:val="24"/>
        </w:rPr>
      </w:pPr>
      <w:r>
        <w:rPr>
          <w:rFonts w:asciiTheme="minorHAnsi" w:eastAsia="Cambria" w:hAnsiTheme="minorHAnsi" w:cs="Cambria"/>
          <w:b/>
          <w:bCs/>
          <w:noProof/>
          <w:sz w:val="24"/>
          <w:szCs w:val="24"/>
        </w:rPr>
        <w:drawing>
          <wp:inline distT="0" distB="0" distL="0" distR="0" wp14:anchorId="6E2EE9BF" wp14:editId="0471E9D4">
            <wp:extent cx="5759450" cy="3020603"/>
            <wp:effectExtent l="0" t="0" r="0" b="2540"/>
            <wp:docPr id="1926" name="docshape43" descr="Obsah obrázku stůl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" name="docshape43" descr="Obsah obrázku stůl&#10;&#10;Popis byl vytvořen automaticky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49" cy="302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E27189" w14:textId="77777777" w:rsidR="00F6785C" w:rsidRPr="00F6785C" w:rsidRDefault="00F6785C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sz w:val="24"/>
          <w:szCs w:val="24"/>
        </w:rPr>
      </w:pPr>
    </w:p>
    <w:p w14:paraId="543A423B" w14:textId="77777777" w:rsidR="00021584" w:rsidRDefault="00021584" w:rsidP="00F6785C">
      <w:pPr>
        <w:pStyle w:val="TEXT"/>
      </w:pPr>
      <w:r w:rsidRPr="00A71BCF">
        <w:lastRenderedPageBreak/>
        <w:t>Důvody k nespokojenosti pramení hlavně z velké tranzitní dopravy, která díky neexistenci obchvatu vede skrz město. Dalším bodem, se kterým jsou lidé nespokojeni, je málo přechodů pro chodce nebo pěších (klidných) zón.</w:t>
      </w:r>
    </w:p>
    <w:p w14:paraId="43EE6BF7" w14:textId="77777777" w:rsidR="00021584" w:rsidRPr="00A71BCF" w:rsidRDefault="00021584" w:rsidP="00F6785C">
      <w:pPr>
        <w:pStyle w:val="Titulek"/>
        <w:rPr>
          <w:sz w:val="24"/>
          <w:szCs w:val="24"/>
        </w:rPr>
      </w:pPr>
      <w:r>
        <w:t xml:space="preserve">Obr. </w:t>
      </w:r>
      <w:r w:rsidRPr="00772C8E">
        <w:t xml:space="preserve"> </w:t>
      </w:r>
      <w:r>
        <w:t>5</w:t>
      </w:r>
      <w:r w:rsidRPr="00772C8E">
        <w:t xml:space="preserve"> | </w:t>
      </w:r>
      <w:r w:rsidRPr="00EF05BC">
        <w:t>Důvod nespokojenosti s dopravní situací ve městě</w:t>
      </w:r>
    </w:p>
    <w:p w14:paraId="2CB0BC0C" w14:textId="77777777" w:rsidR="0002158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132ADF9F" wp14:editId="2D1DBCC1">
            <wp:extent cx="5760000" cy="2870866"/>
            <wp:effectExtent l="0" t="0" r="6350" b="0"/>
            <wp:docPr id="730" name="docshape4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docshape46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7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CC3F40" w14:textId="1C9BFFAA" w:rsidR="00021584" w:rsidRPr="00A71BCF" w:rsidRDefault="00021584" w:rsidP="00F6785C">
      <w:pPr>
        <w:pStyle w:val="Titulek"/>
      </w:pPr>
      <w:r>
        <w:t xml:space="preserve">Obr. </w:t>
      </w:r>
      <w:r w:rsidRPr="00772C8E">
        <w:t xml:space="preserve"> </w:t>
      </w:r>
      <w:r w:rsidR="00F6785C">
        <w:t>6</w:t>
      </w:r>
      <w:r w:rsidRPr="00772C8E">
        <w:t xml:space="preserve"> | </w:t>
      </w:r>
      <w:r w:rsidRPr="00A71BCF">
        <w:t>Spokojenost s celkovou dopravní situací v závislosti na ekonomické aktivitě</w:t>
      </w:r>
    </w:p>
    <w:p w14:paraId="1DA33166" w14:textId="77777777" w:rsidR="00021584" w:rsidRDefault="00021584" w:rsidP="00F6785C">
      <w:pPr>
        <w:spacing w:after="12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 w:rsidRPr="00F343DF"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5F9E9A11" wp14:editId="0BE9D539">
            <wp:extent cx="5758334" cy="2856215"/>
            <wp:effectExtent l="0" t="0" r="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t="8061"/>
                    <a:stretch/>
                  </pic:blipFill>
                  <pic:spPr bwMode="auto">
                    <a:xfrm>
                      <a:off x="0" y="0"/>
                      <a:ext cx="5769064" cy="286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AE3E8" w14:textId="7FDE8AFE" w:rsidR="00021584" w:rsidRPr="008473B2" w:rsidRDefault="00021584" w:rsidP="00F6785C">
      <w:pPr>
        <w:pStyle w:val="TEXT"/>
      </w:pPr>
      <w:r w:rsidRPr="008473B2">
        <w:lastRenderedPageBreak/>
        <w:t>Spokojenost se životním prostředím je výrazně vyšší než s dopravní situací, spokojeno je až</w:t>
      </w:r>
      <w:r w:rsidR="00F6785C">
        <w:br/>
      </w:r>
      <w:r w:rsidRPr="008473B2">
        <w:t>56 % obyvatel města. Nespokojených je 14 %, našli se i velmi nespokojení občané (2 %). Nespokojenost s životním prostředím vychází předně z vysoké intenzity dopravy, která může vést ke zhoršení kvality ovzduší ve městě (smog, zvýšené zatížení hlukem a jiné).</w:t>
      </w:r>
    </w:p>
    <w:p w14:paraId="6EF60A8E" w14:textId="078846A4" w:rsidR="00021584" w:rsidRPr="00A71BCF" w:rsidRDefault="00021584" w:rsidP="00F6785C">
      <w:pPr>
        <w:pStyle w:val="Titulek"/>
      </w:pPr>
      <w:r>
        <w:t xml:space="preserve">Obr. </w:t>
      </w:r>
      <w:r w:rsidRPr="00772C8E">
        <w:t xml:space="preserve"> </w:t>
      </w:r>
      <w:r w:rsidR="00F6785C">
        <w:t>7</w:t>
      </w:r>
      <w:r w:rsidRPr="00772C8E">
        <w:t xml:space="preserve"> | </w:t>
      </w:r>
      <w:r w:rsidRPr="00F343DF">
        <w:t>Důvody nespokojenosti s životním prostředím</w:t>
      </w:r>
    </w:p>
    <w:p w14:paraId="6FFFCA2A" w14:textId="77777777" w:rsidR="0002158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49B7A67D" wp14:editId="602CA30E">
            <wp:extent cx="5759318" cy="3102795"/>
            <wp:effectExtent l="0" t="0" r="0" b="0"/>
            <wp:docPr id="2808" name="docshape7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docshape76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69" cy="3110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BB2B5" w14:textId="05F98A7A" w:rsidR="001C2606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 w:rsidRPr="00F343DF">
        <w:rPr>
          <w:rFonts w:asciiTheme="minorHAnsi" w:eastAsia="Cambria" w:hAnsiTheme="minorHAnsi" w:cs="Cambria"/>
          <w:lang w:val="cs-CZ"/>
        </w:rPr>
        <w:t>I přes vyšší míru nespokojenosti jak s dopravou, tak i trochu s životním prostředím více než tři čtvrtiny obyvatel nepřemýšlí o možnosti odchodu pryč z města. Důvody, proč lidé nechtějí odejít jsou většinou z rodinných důvodů (mají tu rodinu, jsou to zdejší rodáci), ale také z pracovních. Ti, kteří uvedli, že by chtěli odejít anebo se dokonce již na odchod chystají, nemají ke zdejšímu městu silný vztah a město se jim nelíbí.</w:t>
      </w:r>
      <w:r w:rsidR="001C2606">
        <w:rPr>
          <w:rFonts w:asciiTheme="minorHAnsi" w:eastAsia="Cambria" w:hAnsiTheme="minorHAnsi" w:cs="Cambria"/>
          <w:lang w:val="cs-CZ"/>
        </w:rPr>
        <w:br w:type="page"/>
      </w:r>
    </w:p>
    <w:p w14:paraId="4D039090" w14:textId="41E753B4" w:rsidR="00021584" w:rsidRPr="00AA5E73" w:rsidRDefault="00021584" w:rsidP="00F6785C">
      <w:pPr>
        <w:pStyle w:val="Titulek"/>
      </w:pPr>
      <w:r>
        <w:lastRenderedPageBreak/>
        <w:t xml:space="preserve">Obr. </w:t>
      </w:r>
      <w:r w:rsidR="00F6785C" w:rsidRPr="00F6785C">
        <w:rPr>
          <w:bCs w:val="0"/>
        </w:rPr>
        <w:t>8</w:t>
      </w:r>
      <w:r w:rsidRPr="00772C8E">
        <w:t xml:space="preserve"> |</w:t>
      </w:r>
      <w:r w:rsidRPr="00EF05BC">
        <w:t xml:space="preserve"> </w:t>
      </w:r>
      <w:r w:rsidRPr="00AA5E73">
        <w:t>Rozhodnutí odejít z města</w:t>
      </w:r>
    </w:p>
    <w:p w14:paraId="1CCDB0BE" w14:textId="62F61A82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 w:rsidRPr="00645D9F"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752AEE67" wp14:editId="25D6EF0B">
            <wp:extent cx="5760000" cy="2587817"/>
            <wp:effectExtent l="0" t="0" r="635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9977"/>
                    <a:stretch/>
                  </pic:blipFill>
                  <pic:spPr bwMode="auto">
                    <a:xfrm>
                      <a:off x="0" y="0"/>
                      <a:ext cx="5760000" cy="258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3E8DC" w14:textId="77777777" w:rsidR="001C2606" w:rsidRPr="00EF05BC" w:rsidRDefault="001C2606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1A0226FE" w14:textId="55D1FA96" w:rsidR="00021584" w:rsidRPr="00021584" w:rsidRDefault="00021584" w:rsidP="00F6785C">
      <w:pPr>
        <w:pStyle w:val="Titulek"/>
      </w:pPr>
      <w:r>
        <w:t xml:space="preserve">Obr. </w:t>
      </w:r>
      <w:r w:rsidR="00F6785C">
        <w:t>9</w:t>
      </w:r>
      <w:r w:rsidRPr="00772C8E">
        <w:t xml:space="preserve"> |</w:t>
      </w:r>
      <w:r w:rsidRPr="00EF05BC">
        <w:t xml:space="preserve"> </w:t>
      </w:r>
      <w:r w:rsidRPr="00AA5E73">
        <w:t>Existence bariér a dostupnosti ve městě</w:t>
      </w:r>
    </w:p>
    <w:p w14:paraId="6AB533AF" w14:textId="715E22B1" w:rsidR="00021584" w:rsidRDefault="00021584" w:rsidP="00021584">
      <w:pPr>
        <w:pStyle w:val="TEXT"/>
      </w:pPr>
      <w:r w:rsidRPr="00645D9F">
        <w:rPr>
          <w:noProof/>
        </w:rPr>
        <w:drawing>
          <wp:inline distT="0" distB="0" distL="0" distR="0" wp14:anchorId="06F3698E" wp14:editId="13985296">
            <wp:extent cx="5760000" cy="3031768"/>
            <wp:effectExtent l="0" t="0" r="6350" b="381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03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D184" w14:textId="3423A07A" w:rsidR="001C2606" w:rsidRDefault="001C2606" w:rsidP="00021584">
      <w:pPr>
        <w:pStyle w:val="TEXT"/>
      </w:pPr>
    </w:p>
    <w:p w14:paraId="55D034E5" w14:textId="2F8A2775" w:rsidR="001C2606" w:rsidRDefault="001C2606" w:rsidP="00021584">
      <w:pPr>
        <w:pStyle w:val="TEXT"/>
      </w:pPr>
    </w:p>
    <w:p w14:paraId="6379BB80" w14:textId="4753B357" w:rsidR="00021584" w:rsidRPr="00AA5E73" w:rsidRDefault="00021584" w:rsidP="00F6785C">
      <w:pPr>
        <w:pStyle w:val="Titulek"/>
      </w:pPr>
      <w:r>
        <w:lastRenderedPageBreak/>
        <w:t xml:space="preserve">Obr. </w:t>
      </w:r>
      <w:r w:rsidR="00F6785C">
        <w:t>10</w:t>
      </w:r>
      <w:r w:rsidRPr="00772C8E">
        <w:t xml:space="preserve"> |</w:t>
      </w:r>
      <w:r w:rsidRPr="00EF05BC">
        <w:t xml:space="preserve"> </w:t>
      </w:r>
      <w:r w:rsidRPr="00AA5E73">
        <w:t>Existence bariér a dostupnosti ve městě</w:t>
      </w:r>
    </w:p>
    <w:p w14:paraId="501B13D0" w14:textId="77777777" w:rsidR="0002158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110A29A3" wp14:editId="781A384F">
            <wp:extent cx="5229546" cy="3739793"/>
            <wp:effectExtent l="0" t="0" r="3175" b="0"/>
            <wp:docPr id="148" name="docshape113" descr="Obsah obrázku stůl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docshape113" descr="Obsah obrázku stůl&#10;&#10;Popis byl vytvořen automaticky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01" cy="3763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2F6C1" w14:textId="16A59D04" w:rsidR="00021584" w:rsidRPr="00AA5E73" w:rsidRDefault="00021584" w:rsidP="00F6785C">
      <w:pPr>
        <w:pStyle w:val="Titulek"/>
      </w:pPr>
      <w:r>
        <w:t xml:space="preserve">Obr. </w:t>
      </w:r>
      <w:r w:rsidR="00F6785C">
        <w:t>11</w:t>
      </w:r>
      <w:r w:rsidRPr="00772C8E">
        <w:t xml:space="preserve"> |</w:t>
      </w:r>
      <w:r w:rsidRPr="00EF05BC">
        <w:t xml:space="preserve"> </w:t>
      </w:r>
      <w:r w:rsidRPr="00AA5E73">
        <w:t>Bariéry v</w:t>
      </w:r>
      <w:r>
        <w:t> </w:t>
      </w:r>
      <w:r w:rsidRPr="00AA5E73">
        <w:t>dopravě</w:t>
      </w:r>
    </w:p>
    <w:p w14:paraId="56A108D4" w14:textId="66A20B5D" w:rsidR="00021584" w:rsidRDefault="00021584" w:rsidP="00021584">
      <w:pPr>
        <w:spacing w:line="360" w:lineRule="auto"/>
        <w:ind w:left="720"/>
        <w:jc w:val="center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0D4DA1C8" wp14:editId="764436C4">
            <wp:extent cx="5436235" cy="2662555"/>
            <wp:effectExtent l="0" t="0" r="0" b="4445"/>
            <wp:docPr id="913" name="docshape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docshape116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26625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FD361FD" w14:textId="77777777" w:rsidR="00021584" w:rsidRDefault="00021584" w:rsidP="00021584">
      <w:pPr>
        <w:pStyle w:val="TEXT"/>
      </w:pPr>
    </w:p>
    <w:p w14:paraId="719AD80F" w14:textId="5B62F848" w:rsidR="00021584" w:rsidRPr="00F6785C" w:rsidRDefault="00021584" w:rsidP="00F6785C">
      <w:pPr>
        <w:pStyle w:val="TEXT"/>
      </w:pPr>
      <w:r w:rsidRPr="00F6785C">
        <w:lastRenderedPageBreak/>
        <w:t>Silné bariéry v dopravě má přibližně čtvrtina obyvatel města. Bariéry vyházejí především z velmi husté dopravy, kterou je zatížené celé město. Mezi silnými bariérami dopravy se pak objevují i špatný technický stav chodníků anebo bezbariérové přechody nebo uzpůsobené zastávky pro vozíčkáře. Objevuje se i problém nevyhovují městské dopravy – například špatná provázanost spojů nebo chybějící hromadná doprava v některých oblastech.</w:t>
      </w:r>
    </w:p>
    <w:p w14:paraId="7ADC8820" w14:textId="1A242748" w:rsidR="00021584" w:rsidRPr="00AA5E73" w:rsidRDefault="00021584" w:rsidP="00F6785C">
      <w:pPr>
        <w:pStyle w:val="Titulek"/>
      </w:pPr>
      <w:r>
        <w:t>Obr. 1</w:t>
      </w:r>
      <w:r w:rsidR="00F6785C">
        <w:t>2</w:t>
      </w:r>
      <w:r w:rsidRPr="00772C8E">
        <w:t xml:space="preserve"> |</w:t>
      </w:r>
      <w:r w:rsidRPr="00EF05BC">
        <w:t xml:space="preserve"> </w:t>
      </w:r>
      <w:r w:rsidRPr="00AA5E73">
        <w:t>Obavy z rozšíření dopravy ve městě a dopad na prostředí měst</w:t>
      </w:r>
    </w:p>
    <w:p w14:paraId="795F2F07" w14:textId="77777777" w:rsidR="0002158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 w:rsidRPr="00645D9F"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31F5F77D" wp14:editId="5C45E78B">
            <wp:extent cx="5760000" cy="3974041"/>
            <wp:effectExtent l="0" t="0" r="0" b="127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260A" w14:textId="18B1498B" w:rsidR="00021584" w:rsidRDefault="00021584" w:rsidP="00F6785C">
      <w:pPr>
        <w:pStyle w:val="TEXT"/>
      </w:pPr>
      <w:r w:rsidRPr="00AA5E73">
        <w:t xml:space="preserve">Při další narůstající dopravě se pak občané obávají růstu dopravních nehod a zranění s nimi souvisejícími (obává se přes 30 % obyvatel), následuje obava ze zhoršení kvality vzduchu a zhoršení vizuální kvality veřejných prostor. Zajímavé je, že zatížení obytných částí hlukem je až na 4. místě, které se většinou </w:t>
      </w:r>
      <w:proofErr w:type="gramStart"/>
      <w:r w:rsidRPr="00AA5E73">
        <w:t>řeší</w:t>
      </w:r>
      <w:proofErr w:type="gramEnd"/>
      <w:r w:rsidRPr="00AA5E73">
        <w:t xml:space="preserve"> na prvním místě.</w:t>
      </w:r>
    </w:p>
    <w:p w14:paraId="645F28D8" w14:textId="18B1498B" w:rsidR="0002158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</w:p>
    <w:p w14:paraId="286C2946" w14:textId="3E74CB84" w:rsidR="00021584" w:rsidRPr="00AA5E73" w:rsidRDefault="00021584" w:rsidP="00F6785C">
      <w:pPr>
        <w:pStyle w:val="Titulek"/>
      </w:pPr>
      <w:r>
        <w:lastRenderedPageBreak/>
        <w:t>Obr. 1</w:t>
      </w:r>
      <w:r w:rsidR="00F6785C">
        <w:t>3</w:t>
      </w:r>
      <w:r w:rsidRPr="00772C8E">
        <w:t xml:space="preserve"> |</w:t>
      </w:r>
      <w:r w:rsidRPr="00EF05BC">
        <w:t xml:space="preserve"> </w:t>
      </w:r>
      <w:r w:rsidRPr="00AA5E73">
        <w:t>Způsoby dopravy, které by se měly ve městě rozšířit</w:t>
      </w:r>
    </w:p>
    <w:p w14:paraId="58781B86" w14:textId="77777777" w:rsidR="00021584" w:rsidRPr="00AA5E73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 w:rsidRPr="000E27D6"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3CEB9E2B" wp14:editId="7613A31C">
            <wp:extent cx="5760000" cy="2626569"/>
            <wp:effectExtent l="0" t="0" r="6350" b="254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6516" r="1320"/>
                    <a:stretch/>
                  </pic:blipFill>
                  <pic:spPr bwMode="auto">
                    <a:xfrm>
                      <a:off x="0" y="0"/>
                      <a:ext cx="5760000" cy="262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4CD42" w14:textId="77777777" w:rsidR="00021584" w:rsidRPr="00AA5E73" w:rsidRDefault="00021584" w:rsidP="00F6785C">
      <w:pPr>
        <w:pStyle w:val="TEXT"/>
      </w:pPr>
      <w:r w:rsidRPr="00AA5E73">
        <w:t>Nejčastějším druhem dopravy, který by dotázaní rádi rozšířili, je především pěší doprava (požaduje 46 %), hromadnou a cyklistickou dopravu by rádo rozšířilo 28 % resp. 27 % občanů.</w:t>
      </w:r>
      <w:r>
        <w:t xml:space="preserve"> </w:t>
      </w:r>
      <w:r w:rsidRPr="00AA5E73">
        <w:t>Pěší dopravu preferují více respondenti ve věku do 70 let a ekonomicky aktivní. Městkou hromadnou dopravu by rádi rozšířili hlavně respondenti nad 60 let (přes 32 % z nich).</w:t>
      </w:r>
    </w:p>
    <w:p w14:paraId="6714A62A" w14:textId="1E3787A1" w:rsidR="00021584" w:rsidRPr="00AA5E73" w:rsidRDefault="00021584" w:rsidP="00F6785C">
      <w:pPr>
        <w:pStyle w:val="TEXT"/>
      </w:pPr>
      <w:r w:rsidRPr="00AA5E73">
        <w:t>Lepší podmínky pro pěší dopravu by lidé uvítali téměř po celém městě, ideálně však alespoň v centru. Ve městě by se měla omezit především nákladní (kamionovou) dopravu skrz město, dále by bylo vhodné vybudovat bezpečnější a častější přechody přes nejvytíženější ulice ve městě a zaměřit se také na technický stav chodníků. Občané by uvítali i klidnou pěší zónu.</w:t>
      </w:r>
      <w:r>
        <w:br w:type="page"/>
      </w:r>
    </w:p>
    <w:p w14:paraId="47366857" w14:textId="07305567" w:rsidR="00021584" w:rsidRPr="00AA5E73" w:rsidRDefault="00021584" w:rsidP="00F6785C">
      <w:pPr>
        <w:pStyle w:val="Titulek"/>
        <w:jc w:val="both"/>
      </w:pPr>
      <w:r>
        <w:lastRenderedPageBreak/>
        <w:t>Obr. 1</w:t>
      </w:r>
      <w:r w:rsidR="00F6785C">
        <w:t>4</w:t>
      </w:r>
      <w:r w:rsidRPr="00772C8E">
        <w:t xml:space="preserve"> |</w:t>
      </w:r>
      <w:r w:rsidRPr="00EF05BC">
        <w:t xml:space="preserve"> </w:t>
      </w:r>
      <w:r w:rsidRPr="00AA5E73">
        <w:t>Způsoby dopravy, které by se měly ve městě rozšířit ve vztahu k věku respondenta a ekonomické aktivitě</w:t>
      </w:r>
    </w:p>
    <w:p w14:paraId="089691C5" w14:textId="20A97B84" w:rsidR="00021584" w:rsidRDefault="00021584" w:rsidP="00021584">
      <w:pPr>
        <w:pStyle w:val="TEXT"/>
        <w:jc w:val="center"/>
      </w:pPr>
      <w:r>
        <w:rPr>
          <w:noProof/>
        </w:rPr>
        <w:drawing>
          <wp:inline distT="0" distB="0" distL="0" distR="0" wp14:anchorId="20F44003" wp14:editId="0A28C2D5">
            <wp:extent cx="6720369" cy="3381013"/>
            <wp:effectExtent l="6033" t="0" r="4127" b="4128"/>
            <wp:docPr id="111" name="docshape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ocshape149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75078" cy="3408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6D222" w14:textId="620A2422" w:rsidR="00021584" w:rsidRPr="00AA5E73" w:rsidRDefault="00021584" w:rsidP="00F6785C">
      <w:pPr>
        <w:pStyle w:val="Titulek"/>
      </w:pPr>
      <w:r>
        <w:lastRenderedPageBreak/>
        <w:t>Obr. 1</w:t>
      </w:r>
      <w:r w:rsidR="00F6785C">
        <w:t>5</w:t>
      </w:r>
      <w:r w:rsidRPr="00772C8E">
        <w:t xml:space="preserve"> |</w:t>
      </w:r>
      <w:r w:rsidRPr="00EF05BC">
        <w:t xml:space="preserve"> </w:t>
      </w:r>
      <w:r w:rsidRPr="00AA5E73">
        <w:t>Lokalita možného rozšíření pěší dopravy</w:t>
      </w:r>
    </w:p>
    <w:p w14:paraId="24F737B6" w14:textId="5A5EC0D6" w:rsidR="001C2606" w:rsidRDefault="00021584" w:rsidP="001C2606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1F60CAE1" wp14:editId="079AD80B">
            <wp:extent cx="5760000" cy="2891343"/>
            <wp:effectExtent l="0" t="0" r="6350" b="4445"/>
            <wp:docPr id="876" name="docshape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docshape15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9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74744" w14:textId="7278D923" w:rsidR="00021584" w:rsidRPr="00AA5E73" w:rsidRDefault="00021584" w:rsidP="00F6785C">
      <w:pPr>
        <w:pStyle w:val="Titulek"/>
      </w:pPr>
      <w:r>
        <w:t>Obr. 1</w:t>
      </w:r>
      <w:r w:rsidR="00F6785C">
        <w:t>6</w:t>
      </w:r>
      <w:r w:rsidRPr="00772C8E">
        <w:t xml:space="preserve"> |</w:t>
      </w:r>
      <w:r w:rsidRPr="00EF05BC">
        <w:t xml:space="preserve"> </w:t>
      </w:r>
      <w:r w:rsidRPr="00AA5E73">
        <w:t>Způsob možného rozšíření pěší dopravy</w:t>
      </w:r>
    </w:p>
    <w:p w14:paraId="21C5BC72" w14:textId="77777777" w:rsidR="00021584" w:rsidRPr="00660B41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lang w:val="cs-CZ"/>
        </w:rPr>
      </w:pPr>
      <w:r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3080DFC9" wp14:editId="418D97DF">
            <wp:extent cx="5760000" cy="2845267"/>
            <wp:effectExtent l="0" t="0" r="0" b="0"/>
            <wp:docPr id="873" name="docshape15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docshape156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92BCF" w14:textId="4F07FD5E" w:rsidR="00021584" w:rsidRDefault="00021584" w:rsidP="00F6785C">
      <w:pPr>
        <w:pStyle w:val="TEXT"/>
      </w:pPr>
      <w:r w:rsidRPr="00AA5E73">
        <w:t xml:space="preserve">U </w:t>
      </w:r>
      <w:proofErr w:type="spellStart"/>
      <w:r w:rsidRPr="00AA5E73">
        <w:t>cyklodopravy</w:t>
      </w:r>
      <w:proofErr w:type="spellEnd"/>
      <w:r w:rsidRPr="00AA5E73">
        <w:t xml:space="preserve"> lidé nejčastěji uváděli jako možnou lokalitu pro rozvoj obdobně jako u pěší dopravy celé město a ideálně cyklostezkami propojit i sousední vesnice. Jako nejlepší, a i nejbezpečnější </w:t>
      </w:r>
      <w:r w:rsidRPr="00AA5E73">
        <w:lastRenderedPageBreak/>
        <w:t>způsob rozšíření cyklistické dopravy pak je vybudování samostatných cyklostezek, které by byly vzájemně propojené.</w:t>
      </w:r>
    </w:p>
    <w:p w14:paraId="77627664" w14:textId="75C5CC27" w:rsidR="00021584" w:rsidRPr="00F6785C" w:rsidRDefault="00021584" w:rsidP="00F6785C">
      <w:pPr>
        <w:pStyle w:val="Titulek"/>
      </w:pPr>
      <w:r w:rsidRPr="00F6785C">
        <w:t>Obr. 1</w:t>
      </w:r>
      <w:r w:rsidR="00F6785C">
        <w:t>7</w:t>
      </w:r>
      <w:r w:rsidRPr="00F6785C">
        <w:t xml:space="preserve"> | Lokalita možného rozšíření cyklistické dopravy</w:t>
      </w:r>
    </w:p>
    <w:p w14:paraId="2E6DA694" w14:textId="28847DFE" w:rsidR="00F6785C" w:rsidRDefault="00021584" w:rsidP="00F6785C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</w:rPr>
      </w:pPr>
      <w:r>
        <w:rPr>
          <w:rFonts w:asciiTheme="minorHAnsi" w:eastAsia="Cambria" w:hAnsiTheme="minorHAnsi" w:cs="Cambria"/>
          <w:noProof/>
        </w:rPr>
        <w:drawing>
          <wp:inline distT="0" distB="0" distL="0" distR="0" wp14:anchorId="75AB35BF" wp14:editId="733572DF">
            <wp:extent cx="5760000" cy="2860557"/>
            <wp:effectExtent l="0" t="0" r="0" b="0"/>
            <wp:docPr id="1123" name="docshape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docshape15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60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EB3E1" w14:textId="6D747A4B" w:rsidR="00021584" w:rsidRPr="00AA5E73" w:rsidRDefault="00021584" w:rsidP="00F6785C">
      <w:pPr>
        <w:pStyle w:val="Titulek"/>
      </w:pPr>
      <w:r>
        <w:t>Obr. 1</w:t>
      </w:r>
      <w:r w:rsidR="00F6785C">
        <w:t>8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7E772D">
        <w:t>Způsoby možného rozšíření cyklistické dopravy</w:t>
      </w:r>
    </w:p>
    <w:p w14:paraId="27678D1D" w14:textId="4CFD92A7" w:rsidR="00021584" w:rsidRDefault="00021584" w:rsidP="00021584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noProof/>
        </w:rPr>
      </w:pPr>
      <w:r>
        <w:rPr>
          <w:rFonts w:asciiTheme="minorHAnsi" w:eastAsia="Cambria" w:hAnsiTheme="minorHAnsi" w:cs="Cambria"/>
          <w:noProof/>
        </w:rPr>
        <w:drawing>
          <wp:inline distT="0" distB="0" distL="0" distR="0" wp14:anchorId="7941EB6E" wp14:editId="12DD406F">
            <wp:extent cx="5760000" cy="2878647"/>
            <wp:effectExtent l="0" t="0" r="6350" b="4445"/>
            <wp:docPr id="1120" name="docshap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docshape162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7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D6B39" w14:textId="77777777" w:rsidR="00021584" w:rsidRPr="007E772D" w:rsidRDefault="00021584" w:rsidP="00F6785C">
      <w:pPr>
        <w:pStyle w:val="TEXT"/>
        <w:rPr>
          <w:i/>
          <w:noProof/>
        </w:rPr>
      </w:pPr>
      <w:r w:rsidRPr="007E772D">
        <w:rPr>
          <w:noProof/>
        </w:rPr>
        <w:lastRenderedPageBreak/>
        <w:t xml:space="preserve">Městská (hromadná) doprava by se měla dle obyvatel rozšířit opět na území celého města, nicméně do okrajových oblastí by to bylo potřeba nejvíce. Objevily se i požadavky na vylepšení dálkové dopravy (např. spoj na Prahu). Lidé by uvítali obecně více spojů a hlavně linku, vedoucí k nádraží. Se zaváděním nových spojů by bylo vhodné zavádět hlavně nízkopodlažní spoje a hlavně se zaměřit na starší občany: </w:t>
      </w:r>
      <w:r w:rsidRPr="007E772D">
        <w:rPr>
          <w:i/>
          <w:noProof/>
        </w:rPr>
        <w:t>„vytipovat lokality aby malé autobusy objížděli celé město a mohli rozvážet seniory“.</w:t>
      </w:r>
    </w:p>
    <w:p w14:paraId="142753CF" w14:textId="77777777" w:rsidR="00021584" w:rsidRPr="007E772D" w:rsidRDefault="00021584" w:rsidP="001C2606">
      <w:pPr>
        <w:pStyle w:val="TEXT"/>
        <w:ind w:firstLine="0"/>
        <w:rPr>
          <w:noProof/>
        </w:rPr>
      </w:pPr>
      <w:r w:rsidRPr="007E772D">
        <w:rPr>
          <w:noProof/>
        </w:rPr>
        <w:t>Lidé si přejí i zmodernizovat zastávky a u zastávek například snížit chodníky.</w:t>
      </w:r>
    </w:p>
    <w:p w14:paraId="43C6E778" w14:textId="629D4641" w:rsidR="00021584" w:rsidRDefault="00021584" w:rsidP="00F6785C">
      <w:pPr>
        <w:pStyle w:val="Titulek"/>
      </w:pPr>
      <w:r>
        <w:t>Obr. 1</w:t>
      </w:r>
      <w:r w:rsidR="00F6785C">
        <w:t>9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660898">
        <w:t>Lokality možného rozšíření hromadné dopravy</w:t>
      </w:r>
    </w:p>
    <w:p w14:paraId="6FCAE955" w14:textId="13D2C196" w:rsidR="00021584" w:rsidRDefault="00021584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noProof/>
        </w:rPr>
        <w:drawing>
          <wp:inline distT="0" distB="0" distL="0" distR="0" wp14:anchorId="0843D9AA" wp14:editId="3ABE10E9">
            <wp:extent cx="5760000" cy="2963323"/>
            <wp:effectExtent l="0" t="0" r="0" b="0"/>
            <wp:docPr id="1361" name="docshape16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docshape165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943B4" w14:textId="77777777" w:rsidR="001C2606" w:rsidRDefault="001C2606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7359F078" w14:textId="77777777" w:rsidR="001C2606" w:rsidRPr="001A48B3" w:rsidRDefault="001C2606" w:rsidP="001C2606">
      <w:pPr>
        <w:spacing w:after="240" w:line="360" w:lineRule="auto"/>
        <w:ind w:firstLine="720"/>
        <w:jc w:val="both"/>
        <w:rPr>
          <w:rFonts w:asciiTheme="minorHAnsi" w:eastAsia="Cambria" w:hAnsiTheme="minorHAnsi" w:cs="Cambria"/>
          <w:noProof/>
          <w:lang w:val="cs-CZ"/>
        </w:rPr>
      </w:pPr>
      <w:r w:rsidRPr="001A48B3">
        <w:rPr>
          <w:rFonts w:asciiTheme="minorHAnsi" w:eastAsia="Cambria" w:hAnsiTheme="minorHAnsi" w:cs="Cambria"/>
          <w:noProof/>
          <w:lang w:val="cs-CZ"/>
        </w:rPr>
        <w:t>A co nejvíce chybí lidem ke zlepšení kvality místní dopravy? Pak především lepší komunikace (42 %), ale i vytvoření lepšího systému s dopravní provázaností v celém městě. Lidé by jednoznačně uvítali obchvat města, zřízení fungující městské hromadné dopravy a především v centru klidné pěší zóny. Pro celkové zklidnění dopravy ve městě by bylo vhodné vystavět záchytné parkoviště a pro zpomalení dopravy by lidé zavedli i retardéry. Pro zvýšení bezpečnosti při přecházení by dle obyvatel bylo vhodné na vytipovaná místa umístit světelnou signalizaci.</w:t>
      </w:r>
    </w:p>
    <w:p w14:paraId="63BA0B8C" w14:textId="77777777" w:rsidR="001C2606" w:rsidRDefault="001C2606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56665711" w14:textId="77777777" w:rsidR="00021584" w:rsidRDefault="00021584" w:rsidP="00021584">
      <w:pPr>
        <w:spacing w:line="360" w:lineRule="auto"/>
        <w:ind w:left="720"/>
        <w:jc w:val="center"/>
        <w:rPr>
          <w:rFonts w:asciiTheme="minorHAnsi" w:eastAsia="Cambria" w:hAnsiTheme="minorHAnsi" w:cs="Cambria"/>
          <w:b/>
          <w:bCs/>
          <w:lang w:val="cs-CZ"/>
        </w:rPr>
      </w:pPr>
    </w:p>
    <w:p w14:paraId="2F270450" w14:textId="26D36772" w:rsidR="00021584" w:rsidRPr="00660898" w:rsidRDefault="00021584" w:rsidP="00F6785C">
      <w:pPr>
        <w:pStyle w:val="Titulek"/>
      </w:pPr>
      <w:r>
        <w:lastRenderedPageBreak/>
        <w:t xml:space="preserve">Obr. </w:t>
      </w:r>
      <w:r w:rsidR="00F6785C">
        <w:t>20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660898">
        <w:t>Způsob možného rozšíření hromadné dopravy</w:t>
      </w:r>
    </w:p>
    <w:p w14:paraId="06DD4270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1C0021C9" wp14:editId="635C8873">
            <wp:extent cx="5760000" cy="3280544"/>
            <wp:effectExtent l="0" t="0" r="6350" b="0"/>
            <wp:docPr id="1358" name="docshape168" descr="Obsah obrázku text, noviny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docshape168" descr="Obsah obrázku text, noviny, snímek obrazovky&#10;&#10;Popis byl vytvořen automaticky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8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A8033" w14:textId="77777777" w:rsidR="00021584" w:rsidRPr="001A48B3" w:rsidRDefault="00021584" w:rsidP="00021584">
      <w:pPr>
        <w:spacing w:line="360" w:lineRule="auto"/>
        <w:ind w:left="720"/>
        <w:jc w:val="center"/>
        <w:rPr>
          <w:rFonts w:asciiTheme="minorHAnsi" w:eastAsia="Cambria" w:hAnsiTheme="minorHAnsi" w:cs="Cambria"/>
          <w:b/>
          <w:bCs/>
          <w:lang w:val="cs-CZ"/>
        </w:rPr>
      </w:pPr>
    </w:p>
    <w:p w14:paraId="76B9C332" w14:textId="44DE9908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lang w:val="cs-CZ"/>
        </w:rPr>
        <w:t xml:space="preserve">Obr. </w:t>
      </w:r>
      <w:r w:rsidR="00F6785C">
        <w:rPr>
          <w:rFonts w:asciiTheme="minorHAnsi" w:eastAsia="Cambria" w:hAnsiTheme="minorHAnsi" w:cs="Cambria"/>
          <w:b/>
          <w:bCs/>
          <w:lang w:val="cs-CZ"/>
        </w:rPr>
        <w:t>21</w:t>
      </w:r>
      <w:r w:rsidRPr="00772C8E">
        <w:rPr>
          <w:rFonts w:asciiTheme="minorHAnsi" w:eastAsia="Cambria" w:hAnsiTheme="minorHAnsi" w:cs="Cambria"/>
          <w:b/>
          <w:bCs/>
          <w:lang w:val="cs-CZ"/>
        </w:rPr>
        <w:t xml:space="preserve"> |</w:t>
      </w:r>
      <w:r w:rsidRPr="007E772D">
        <w:rPr>
          <w:rFonts w:ascii="Calibri" w:eastAsia="Calibri" w:hAnsi="Calibri" w:cs="Calibri"/>
          <w:lang w:val="cs-CZ" w:eastAsia="en-US"/>
        </w:rPr>
        <w:t xml:space="preserve"> </w:t>
      </w:r>
      <w:r w:rsidRPr="000E27D6">
        <w:rPr>
          <w:rFonts w:asciiTheme="minorHAnsi" w:eastAsia="Cambria" w:hAnsiTheme="minorHAnsi" w:cs="Cambria"/>
          <w:b/>
          <w:bCs/>
          <w:lang w:val="cs-CZ"/>
        </w:rPr>
        <w:t>Co chybí ve Vašem městě ke zlepšení kvality místní dopravy</w:t>
      </w:r>
    </w:p>
    <w:p w14:paraId="4E2AF717" w14:textId="56870A4F" w:rsidR="00021584" w:rsidRDefault="00021584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 w:rsidRPr="00C34335"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095F40A8" wp14:editId="430DBD0A">
            <wp:extent cx="5760000" cy="2942590"/>
            <wp:effectExtent l="0" t="0" r="6350" b="3810"/>
            <wp:docPr id="27" name="Obrázek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6233" w14:textId="77777777" w:rsidR="001C2606" w:rsidRDefault="001C2606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61561AD3" w14:textId="4A65E7D9" w:rsidR="00021584" w:rsidRDefault="00021584" w:rsidP="00F6785C">
      <w:pPr>
        <w:pStyle w:val="Titulek"/>
      </w:pPr>
      <w:r>
        <w:lastRenderedPageBreak/>
        <w:t>Obr. 2</w:t>
      </w:r>
      <w:r w:rsidR="00F6785C">
        <w:t>2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C34335">
        <w:t>Lokalita, kde by se měl zlepšit systém dopravy</w:t>
      </w:r>
    </w:p>
    <w:p w14:paraId="3F4FF8F4" w14:textId="13434BD8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noProof/>
        </w:rPr>
        <w:drawing>
          <wp:inline distT="0" distB="0" distL="0" distR="0" wp14:anchorId="048AF425" wp14:editId="28FF8C9A">
            <wp:extent cx="5760000" cy="2677235"/>
            <wp:effectExtent l="0" t="0" r="6350" b="2540"/>
            <wp:docPr id="28" name="docshape176" descr="Obsah obrázku text, noviny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cshape176" descr="Obsah obrázku text, noviny, snímek obrazovky&#10;&#10;Popis byl vytvořen automaticky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7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1616E" w14:textId="77777777" w:rsidR="001C2606" w:rsidRDefault="001C2606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7BD5D860" w14:textId="5A7FD74F" w:rsidR="00021584" w:rsidRDefault="00021584" w:rsidP="00F6785C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lang w:val="cs-CZ"/>
        </w:rPr>
        <w:t>Obr. 2</w:t>
      </w:r>
      <w:r w:rsidR="00F6785C">
        <w:rPr>
          <w:rFonts w:asciiTheme="minorHAnsi" w:eastAsia="Cambria" w:hAnsiTheme="minorHAnsi" w:cs="Cambria"/>
          <w:b/>
          <w:bCs/>
          <w:lang w:val="cs-CZ"/>
        </w:rPr>
        <w:t>3</w:t>
      </w:r>
      <w:r w:rsidRPr="00772C8E">
        <w:rPr>
          <w:rFonts w:asciiTheme="minorHAnsi" w:eastAsia="Cambria" w:hAnsiTheme="minorHAnsi" w:cs="Cambria"/>
          <w:b/>
          <w:bCs/>
          <w:lang w:val="cs-CZ"/>
        </w:rPr>
        <w:t xml:space="preserve"> |</w:t>
      </w:r>
      <w:r w:rsidRPr="007E772D">
        <w:rPr>
          <w:rFonts w:ascii="Calibri" w:eastAsia="Calibri" w:hAnsi="Calibri" w:cs="Calibri"/>
          <w:lang w:val="cs-CZ" w:eastAsia="en-US"/>
        </w:rPr>
        <w:t xml:space="preserve"> </w:t>
      </w:r>
      <w:r>
        <w:rPr>
          <w:rFonts w:asciiTheme="minorHAnsi" w:eastAsia="Cambria" w:hAnsiTheme="minorHAnsi" w:cs="Cambria"/>
          <w:b/>
          <w:bCs/>
          <w:lang w:val="cs-CZ"/>
        </w:rPr>
        <w:t>Způsob</w:t>
      </w:r>
      <w:r w:rsidRPr="00C34335">
        <w:rPr>
          <w:rFonts w:asciiTheme="minorHAnsi" w:eastAsia="Cambria" w:hAnsiTheme="minorHAnsi" w:cs="Cambria"/>
          <w:b/>
          <w:bCs/>
          <w:lang w:val="cs-CZ"/>
        </w:rPr>
        <w:t xml:space="preserve">, </w:t>
      </w:r>
      <w:r>
        <w:rPr>
          <w:rFonts w:asciiTheme="minorHAnsi" w:eastAsia="Cambria" w:hAnsiTheme="minorHAnsi" w:cs="Cambria"/>
          <w:b/>
          <w:bCs/>
          <w:lang w:val="cs-CZ"/>
        </w:rPr>
        <w:t>jak</w:t>
      </w:r>
      <w:r w:rsidRPr="00C34335">
        <w:rPr>
          <w:rFonts w:asciiTheme="minorHAnsi" w:eastAsia="Cambria" w:hAnsiTheme="minorHAnsi" w:cs="Cambria"/>
          <w:b/>
          <w:bCs/>
          <w:lang w:val="cs-CZ"/>
        </w:rPr>
        <w:t xml:space="preserve"> by se měl zlepšit systém dopravy</w:t>
      </w:r>
    </w:p>
    <w:p w14:paraId="55DACCC4" w14:textId="2F0BD1A0" w:rsidR="001C2606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noProof/>
        </w:rPr>
        <w:drawing>
          <wp:inline distT="0" distB="0" distL="0" distR="0" wp14:anchorId="5947E2C8" wp14:editId="4956DFF4">
            <wp:extent cx="5760000" cy="2529730"/>
            <wp:effectExtent l="0" t="0" r="0" b="0"/>
            <wp:docPr id="84" name="docshape17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ocshape178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2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606">
        <w:rPr>
          <w:rFonts w:asciiTheme="minorHAnsi" w:eastAsia="Cambria" w:hAnsiTheme="minorHAnsi" w:cs="Cambria"/>
          <w:b/>
          <w:bCs/>
          <w:lang w:val="cs-CZ"/>
        </w:rPr>
        <w:br w:type="page"/>
      </w:r>
    </w:p>
    <w:p w14:paraId="45EE58A3" w14:textId="78064B46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lang w:val="cs-CZ"/>
        </w:rPr>
        <w:lastRenderedPageBreak/>
        <w:t>Obr. 2</w:t>
      </w:r>
      <w:r w:rsidR="00F6785C">
        <w:rPr>
          <w:rFonts w:asciiTheme="minorHAnsi" w:eastAsia="Cambria" w:hAnsiTheme="minorHAnsi" w:cs="Cambria"/>
          <w:b/>
          <w:bCs/>
          <w:lang w:val="cs-CZ"/>
        </w:rPr>
        <w:t>4</w:t>
      </w:r>
      <w:r w:rsidRPr="00772C8E">
        <w:rPr>
          <w:rFonts w:asciiTheme="minorHAnsi" w:eastAsia="Cambria" w:hAnsiTheme="minorHAnsi" w:cs="Cambria"/>
          <w:b/>
          <w:bCs/>
          <w:lang w:val="cs-CZ"/>
        </w:rPr>
        <w:t xml:space="preserve"> |</w:t>
      </w:r>
      <w:r w:rsidRPr="007E772D">
        <w:rPr>
          <w:rFonts w:ascii="Calibri" w:eastAsia="Calibri" w:hAnsi="Calibri" w:cs="Calibri"/>
          <w:lang w:val="cs-CZ" w:eastAsia="en-US"/>
        </w:rPr>
        <w:t xml:space="preserve"> </w:t>
      </w:r>
      <w:r w:rsidRPr="00C34335">
        <w:rPr>
          <w:rFonts w:asciiTheme="minorHAnsi" w:eastAsia="Cambria" w:hAnsiTheme="minorHAnsi" w:cs="Cambria"/>
          <w:b/>
          <w:bCs/>
          <w:lang w:val="cs-CZ"/>
        </w:rPr>
        <w:t>Lokalita, kde by se měly zlepšit komunikace</w:t>
      </w:r>
    </w:p>
    <w:p w14:paraId="0FF36F45" w14:textId="5580E9AD" w:rsidR="00F6785C" w:rsidRDefault="00021584" w:rsidP="00F6785C">
      <w:pPr>
        <w:spacing w:line="360" w:lineRule="auto"/>
        <w:ind w:left="720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296E299" wp14:editId="412668AC">
            <wp:extent cx="5760000" cy="2874628"/>
            <wp:effectExtent l="0" t="0" r="0" b="0"/>
            <wp:docPr id="31" name="docshape18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cshape181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7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74C44" w14:textId="77777777" w:rsidR="00021584" w:rsidRDefault="00021584" w:rsidP="001C2606">
      <w:pPr>
        <w:spacing w:line="360" w:lineRule="auto"/>
        <w:rPr>
          <w:rFonts w:asciiTheme="minorHAnsi" w:eastAsia="Cambria" w:hAnsiTheme="minorHAnsi" w:cs="Cambria"/>
          <w:b/>
          <w:bCs/>
          <w:lang w:val="cs-CZ"/>
        </w:rPr>
      </w:pPr>
    </w:p>
    <w:p w14:paraId="20A5868D" w14:textId="453833DC" w:rsidR="00021584" w:rsidRDefault="00021584" w:rsidP="00F6785C">
      <w:pPr>
        <w:pStyle w:val="Titulek"/>
      </w:pPr>
      <w:r>
        <w:t>Obr. 2</w:t>
      </w:r>
      <w:r w:rsidR="00F6785C">
        <w:t>5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>Z</w:t>
      </w:r>
      <w:r w:rsidRPr="00C34335">
        <w:t xml:space="preserve">působ, </w:t>
      </w:r>
      <w:r>
        <w:t>jak</w:t>
      </w:r>
      <w:r w:rsidRPr="00C34335">
        <w:t xml:space="preserve"> by se měly zlepšit komunikace</w:t>
      </w:r>
    </w:p>
    <w:p w14:paraId="09278B65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6ECD2260" wp14:editId="75FBD715">
            <wp:extent cx="5760000" cy="2849286"/>
            <wp:effectExtent l="0" t="0" r="6350" b="0"/>
            <wp:docPr id="70" name="docshape18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ocshape183" descr="Obsah obrázku text&#10;&#10;Popis byl vytvořen automaticky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4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B4FB2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7E2BF89D" w14:textId="015D3091" w:rsidR="00021584" w:rsidRPr="00F6785C" w:rsidRDefault="00021584" w:rsidP="00F6785C">
      <w:pPr>
        <w:pStyle w:val="TEXT"/>
      </w:pPr>
      <w:r w:rsidRPr="00C34335">
        <w:lastRenderedPageBreak/>
        <w:t>Vylepšení komunikací by opět mělo proběhnout v rámci celého města a následně rozšířit chodníky</w:t>
      </w:r>
      <w:r>
        <w:t>.</w:t>
      </w:r>
    </w:p>
    <w:p w14:paraId="77ED9EA3" w14:textId="363C59D3" w:rsidR="00021584" w:rsidRDefault="00021584" w:rsidP="00F6785C">
      <w:pPr>
        <w:pStyle w:val="Titulek"/>
      </w:pPr>
      <w:r>
        <w:t>Obr. 2</w:t>
      </w:r>
      <w:r w:rsidR="00F6785C">
        <w:t>6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C34335">
        <w:t>Způsob, jak by se měla vylepšit zastávky</w:t>
      </w:r>
    </w:p>
    <w:p w14:paraId="7B492D96" w14:textId="50C44229" w:rsidR="00021584" w:rsidRDefault="00021584" w:rsidP="00F6785C">
      <w:pPr>
        <w:spacing w:line="360" w:lineRule="auto"/>
        <w:ind w:left="720"/>
        <w:jc w:val="center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4FBCA99B" wp14:editId="05526580">
            <wp:extent cx="5760000" cy="2835387"/>
            <wp:effectExtent l="0" t="0" r="6350" b="0"/>
            <wp:docPr id="74" name="docshape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ocshape186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3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AED33" w14:textId="77777777" w:rsidR="00F6785C" w:rsidRDefault="00F6785C" w:rsidP="00F6785C">
      <w:pPr>
        <w:spacing w:line="360" w:lineRule="auto"/>
        <w:ind w:left="720"/>
        <w:jc w:val="center"/>
        <w:rPr>
          <w:rFonts w:asciiTheme="minorHAnsi" w:eastAsia="Cambria" w:hAnsiTheme="minorHAnsi" w:cs="Cambria"/>
          <w:b/>
          <w:bCs/>
          <w:lang w:val="cs-CZ"/>
        </w:rPr>
      </w:pPr>
    </w:p>
    <w:p w14:paraId="52C3868F" w14:textId="1870C4D5" w:rsidR="001C2606" w:rsidRDefault="00021584" w:rsidP="00F6785C">
      <w:pPr>
        <w:pStyle w:val="TEXT"/>
      </w:pPr>
      <w:r w:rsidRPr="00F6785C">
        <w:t xml:space="preserve">U nově budovaných či rekonstruovaných zastávek by dle požadavků občanů neměly chybět </w:t>
      </w:r>
      <w:proofErr w:type="gramStart"/>
      <w:r w:rsidRPr="00F6785C">
        <w:t>lavičky</w:t>
      </w:r>
      <w:proofErr w:type="gramEnd"/>
      <w:r w:rsidRPr="00F6785C">
        <w:t xml:space="preserve"> a hlavně přístřešky s ochranou před deštěm a větrem a zároveň nově budované trasy linek by měly mít dobrou návaznost.</w:t>
      </w:r>
      <w:r w:rsidR="00F6785C">
        <w:t xml:space="preserve"> </w:t>
      </w:r>
      <w:r w:rsidRPr="00F6785C">
        <w:t>Pro zvýšení bezpečnosti by lidé ocenili také snížení či časté kontroly dodržování maximálně povolené rychlosti uvnitř města a zcela vyloučit nákladní dopravu.</w:t>
      </w:r>
      <w:r w:rsidR="00F6785C">
        <w:t xml:space="preserve"> </w:t>
      </w:r>
      <w:r w:rsidRPr="00F6785C">
        <w:t>Lidé by velice ocenili možnost využít veřejných toalet, které by mohly být v provozu nonstop.</w:t>
      </w:r>
      <w:r w:rsidR="001C2606">
        <w:br w:type="page"/>
      </w:r>
    </w:p>
    <w:p w14:paraId="320DF856" w14:textId="377D62B1" w:rsidR="00021584" w:rsidRDefault="00021584" w:rsidP="00F6785C">
      <w:pPr>
        <w:pStyle w:val="Titulek"/>
      </w:pPr>
      <w:r>
        <w:lastRenderedPageBreak/>
        <w:t>Obr. 2</w:t>
      </w:r>
      <w:r w:rsidR="00F6785C">
        <w:t xml:space="preserve">7 </w:t>
      </w:r>
      <w:r w:rsidRPr="00772C8E">
        <w:t>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557DED">
        <w:t>Postavení města vůči starším občanům</w:t>
      </w:r>
    </w:p>
    <w:p w14:paraId="5CFCD3A8" w14:textId="390ED27B" w:rsidR="00021584" w:rsidRDefault="002A4576" w:rsidP="00021584">
      <w:pPr>
        <w:spacing w:line="360" w:lineRule="auto"/>
        <w:ind w:left="720"/>
        <w:rPr>
          <w:rFonts w:asciiTheme="minorHAnsi" w:eastAsia="Cambria" w:hAnsiTheme="minorHAnsi" w:cs="Cambria"/>
          <w:lang w:val="cs-CZ"/>
        </w:rPr>
      </w:pPr>
      <w:r w:rsidRPr="002A4576"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18821E22" wp14:editId="13501B09">
            <wp:extent cx="5760000" cy="247966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7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BAC1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lang w:val="cs-CZ"/>
        </w:rPr>
      </w:pPr>
    </w:p>
    <w:p w14:paraId="36197F71" w14:textId="4AE87F3D" w:rsidR="00021584" w:rsidRDefault="00021584" w:rsidP="00F6785C">
      <w:pPr>
        <w:pStyle w:val="Titulek"/>
      </w:pPr>
      <w:r>
        <w:t>Obr. 2</w:t>
      </w:r>
      <w:r w:rsidR="00F6785C">
        <w:t>8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557DED">
        <w:t>Postavení města vůči starším občanům</w:t>
      </w:r>
    </w:p>
    <w:p w14:paraId="0B3AD929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lang w:val="cs-CZ"/>
        </w:rPr>
      </w:pPr>
      <w:r w:rsidRPr="0013747F">
        <w:rPr>
          <w:rFonts w:asciiTheme="minorHAnsi" w:eastAsia="Cambria" w:hAnsiTheme="minorHAnsi" w:cs="Cambria"/>
          <w:noProof/>
          <w:lang w:val="cs-CZ"/>
        </w:rPr>
        <w:drawing>
          <wp:inline distT="0" distB="0" distL="0" distR="0" wp14:anchorId="195A5A52" wp14:editId="55484678">
            <wp:extent cx="5759189" cy="2458534"/>
            <wp:effectExtent l="0" t="0" r="0" b="571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2760"/>
                    <a:stretch/>
                  </pic:blipFill>
                  <pic:spPr bwMode="auto">
                    <a:xfrm>
                      <a:off x="0" y="0"/>
                      <a:ext cx="5760000" cy="245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5CE8D" w14:textId="77777777" w:rsidR="002A4576" w:rsidRDefault="002A4576" w:rsidP="00021584">
      <w:pPr>
        <w:pStyle w:val="TEXT"/>
      </w:pPr>
    </w:p>
    <w:p w14:paraId="6BA9BBD4" w14:textId="07D27D83" w:rsidR="00021584" w:rsidRDefault="00021584" w:rsidP="00021584">
      <w:pPr>
        <w:pStyle w:val="TEXT"/>
      </w:pPr>
      <w:r>
        <w:t>I přes výše uvedené nedostatky, či přání, jak by</w:t>
      </w:r>
      <w:r>
        <w:rPr>
          <w:spacing w:val="1"/>
        </w:rPr>
        <w:t xml:space="preserve"> </w:t>
      </w:r>
      <w:r>
        <w:t>se mohlo město postupně měnit, mají lidé pocit,</w:t>
      </w:r>
      <w:r>
        <w:rPr>
          <w:spacing w:val="-52"/>
        </w:rPr>
        <w:t xml:space="preserve"> </w:t>
      </w:r>
      <w:r>
        <w:t>že ke starším</w:t>
      </w:r>
      <w:r>
        <w:rPr>
          <w:spacing w:val="-2"/>
        </w:rPr>
        <w:t xml:space="preserve"> </w:t>
      </w:r>
      <w:r>
        <w:t>občanům</w:t>
      </w:r>
      <w:r>
        <w:rPr>
          <w:spacing w:val="1"/>
        </w:rPr>
        <w:t xml:space="preserve"> </w:t>
      </w:r>
      <w:r>
        <w:t>je město přátelské (necelé dvě třetiny dotázaných). Obdobně</w:t>
      </w:r>
      <w:r>
        <w:rPr>
          <w:spacing w:val="-52"/>
        </w:rPr>
        <w:t xml:space="preserve"> </w:t>
      </w:r>
      <w:r>
        <w:t>respondenti</w:t>
      </w:r>
      <w:r>
        <w:rPr>
          <w:spacing w:val="-5"/>
        </w:rPr>
        <w:t xml:space="preserve"> </w:t>
      </w:r>
      <w:r>
        <w:t>vnímají</w:t>
      </w:r>
      <w:r>
        <w:rPr>
          <w:spacing w:val="-5"/>
        </w:rPr>
        <w:t xml:space="preserve"> </w:t>
      </w:r>
      <w:r>
        <w:t>i prostředí</w:t>
      </w:r>
      <w:r>
        <w:rPr>
          <w:spacing w:val="-5"/>
        </w:rPr>
        <w:t xml:space="preserve"> </w:t>
      </w:r>
      <w:r>
        <w:t>města</w:t>
      </w:r>
      <w:r>
        <w:rPr>
          <w:spacing w:val="-4"/>
        </w:rPr>
        <w:t xml:space="preserve"> </w:t>
      </w:r>
      <w:r>
        <w:t>jako pěkné. Víc nepřátelské vůči seniorům vidí město</w:t>
      </w:r>
      <w:r>
        <w:rPr>
          <w:spacing w:val="-52"/>
        </w:rPr>
        <w:t xml:space="preserve"> </w:t>
      </w:r>
      <w:r>
        <w:t>ženy</w:t>
      </w:r>
      <w:r>
        <w:rPr>
          <w:spacing w:val="-1"/>
        </w:rPr>
        <w:t xml:space="preserve"> </w:t>
      </w:r>
      <w:r>
        <w:t>(až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žen</w:t>
      </w:r>
      <w:r>
        <w:rPr>
          <w:spacing w:val="-1"/>
        </w:rPr>
        <w:t xml:space="preserve"> </w:t>
      </w:r>
      <w:r>
        <w:t>oproti</w:t>
      </w:r>
      <w:r>
        <w:rPr>
          <w:spacing w:val="-4"/>
        </w:rPr>
        <w:t xml:space="preserve"> </w:t>
      </w:r>
      <w:r>
        <w:t>23 %</w:t>
      </w:r>
      <w:r>
        <w:rPr>
          <w:spacing w:val="2"/>
        </w:rPr>
        <w:t xml:space="preserve"> </w:t>
      </w:r>
      <w:r>
        <w:t>mužů).</w:t>
      </w:r>
    </w:p>
    <w:p w14:paraId="6997AE39" w14:textId="6D578B4F" w:rsidR="00021584" w:rsidRPr="0013747F" w:rsidRDefault="00021584" w:rsidP="00F6785C">
      <w:pPr>
        <w:pStyle w:val="Titulek"/>
      </w:pPr>
      <w:r>
        <w:lastRenderedPageBreak/>
        <w:t>Obr. 2</w:t>
      </w:r>
      <w:r w:rsidR="00F6785C">
        <w:t>9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557DED">
        <w:t>Postavení města vůči starším občanům</w:t>
      </w:r>
    </w:p>
    <w:p w14:paraId="7B03A46F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lang w:val="cs-CZ"/>
        </w:rPr>
      </w:pPr>
      <w:r>
        <w:rPr>
          <w:noProof/>
        </w:rPr>
        <w:drawing>
          <wp:inline distT="0" distB="0" distL="0" distR="0" wp14:anchorId="6F01087F" wp14:editId="0D04158B">
            <wp:extent cx="4680000" cy="3970434"/>
            <wp:effectExtent l="0" t="0" r="0" b="5080"/>
            <wp:docPr id="37" name="image20.png" descr="Obsah obrázku text, snímek obrazovky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png" descr="Obsah obrázku text, snímek obrazovky, účtenka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D47F" w14:textId="77777777" w:rsidR="001C2606" w:rsidRPr="00C34335" w:rsidRDefault="001C2606" w:rsidP="001C2606">
      <w:pPr>
        <w:spacing w:line="360" w:lineRule="auto"/>
        <w:rPr>
          <w:rFonts w:asciiTheme="minorHAnsi" w:eastAsia="Cambria" w:hAnsiTheme="minorHAnsi" w:cs="Cambria"/>
          <w:lang w:val="cs-CZ"/>
        </w:rPr>
      </w:pPr>
    </w:p>
    <w:p w14:paraId="32BFBAD8" w14:textId="6210D5F5" w:rsidR="00021584" w:rsidRDefault="00021584" w:rsidP="00F6785C">
      <w:pPr>
        <w:pStyle w:val="Nadpis2"/>
        <w:numPr>
          <w:ilvl w:val="0"/>
          <w:numId w:val="0"/>
        </w:numPr>
      </w:pPr>
      <w:r>
        <w:t>2</w:t>
      </w:r>
      <w:r w:rsidRPr="00E14924">
        <w:t>.</w:t>
      </w:r>
      <w:r w:rsidR="002A4576">
        <w:t>2</w:t>
      </w:r>
      <w:r w:rsidRPr="00E14924">
        <w:t xml:space="preserve"> |</w:t>
      </w:r>
      <w:r w:rsidRPr="00E14924">
        <w:tab/>
      </w:r>
      <w:r>
        <w:t>Trasování</w:t>
      </w:r>
    </w:p>
    <w:p w14:paraId="006FAFA3" w14:textId="4DDA69E2" w:rsidR="00021584" w:rsidRDefault="00021584" w:rsidP="00F6785C">
      <w:pPr>
        <w:pStyle w:val="TEXT"/>
      </w:pPr>
      <w:r w:rsidRPr="00F6785C">
        <w:t xml:space="preserve">Lidé nejčastěji vykonávají 1-2 trasy po městě. Účel a frekvence cest jsou pak závislé na věku a ekonomickém statusu respondenta. Ekonomicky aktivní (zaměstnanci a OSVČ) a lidé mladší 70 let trasu opakují pravidelně (3x a více za týden), starší občané a ekonomicky již neaktivní pak vycházejí přibližně </w:t>
      </w:r>
      <w:proofErr w:type="gramStart"/>
      <w:r w:rsidRPr="00F6785C">
        <w:t>1-2x</w:t>
      </w:r>
      <w:proofErr w:type="gramEnd"/>
      <w:r w:rsidRPr="00F6785C">
        <w:t xml:space="preserve"> týdně.</w:t>
      </w:r>
    </w:p>
    <w:p w14:paraId="4F1CF152" w14:textId="1271C766" w:rsidR="00F6785C" w:rsidRDefault="00F6785C" w:rsidP="00F6785C">
      <w:pPr>
        <w:pStyle w:val="TEXT"/>
      </w:pPr>
    </w:p>
    <w:p w14:paraId="31FB552B" w14:textId="11FF268B" w:rsidR="002A4576" w:rsidRDefault="002A4576" w:rsidP="00F6785C">
      <w:pPr>
        <w:pStyle w:val="TEXT"/>
      </w:pPr>
    </w:p>
    <w:p w14:paraId="047666C2" w14:textId="4D50E629" w:rsidR="002A4576" w:rsidRDefault="002A4576" w:rsidP="00F6785C">
      <w:pPr>
        <w:pStyle w:val="TEXT"/>
      </w:pPr>
    </w:p>
    <w:p w14:paraId="339A89E3" w14:textId="77777777" w:rsidR="002A4576" w:rsidRPr="00F6785C" w:rsidRDefault="002A4576" w:rsidP="00F6785C">
      <w:pPr>
        <w:pStyle w:val="TEXT"/>
      </w:pPr>
    </w:p>
    <w:p w14:paraId="57B1B869" w14:textId="56120B75" w:rsidR="00021584" w:rsidRDefault="00021584" w:rsidP="00F6785C">
      <w:pPr>
        <w:pStyle w:val="Titulek"/>
      </w:pPr>
      <w:r>
        <w:lastRenderedPageBreak/>
        <w:t xml:space="preserve">Obr. </w:t>
      </w:r>
      <w:r w:rsidR="00F6785C">
        <w:t>30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E96329">
        <w:t>Četnost vykonávání trasy v závislosti na věku</w:t>
      </w:r>
    </w:p>
    <w:p w14:paraId="57FC76D3" w14:textId="77777777" w:rsidR="00021584" w:rsidRPr="00557DED" w:rsidRDefault="00021584" w:rsidP="00021584">
      <w:pPr>
        <w:spacing w:line="360" w:lineRule="auto"/>
        <w:ind w:firstLine="720"/>
        <w:jc w:val="both"/>
        <w:rPr>
          <w:rFonts w:asciiTheme="minorHAnsi" w:eastAsia="Cambria" w:hAnsiTheme="minorHAnsi" w:cs="Cambria"/>
          <w:sz w:val="24"/>
          <w:szCs w:val="24"/>
          <w:lang w:val="cs-CZ"/>
        </w:rPr>
      </w:pPr>
      <w:r>
        <w:rPr>
          <w:rFonts w:asciiTheme="minorHAnsi" w:eastAsia="Cambria" w:hAnsiTheme="minorHAnsi" w:cs="Cambria"/>
          <w:noProof/>
          <w:sz w:val="24"/>
          <w:szCs w:val="24"/>
          <w:lang w:val="cs-CZ"/>
        </w:rPr>
        <w:drawing>
          <wp:inline distT="0" distB="0" distL="0" distR="0" wp14:anchorId="17FD7E4A" wp14:editId="72E2AE41">
            <wp:extent cx="5480685" cy="2515870"/>
            <wp:effectExtent l="0" t="0" r="5715" b="0"/>
            <wp:docPr id="557" name="docshape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docshape210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2515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0B676A6D" w14:textId="77777777" w:rsidR="00021584" w:rsidRPr="00660B41" w:rsidRDefault="00021584" w:rsidP="00021584">
      <w:pPr>
        <w:spacing w:line="360" w:lineRule="auto"/>
        <w:rPr>
          <w:rFonts w:asciiTheme="minorHAnsi" w:eastAsia="Cambria" w:hAnsiTheme="minorHAnsi" w:cs="Cambria"/>
          <w:b/>
          <w:bCs/>
          <w:sz w:val="24"/>
          <w:szCs w:val="24"/>
        </w:rPr>
      </w:pPr>
    </w:p>
    <w:p w14:paraId="196A8F0C" w14:textId="70DB00BC" w:rsidR="00021584" w:rsidRDefault="00021584" w:rsidP="00F6785C">
      <w:pPr>
        <w:pStyle w:val="Titulek"/>
      </w:pPr>
      <w:r>
        <w:t xml:space="preserve">Obr. </w:t>
      </w:r>
      <w:r w:rsidR="00F6785C">
        <w:t>31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="002A4576">
        <w:t>Četnost</w:t>
      </w:r>
      <w:r w:rsidR="002A4576">
        <w:rPr>
          <w:spacing w:val="-3"/>
        </w:rPr>
        <w:t xml:space="preserve"> </w:t>
      </w:r>
      <w:r w:rsidR="002A4576">
        <w:t>vykonávání</w:t>
      </w:r>
      <w:r w:rsidR="002A4576">
        <w:rPr>
          <w:spacing w:val="-2"/>
        </w:rPr>
        <w:t xml:space="preserve"> </w:t>
      </w:r>
      <w:r w:rsidR="002A4576">
        <w:t>trasy</w:t>
      </w:r>
      <w:r w:rsidR="002A4576">
        <w:rPr>
          <w:spacing w:val="-3"/>
        </w:rPr>
        <w:t xml:space="preserve"> </w:t>
      </w:r>
      <w:r w:rsidR="002A4576">
        <w:t>v závislosti</w:t>
      </w:r>
      <w:r w:rsidR="002A4576">
        <w:rPr>
          <w:spacing w:val="-4"/>
        </w:rPr>
        <w:t xml:space="preserve"> </w:t>
      </w:r>
      <w:r w:rsidR="002A4576">
        <w:t>na</w:t>
      </w:r>
      <w:r w:rsidR="002A4576">
        <w:rPr>
          <w:spacing w:val="-4"/>
        </w:rPr>
        <w:t xml:space="preserve"> </w:t>
      </w:r>
      <w:r w:rsidR="002A4576">
        <w:t>ekonomické</w:t>
      </w:r>
      <w:r w:rsidR="002A4576">
        <w:rPr>
          <w:spacing w:val="-1"/>
        </w:rPr>
        <w:t xml:space="preserve"> </w:t>
      </w:r>
      <w:r w:rsidR="002A4576">
        <w:t>aktivitě</w:t>
      </w:r>
    </w:p>
    <w:p w14:paraId="27FE82B9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noProof/>
          <w:sz w:val="20"/>
        </w:rPr>
        <w:drawing>
          <wp:inline distT="0" distB="0" distL="0" distR="0" wp14:anchorId="7D43D77D" wp14:editId="51D93E81">
            <wp:extent cx="5723212" cy="3657290"/>
            <wp:effectExtent l="0" t="0" r="5080" b="635"/>
            <wp:docPr id="32" name="image22.png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 descr="Obsah obrázku stůl&#10;&#10;Popis byl vytvořen automaticky"/>
                    <pic:cNvPicPr/>
                  </pic:nvPicPr>
                  <pic:blipFill rotWithShape="1">
                    <a:blip r:embed="rId41" cstate="print"/>
                    <a:srcRect r="815"/>
                    <a:stretch/>
                  </pic:blipFill>
                  <pic:spPr bwMode="auto">
                    <a:xfrm>
                      <a:off x="0" y="0"/>
                      <a:ext cx="5723697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9B1FF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455E65B8" w14:textId="77777777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517114C4" w14:textId="77777777" w:rsidR="00021584" w:rsidRPr="0013747F" w:rsidRDefault="00021584" w:rsidP="00021584">
      <w:pPr>
        <w:pStyle w:val="TEXT"/>
      </w:pPr>
      <w:r w:rsidRPr="0013747F">
        <w:t>Hlavním účelem cesty je pro mladší respondenty a ekonomicky aktivní cesta do/z práce. Pro ostatní je to pak cesta na nákupy či jiné pochůzky, spojené například s vyřizováním na úřadech. Ženy pak častěji chodí po nákupech oproti mužům, kteří mají hlavní účel své cesty volnočasovou aktivitu.</w:t>
      </w:r>
    </w:p>
    <w:p w14:paraId="7A3683A2" w14:textId="267C4EB1" w:rsidR="00021584" w:rsidRDefault="00021584" w:rsidP="00F6785C">
      <w:pPr>
        <w:pStyle w:val="Titulek"/>
      </w:pPr>
      <w:r>
        <w:t xml:space="preserve">Obr. </w:t>
      </w:r>
      <w:r w:rsidR="00F6785C">
        <w:t>32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>Účel vykonávání</w:t>
      </w:r>
      <w:r>
        <w:rPr>
          <w:spacing w:val="-3"/>
        </w:rPr>
        <w:t xml:space="preserve"> </w:t>
      </w:r>
      <w:r>
        <w:t>trasy</w:t>
      </w:r>
    </w:p>
    <w:p w14:paraId="1864D54A" w14:textId="77777777" w:rsidR="00021584" w:rsidRPr="0013747F" w:rsidRDefault="00021584" w:rsidP="002A4576">
      <w:pPr>
        <w:ind w:firstLine="720"/>
        <w:rPr>
          <w:lang w:val="cs-CZ"/>
        </w:rPr>
      </w:pPr>
      <w:r w:rsidRPr="0013747F">
        <w:rPr>
          <w:noProof/>
          <w:lang w:val="cs-CZ"/>
        </w:rPr>
        <w:drawing>
          <wp:inline distT="0" distB="0" distL="0" distR="0" wp14:anchorId="0529CE40" wp14:editId="3A306C16">
            <wp:extent cx="5373384" cy="2484832"/>
            <wp:effectExtent l="0" t="0" r="0" b="444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80006" cy="248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09667" w14:textId="406F3B56" w:rsidR="00021584" w:rsidRPr="00F6785C" w:rsidRDefault="00021584" w:rsidP="00F6785C">
      <w:pPr>
        <w:pStyle w:val="Titulek"/>
      </w:pPr>
      <w:r>
        <w:t xml:space="preserve">Obr. </w:t>
      </w:r>
      <w:r w:rsidR="00F6785C">
        <w:t>33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>Účel vykonávání</w:t>
      </w:r>
      <w:r>
        <w:rPr>
          <w:spacing w:val="-4"/>
        </w:rPr>
        <w:t xml:space="preserve"> </w:t>
      </w:r>
      <w:r>
        <w:t>trasy</w:t>
      </w:r>
      <w:r>
        <w:rPr>
          <w:spacing w:val="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závislosti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ekonomické aktivitě</w:t>
      </w:r>
    </w:p>
    <w:p w14:paraId="25D6AE15" w14:textId="6EAF522B" w:rsidR="00021584" w:rsidRDefault="00021584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5E9C2BF0" wp14:editId="284E866F">
            <wp:extent cx="5385435" cy="3019425"/>
            <wp:effectExtent l="0" t="0" r="0" b="3175"/>
            <wp:docPr id="287" name="docshape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docshape218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35" cy="3019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6F03514" w14:textId="77777777" w:rsidR="002A4576" w:rsidRDefault="002A4576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</w:p>
    <w:p w14:paraId="1437CBC1" w14:textId="703F3E21" w:rsidR="00021584" w:rsidRDefault="00021584" w:rsidP="00F6785C">
      <w:pPr>
        <w:pStyle w:val="Titulek"/>
      </w:pPr>
      <w:r>
        <w:lastRenderedPageBreak/>
        <w:t xml:space="preserve">Obr. </w:t>
      </w:r>
      <w:r w:rsidR="00F6785C">
        <w:t>34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600724">
        <w:t>Účel vykonávání trasy v závislosti na věku</w:t>
      </w:r>
    </w:p>
    <w:p w14:paraId="1F4705E5" w14:textId="2A740F20" w:rsidR="00330491" w:rsidRDefault="00021584" w:rsidP="002A4576">
      <w:pPr>
        <w:spacing w:line="360" w:lineRule="auto"/>
        <w:ind w:left="720"/>
        <w:rPr>
          <w:rFonts w:asciiTheme="minorHAnsi" w:eastAsia="Cambria" w:hAnsiTheme="minorHAnsi" w:cs="Cambria"/>
          <w:b/>
          <w:bCs/>
          <w:noProof/>
          <w:lang w:val="cs-CZ"/>
        </w:rPr>
      </w:pPr>
      <w:r>
        <w:rPr>
          <w:rFonts w:asciiTheme="minorHAnsi" w:eastAsia="Cambria" w:hAnsiTheme="minorHAnsi" w:cs="Cambria"/>
          <w:b/>
          <w:bCs/>
          <w:noProof/>
          <w:lang w:val="cs-CZ"/>
        </w:rPr>
        <w:t xml:space="preserve"> </w:t>
      </w:r>
      <w:r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6788078B" wp14:editId="473F5641">
            <wp:extent cx="4880224" cy="2363056"/>
            <wp:effectExtent l="0" t="0" r="0" b="0"/>
            <wp:docPr id="535" name="docshape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docshape221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62" cy="236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74FC24" w14:textId="77777777" w:rsidR="002A4576" w:rsidRDefault="002A4576" w:rsidP="002A4576">
      <w:pPr>
        <w:spacing w:line="360" w:lineRule="auto"/>
        <w:ind w:left="720"/>
        <w:rPr>
          <w:rFonts w:asciiTheme="minorHAnsi" w:eastAsia="Cambria" w:hAnsiTheme="minorHAnsi" w:cs="Cambria"/>
          <w:b/>
          <w:bCs/>
          <w:noProof/>
          <w:lang w:val="cs-CZ"/>
        </w:rPr>
      </w:pPr>
    </w:p>
    <w:p w14:paraId="2CD73509" w14:textId="0C274CE2" w:rsidR="00021584" w:rsidRDefault="00021584" w:rsidP="00330491">
      <w:pPr>
        <w:pStyle w:val="Titulek"/>
      </w:pPr>
      <w:r>
        <w:t xml:space="preserve">Obr. </w:t>
      </w:r>
      <w:r w:rsidR="00330491">
        <w:t>3</w:t>
      </w:r>
      <w:r>
        <w:t>5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600724">
        <w:t>Použité druhy dopravy</w:t>
      </w:r>
    </w:p>
    <w:p w14:paraId="571A777B" w14:textId="3F233F54" w:rsidR="00021584" w:rsidRDefault="002A4576" w:rsidP="00021584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 w:rsidRPr="002A4576">
        <w:rPr>
          <w:rFonts w:asciiTheme="minorHAnsi" w:eastAsia="Cambria" w:hAnsiTheme="minorHAnsi" w:cs="Cambria"/>
          <w:b/>
          <w:bCs/>
          <w:noProof/>
          <w:lang w:val="cs-CZ"/>
        </w:rPr>
        <w:drawing>
          <wp:inline distT="0" distB="0" distL="0" distR="0" wp14:anchorId="46414B43" wp14:editId="1F461018">
            <wp:extent cx="5584431" cy="3729519"/>
            <wp:effectExtent l="0" t="0" r="3810" b="444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6181" cy="37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FFF0" w14:textId="3DF7DD1F" w:rsidR="00021584" w:rsidRPr="00330491" w:rsidRDefault="00021584" w:rsidP="00330491">
      <w:pPr>
        <w:pStyle w:val="TEXT"/>
      </w:pPr>
      <w:r w:rsidRPr="00330491">
        <w:t xml:space="preserve">Lidé se </w:t>
      </w:r>
      <w:proofErr w:type="gramStart"/>
      <w:r w:rsidRPr="00330491">
        <w:t>snaží</w:t>
      </w:r>
      <w:proofErr w:type="gramEnd"/>
      <w:r w:rsidRPr="00330491">
        <w:t xml:space="preserve"> chodit především pěšky (63 % uvedlo, že šlo pěšky). Zcela nevyužívanou formou dopravy je sdílení dopravních </w:t>
      </w:r>
      <w:r w:rsidR="00330491" w:rsidRPr="00330491">
        <w:t>prostředků,</w:t>
      </w:r>
      <w:r w:rsidRPr="00330491">
        <w:t xml:space="preserve"> a to jak </w:t>
      </w:r>
      <w:r w:rsidR="002A4576" w:rsidRPr="00330491">
        <w:t>kol,</w:t>
      </w:r>
      <w:r w:rsidRPr="00330491">
        <w:t xml:space="preserve"> tak i automobilů.</w:t>
      </w:r>
    </w:p>
    <w:p w14:paraId="4BE57945" w14:textId="5AD79958" w:rsidR="00021584" w:rsidRDefault="00021584" w:rsidP="00330491">
      <w:pPr>
        <w:pStyle w:val="Titulek"/>
      </w:pPr>
      <w:r>
        <w:lastRenderedPageBreak/>
        <w:t xml:space="preserve">Obr. </w:t>
      </w:r>
      <w:r w:rsidR="00330491">
        <w:t>36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>V</w:t>
      </w:r>
      <w:r w:rsidRPr="00600724">
        <w:t>yužití kola v případě dostupné cyklostezky</w:t>
      </w:r>
    </w:p>
    <w:p w14:paraId="3D6A392A" w14:textId="77777777" w:rsidR="00021584" w:rsidRDefault="00021584" w:rsidP="00021584">
      <w:pPr>
        <w:pStyle w:val="TEXT"/>
      </w:pPr>
      <w:r w:rsidRPr="00600724">
        <w:rPr>
          <w:noProof/>
        </w:rPr>
        <w:drawing>
          <wp:inline distT="0" distB="0" distL="0" distR="0" wp14:anchorId="4370F4A9" wp14:editId="156DEB21">
            <wp:extent cx="5506948" cy="2206878"/>
            <wp:effectExtent l="0" t="0" r="5080" b="317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5866"/>
                    <a:stretch/>
                  </pic:blipFill>
                  <pic:spPr bwMode="auto">
                    <a:xfrm>
                      <a:off x="0" y="0"/>
                      <a:ext cx="5525995" cy="221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FC5B8" w14:textId="77777777" w:rsidR="00021584" w:rsidRDefault="00021584" w:rsidP="00330491">
      <w:pPr>
        <w:pStyle w:val="TEXT"/>
      </w:pPr>
      <w:r>
        <w:t>Pokud by byla možnost využít cyklostezku pro danou cestu, 62 % dotázaných odpovědělo, že</w:t>
      </w:r>
      <w:r>
        <w:rPr>
          <w:spacing w:val="1"/>
        </w:rPr>
        <w:t xml:space="preserve"> </w:t>
      </w:r>
      <w:r>
        <w:t>by stejně kolo před jiným druhem dopravy neupřednostnilo. Odpovědi jsou však vázané na</w:t>
      </w:r>
      <w:r>
        <w:rPr>
          <w:spacing w:val="1"/>
        </w:rPr>
        <w:t xml:space="preserve"> </w:t>
      </w:r>
      <w:r>
        <w:t>věk</w:t>
      </w:r>
      <w:r>
        <w:rPr>
          <w:spacing w:val="-2"/>
        </w:rPr>
        <w:t xml:space="preserve"> </w:t>
      </w:r>
      <w:r>
        <w:t>a vzdělání</w:t>
      </w:r>
      <w:r>
        <w:rPr>
          <w:spacing w:val="-1"/>
        </w:rPr>
        <w:t xml:space="preserve"> </w:t>
      </w:r>
      <w:r>
        <w:t>respondenta.</w:t>
      </w:r>
    </w:p>
    <w:p w14:paraId="70F0E5EE" w14:textId="5F618CFE" w:rsidR="00021584" w:rsidRDefault="00021584" w:rsidP="00330491">
      <w:pPr>
        <w:pStyle w:val="Titulek"/>
      </w:pPr>
      <w:r>
        <w:t xml:space="preserve">Obr. </w:t>
      </w:r>
      <w:r w:rsidR="00330491">
        <w:t>3</w:t>
      </w:r>
      <w:r>
        <w:t>7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>V</w:t>
      </w:r>
      <w:r w:rsidRPr="00600724">
        <w:t>yužití kola v případě dostupné cyklostezky</w:t>
      </w:r>
    </w:p>
    <w:p w14:paraId="64B1BD3E" w14:textId="77777777" w:rsidR="00021584" w:rsidRDefault="00021584" w:rsidP="00021584">
      <w:pPr>
        <w:pStyle w:val="TEXT"/>
      </w:pPr>
      <w:r>
        <w:rPr>
          <w:noProof/>
        </w:rPr>
        <w:drawing>
          <wp:inline distT="0" distB="0" distL="0" distR="0" wp14:anchorId="074D69C7" wp14:editId="03B22E0C">
            <wp:extent cx="3739793" cy="3496075"/>
            <wp:effectExtent l="0" t="0" r="0" b="0"/>
            <wp:docPr id="513" name="docshape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docshape24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81" cy="3502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B5CF04" w14:textId="77777777" w:rsidR="00021584" w:rsidRDefault="00021584" w:rsidP="00021584">
      <w:pPr>
        <w:pStyle w:val="TEXT"/>
      </w:pPr>
      <w:r>
        <w:lastRenderedPageBreak/>
        <w:t>Ačkoliv si i mezi mladšími respondenty 50 % nedokáže představit využívání kola, pak 20 % by</w:t>
      </w:r>
      <w:r>
        <w:rPr>
          <w:spacing w:val="1"/>
        </w:rPr>
        <w:t xml:space="preserve"> </w:t>
      </w:r>
      <w:r>
        <w:t>o využití přemýšlelo a záleželo by pak i na dalších okolnostech a dalších 21 % by na kolo sedlo</w:t>
      </w:r>
      <w:r>
        <w:rPr>
          <w:spacing w:val="-52"/>
        </w:rPr>
        <w:t xml:space="preserve"> </w:t>
      </w:r>
      <w:r>
        <w:t>bez</w:t>
      </w:r>
      <w:r>
        <w:rPr>
          <w:spacing w:val="1"/>
        </w:rPr>
        <w:t xml:space="preserve"> </w:t>
      </w:r>
      <w:r>
        <w:t>rozmýšlení.</w:t>
      </w:r>
      <w:r>
        <w:rPr>
          <w:spacing w:val="54"/>
        </w:rPr>
        <w:t xml:space="preserve"> </w:t>
      </w:r>
      <w:r>
        <w:t>Pro</w:t>
      </w:r>
      <w:r>
        <w:rPr>
          <w:spacing w:val="54"/>
        </w:rPr>
        <w:t xml:space="preserve"> </w:t>
      </w:r>
      <w:r>
        <w:t>kolo</w:t>
      </w:r>
      <w:r>
        <w:rPr>
          <w:spacing w:val="54"/>
        </w:rPr>
        <w:t xml:space="preserve"> </w:t>
      </w:r>
      <w:r>
        <w:t>se</w:t>
      </w:r>
      <w:r>
        <w:rPr>
          <w:spacing w:val="55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také</w:t>
      </w:r>
      <w:r>
        <w:rPr>
          <w:spacing w:val="54"/>
        </w:rPr>
        <w:t xml:space="preserve"> </w:t>
      </w:r>
      <w:r>
        <w:t>častěji</w:t>
      </w:r>
      <w:r>
        <w:rPr>
          <w:spacing w:val="54"/>
        </w:rPr>
        <w:t xml:space="preserve"> </w:t>
      </w:r>
      <w:r>
        <w:t>rozhodli</w:t>
      </w:r>
      <w:r>
        <w:rPr>
          <w:spacing w:val="55"/>
        </w:rPr>
        <w:t xml:space="preserve"> </w:t>
      </w:r>
      <w:r>
        <w:t>lidé</w:t>
      </w:r>
      <w:r>
        <w:rPr>
          <w:spacing w:val="54"/>
        </w:rPr>
        <w:t xml:space="preserve"> </w:t>
      </w:r>
      <w:r>
        <w:t>s vyšším</w:t>
      </w:r>
      <w:r>
        <w:rPr>
          <w:spacing w:val="54"/>
        </w:rPr>
        <w:t xml:space="preserve"> </w:t>
      </w:r>
      <w:r>
        <w:t>vzděláním</w:t>
      </w:r>
      <w:r>
        <w:rPr>
          <w:spacing w:val="54"/>
        </w:rPr>
        <w:t xml:space="preserve"> </w:t>
      </w:r>
      <w:r>
        <w:t>(minimálně</w:t>
      </w:r>
      <w:r>
        <w:rPr>
          <w:spacing w:val="-52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maturitou).</w:t>
      </w:r>
    </w:p>
    <w:p w14:paraId="06D3779E" w14:textId="33144144" w:rsidR="00021584" w:rsidRPr="00600724" w:rsidRDefault="00021584" w:rsidP="00330491">
      <w:pPr>
        <w:pStyle w:val="Titulek"/>
        <w:jc w:val="both"/>
      </w:pPr>
      <w:r>
        <w:t xml:space="preserve">Obr. </w:t>
      </w:r>
      <w:r w:rsidR="00330491">
        <w:t>38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330491">
        <w:t>Využití</w:t>
      </w:r>
      <w:r w:rsidRPr="00600724">
        <w:t xml:space="preserve"> kola v případě dostupné cyklostezky v závislosti na ekonomické aktivitě</w:t>
      </w:r>
      <w:r>
        <w:t xml:space="preserve"> </w:t>
      </w:r>
      <w:r w:rsidRPr="00600724">
        <w:t>respondenta</w:t>
      </w:r>
    </w:p>
    <w:p w14:paraId="79A08D7C" w14:textId="77777777" w:rsidR="00021584" w:rsidRDefault="00021584" w:rsidP="00F6785C">
      <w:pPr>
        <w:pStyle w:val="Titulek"/>
      </w:pPr>
      <w:r>
        <w:rPr>
          <w:noProof/>
        </w:rPr>
        <w:drawing>
          <wp:inline distT="0" distB="0" distL="0" distR="0" wp14:anchorId="00E6AD6B" wp14:editId="2C978B9C">
            <wp:extent cx="5528945" cy="3180080"/>
            <wp:effectExtent l="0" t="0" r="0" b="0"/>
            <wp:docPr id="510" name="docshape244" descr="Obsah obrázku stůl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docshape244" descr="Obsah obrázku stůl&#10;&#10;Popis byl vytvořen automaticky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1800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47F1E7A" w14:textId="77777777" w:rsidR="00021584" w:rsidRDefault="00021584" w:rsidP="009574D4">
      <w:pPr>
        <w:pStyle w:val="TEXT"/>
      </w:pPr>
    </w:p>
    <w:p w14:paraId="71FD8F6C" w14:textId="77777777" w:rsidR="00660C3A" w:rsidRDefault="00660C3A" w:rsidP="00660C3A">
      <w:pPr>
        <w:pStyle w:val="TEXT"/>
      </w:pPr>
      <w:r>
        <w:t>Obdobně má pak na rozhodování vliv ekonomická aktivita lidí. Lidé v důchodu už by na kolo</w:t>
      </w:r>
      <w:r>
        <w:rPr>
          <w:spacing w:val="1"/>
        </w:rPr>
        <w:t xml:space="preserve"> </w:t>
      </w:r>
      <w:r>
        <w:t>spíše nesedli, zatímco ekonomicky polovina ekonomicky aktivních tvrdí, že by na kolo možná</w:t>
      </w:r>
      <w:r>
        <w:rPr>
          <w:spacing w:val="-52"/>
        </w:rPr>
        <w:t xml:space="preserve"> </w:t>
      </w:r>
      <w:r>
        <w:t>sedla a</w:t>
      </w:r>
      <w:r>
        <w:rPr>
          <w:spacing w:val="-2"/>
        </w:rPr>
        <w:t xml:space="preserve"> </w:t>
      </w:r>
      <w:r>
        <w:t>využila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dostupnou</w:t>
      </w:r>
      <w:r>
        <w:rPr>
          <w:spacing w:val="1"/>
        </w:rPr>
        <w:t xml:space="preserve"> </w:t>
      </w:r>
      <w:r>
        <w:t>cyklostezku.</w:t>
      </w:r>
    </w:p>
    <w:p w14:paraId="13490D80" w14:textId="79508650" w:rsidR="009574D4" w:rsidRDefault="009574D4" w:rsidP="00330491">
      <w:pPr>
        <w:pStyle w:val="TEXT"/>
        <w:ind w:firstLine="0"/>
      </w:pPr>
    </w:p>
    <w:p w14:paraId="213D941D" w14:textId="5267E97C" w:rsidR="00330491" w:rsidRDefault="00330491" w:rsidP="00330491">
      <w:pPr>
        <w:pStyle w:val="TEXT"/>
        <w:ind w:firstLine="0"/>
      </w:pPr>
    </w:p>
    <w:p w14:paraId="777528CA" w14:textId="64AAB90E" w:rsidR="00330491" w:rsidRDefault="00330491" w:rsidP="00330491">
      <w:pPr>
        <w:pStyle w:val="TEXT"/>
        <w:ind w:firstLine="0"/>
      </w:pPr>
    </w:p>
    <w:p w14:paraId="048A28AE" w14:textId="43473F7A" w:rsidR="00330491" w:rsidRDefault="00330491" w:rsidP="00330491">
      <w:pPr>
        <w:pStyle w:val="TEXT"/>
        <w:ind w:firstLine="0"/>
      </w:pPr>
    </w:p>
    <w:p w14:paraId="4E095F42" w14:textId="5BE1FC02" w:rsidR="00330491" w:rsidRDefault="00330491" w:rsidP="00330491">
      <w:pPr>
        <w:spacing w:line="360" w:lineRule="auto"/>
        <w:rPr>
          <w:rFonts w:asciiTheme="minorHAnsi" w:eastAsia="Cambria" w:hAnsiTheme="minorHAnsi" w:cs="Cambria"/>
          <w:b/>
          <w:bCs/>
          <w:sz w:val="24"/>
          <w:szCs w:val="24"/>
        </w:rPr>
      </w:pPr>
      <w:r>
        <w:rPr>
          <w:rFonts w:asciiTheme="minorHAnsi" w:eastAsia="Cambria" w:hAnsiTheme="minorHAnsi" w:cs="Cambria"/>
          <w:b/>
          <w:bCs/>
          <w:sz w:val="24"/>
          <w:szCs w:val="24"/>
        </w:rPr>
        <w:lastRenderedPageBreak/>
        <w:t>2</w:t>
      </w:r>
      <w:r w:rsidRPr="00E14924">
        <w:rPr>
          <w:rFonts w:asciiTheme="minorHAnsi" w:eastAsia="Cambria" w:hAnsiTheme="minorHAnsi" w:cs="Cambria"/>
          <w:b/>
          <w:bCs/>
          <w:sz w:val="24"/>
          <w:szCs w:val="24"/>
        </w:rPr>
        <w:t>.</w:t>
      </w:r>
      <w:r w:rsidR="002A4576">
        <w:rPr>
          <w:rFonts w:asciiTheme="minorHAnsi" w:eastAsia="Cambria" w:hAnsiTheme="minorHAnsi" w:cs="Cambria"/>
          <w:b/>
          <w:bCs/>
          <w:sz w:val="24"/>
          <w:szCs w:val="24"/>
        </w:rPr>
        <w:t>3</w:t>
      </w:r>
      <w:r w:rsidRPr="00E14924">
        <w:rPr>
          <w:rFonts w:asciiTheme="minorHAnsi" w:eastAsia="Cambria" w:hAnsiTheme="minorHAnsi" w:cs="Cambria"/>
          <w:b/>
          <w:bCs/>
          <w:sz w:val="24"/>
          <w:szCs w:val="24"/>
        </w:rPr>
        <w:t xml:space="preserve"> |</w:t>
      </w:r>
      <w:r w:rsidRPr="00E14924">
        <w:rPr>
          <w:rFonts w:asciiTheme="minorHAnsi" w:eastAsia="Cambria" w:hAnsiTheme="minorHAnsi" w:cs="Cambria"/>
          <w:b/>
          <w:bCs/>
          <w:sz w:val="24"/>
          <w:szCs w:val="24"/>
        </w:rPr>
        <w:tab/>
      </w:r>
      <w:r>
        <w:rPr>
          <w:rFonts w:asciiTheme="minorHAnsi" w:eastAsia="Cambria" w:hAnsiTheme="minorHAnsi" w:cs="Cambria"/>
          <w:b/>
          <w:bCs/>
          <w:sz w:val="24"/>
          <w:szCs w:val="24"/>
        </w:rPr>
        <w:t>Pocitové mapy</w:t>
      </w:r>
    </w:p>
    <w:p w14:paraId="05F4B038" w14:textId="5D596EA4" w:rsidR="00330491" w:rsidRPr="00330491" w:rsidRDefault="00330491" w:rsidP="00330491">
      <w:pPr>
        <w:pStyle w:val="TEXT"/>
        <w:rPr>
          <w:noProof/>
        </w:rPr>
      </w:pPr>
      <w:r w:rsidRPr="00557DED">
        <w:rPr>
          <w:noProof/>
        </w:rPr>
        <w:t>Oblíbených míst ve městě je hned několik – kolem fotbalového stadionu, centrum města okolo náměstí T.G.M a v neposlední řadě zahrádkářská kolonie nad ulicí Bezděkovská. Oblibě se těší také lyžařský areál Svatá Anna. Lidé by neměnili ani oblast okolo obory a zámeckého parku.</w:t>
      </w:r>
    </w:p>
    <w:p w14:paraId="3400A79F" w14:textId="1B2C67E3" w:rsidR="00330491" w:rsidRDefault="00330491" w:rsidP="00330491">
      <w:pPr>
        <w:pStyle w:val="Titulek"/>
      </w:pPr>
      <w:r w:rsidRPr="00330491">
        <w:t>Obr. 39 | Místa, která se lidem líbí a neměnili by je</w:t>
      </w:r>
      <w:r>
        <w:rPr>
          <w:rStyle w:val="Znakapoznpodarou"/>
        </w:rPr>
        <w:footnoteReference w:id="1"/>
      </w:r>
    </w:p>
    <w:p w14:paraId="119A21AC" w14:textId="7094E23F" w:rsidR="00330491" w:rsidRDefault="00330491" w:rsidP="00330491">
      <w:pPr>
        <w:ind w:left="720"/>
        <w:rPr>
          <w:lang w:val="cs-CZ"/>
        </w:rPr>
      </w:pPr>
      <w:r>
        <w:rPr>
          <w:noProof/>
          <w:sz w:val="20"/>
        </w:rPr>
        <w:drawing>
          <wp:inline distT="0" distB="0" distL="0" distR="0" wp14:anchorId="67C7E0F4" wp14:editId="65A16FAC">
            <wp:extent cx="4021968" cy="5712431"/>
            <wp:effectExtent l="0" t="0" r="4445" b="3175"/>
            <wp:docPr id="30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98" cy="572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5FAC" w14:textId="77777777" w:rsidR="00330491" w:rsidRPr="00557DED" w:rsidRDefault="00330491" w:rsidP="00330491">
      <w:pPr>
        <w:pStyle w:val="TEXT"/>
        <w:rPr>
          <w:noProof/>
        </w:rPr>
      </w:pPr>
      <w:r w:rsidRPr="00557DED">
        <w:rPr>
          <w:noProof/>
        </w:rPr>
        <w:lastRenderedPageBreak/>
        <w:t>Místa, která mají lidé ráda, ale zasloužila by si vylepšení jsou po celém městě. Nejvíce však obyvatelé upozorňují na oblast okolo Herrmannovy ulice, kde by mohl být zveleben přilehlý parčík a následně prostor v okolí ulice Krále Jana, tedy přímo centrum města.</w:t>
      </w:r>
    </w:p>
    <w:p w14:paraId="1C230228" w14:textId="2C02DE89" w:rsidR="00330491" w:rsidRDefault="00330491" w:rsidP="00330491">
      <w:pPr>
        <w:spacing w:line="360" w:lineRule="auto"/>
        <w:ind w:left="720"/>
        <w:rPr>
          <w:rFonts w:asciiTheme="minorHAnsi" w:eastAsia="Cambria" w:hAnsiTheme="minorHAnsi" w:cs="Cambria"/>
          <w:b/>
          <w:bCs/>
          <w:lang w:val="cs-CZ"/>
        </w:rPr>
      </w:pPr>
      <w:r>
        <w:rPr>
          <w:rFonts w:asciiTheme="minorHAnsi" w:eastAsia="Cambria" w:hAnsiTheme="minorHAnsi" w:cs="Cambria"/>
          <w:b/>
          <w:bCs/>
          <w:lang w:val="cs-CZ"/>
        </w:rPr>
        <w:t>Obr. 40</w:t>
      </w:r>
      <w:r w:rsidRPr="00772C8E">
        <w:rPr>
          <w:rFonts w:asciiTheme="minorHAnsi" w:eastAsia="Cambria" w:hAnsiTheme="minorHAnsi" w:cs="Cambria"/>
          <w:b/>
          <w:bCs/>
          <w:lang w:val="cs-CZ"/>
        </w:rPr>
        <w:t xml:space="preserve"> |</w:t>
      </w:r>
      <w:r w:rsidRPr="007E772D">
        <w:rPr>
          <w:rFonts w:ascii="Calibri" w:eastAsia="Calibri" w:hAnsi="Calibri" w:cs="Calibri"/>
          <w:lang w:val="cs-CZ" w:eastAsia="en-US"/>
        </w:rPr>
        <w:t xml:space="preserve"> </w:t>
      </w:r>
      <w:r w:rsidRPr="00557DED">
        <w:rPr>
          <w:rFonts w:asciiTheme="minorHAnsi" w:eastAsia="Cambria" w:hAnsiTheme="minorHAnsi" w:cs="Cambria"/>
          <w:b/>
          <w:bCs/>
          <w:lang w:val="cs-CZ"/>
        </w:rPr>
        <w:t>Místa, která se lidem líbí a rádi by je vylepšili</w:t>
      </w:r>
      <w:r>
        <w:rPr>
          <w:rStyle w:val="Znakapoznpodarou"/>
          <w:rFonts w:asciiTheme="minorHAnsi" w:eastAsia="Cambria" w:hAnsiTheme="minorHAnsi" w:cs="Cambria"/>
          <w:b/>
          <w:bCs/>
          <w:lang w:val="cs-CZ"/>
        </w:rPr>
        <w:footnoteReference w:id="2"/>
      </w:r>
    </w:p>
    <w:p w14:paraId="1AB87357" w14:textId="051FFA93" w:rsidR="00330491" w:rsidRDefault="00330491" w:rsidP="00330491">
      <w:pPr>
        <w:pStyle w:val="TEXT"/>
      </w:pPr>
      <w:r>
        <w:rPr>
          <w:noProof/>
          <w:sz w:val="20"/>
        </w:rPr>
        <w:drawing>
          <wp:inline distT="0" distB="0" distL="0" distR="0" wp14:anchorId="207A7B69" wp14:editId="728741C4">
            <wp:extent cx="4098322" cy="5865295"/>
            <wp:effectExtent l="0" t="0" r="3810" b="254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402" cy="590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B67EA" w14:textId="7E434223" w:rsidR="00330491" w:rsidRDefault="00330491" w:rsidP="00330491">
      <w:pPr>
        <w:pStyle w:val="TEXT"/>
      </w:pPr>
      <w:r>
        <w:lastRenderedPageBreak/>
        <w:t>Místa, kde se lidé necítí bezpečně a raději se jim vyhýbáte jsou rozeseta po celé Chotěboři.</w:t>
      </w:r>
      <w:r>
        <w:rPr>
          <w:spacing w:val="1"/>
        </w:rPr>
        <w:t xml:space="preserve"> </w:t>
      </w:r>
      <w:r>
        <w:t>Jsou to jak místa v centru – spojeno s vyšší dopravní vytížeností, tak i zapadlá místa na okraji</w:t>
      </w:r>
      <w:r>
        <w:rPr>
          <w:spacing w:val="1"/>
        </w:rPr>
        <w:t xml:space="preserve"> </w:t>
      </w:r>
      <w:r>
        <w:t>města</w:t>
      </w:r>
      <w:r>
        <w:rPr>
          <w:spacing w:val="-1"/>
        </w:rPr>
        <w:t xml:space="preserve"> </w:t>
      </w:r>
      <w:r>
        <w:t>(například</w:t>
      </w:r>
      <w:r>
        <w:rPr>
          <w:spacing w:val="-1"/>
        </w:rPr>
        <w:t xml:space="preserve"> </w:t>
      </w:r>
      <w:r>
        <w:t>zahrádkářská kolonie u</w:t>
      </w:r>
      <w:r>
        <w:rPr>
          <w:spacing w:val="-1"/>
        </w:rPr>
        <w:t xml:space="preserve"> </w:t>
      </w:r>
      <w:r>
        <w:t>lyžařského</w:t>
      </w:r>
      <w:r>
        <w:rPr>
          <w:spacing w:val="1"/>
        </w:rPr>
        <w:t xml:space="preserve"> </w:t>
      </w:r>
      <w:r>
        <w:t>areálu.</w:t>
      </w:r>
    </w:p>
    <w:p w14:paraId="36DC93D9" w14:textId="4B0AD58E" w:rsidR="00330491" w:rsidRDefault="00330491" w:rsidP="00330491">
      <w:pPr>
        <w:pStyle w:val="Titulek"/>
      </w:pPr>
      <w:r>
        <w:t>Obr. 41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 w:rsidRPr="00E96329">
        <w:t>Místa, kde se necítí bezpečně</w:t>
      </w:r>
      <w:r>
        <w:rPr>
          <w:rStyle w:val="Znakapoznpodarou"/>
        </w:rPr>
        <w:footnoteReference w:id="3"/>
      </w:r>
    </w:p>
    <w:p w14:paraId="7A8939DF" w14:textId="7D7E1A97" w:rsidR="00330491" w:rsidRPr="00330491" w:rsidRDefault="00330491" w:rsidP="001C4DBA">
      <w:pPr>
        <w:ind w:firstLine="720"/>
        <w:rPr>
          <w:lang w:val="cs-CZ"/>
        </w:rPr>
      </w:pPr>
      <w:r>
        <w:rPr>
          <w:noProof/>
        </w:rPr>
        <w:drawing>
          <wp:inline distT="0" distB="0" distL="0" distR="0" wp14:anchorId="69CF1959" wp14:editId="21259E99">
            <wp:extent cx="4058292" cy="5750813"/>
            <wp:effectExtent l="0" t="0" r="5715" b="2540"/>
            <wp:docPr id="34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445" cy="577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FE1F" w14:textId="77777777" w:rsidR="00660C3A" w:rsidRDefault="00660C3A" w:rsidP="00660C3A">
      <w:pPr>
        <w:pStyle w:val="TEXT"/>
      </w:pPr>
      <w:r>
        <w:lastRenderedPageBreak/>
        <w:t>Místa,</w:t>
      </w:r>
      <w:r>
        <w:rPr>
          <w:spacing w:val="6"/>
        </w:rPr>
        <w:t xml:space="preserve"> </w:t>
      </w:r>
      <w:r>
        <w:t>kde</w:t>
      </w:r>
      <w:r>
        <w:rPr>
          <w:spacing w:val="8"/>
        </w:rPr>
        <w:t xml:space="preserve"> </w:t>
      </w:r>
      <w:r>
        <w:t>jsou</w:t>
      </w:r>
      <w:r>
        <w:rPr>
          <w:spacing w:val="7"/>
        </w:rPr>
        <w:t xml:space="preserve"> </w:t>
      </w:r>
      <w:r>
        <w:t>nevyhovující</w:t>
      </w:r>
      <w:r>
        <w:rPr>
          <w:spacing w:val="6"/>
        </w:rPr>
        <w:t xml:space="preserve"> </w:t>
      </w:r>
      <w:r>
        <w:t>chodníky</w:t>
      </w:r>
      <w:r>
        <w:rPr>
          <w:spacing w:val="5"/>
        </w:rPr>
        <w:t xml:space="preserve"> </w:t>
      </w:r>
      <w:r>
        <w:t>nebo</w:t>
      </w:r>
      <w:r>
        <w:rPr>
          <w:spacing w:val="7"/>
        </w:rPr>
        <w:t xml:space="preserve"> </w:t>
      </w:r>
      <w:r>
        <w:t>chybějící</w:t>
      </w:r>
      <w:r>
        <w:rPr>
          <w:spacing w:val="6"/>
        </w:rPr>
        <w:t xml:space="preserve"> </w:t>
      </w:r>
      <w:r>
        <w:t>přechody</w:t>
      </w:r>
      <w:r>
        <w:rPr>
          <w:spacing w:val="6"/>
        </w:rPr>
        <w:t xml:space="preserve"> </w:t>
      </w:r>
      <w:r>
        <w:t>jsou,</w:t>
      </w:r>
      <w:r>
        <w:rPr>
          <w:spacing w:val="6"/>
        </w:rPr>
        <w:t xml:space="preserve"> </w:t>
      </w:r>
      <w:r>
        <w:t>jak</w:t>
      </w:r>
      <w:r>
        <w:rPr>
          <w:spacing w:val="6"/>
        </w:rPr>
        <w:t xml:space="preserve"> </w:t>
      </w:r>
      <w:r>
        <w:t>již</w:t>
      </w:r>
      <w:r>
        <w:rPr>
          <w:spacing w:val="8"/>
        </w:rPr>
        <w:t xml:space="preserve"> </w:t>
      </w:r>
      <w:r>
        <w:t>lidé</w:t>
      </w:r>
      <w:r>
        <w:rPr>
          <w:spacing w:val="7"/>
        </w:rPr>
        <w:t xml:space="preserve"> </w:t>
      </w:r>
      <w:r>
        <w:t>uváděli</w:t>
      </w:r>
      <w:r>
        <w:rPr>
          <w:spacing w:val="5"/>
        </w:rPr>
        <w:t xml:space="preserve"> </w:t>
      </w:r>
      <w:r>
        <w:t>dříve</w:t>
      </w:r>
      <w:r>
        <w:rPr>
          <w:spacing w:val="1"/>
        </w:rPr>
        <w:t xml:space="preserve"> </w:t>
      </w:r>
      <w:r>
        <w:t>v dotazníku</w:t>
      </w:r>
      <w:r>
        <w:rPr>
          <w:spacing w:val="1"/>
        </w:rPr>
        <w:t xml:space="preserve"> </w:t>
      </w:r>
      <w:r>
        <w:t>především v centru</w:t>
      </w:r>
      <w:r>
        <w:rPr>
          <w:spacing w:val="54"/>
        </w:rPr>
        <w:t xml:space="preserve"> </w:t>
      </w:r>
      <w:r>
        <w:t>města,</w:t>
      </w:r>
      <w:r>
        <w:rPr>
          <w:spacing w:val="54"/>
        </w:rPr>
        <w:t xml:space="preserve"> </w:t>
      </w:r>
      <w:r>
        <w:t>kde</w:t>
      </w:r>
      <w:r>
        <w:rPr>
          <w:spacing w:val="54"/>
        </w:rPr>
        <w:t xml:space="preserve"> </w:t>
      </w:r>
      <w:r>
        <w:t>je</w:t>
      </w:r>
      <w:r>
        <w:rPr>
          <w:spacing w:val="55"/>
        </w:rPr>
        <w:t xml:space="preserve"> </w:t>
      </w:r>
      <w:r>
        <w:t>například</w:t>
      </w:r>
      <w:r>
        <w:rPr>
          <w:spacing w:val="54"/>
        </w:rPr>
        <w:t xml:space="preserve"> </w:t>
      </w:r>
      <w:r>
        <w:t>nebezpečné</w:t>
      </w:r>
      <w:r>
        <w:rPr>
          <w:spacing w:val="54"/>
        </w:rPr>
        <w:t xml:space="preserve"> </w:t>
      </w:r>
      <w:r>
        <w:t>přecházení.</w:t>
      </w:r>
      <w:r>
        <w:rPr>
          <w:spacing w:val="54"/>
        </w:rPr>
        <w:t xml:space="preserve"> </w:t>
      </w:r>
      <w:r>
        <w:t>Rádi</w:t>
      </w:r>
      <w:r>
        <w:rPr>
          <w:spacing w:val="55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v těchto</w:t>
      </w:r>
      <w:r>
        <w:rPr>
          <w:spacing w:val="1"/>
        </w:rPr>
        <w:t xml:space="preserve"> </w:t>
      </w:r>
      <w:r>
        <w:t>místech</w:t>
      </w:r>
      <w:r>
        <w:rPr>
          <w:spacing w:val="1"/>
        </w:rPr>
        <w:t xml:space="preserve"> </w:t>
      </w:r>
      <w:r>
        <w:t>zakázali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alespoň</w:t>
      </w:r>
      <w:r>
        <w:rPr>
          <w:spacing w:val="1"/>
        </w:rPr>
        <w:t xml:space="preserve"> </w:t>
      </w:r>
      <w:r>
        <w:t>snížili</w:t>
      </w:r>
      <w:r>
        <w:rPr>
          <w:spacing w:val="1"/>
        </w:rPr>
        <w:t xml:space="preserve"> </w:t>
      </w:r>
      <w:r>
        <w:t>dopravu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omezili</w:t>
      </w:r>
      <w:r>
        <w:rPr>
          <w:spacing w:val="1"/>
        </w:rPr>
        <w:t xml:space="preserve"> </w:t>
      </w:r>
      <w:r>
        <w:t>vjezd</w:t>
      </w:r>
      <w:r>
        <w:rPr>
          <w:spacing w:val="1"/>
        </w:rPr>
        <w:t xml:space="preserve"> </w:t>
      </w:r>
      <w:r>
        <w:t>kamionům.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r>
        <w:t>bezpečné</w:t>
      </w:r>
      <w:r>
        <w:rPr>
          <w:spacing w:val="-3"/>
        </w:rPr>
        <w:t xml:space="preserve"> </w:t>
      </w:r>
      <w:r>
        <w:t>přecházení</w:t>
      </w:r>
      <w:r>
        <w:rPr>
          <w:spacing w:val="-3"/>
        </w:rPr>
        <w:t xml:space="preserve"> </w:t>
      </w:r>
      <w:r>
        <w:t>pak</w:t>
      </w:r>
      <w:r>
        <w:rPr>
          <w:spacing w:val="-1"/>
        </w:rPr>
        <w:t xml:space="preserve"> </w:t>
      </w:r>
      <w:r>
        <w:t>nainstalovat</w:t>
      </w:r>
      <w:r>
        <w:rPr>
          <w:spacing w:val="-1"/>
        </w:rPr>
        <w:t xml:space="preserve"> </w:t>
      </w:r>
      <w:r>
        <w:t>přechody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světelnou</w:t>
      </w:r>
      <w:r>
        <w:rPr>
          <w:spacing w:val="-2"/>
        </w:rPr>
        <w:t xml:space="preserve"> </w:t>
      </w:r>
      <w:r>
        <w:t>signalizací.</w:t>
      </w:r>
    </w:p>
    <w:p w14:paraId="012ED16A" w14:textId="6DB2890B" w:rsidR="00660C3A" w:rsidRDefault="00660C3A" w:rsidP="00660C3A">
      <w:pPr>
        <w:pStyle w:val="Titulek"/>
      </w:pPr>
      <w:r>
        <w:t>Obr. 4</w:t>
      </w:r>
      <w:r>
        <w:t>2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 xml:space="preserve">Místa, kde se necítí bezpečně z hlediska dopravy </w:t>
      </w:r>
      <w:r>
        <w:rPr>
          <w:rStyle w:val="Znakapoznpodarou"/>
        </w:rPr>
        <w:footnoteReference w:id="4"/>
      </w:r>
    </w:p>
    <w:p w14:paraId="6AA26AEC" w14:textId="7F425AAC" w:rsidR="00660C3A" w:rsidRDefault="00660C3A" w:rsidP="00660C3A">
      <w:pPr>
        <w:pStyle w:val="TEXT"/>
        <w:spacing w:after="0" w:line="240" w:lineRule="auto"/>
        <w:rPr>
          <w:noProof/>
        </w:rPr>
      </w:pPr>
      <w:r>
        <w:rPr>
          <w:noProof/>
          <w:sz w:val="20"/>
        </w:rPr>
        <w:drawing>
          <wp:inline distT="0" distB="0" distL="0" distR="0" wp14:anchorId="2F9D7AF0" wp14:editId="3AE39A0C">
            <wp:extent cx="3791164" cy="5367679"/>
            <wp:effectExtent l="0" t="0" r="6350" b="4445"/>
            <wp:docPr id="13" name="image30.jpeg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0.jpeg" descr="Obsah obrázku mapa&#10;&#10;Popis byl vytvořen automaticky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384" cy="538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76404" w14:textId="44FD87BE" w:rsidR="001C4DBA" w:rsidRDefault="001C4DBA" w:rsidP="001C4DBA">
      <w:pPr>
        <w:pStyle w:val="TEXT"/>
        <w:rPr>
          <w:noProof/>
        </w:rPr>
      </w:pPr>
      <w:r w:rsidRPr="008473B2">
        <w:rPr>
          <w:noProof/>
        </w:rPr>
        <w:lastRenderedPageBreak/>
        <w:t>Místa, která se lidem nelíbí jsou opět hodně spojena se silnou tranzitní i místní dopravou a nebo je to oblast více zanedbaná – oblast okolo čerpací stanice Nikey a okolí autobusového a vlakového nádraží.</w:t>
      </w:r>
    </w:p>
    <w:p w14:paraId="442D3BE6" w14:textId="5110F321" w:rsidR="00660C3A" w:rsidRDefault="00660C3A" w:rsidP="00660C3A">
      <w:pPr>
        <w:pStyle w:val="Titulek"/>
      </w:pPr>
      <w:r>
        <w:t>Obr. 4</w:t>
      </w:r>
      <w:r>
        <w:t>3</w:t>
      </w:r>
      <w:r w:rsidRPr="00772C8E">
        <w:t xml:space="preserve"> |</w:t>
      </w:r>
      <w:r w:rsidRPr="007E772D">
        <w:rPr>
          <w:rFonts w:ascii="Calibri" w:eastAsia="Calibri" w:hAnsi="Calibri" w:cs="Calibri"/>
          <w:lang w:eastAsia="en-US"/>
        </w:rPr>
        <w:t xml:space="preserve"> </w:t>
      </w:r>
      <w:r>
        <w:t>Místa,</w:t>
      </w:r>
      <w:r>
        <w:rPr>
          <w:spacing w:val="-2"/>
        </w:rPr>
        <w:t xml:space="preserve"> </w:t>
      </w:r>
      <w:r>
        <w:t>která</w:t>
      </w:r>
      <w:r>
        <w:rPr>
          <w:spacing w:val="-2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Vám</w:t>
      </w:r>
      <w:r>
        <w:rPr>
          <w:spacing w:val="-1"/>
        </w:rPr>
        <w:t xml:space="preserve"> </w:t>
      </w:r>
      <w:r>
        <w:t>nelíbí</w:t>
      </w:r>
      <w:r>
        <w:rPr>
          <w:rStyle w:val="Znakapoznpodarou"/>
        </w:rPr>
        <w:t xml:space="preserve"> </w:t>
      </w:r>
      <w:r>
        <w:rPr>
          <w:rStyle w:val="Znakapoznpodarou"/>
        </w:rPr>
        <w:footnoteReference w:id="5"/>
      </w:r>
    </w:p>
    <w:p w14:paraId="4D4D6428" w14:textId="0E01A41E" w:rsidR="00660C3A" w:rsidRDefault="00660C3A" w:rsidP="00660C3A">
      <w:pPr>
        <w:pStyle w:val="TEXT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001C6D2" wp14:editId="7E6CFDEE">
            <wp:extent cx="4029388" cy="5732980"/>
            <wp:effectExtent l="0" t="0" r="0" b="0"/>
            <wp:docPr id="15" name="image31.jpeg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1.jpeg" descr="Obsah obrázku text, mapa&#10;&#10;Popis byl vytvořen automaticky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265" cy="57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B655E" w14:textId="77777777" w:rsidR="00660C3A" w:rsidRDefault="00660C3A" w:rsidP="00660C3A">
      <w:pPr>
        <w:pStyle w:val="TEXT"/>
      </w:pPr>
      <w:r>
        <w:lastRenderedPageBreak/>
        <w:t>Místa, kde by mohlo být více laviček, orientační tabule, nové osvětlení, zábradlí nebo rampa</w:t>
      </w:r>
      <w:r>
        <w:rPr>
          <w:spacing w:val="1"/>
        </w:rPr>
        <w:t xml:space="preserve"> </w:t>
      </w:r>
      <w:r>
        <w:t>pro vozík je také plno. Určitě by bylo dobré využít potenciálu parčíku kolem Herrmannovy</w:t>
      </w:r>
      <w:r>
        <w:rPr>
          <w:spacing w:val="1"/>
        </w:rPr>
        <w:t xml:space="preserve"> </w:t>
      </w:r>
      <w:r>
        <w:t>ulice. K rozvoji je určitě i prostor kolem Svojsíkovi ulice (sportovní centra, hřiště) a oblast u</w:t>
      </w:r>
      <w:r>
        <w:rPr>
          <w:spacing w:val="1"/>
        </w:rPr>
        <w:t xml:space="preserve"> </w:t>
      </w:r>
      <w:r>
        <w:t>zahrádkářské kolonie, který je sice klidný, ale procházející lidé si nemají kde odpočinout</w:t>
      </w:r>
      <w:r>
        <w:rPr>
          <w:spacing w:val="1"/>
        </w:rPr>
        <w:t xml:space="preserve"> </w:t>
      </w:r>
      <w:r>
        <w:t>(sednout).</w:t>
      </w:r>
      <w:r>
        <w:rPr>
          <w:spacing w:val="-2"/>
        </w:rPr>
        <w:t xml:space="preserve"> </w:t>
      </w:r>
      <w:r>
        <w:t>Problém</w:t>
      </w:r>
      <w:r>
        <w:rPr>
          <w:spacing w:val="-1"/>
        </w:rPr>
        <w:t xml:space="preserve"> </w:t>
      </w:r>
      <w:r>
        <w:t>bude</w:t>
      </w:r>
      <w:r>
        <w:rPr>
          <w:spacing w:val="-3"/>
        </w:rPr>
        <w:t xml:space="preserve"> </w:t>
      </w:r>
      <w:r>
        <w:t>i v</w:t>
      </w:r>
      <w:r>
        <w:rPr>
          <w:spacing w:val="3"/>
        </w:rPr>
        <w:t xml:space="preserve"> </w:t>
      </w:r>
      <w:r>
        <w:t>chybějícím osvětlení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této</w:t>
      </w:r>
      <w:r>
        <w:rPr>
          <w:spacing w:val="-1"/>
        </w:rPr>
        <w:t xml:space="preserve"> </w:t>
      </w:r>
      <w:r>
        <w:t>části</w:t>
      </w:r>
      <w:r>
        <w:rPr>
          <w:spacing w:val="-2"/>
        </w:rPr>
        <w:t xml:space="preserve"> </w:t>
      </w:r>
      <w:r>
        <w:t>města.</w:t>
      </w:r>
    </w:p>
    <w:p w14:paraId="6A22C038" w14:textId="682BD695" w:rsidR="001C4DBA" w:rsidRPr="001C4DBA" w:rsidRDefault="001C4DBA" w:rsidP="001C4DBA">
      <w:pPr>
        <w:pStyle w:val="Titulek"/>
      </w:pPr>
      <w:r w:rsidRPr="001C4DBA">
        <w:t>Obr. 4</w:t>
      </w:r>
      <w:r w:rsidR="00660C3A">
        <w:t>4</w:t>
      </w:r>
      <w:r w:rsidRPr="001C4DBA">
        <w:t xml:space="preserve"> | </w:t>
      </w:r>
      <w:r w:rsidRPr="008473B2">
        <w:t>Místa, kde chybí lavička, koš, zábradlí</w:t>
      </w:r>
      <w:r>
        <w:rPr>
          <w:rStyle w:val="Znakapoznpodarou"/>
        </w:rPr>
        <w:footnoteReference w:id="6"/>
      </w:r>
    </w:p>
    <w:p w14:paraId="1887F284" w14:textId="283B9AC9" w:rsidR="00330491" w:rsidRDefault="001C4DBA" w:rsidP="001C4DBA">
      <w:pPr>
        <w:ind w:firstLine="720"/>
        <w:rPr>
          <w:lang w:val="cs-CZ"/>
        </w:rPr>
      </w:pPr>
      <w:r>
        <w:rPr>
          <w:noProof/>
          <w:sz w:val="20"/>
        </w:rPr>
        <w:drawing>
          <wp:inline distT="0" distB="0" distL="0" distR="0" wp14:anchorId="0007E13E" wp14:editId="5FC0C4FA">
            <wp:extent cx="3595955" cy="5145500"/>
            <wp:effectExtent l="0" t="0" r="0" b="0"/>
            <wp:docPr id="1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467" cy="51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A628" w14:textId="77777777" w:rsidR="001C4DBA" w:rsidRDefault="001C4DBA" w:rsidP="001C4DBA">
      <w:pPr>
        <w:pStyle w:val="TEXT"/>
        <w:rPr>
          <w:noProof/>
        </w:rPr>
      </w:pPr>
      <w:r w:rsidRPr="008473B2">
        <w:rPr>
          <w:noProof/>
        </w:rPr>
        <w:lastRenderedPageBreak/>
        <w:t>Místa, kde respondenti tráví volný část je do velké míry ovlivněn i věkem respondenta a jeho fyzickými schopnostmi. Starší, nemohoucí lidé pak většinu času tráví v blízkosti svého</w:t>
      </w:r>
      <w:r>
        <w:rPr>
          <w:noProof/>
        </w:rPr>
        <w:t xml:space="preserve"> </w:t>
      </w:r>
      <w:r w:rsidRPr="008473B2">
        <w:rPr>
          <w:noProof/>
        </w:rPr>
        <w:t>bydliště. Oblíbenými „rekreačními“ oblastmi je pak v Chotěboři centrum nebo sportovní haly</w:t>
      </w:r>
      <w:r>
        <w:rPr>
          <w:noProof/>
        </w:rPr>
        <w:t xml:space="preserve"> </w:t>
      </w:r>
      <w:r w:rsidRPr="008473B2">
        <w:rPr>
          <w:noProof/>
        </w:rPr>
        <w:t>či zahrádkářská osada.</w:t>
      </w:r>
      <w:r>
        <w:rPr>
          <w:noProof/>
        </w:rPr>
        <w:t xml:space="preserve"> </w:t>
      </w:r>
    </w:p>
    <w:p w14:paraId="0F1183BA" w14:textId="013054B7" w:rsidR="001C4DBA" w:rsidRPr="001C4DBA" w:rsidRDefault="001C4DBA" w:rsidP="001C4DBA">
      <w:pPr>
        <w:pStyle w:val="Titulek"/>
        <w:ind w:left="0" w:firstLine="720"/>
      </w:pPr>
      <w:r w:rsidRPr="001C4DBA">
        <w:t>Obr. 4</w:t>
      </w:r>
      <w:r w:rsidR="00F34180">
        <w:t>5</w:t>
      </w:r>
      <w:r w:rsidRPr="001C4DBA">
        <w:t xml:space="preserve"> | </w:t>
      </w:r>
      <w:r w:rsidRPr="008473B2">
        <w:t>Místa, kde tráví volný čas</w:t>
      </w:r>
      <w:r>
        <w:rPr>
          <w:rStyle w:val="Znakapoznpodarou"/>
        </w:rPr>
        <w:t xml:space="preserve"> </w:t>
      </w:r>
      <w:r>
        <w:rPr>
          <w:rStyle w:val="Znakapoznpodarou"/>
        </w:rPr>
        <w:footnoteReference w:id="7"/>
      </w:r>
    </w:p>
    <w:p w14:paraId="046418A1" w14:textId="27186294" w:rsidR="001C4DBA" w:rsidRDefault="001C4DBA" w:rsidP="001C4DBA">
      <w:pPr>
        <w:ind w:firstLine="720"/>
        <w:rPr>
          <w:lang w:val="cs-CZ"/>
        </w:rPr>
      </w:pPr>
      <w:r>
        <w:rPr>
          <w:noProof/>
        </w:rPr>
        <w:drawing>
          <wp:inline distT="0" distB="0" distL="0" distR="0" wp14:anchorId="18740333" wp14:editId="4F7A6F9B">
            <wp:extent cx="3861910" cy="5537771"/>
            <wp:effectExtent l="0" t="0" r="0" b="0"/>
            <wp:docPr id="19" name="image33.jpeg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3.jpeg" descr="Obsah obrázku mapa&#10;&#10;Popis byl vytvořen automaticky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913" cy="55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289B4" w14:textId="470CB5F6" w:rsidR="001C4DBA" w:rsidRDefault="001C4DBA" w:rsidP="001C4DBA">
      <w:pPr>
        <w:pStyle w:val="TEXT"/>
        <w:rPr>
          <w:noProof/>
        </w:rPr>
      </w:pPr>
      <w:r w:rsidRPr="008473B2">
        <w:rPr>
          <w:noProof/>
        </w:rPr>
        <w:lastRenderedPageBreak/>
        <w:t>Cyklostezky by lidé nejraději vybudovali na území celého města. Ideální by mohli být</w:t>
      </w:r>
      <w:r>
        <w:rPr>
          <w:noProof/>
        </w:rPr>
        <w:t xml:space="preserve"> </w:t>
      </w:r>
      <w:r w:rsidRPr="008473B2">
        <w:rPr>
          <w:noProof/>
        </w:rPr>
        <w:t>v obytných lokalitách mezi ulicemi Západní – Havlíčkova – Žižkova. Další oblastí, kde b</w:t>
      </w:r>
      <w:r>
        <w:rPr>
          <w:noProof/>
        </w:rPr>
        <w:t xml:space="preserve">y </w:t>
      </w:r>
      <w:r w:rsidRPr="008473B2">
        <w:rPr>
          <w:noProof/>
        </w:rPr>
        <w:t>mohla stezka vzniknout je v okolí zahrádkářů a to mezi ulicemi Železnohorská – Na Skřivánku– Sportovní – Dlouhá.</w:t>
      </w:r>
    </w:p>
    <w:p w14:paraId="688DED2D" w14:textId="363DC0B6" w:rsidR="001C4DBA" w:rsidRPr="008473B2" w:rsidRDefault="001C4DBA" w:rsidP="001C4DBA">
      <w:pPr>
        <w:pStyle w:val="Titulek"/>
      </w:pPr>
      <w:r w:rsidRPr="001C4DBA">
        <w:t>Obr. 4</w:t>
      </w:r>
      <w:r w:rsidR="00F34180">
        <w:t>6</w:t>
      </w:r>
      <w:r w:rsidRPr="001C4DBA">
        <w:t xml:space="preserve"> | </w:t>
      </w:r>
      <w:r w:rsidRPr="008473B2">
        <w:t>Místa, kde by uvítali cyklostezku</w:t>
      </w:r>
    </w:p>
    <w:p w14:paraId="6D8A965D" w14:textId="09F9FD7E" w:rsidR="001C4DBA" w:rsidRPr="00330491" w:rsidRDefault="001C4DBA" w:rsidP="001C4DBA">
      <w:pPr>
        <w:pStyle w:val="Titulek"/>
        <w:ind w:left="0" w:firstLine="720"/>
      </w:pPr>
      <w:r>
        <w:rPr>
          <w:noProof/>
        </w:rPr>
        <w:drawing>
          <wp:inline distT="0" distB="0" distL="0" distR="0" wp14:anchorId="567E73AF" wp14:editId="3600EEEA">
            <wp:extent cx="4476895" cy="6349430"/>
            <wp:effectExtent l="0" t="0" r="6350" b="635"/>
            <wp:docPr id="2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735" cy="636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DBA" w:rsidRPr="00330491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AAE95" w14:textId="77777777" w:rsidR="00A157C8" w:rsidRDefault="00A157C8">
      <w:pPr>
        <w:spacing w:line="240" w:lineRule="auto"/>
      </w:pPr>
      <w:r>
        <w:separator/>
      </w:r>
    </w:p>
  </w:endnote>
  <w:endnote w:type="continuationSeparator" w:id="0">
    <w:p w14:paraId="453EBDF2" w14:textId="77777777" w:rsidR="00A157C8" w:rsidRDefault="00A157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09523" w14:textId="77777777" w:rsidR="00660C3A" w:rsidRDefault="00660C3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E8C0B" w14:textId="77777777" w:rsidR="000D69BA" w:rsidRPr="000D69BA" w:rsidRDefault="000D69BA" w:rsidP="000D69BA">
    <w:pPr>
      <w:pStyle w:val="Zpat"/>
      <w:rPr>
        <w:rFonts w:asciiTheme="minorHAnsi" w:hAnsiTheme="minorHAnsi" w:cstheme="majorHAnsi"/>
      </w:rPr>
    </w:pPr>
    <w:r>
      <w:rPr>
        <w:noProof/>
      </w:rPr>
      <w:drawing>
        <wp:anchor distT="0" distB="0" distL="0" distR="0" simplePos="0" relativeHeight="251657215" behindDoc="0" locked="0" layoutInCell="1" hidden="0" allowOverlap="1" wp14:anchorId="20604B57" wp14:editId="29370333">
          <wp:simplePos x="0" y="0"/>
          <wp:positionH relativeFrom="page">
            <wp:align>left</wp:align>
          </wp:positionH>
          <wp:positionV relativeFrom="paragraph">
            <wp:posOffset>200025</wp:posOffset>
          </wp:positionV>
          <wp:extent cx="3600450" cy="776288"/>
          <wp:effectExtent l="0" t="0" r="0" b="508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77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9F4AD4" w14:textId="77777777" w:rsidR="00961B30" w:rsidRPr="000D69BA" w:rsidRDefault="00961B30">
    <w:pPr>
      <w:rPr>
        <w:rFonts w:asciiTheme="minorHAnsi" w:hAnsiTheme="minorHAnsi" w:cstheme="majorHAnsi"/>
      </w:rPr>
    </w:pPr>
  </w:p>
  <w:p w14:paraId="3F066FC5" w14:textId="77777777" w:rsidR="000D69BA" w:rsidRPr="000D69BA" w:rsidRDefault="000D69BA">
    <w:pPr>
      <w:rPr>
        <w:rFonts w:asciiTheme="minorHAnsi" w:hAnsiTheme="minorHAnsi"/>
      </w:rPr>
    </w:pPr>
    <w:r>
      <w:tab/>
    </w:r>
    <w:r>
      <w:tab/>
    </w:r>
    <w:r>
      <w:tab/>
    </w:r>
    <w:r>
      <w:tab/>
    </w:r>
    <w:r>
      <w:tab/>
    </w:r>
    <w:r w:rsidRPr="000D69BA">
      <w:rPr>
        <w:rFonts w:asciiTheme="minorHAnsi" w:hAnsiTheme="minorHAnsi"/>
        <w:lang w:val="cs-CZ"/>
      </w:rPr>
      <w:t xml:space="preserve">Stránka </w:t>
    </w:r>
    <w:r w:rsidRPr="000D69BA">
      <w:rPr>
        <w:rFonts w:asciiTheme="minorHAnsi" w:hAnsiTheme="minorHAnsi"/>
        <w:b/>
        <w:bCs/>
      </w:rPr>
      <w:fldChar w:fldCharType="begin"/>
    </w:r>
    <w:r w:rsidRPr="000D69BA">
      <w:rPr>
        <w:rFonts w:asciiTheme="minorHAnsi" w:hAnsiTheme="minorHAnsi"/>
        <w:b/>
        <w:bCs/>
      </w:rPr>
      <w:instrText>PAGE  \* Arabic  \* MERGEFORMAT</w:instrText>
    </w:r>
    <w:r w:rsidRPr="000D69BA">
      <w:rPr>
        <w:rFonts w:asciiTheme="minorHAnsi" w:hAnsiTheme="minorHAnsi"/>
        <w:b/>
        <w:bCs/>
      </w:rPr>
      <w:fldChar w:fldCharType="separate"/>
    </w:r>
    <w:r w:rsidRPr="000D69BA">
      <w:rPr>
        <w:rFonts w:asciiTheme="minorHAnsi" w:hAnsiTheme="minorHAnsi"/>
        <w:b/>
        <w:bCs/>
        <w:lang w:val="cs-CZ"/>
      </w:rPr>
      <w:t>1</w:t>
    </w:r>
    <w:r w:rsidRPr="000D69BA">
      <w:rPr>
        <w:rFonts w:asciiTheme="minorHAnsi" w:hAnsiTheme="minorHAnsi"/>
        <w:b/>
        <w:bCs/>
      </w:rPr>
      <w:fldChar w:fldCharType="end"/>
    </w:r>
    <w:r w:rsidRPr="000D69BA">
      <w:rPr>
        <w:rFonts w:asciiTheme="minorHAnsi" w:hAnsiTheme="minorHAnsi"/>
        <w:lang w:val="cs-CZ"/>
      </w:rPr>
      <w:t xml:space="preserve"> z </w:t>
    </w:r>
    <w:r w:rsidRPr="000D69BA">
      <w:rPr>
        <w:rFonts w:asciiTheme="minorHAnsi" w:hAnsiTheme="minorHAnsi"/>
        <w:b/>
        <w:bCs/>
      </w:rPr>
      <w:fldChar w:fldCharType="begin"/>
    </w:r>
    <w:r w:rsidRPr="000D69BA">
      <w:rPr>
        <w:rFonts w:asciiTheme="minorHAnsi" w:hAnsiTheme="minorHAnsi"/>
        <w:b/>
        <w:bCs/>
      </w:rPr>
      <w:instrText>NUMPAGES  \* Arabic  \* MERGEFORMAT</w:instrText>
    </w:r>
    <w:r w:rsidRPr="000D69BA">
      <w:rPr>
        <w:rFonts w:asciiTheme="minorHAnsi" w:hAnsiTheme="minorHAnsi"/>
        <w:b/>
        <w:bCs/>
      </w:rPr>
      <w:fldChar w:fldCharType="separate"/>
    </w:r>
    <w:r w:rsidRPr="000D69BA">
      <w:rPr>
        <w:rFonts w:asciiTheme="minorHAnsi" w:hAnsiTheme="minorHAnsi"/>
        <w:b/>
        <w:bCs/>
        <w:lang w:val="cs-CZ"/>
      </w:rPr>
      <w:t>2</w:t>
    </w:r>
    <w:r w:rsidRPr="000D69BA">
      <w:rPr>
        <w:rFonts w:asciiTheme="minorHAnsi" w:hAnsiTheme="minorHAnsi"/>
        <w:b/>
        <w:bCs/>
      </w:rPr>
      <w:fldChar w:fldCharType="end"/>
    </w:r>
  </w:p>
  <w:p w14:paraId="5D32F2E9" w14:textId="77777777" w:rsidR="009E564F" w:rsidRDefault="009E564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932CF" w14:textId="77777777" w:rsidR="00660C3A" w:rsidRDefault="00660C3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41A20" w14:textId="77777777" w:rsidR="00A157C8" w:rsidRDefault="00A157C8">
      <w:pPr>
        <w:spacing w:line="240" w:lineRule="auto"/>
      </w:pPr>
      <w:r>
        <w:separator/>
      </w:r>
    </w:p>
  </w:footnote>
  <w:footnote w:type="continuationSeparator" w:id="0">
    <w:p w14:paraId="28DD6880" w14:textId="77777777" w:rsidR="00A157C8" w:rsidRDefault="00A157C8">
      <w:pPr>
        <w:spacing w:line="240" w:lineRule="auto"/>
      </w:pPr>
      <w:r>
        <w:continuationSeparator/>
      </w:r>
    </w:p>
  </w:footnote>
  <w:footnote w:id="1">
    <w:p w14:paraId="038D3359" w14:textId="4CEAF681" w:rsidR="00330491" w:rsidRPr="00330491" w:rsidRDefault="00330491" w:rsidP="00330491">
      <w:pPr>
        <w:pStyle w:val="TEXT"/>
        <w:spacing w:after="0" w:line="240" w:lineRule="auto"/>
        <w:ind w:firstLine="0"/>
        <w:rPr>
          <w:sz w:val="20"/>
          <w:szCs w:val="20"/>
        </w:rPr>
      </w:pPr>
      <w:r w:rsidRPr="00330491">
        <w:rPr>
          <w:rStyle w:val="Znakapoznpodarou"/>
          <w:sz w:val="20"/>
          <w:szCs w:val="20"/>
        </w:rPr>
        <w:footnoteRef/>
      </w:r>
      <w:r w:rsidRPr="00330491">
        <w:rPr>
          <w:sz w:val="20"/>
          <w:szCs w:val="20"/>
        </w:rPr>
        <w:t xml:space="preserve"> Čím více čárek, tím byla oblast vícekrát označena</w:t>
      </w:r>
    </w:p>
  </w:footnote>
  <w:footnote w:id="2">
    <w:p w14:paraId="034F5160" w14:textId="5AAD2A27" w:rsidR="00330491" w:rsidRPr="00330491" w:rsidRDefault="00330491" w:rsidP="00330491">
      <w:pPr>
        <w:pStyle w:val="TEXT"/>
        <w:spacing w:after="0" w:line="240" w:lineRule="auto"/>
        <w:ind w:firstLine="0"/>
        <w:rPr>
          <w:sz w:val="20"/>
          <w:szCs w:val="20"/>
        </w:rPr>
      </w:pPr>
      <w:r>
        <w:rPr>
          <w:rStyle w:val="Znakapoznpodarou"/>
        </w:rPr>
        <w:footnoteRef/>
      </w:r>
      <w:r>
        <w:t xml:space="preserve"> </w:t>
      </w:r>
      <w:r w:rsidRPr="00330491">
        <w:rPr>
          <w:sz w:val="20"/>
          <w:szCs w:val="20"/>
        </w:rPr>
        <w:t>Čím více čárek, tím byla oblast vícekrát označena</w:t>
      </w:r>
    </w:p>
  </w:footnote>
  <w:footnote w:id="3">
    <w:p w14:paraId="79AF7C21" w14:textId="5B525E70" w:rsidR="00330491" w:rsidRPr="001C4DBA" w:rsidRDefault="00330491" w:rsidP="00330491">
      <w:pPr>
        <w:pStyle w:val="TEXT"/>
        <w:ind w:firstLine="0"/>
        <w:rPr>
          <w:sz w:val="20"/>
          <w:szCs w:val="20"/>
        </w:rPr>
      </w:pPr>
      <w:r w:rsidRPr="001C4DBA">
        <w:rPr>
          <w:rStyle w:val="Znakapoznpodarou"/>
          <w:sz w:val="20"/>
          <w:szCs w:val="20"/>
        </w:rPr>
        <w:footnoteRef/>
      </w:r>
      <w:r w:rsidRPr="001C4DBA">
        <w:rPr>
          <w:sz w:val="20"/>
          <w:szCs w:val="20"/>
        </w:rPr>
        <w:t xml:space="preserve"> Čím více čárek, tím byla oblast vícekrát označena</w:t>
      </w:r>
    </w:p>
  </w:footnote>
  <w:footnote w:id="4">
    <w:p w14:paraId="7C247C50" w14:textId="77777777" w:rsidR="00660C3A" w:rsidRPr="001C4DBA" w:rsidRDefault="00660C3A" w:rsidP="00660C3A">
      <w:pPr>
        <w:pStyle w:val="TEXT"/>
        <w:ind w:firstLine="0"/>
        <w:rPr>
          <w:sz w:val="20"/>
          <w:szCs w:val="20"/>
        </w:rPr>
      </w:pPr>
      <w:r w:rsidRPr="001C4DBA">
        <w:rPr>
          <w:rStyle w:val="Znakapoznpodarou"/>
          <w:sz w:val="20"/>
          <w:szCs w:val="20"/>
        </w:rPr>
        <w:footnoteRef/>
      </w:r>
      <w:r w:rsidRPr="001C4DBA">
        <w:rPr>
          <w:sz w:val="20"/>
          <w:szCs w:val="20"/>
        </w:rPr>
        <w:t xml:space="preserve"> Čím více čárek, tím byla oblast vícekrát označena</w:t>
      </w:r>
    </w:p>
  </w:footnote>
  <w:footnote w:id="5">
    <w:p w14:paraId="165FB382" w14:textId="77777777" w:rsidR="00660C3A" w:rsidRPr="001C4DBA" w:rsidRDefault="00660C3A" w:rsidP="00660C3A">
      <w:pPr>
        <w:pStyle w:val="TEXT"/>
        <w:ind w:firstLine="0"/>
        <w:rPr>
          <w:sz w:val="20"/>
          <w:szCs w:val="20"/>
        </w:rPr>
      </w:pPr>
      <w:r w:rsidRPr="001C4DBA">
        <w:rPr>
          <w:rStyle w:val="Znakapoznpodarou"/>
          <w:sz w:val="20"/>
          <w:szCs w:val="20"/>
        </w:rPr>
        <w:footnoteRef/>
      </w:r>
      <w:r w:rsidRPr="001C4DBA">
        <w:rPr>
          <w:sz w:val="20"/>
          <w:szCs w:val="20"/>
        </w:rPr>
        <w:t xml:space="preserve"> Čím více čárek, tím byla oblast vícekrát označena</w:t>
      </w:r>
    </w:p>
  </w:footnote>
  <w:footnote w:id="6">
    <w:p w14:paraId="298DCBF7" w14:textId="77777777" w:rsidR="001C4DBA" w:rsidRPr="001C4DBA" w:rsidRDefault="001C4DBA" w:rsidP="001C4DBA">
      <w:pPr>
        <w:pStyle w:val="TEXT"/>
        <w:ind w:firstLine="0"/>
        <w:rPr>
          <w:sz w:val="20"/>
          <w:szCs w:val="20"/>
        </w:rPr>
      </w:pPr>
      <w:r w:rsidRPr="001C4DBA">
        <w:rPr>
          <w:rStyle w:val="Znakapoznpodarou"/>
          <w:sz w:val="20"/>
          <w:szCs w:val="20"/>
        </w:rPr>
        <w:footnoteRef/>
      </w:r>
      <w:r w:rsidRPr="001C4DBA">
        <w:rPr>
          <w:sz w:val="20"/>
          <w:szCs w:val="20"/>
        </w:rPr>
        <w:t xml:space="preserve"> Čím více čárek, tím byla oblast vícekrát označena</w:t>
      </w:r>
    </w:p>
  </w:footnote>
  <w:footnote w:id="7">
    <w:p w14:paraId="2DF722A1" w14:textId="77777777" w:rsidR="001C4DBA" w:rsidRPr="001C4DBA" w:rsidRDefault="001C4DBA" w:rsidP="001C4DBA">
      <w:pPr>
        <w:pStyle w:val="TEXT"/>
        <w:ind w:firstLine="0"/>
        <w:rPr>
          <w:sz w:val="20"/>
          <w:szCs w:val="20"/>
        </w:rPr>
      </w:pPr>
      <w:r w:rsidRPr="001C4DBA">
        <w:rPr>
          <w:rStyle w:val="Znakapoznpodarou"/>
          <w:sz w:val="20"/>
          <w:szCs w:val="20"/>
        </w:rPr>
        <w:footnoteRef/>
      </w:r>
      <w:r w:rsidRPr="001C4DBA">
        <w:rPr>
          <w:sz w:val="20"/>
          <w:szCs w:val="20"/>
        </w:rPr>
        <w:t xml:space="preserve"> Čím více čárek, tím byla oblast vícekrát označena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150EF" w14:textId="77777777" w:rsidR="00BE3D2F" w:rsidRDefault="00BE3D2F">
    <w:pPr>
      <w:pStyle w:val="Zhlav"/>
    </w:pPr>
  </w:p>
  <w:p w14:paraId="728835E4" w14:textId="388F1830" w:rsidR="009E564F" w:rsidRDefault="009E56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0DE78" w14:textId="37E9D48C" w:rsidR="008B1814" w:rsidRDefault="00BE3D2F">
    <w:r>
      <w:rPr>
        <w:noProof/>
      </w:rPr>
      <w:drawing>
        <wp:anchor distT="0" distB="0" distL="114300" distR="114300" simplePos="0" relativeHeight="251660288" behindDoc="0" locked="0" layoutInCell="1" allowOverlap="1" wp14:anchorId="46D6C0DB" wp14:editId="6D5A2FD4">
          <wp:simplePos x="0" y="0"/>
          <wp:positionH relativeFrom="column">
            <wp:posOffset>4457065</wp:posOffset>
          </wp:positionH>
          <wp:positionV relativeFrom="paragraph">
            <wp:posOffset>134129</wp:posOffset>
          </wp:positionV>
          <wp:extent cx="1726589" cy="423654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589" cy="423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1814">
      <w:rPr>
        <w:noProof/>
      </w:rPr>
      <w:drawing>
        <wp:anchor distT="0" distB="0" distL="0" distR="0" simplePos="0" relativeHeight="251658240" behindDoc="0" locked="0" layoutInCell="1" hidden="0" allowOverlap="1" wp14:anchorId="6F87CDAA" wp14:editId="184263F6">
          <wp:simplePos x="0" y="0"/>
          <wp:positionH relativeFrom="page">
            <wp:align>left</wp:align>
          </wp:positionH>
          <wp:positionV relativeFrom="paragraph">
            <wp:posOffset>-459740</wp:posOffset>
          </wp:positionV>
          <wp:extent cx="1440000" cy="1440000"/>
          <wp:effectExtent l="0" t="0" r="8255" b="8255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D34F3A" w14:textId="3CDDA376" w:rsidR="000D69BA" w:rsidRDefault="000D69BA"/>
  <w:p w14:paraId="37932F4D" w14:textId="4601A48A" w:rsidR="00961B30" w:rsidRDefault="00961B30"/>
  <w:p w14:paraId="4812299C" w14:textId="05E59156" w:rsidR="00BE3D2F" w:rsidRDefault="00BE3D2F"/>
  <w:p w14:paraId="585B716A" w14:textId="0367D120" w:rsidR="00BE3D2F" w:rsidRDefault="0003728D" w:rsidP="0003728D">
    <w:pPr>
      <w:ind w:left="5040" w:firstLine="720"/>
      <w:jc w:val="right"/>
      <w:rPr>
        <w:rFonts w:asciiTheme="minorHAnsi" w:eastAsia="Cambria" w:hAnsiTheme="minorHAnsi" w:cs="Cambria"/>
      </w:rPr>
    </w:pPr>
    <w:r w:rsidRPr="00BE3D2F">
      <w:rPr>
        <w:rFonts w:asciiTheme="minorHAnsi" w:eastAsia="Cambria" w:hAnsiTheme="minorHAnsi" w:cs="Cambria"/>
      </w:rPr>
      <w:t>TL02000559</w:t>
    </w:r>
  </w:p>
  <w:p w14:paraId="40CE6E59" w14:textId="4E32C9BB" w:rsidR="0003728D" w:rsidRPr="0003728D" w:rsidRDefault="0003728D" w:rsidP="0003728D">
    <w:pPr>
      <w:ind w:left="5040" w:firstLine="720"/>
      <w:jc w:val="right"/>
      <w:rPr>
        <w:rFonts w:ascii="Cambria" w:hAnsi="Cambria"/>
      </w:rPr>
    </w:pPr>
    <w:r w:rsidRPr="0003728D">
      <w:rPr>
        <w:rFonts w:ascii="Cambria" w:hAnsi="Cambria"/>
      </w:rPr>
      <w:t>Bezpečná města pro chodce a seniory</w:t>
    </w:r>
  </w:p>
  <w:p w14:paraId="59D2A179" w14:textId="77777777" w:rsidR="00BE3D2F" w:rsidRDefault="00BE3D2F"/>
  <w:p w14:paraId="51A42ED4" w14:textId="39EF9E0C" w:rsidR="009E564F" w:rsidRDefault="009E564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018C0" w14:textId="77777777" w:rsidR="00BE3D2F" w:rsidRDefault="00BE3D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43EE4"/>
    <w:multiLevelType w:val="multilevel"/>
    <w:tmpl w:val="77AEEC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AD60D6"/>
    <w:multiLevelType w:val="hybridMultilevel"/>
    <w:tmpl w:val="CF522AF8"/>
    <w:lvl w:ilvl="0" w:tplc="A5BE1D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E7797"/>
    <w:multiLevelType w:val="multilevel"/>
    <w:tmpl w:val="6298E2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4924C3"/>
    <w:multiLevelType w:val="multilevel"/>
    <w:tmpl w:val="39CA7C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465E9B"/>
    <w:multiLevelType w:val="multilevel"/>
    <w:tmpl w:val="C73267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E833D9B"/>
    <w:multiLevelType w:val="hybridMultilevel"/>
    <w:tmpl w:val="5C989264"/>
    <w:lvl w:ilvl="0" w:tplc="DE9ED57A">
      <w:start w:val="1"/>
      <w:numFmt w:val="bullet"/>
      <w:lvlText w:val="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27600"/>
    <w:multiLevelType w:val="multilevel"/>
    <w:tmpl w:val="B7F85A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C5F7DE5"/>
    <w:multiLevelType w:val="multilevel"/>
    <w:tmpl w:val="C7AC85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F823B38"/>
    <w:multiLevelType w:val="multilevel"/>
    <w:tmpl w:val="8FA6513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CA011C"/>
    <w:multiLevelType w:val="hybridMultilevel"/>
    <w:tmpl w:val="2DE63C32"/>
    <w:lvl w:ilvl="0" w:tplc="02247F04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F4403"/>
    <w:multiLevelType w:val="hybridMultilevel"/>
    <w:tmpl w:val="86D059D8"/>
    <w:lvl w:ilvl="0" w:tplc="12DE2E1E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A3A29"/>
    <w:multiLevelType w:val="hybridMultilevel"/>
    <w:tmpl w:val="DBA6F422"/>
    <w:lvl w:ilvl="0" w:tplc="D5D83A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FB4A7F"/>
    <w:multiLevelType w:val="hybridMultilevel"/>
    <w:tmpl w:val="8FA651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874EF"/>
    <w:multiLevelType w:val="hybridMultilevel"/>
    <w:tmpl w:val="BF74576E"/>
    <w:lvl w:ilvl="0" w:tplc="98A8F4B2">
      <w:start w:val="1"/>
      <w:numFmt w:val="decimal"/>
      <w:pStyle w:val="Nadpis2"/>
      <w:lvlText w:val="%1 |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D6A49BB"/>
    <w:multiLevelType w:val="multilevel"/>
    <w:tmpl w:val="14D0E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272469"/>
    <w:multiLevelType w:val="multilevel"/>
    <w:tmpl w:val="1F461A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8617CF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291432"/>
    <w:multiLevelType w:val="multilevel"/>
    <w:tmpl w:val="B7C464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17"/>
  </w:num>
  <w:num w:numId="7">
    <w:abstractNumId w:val="7"/>
  </w:num>
  <w:num w:numId="8">
    <w:abstractNumId w:val="14"/>
  </w:num>
  <w:num w:numId="9">
    <w:abstractNumId w:val="10"/>
  </w:num>
  <w:num w:numId="10">
    <w:abstractNumId w:val="9"/>
  </w:num>
  <w:num w:numId="11">
    <w:abstractNumId w:val="12"/>
  </w:num>
  <w:num w:numId="12">
    <w:abstractNumId w:val="13"/>
  </w:num>
  <w:num w:numId="13">
    <w:abstractNumId w:val="8"/>
  </w:num>
  <w:num w:numId="14">
    <w:abstractNumId w:val="15"/>
  </w:num>
  <w:num w:numId="15">
    <w:abstractNumId w:val="16"/>
  </w:num>
  <w:num w:numId="16">
    <w:abstractNumId w:val="11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B30"/>
    <w:rsid w:val="00000FDC"/>
    <w:rsid w:val="00021584"/>
    <w:rsid w:val="00022E9E"/>
    <w:rsid w:val="0003728D"/>
    <w:rsid w:val="00060B62"/>
    <w:rsid w:val="00096925"/>
    <w:rsid w:val="000D69BA"/>
    <w:rsid w:val="00113979"/>
    <w:rsid w:val="00125494"/>
    <w:rsid w:val="00152EEE"/>
    <w:rsid w:val="001C2606"/>
    <w:rsid w:val="001C3A27"/>
    <w:rsid w:val="001C4DBA"/>
    <w:rsid w:val="001C6761"/>
    <w:rsid w:val="002108EC"/>
    <w:rsid w:val="00283802"/>
    <w:rsid w:val="002A4576"/>
    <w:rsid w:val="002A5566"/>
    <w:rsid w:val="002E304C"/>
    <w:rsid w:val="002E4EC5"/>
    <w:rsid w:val="002F3EBC"/>
    <w:rsid w:val="0031177D"/>
    <w:rsid w:val="00325D46"/>
    <w:rsid w:val="00330491"/>
    <w:rsid w:val="00332779"/>
    <w:rsid w:val="00351101"/>
    <w:rsid w:val="00355B37"/>
    <w:rsid w:val="00374509"/>
    <w:rsid w:val="00391A0F"/>
    <w:rsid w:val="003A235E"/>
    <w:rsid w:val="003F56FE"/>
    <w:rsid w:val="00432C49"/>
    <w:rsid w:val="0043415A"/>
    <w:rsid w:val="00473976"/>
    <w:rsid w:val="004843FA"/>
    <w:rsid w:val="004B1143"/>
    <w:rsid w:val="004B1794"/>
    <w:rsid w:val="00510808"/>
    <w:rsid w:val="00511559"/>
    <w:rsid w:val="0053399E"/>
    <w:rsid w:val="00562296"/>
    <w:rsid w:val="00571F02"/>
    <w:rsid w:val="00583F6A"/>
    <w:rsid w:val="0058401A"/>
    <w:rsid w:val="005A2752"/>
    <w:rsid w:val="005C5567"/>
    <w:rsid w:val="005D247F"/>
    <w:rsid w:val="005F64F1"/>
    <w:rsid w:val="00620A9A"/>
    <w:rsid w:val="00625044"/>
    <w:rsid w:val="00630E37"/>
    <w:rsid w:val="00657D2A"/>
    <w:rsid w:val="00660C3A"/>
    <w:rsid w:val="006660AC"/>
    <w:rsid w:val="006A67B5"/>
    <w:rsid w:val="006E541D"/>
    <w:rsid w:val="006F1F89"/>
    <w:rsid w:val="00731C1F"/>
    <w:rsid w:val="00734D4B"/>
    <w:rsid w:val="00757CD7"/>
    <w:rsid w:val="007853CC"/>
    <w:rsid w:val="007951B1"/>
    <w:rsid w:val="00796382"/>
    <w:rsid w:val="007C0E85"/>
    <w:rsid w:val="007D0999"/>
    <w:rsid w:val="008005ED"/>
    <w:rsid w:val="00832E82"/>
    <w:rsid w:val="008358DC"/>
    <w:rsid w:val="0084333B"/>
    <w:rsid w:val="00871052"/>
    <w:rsid w:val="00871F9E"/>
    <w:rsid w:val="0087201D"/>
    <w:rsid w:val="0087769C"/>
    <w:rsid w:val="00885509"/>
    <w:rsid w:val="008855F3"/>
    <w:rsid w:val="00887ED1"/>
    <w:rsid w:val="00897926"/>
    <w:rsid w:val="008B1814"/>
    <w:rsid w:val="008B3699"/>
    <w:rsid w:val="008E5135"/>
    <w:rsid w:val="008E63F6"/>
    <w:rsid w:val="00902461"/>
    <w:rsid w:val="00922D96"/>
    <w:rsid w:val="009574D4"/>
    <w:rsid w:val="00961B30"/>
    <w:rsid w:val="009701CC"/>
    <w:rsid w:val="009959AE"/>
    <w:rsid w:val="009B4883"/>
    <w:rsid w:val="009E40EB"/>
    <w:rsid w:val="009E564F"/>
    <w:rsid w:val="009F5624"/>
    <w:rsid w:val="00A157C8"/>
    <w:rsid w:val="00A4474F"/>
    <w:rsid w:val="00A53E43"/>
    <w:rsid w:val="00A91BFF"/>
    <w:rsid w:val="00AA0385"/>
    <w:rsid w:val="00B27039"/>
    <w:rsid w:val="00B50E40"/>
    <w:rsid w:val="00B51263"/>
    <w:rsid w:val="00B56C4F"/>
    <w:rsid w:val="00B92AE2"/>
    <w:rsid w:val="00BB04CA"/>
    <w:rsid w:val="00BB1A35"/>
    <w:rsid w:val="00BB43B6"/>
    <w:rsid w:val="00BC1FF5"/>
    <w:rsid w:val="00BC528A"/>
    <w:rsid w:val="00BE3D2F"/>
    <w:rsid w:val="00C077C3"/>
    <w:rsid w:val="00C261F1"/>
    <w:rsid w:val="00C763FB"/>
    <w:rsid w:val="00C84E16"/>
    <w:rsid w:val="00CA07FE"/>
    <w:rsid w:val="00CB1029"/>
    <w:rsid w:val="00CB1450"/>
    <w:rsid w:val="00CD2659"/>
    <w:rsid w:val="00CE2393"/>
    <w:rsid w:val="00D04217"/>
    <w:rsid w:val="00D06332"/>
    <w:rsid w:val="00D40FAD"/>
    <w:rsid w:val="00D52AC9"/>
    <w:rsid w:val="00D5711A"/>
    <w:rsid w:val="00D656A6"/>
    <w:rsid w:val="00D76213"/>
    <w:rsid w:val="00DA73D5"/>
    <w:rsid w:val="00DD5654"/>
    <w:rsid w:val="00DE05A1"/>
    <w:rsid w:val="00DF0A1F"/>
    <w:rsid w:val="00E01DB0"/>
    <w:rsid w:val="00E03122"/>
    <w:rsid w:val="00E14924"/>
    <w:rsid w:val="00E1784B"/>
    <w:rsid w:val="00E64034"/>
    <w:rsid w:val="00E830C5"/>
    <w:rsid w:val="00E958A6"/>
    <w:rsid w:val="00EA08C8"/>
    <w:rsid w:val="00EC6338"/>
    <w:rsid w:val="00ED10FD"/>
    <w:rsid w:val="00F30C27"/>
    <w:rsid w:val="00F34180"/>
    <w:rsid w:val="00F3529E"/>
    <w:rsid w:val="00F60707"/>
    <w:rsid w:val="00F6785C"/>
    <w:rsid w:val="00F91457"/>
    <w:rsid w:val="00FA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47AE5"/>
  <w15:docId w15:val="{325EDEEE-DEE1-4B32-9293-71A7A9D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Nadpis2">
    <w:name w:val="heading 2"/>
    <w:basedOn w:val="Odstavecseseznamem"/>
    <w:next w:val="Normln"/>
    <w:uiPriority w:val="9"/>
    <w:unhideWhenUsed/>
    <w:qFormat/>
    <w:rsid w:val="00A53E43"/>
    <w:pPr>
      <w:numPr>
        <w:numId w:val="12"/>
      </w:numPr>
      <w:spacing w:after="120" w:line="360" w:lineRule="auto"/>
      <w:ind w:hanging="720"/>
      <w:outlineLvl w:val="1"/>
    </w:pPr>
    <w:rPr>
      <w:rFonts w:asciiTheme="minorHAnsi" w:eastAsia="Cambria" w:hAnsiTheme="minorHAnsi" w:cs="Cambria"/>
      <w:b/>
      <w:bCs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0D69B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69BA"/>
  </w:style>
  <w:style w:type="paragraph" w:styleId="Zpat">
    <w:name w:val="footer"/>
    <w:basedOn w:val="Normln"/>
    <w:link w:val="ZpatChar"/>
    <w:uiPriority w:val="99"/>
    <w:unhideWhenUsed/>
    <w:rsid w:val="000D69B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69BA"/>
  </w:style>
  <w:style w:type="paragraph" w:styleId="Odstavecseseznamem">
    <w:name w:val="List Paragraph"/>
    <w:basedOn w:val="Normln"/>
    <w:uiPriority w:val="34"/>
    <w:qFormat/>
    <w:rsid w:val="000D69B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13979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3979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25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871052"/>
    <w:rPr>
      <w:color w:val="800080" w:themeColor="followedHyperlink"/>
      <w:u w:val="single"/>
    </w:rPr>
  </w:style>
  <w:style w:type="character" w:customStyle="1" w:styleId="s16">
    <w:name w:val="s16"/>
    <w:basedOn w:val="Standardnpsmoodstavce"/>
    <w:rsid w:val="009F5624"/>
  </w:style>
  <w:style w:type="character" w:customStyle="1" w:styleId="apple-converted-space">
    <w:name w:val="apple-converted-space"/>
    <w:basedOn w:val="Standardnpsmoodstavce"/>
    <w:rsid w:val="009F5624"/>
  </w:style>
  <w:style w:type="paragraph" w:customStyle="1" w:styleId="s10">
    <w:name w:val="s10"/>
    <w:basedOn w:val="Normln"/>
    <w:rsid w:val="009F5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s15">
    <w:name w:val="s15"/>
    <w:basedOn w:val="Standardnpsmoodstavce"/>
    <w:rsid w:val="009F5624"/>
  </w:style>
  <w:style w:type="paragraph" w:customStyle="1" w:styleId="s17">
    <w:name w:val="s17"/>
    <w:basedOn w:val="Normln"/>
    <w:rsid w:val="009F5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Titulek">
    <w:name w:val="caption"/>
    <w:basedOn w:val="Normln"/>
    <w:next w:val="Normln"/>
    <w:uiPriority w:val="35"/>
    <w:unhideWhenUsed/>
    <w:qFormat/>
    <w:rsid w:val="00F6785C"/>
    <w:pPr>
      <w:spacing w:after="120" w:line="360" w:lineRule="auto"/>
      <w:ind w:left="720"/>
    </w:pPr>
    <w:rPr>
      <w:rFonts w:asciiTheme="minorHAnsi" w:eastAsia="Cambria" w:hAnsiTheme="minorHAnsi" w:cs="Cambria"/>
      <w:b/>
      <w:bCs/>
      <w:lang w:val="cs-CZ"/>
    </w:rPr>
  </w:style>
  <w:style w:type="paragraph" w:customStyle="1" w:styleId="TEXT">
    <w:name w:val="TEXT"/>
    <w:basedOn w:val="Normln"/>
    <w:qFormat/>
    <w:rsid w:val="009574D4"/>
    <w:pPr>
      <w:spacing w:after="240" w:line="360" w:lineRule="auto"/>
      <w:ind w:firstLine="720"/>
      <w:jc w:val="both"/>
    </w:pPr>
    <w:rPr>
      <w:rFonts w:asciiTheme="minorHAnsi" w:eastAsia="Cambria" w:hAnsiTheme="minorHAnsi" w:cs="Cambria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30491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3049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30491"/>
    <w:rPr>
      <w:vertAlign w:val="superscript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330491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330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59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38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0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8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5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6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45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1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7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2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8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image" Target="media/image19.jpe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9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95D273-9E64-1747-9E76-93A385776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2029</Words>
  <Characters>11973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Technologická agentura ČR</Company>
  <LinksUpToDate>false</LinksUpToDate>
  <CharactersWithSpaces>13975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Ing. Michal Kraus, Ph.D.</cp:lastModifiedBy>
  <cp:revision>3</cp:revision>
  <cp:lastPrinted>2022-01-23T13:57:00Z</cp:lastPrinted>
  <dcterms:created xsi:type="dcterms:W3CDTF">2022-01-23T13:57:00Z</dcterms:created>
  <dcterms:modified xsi:type="dcterms:W3CDTF">2022-01-23T13:57:00Z</dcterms:modified>
</cp:coreProperties>
</file>