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E43" w:rsidRPr="00E64E43" w:rsidRDefault="00E64E43" w:rsidP="00E64E43">
      <w:pPr>
        <w:rPr>
          <w:lang w:val="de-AT"/>
        </w:rPr>
      </w:pPr>
      <w:bookmarkStart w:id="0" w:name="_GoBack"/>
      <w:r w:rsidRPr="00E64E43">
        <w:rPr>
          <w:lang w:val="de-AT"/>
        </w:rPr>
        <w:t>Die Hauptnutzung von Lagern im Bereich der Lieferung und Verteilung von Waren umfasst nicht:</w:t>
      </w:r>
    </w:p>
    <w:p w:rsidR="00E64E43" w:rsidRPr="00E64E43" w:rsidRDefault="00E64E43" w:rsidP="00E64E43">
      <w:pPr>
        <w:rPr>
          <w:lang w:val="de-AT"/>
        </w:rPr>
      </w:pPr>
      <w:r w:rsidRPr="00E64E43">
        <w:rPr>
          <w:lang w:val="de-AT"/>
        </w:rPr>
        <w:t> : r1 Konsolidierung</w:t>
      </w:r>
    </w:p>
    <w:p w:rsidR="00E64E43" w:rsidRPr="00E64E43" w:rsidRDefault="00E64E43" w:rsidP="00E64E43">
      <w:pPr>
        <w:rPr>
          <w:lang w:val="de-AT"/>
        </w:rPr>
      </w:pPr>
      <w:r w:rsidRPr="00E64E43">
        <w:rPr>
          <w:lang w:val="de-AT"/>
        </w:rPr>
        <w:t> : r2 Produktionsunterstützung</w:t>
      </w:r>
    </w:p>
    <w:p w:rsidR="00E64E43" w:rsidRPr="00E64E43" w:rsidRDefault="00E64E43" w:rsidP="00E64E43">
      <w:pPr>
        <w:rPr>
          <w:lang w:val="de-AT"/>
        </w:rPr>
      </w:pPr>
      <w:r w:rsidRPr="00E64E43">
        <w:rPr>
          <w:lang w:val="de-AT"/>
        </w:rPr>
        <w:t> : r3 Verteilung von Paketen</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Grundlegende Speicherfunktionen umfassen nicht:</w:t>
      </w:r>
    </w:p>
    <w:p w:rsidR="00E64E43" w:rsidRPr="00E64E43" w:rsidRDefault="00E64E43" w:rsidP="00E64E43">
      <w:pPr>
        <w:rPr>
          <w:lang w:val="de-AT"/>
        </w:rPr>
      </w:pPr>
      <w:r w:rsidRPr="00E64E43">
        <w:rPr>
          <w:lang w:val="de-AT"/>
        </w:rPr>
        <w:t> : r1 Sammlung und Verarbeitung gebrauchter Produkte, Komponenten, Nebenprodukte, Lagerbestände und Verpackungsmaterialien, wobei der Hauptzweck darin besteht, deren Wiederverwendung sicherzustellen</w:t>
      </w:r>
    </w:p>
    <w:p w:rsidR="00E64E43" w:rsidRPr="00E64E43" w:rsidRDefault="00E64E43" w:rsidP="00E64E43">
      <w:pPr>
        <w:rPr>
          <w:lang w:val="de-AT"/>
        </w:rPr>
      </w:pPr>
      <w:r w:rsidRPr="00E64E43">
        <w:rPr>
          <w:lang w:val="de-AT"/>
        </w:rPr>
        <w:t> : r2 Informationsübertragung</w:t>
      </w:r>
    </w:p>
    <w:p w:rsidR="00E64E43" w:rsidRPr="00E64E43" w:rsidRDefault="00E64E43" w:rsidP="00E64E43">
      <w:pPr>
        <w:rPr>
          <w:lang w:val="de-AT"/>
        </w:rPr>
      </w:pPr>
      <w:r w:rsidRPr="00E64E43">
        <w:rPr>
          <w:lang w:val="de-AT"/>
        </w:rPr>
        <w:t> : r3 Produktlagerung</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Zu den Lagerfunktionen gehören nicht:</w:t>
      </w:r>
    </w:p>
    <w:p w:rsidR="00E64E43" w:rsidRPr="00E64E43" w:rsidRDefault="00E64E43" w:rsidP="00E64E43">
      <w:pPr>
        <w:rPr>
          <w:lang w:val="de-AT"/>
        </w:rPr>
      </w:pPr>
      <w:r w:rsidRPr="00E64E43">
        <w:rPr>
          <w:lang w:val="de-AT"/>
        </w:rPr>
        <w:t> : r1 Endbearbeitungsfunktion</w:t>
      </w:r>
    </w:p>
    <w:p w:rsidR="00E64E43" w:rsidRPr="00E64E43" w:rsidRDefault="00E64E43" w:rsidP="00E64E43">
      <w:pPr>
        <w:rPr>
          <w:lang w:val="de-AT"/>
        </w:rPr>
      </w:pPr>
      <w:r w:rsidRPr="00E64E43">
        <w:rPr>
          <w:lang w:val="de-AT"/>
        </w:rPr>
        <w:t> : r2 Umkehrfunktion</w:t>
      </w:r>
    </w:p>
    <w:p w:rsidR="00E64E43" w:rsidRPr="00E64E43" w:rsidRDefault="00E64E43" w:rsidP="00E64E43">
      <w:pPr>
        <w:rPr>
          <w:lang w:val="de-AT"/>
        </w:rPr>
      </w:pPr>
      <w:r w:rsidRPr="00E64E43">
        <w:rPr>
          <w:lang w:val="de-AT"/>
        </w:rPr>
        <w:t> : r3 Erweiterungsfunktionen</w:t>
      </w:r>
    </w:p>
    <w:p w:rsidR="00E64E43" w:rsidRPr="00E64E43" w:rsidRDefault="00E64E43" w:rsidP="00E64E43">
      <w:pPr>
        <w:rPr>
          <w:lang w:val="en-US"/>
        </w:rPr>
      </w:pPr>
      <w:r w:rsidRPr="00E64E43">
        <w:rPr>
          <w:lang w:val="en-US"/>
        </w:rPr>
        <w:t xml:space="preserve">: </w:t>
      </w:r>
      <w:proofErr w:type="gramStart"/>
      <w:r w:rsidRPr="00E64E43">
        <w:rPr>
          <w:lang w:val="en-US"/>
        </w:rPr>
        <w:t>r2</w:t>
      </w:r>
      <w:proofErr w:type="gramEnd"/>
      <w:r w:rsidRPr="00E64E43">
        <w:rPr>
          <w:lang w:val="en-US"/>
        </w:rPr>
        <w:t xml:space="preserve">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Je nach Position im Wertschöpfungsprozess können Lager in folgende Bereiche unterteilt werden:</w:t>
      </w:r>
    </w:p>
    <w:p w:rsidR="00E64E43" w:rsidRPr="00E64E43" w:rsidRDefault="00E64E43" w:rsidP="00E64E43">
      <w:pPr>
        <w:rPr>
          <w:lang w:val="en-US"/>
        </w:rPr>
      </w:pPr>
      <w:r w:rsidRPr="00E64E43">
        <w:rPr>
          <w:lang w:val="en-US"/>
        </w:rPr>
        <w:t xml:space="preserve"> : </w:t>
      </w:r>
      <w:proofErr w:type="gramStart"/>
      <w:r w:rsidRPr="00E64E43">
        <w:rPr>
          <w:lang w:val="en-US"/>
        </w:rPr>
        <w:t>r1</w:t>
      </w:r>
      <w:proofErr w:type="gramEnd"/>
      <w:r w:rsidRPr="00E64E43">
        <w:rPr>
          <w:lang w:val="en-US"/>
        </w:rPr>
        <w:t xml:space="preserve"> General</w:t>
      </w:r>
      <w:r>
        <w:rPr>
          <w:lang w:val="en-US"/>
        </w:rPr>
        <w:t>--</w:t>
      </w:r>
      <w:r w:rsidRPr="00E64E43">
        <w:rPr>
          <w:lang w:val="en-US"/>
        </w:rPr>
        <w:t>, Standby</w:t>
      </w:r>
      <w:r>
        <w:rPr>
          <w:lang w:val="en-US"/>
        </w:rPr>
        <w:t>--</w:t>
      </w:r>
      <w:r w:rsidRPr="00E64E43">
        <w:rPr>
          <w:lang w:val="en-US"/>
        </w:rPr>
        <w:t xml:space="preserve"> und Carry</w:t>
      </w:r>
      <w:r>
        <w:rPr>
          <w:lang w:val="en-US"/>
        </w:rPr>
        <w:t>--</w:t>
      </w:r>
      <w:r w:rsidRPr="00E64E43">
        <w:rPr>
          <w:lang w:val="en-US"/>
        </w:rPr>
        <w:t>On</w:t>
      </w:r>
      <w:r>
        <w:rPr>
          <w:lang w:val="en-US"/>
        </w:rPr>
        <w:t>--</w:t>
      </w:r>
      <w:r w:rsidRPr="00E64E43">
        <w:rPr>
          <w:lang w:val="en-US"/>
        </w:rPr>
        <w:t>Lager</w:t>
      </w:r>
    </w:p>
    <w:p w:rsidR="00E64E43" w:rsidRPr="00E64E43" w:rsidRDefault="00E64E43" w:rsidP="00E64E43">
      <w:pPr>
        <w:rPr>
          <w:lang w:val="de-AT"/>
        </w:rPr>
      </w:pPr>
      <w:r w:rsidRPr="00E64E43">
        <w:rPr>
          <w:lang w:val="en-US"/>
        </w:rPr>
        <w:t> </w:t>
      </w:r>
      <w:r w:rsidRPr="00E64E43">
        <w:rPr>
          <w:lang w:val="de-AT"/>
        </w:rPr>
        <w:t>: r2 Eigene und fremde Lager</w:t>
      </w:r>
    </w:p>
    <w:p w:rsidR="00E64E43" w:rsidRPr="00E64E43" w:rsidRDefault="00E64E43" w:rsidP="00E64E43">
      <w:pPr>
        <w:rPr>
          <w:lang w:val="de-AT"/>
        </w:rPr>
      </w:pPr>
      <w:r w:rsidRPr="00E64E43">
        <w:rPr>
          <w:lang w:val="de-AT"/>
        </w:rPr>
        <w:t> : r3 Eingangs</w:t>
      </w:r>
      <w:r>
        <w:rPr>
          <w:lang w:val="de-AT"/>
        </w:rPr>
        <w:t>--</w:t>
      </w:r>
      <w:r w:rsidRPr="00E64E43">
        <w:rPr>
          <w:lang w:val="de-AT"/>
        </w:rPr>
        <w:t>, Zwischen</w:t>
      </w:r>
      <w:r>
        <w:rPr>
          <w:lang w:val="de-AT"/>
        </w:rPr>
        <w:t>--</w:t>
      </w:r>
      <w:r w:rsidRPr="00E64E43">
        <w:rPr>
          <w:lang w:val="de-AT"/>
        </w:rPr>
        <w:t xml:space="preserve"> und Verkaufslager</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 xml:space="preserve">Palettierte Fracht kann in mehreren Schichten </w:t>
      </w:r>
      <w:proofErr w:type="gramStart"/>
      <w:r w:rsidRPr="00E64E43">
        <w:rPr>
          <w:lang w:val="de-AT"/>
        </w:rPr>
        <w:t>übereinander gestapelt</w:t>
      </w:r>
      <w:proofErr w:type="gramEnd"/>
      <w:r w:rsidRPr="00E64E43">
        <w:rPr>
          <w:lang w:val="de-AT"/>
        </w:rPr>
        <w:t xml:space="preserve"> werden, d. H. Gestapelt werden. International vereinbarte Maße werden verwendet; vor allem die Europalette mit den Maßen:</w:t>
      </w:r>
    </w:p>
    <w:p w:rsidR="00E64E43" w:rsidRPr="00E64E43" w:rsidRDefault="00E64E43" w:rsidP="00E64E43">
      <w:pPr>
        <w:rPr>
          <w:lang w:val="en-US"/>
        </w:rPr>
      </w:pPr>
      <w:r w:rsidRPr="00E64E43">
        <w:rPr>
          <w:lang w:val="de-AT"/>
        </w:rPr>
        <w:t> </w:t>
      </w:r>
      <w:r w:rsidRPr="00E64E43">
        <w:rPr>
          <w:lang w:val="en-US"/>
        </w:rPr>
        <w:t xml:space="preserve">: </w:t>
      </w:r>
      <w:proofErr w:type="gramStart"/>
      <w:r w:rsidRPr="00E64E43">
        <w:rPr>
          <w:lang w:val="en-US"/>
        </w:rPr>
        <w:t>r1</w:t>
      </w:r>
      <w:proofErr w:type="gramEnd"/>
      <w:r w:rsidRPr="00E64E43">
        <w:rPr>
          <w:lang w:val="en-US"/>
        </w:rPr>
        <w:t xml:space="preserve"> 800 x 1 200 mm</w:t>
      </w:r>
    </w:p>
    <w:p w:rsidR="00E64E43" w:rsidRPr="00E64E43" w:rsidRDefault="00E64E43" w:rsidP="00E64E43">
      <w:pPr>
        <w:rPr>
          <w:lang w:val="en-US"/>
        </w:rPr>
      </w:pPr>
      <w:r w:rsidRPr="00E64E43">
        <w:rPr>
          <w:lang w:val="en-US"/>
        </w:rPr>
        <w:t> : r2 1 000 x 1 200 mm</w:t>
      </w:r>
    </w:p>
    <w:p w:rsidR="00E64E43" w:rsidRPr="00E64E43" w:rsidRDefault="00E64E43" w:rsidP="00E64E43">
      <w:pPr>
        <w:rPr>
          <w:lang w:val="en-US"/>
        </w:rPr>
      </w:pPr>
      <w:r w:rsidRPr="00E64E43">
        <w:rPr>
          <w:lang w:val="en-US"/>
        </w:rPr>
        <w:t xml:space="preserve"> : </w:t>
      </w:r>
      <w:proofErr w:type="gramStart"/>
      <w:r w:rsidRPr="00E64E43">
        <w:rPr>
          <w:lang w:val="en-US"/>
        </w:rPr>
        <w:t>r3</w:t>
      </w:r>
      <w:proofErr w:type="gramEnd"/>
      <w:r w:rsidRPr="00E64E43">
        <w:rPr>
          <w:lang w:val="en-US"/>
        </w:rPr>
        <w:t xml:space="preserve"> 900 x 1 200 mm</w:t>
      </w:r>
    </w:p>
    <w:p w:rsidR="00E64E43" w:rsidRPr="00E64E43" w:rsidRDefault="00E64E43" w:rsidP="00E64E43">
      <w:pPr>
        <w:rPr>
          <w:lang w:val="en-US"/>
        </w:rPr>
      </w:pPr>
      <w:r w:rsidRPr="00E64E43">
        <w:rPr>
          <w:lang w:val="en-US"/>
        </w:rPr>
        <w:lastRenderedPageBreak/>
        <w:t xml:space="preserve">: </w:t>
      </w:r>
      <w:proofErr w:type="gramStart"/>
      <w:r w:rsidRPr="00E64E43">
        <w:rPr>
          <w:lang w:val="en-US"/>
        </w:rPr>
        <w:t>r1</w:t>
      </w:r>
      <w:proofErr w:type="gramEnd"/>
      <w:r w:rsidRPr="00E64E43">
        <w:rPr>
          <w:lang w:val="en-US"/>
        </w:rPr>
        <w:t xml:space="preserve"> ok</w:t>
      </w:r>
    </w:p>
    <w:p w:rsidR="00E64E43" w:rsidRDefault="00E64E43" w:rsidP="00E64E43">
      <w:pPr>
        <w:rPr>
          <w:lang w:val="en-US"/>
        </w:rPr>
      </w:pPr>
      <w:r>
        <w:rPr>
          <w:lang w:val="en-US"/>
        </w:rPr>
        <w:t>--</w:t>
      </w:r>
    </w:p>
    <w:p w:rsidR="00E64E43" w:rsidRPr="00E64E43" w:rsidRDefault="00E64E43" w:rsidP="00E64E43">
      <w:pPr>
        <w:rPr>
          <w:lang w:val="de-AT"/>
        </w:rPr>
      </w:pPr>
      <w:r w:rsidRPr="00E64E43">
        <w:rPr>
          <w:lang w:val="de-AT"/>
        </w:rPr>
        <w:t>Abhängig von der Phase der Logistikkette, in der das Paket verwendet wird, unterscheiden wir folgende Pakete:</w:t>
      </w:r>
    </w:p>
    <w:p w:rsidR="00E64E43" w:rsidRPr="00E64E43" w:rsidRDefault="00E64E43" w:rsidP="00E64E43">
      <w:pPr>
        <w:rPr>
          <w:lang w:val="de-AT"/>
        </w:rPr>
      </w:pPr>
      <w:r w:rsidRPr="00E64E43">
        <w:rPr>
          <w:lang w:val="de-AT"/>
        </w:rPr>
        <w:t> : r1 Vertrieb, Transport und Nebentätigkeiten</w:t>
      </w:r>
    </w:p>
    <w:p w:rsidR="00E64E43" w:rsidRPr="00E64E43" w:rsidRDefault="00E64E43" w:rsidP="00E64E43">
      <w:pPr>
        <w:rPr>
          <w:lang w:val="de-AT"/>
        </w:rPr>
      </w:pPr>
      <w:r w:rsidRPr="00E64E43">
        <w:rPr>
          <w:lang w:val="de-AT"/>
        </w:rPr>
        <w:t> : r2 Transport</w:t>
      </w:r>
      <w:r>
        <w:rPr>
          <w:lang w:val="de-AT"/>
        </w:rPr>
        <w:t>--</w:t>
      </w:r>
      <w:r w:rsidRPr="00E64E43">
        <w:rPr>
          <w:lang w:val="de-AT"/>
        </w:rPr>
        <w:t>, Schutz</w:t>
      </w:r>
      <w:r>
        <w:rPr>
          <w:lang w:val="de-AT"/>
        </w:rPr>
        <w:t>--</w:t>
      </w:r>
      <w:r w:rsidRPr="00E64E43">
        <w:rPr>
          <w:lang w:val="de-AT"/>
        </w:rPr>
        <w:t xml:space="preserve"> und Hilfsmittel</w:t>
      </w:r>
    </w:p>
    <w:p w:rsidR="00E64E43" w:rsidRPr="00E64E43" w:rsidRDefault="00E64E43" w:rsidP="00E64E43">
      <w:pPr>
        <w:rPr>
          <w:lang w:val="de-AT"/>
        </w:rPr>
      </w:pPr>
      <w:r w:rsidRPr="00E64E43">
        <w:rPr>
          <w:lang w:val="de-AT"/>
        </w:rPr>
        <w:t> : r3 Verbraucher, Vertrieb und Transport</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Der Umgang mit Verpackungen und Paketen in der Tschechischen Republik ist direkt geregelt durch:</w:t>
      </w:r>
    </w:p>
    <w:p w:rsidR="00E64E43" w:rsidRPr="00E64E43" w:rsidRDefault="00E64E43" w:rsidP="00E64E43">
      <w:pPr>
        <w:rPr>
          <w:lang w:val="de-AT"/>
        </w:rPr>
      </w:pPr>
      <w:r w:rsidRPr="00E64E43">
        <w:rPr>
          <w:lang w:val="de-AT"/>
        </w:rPr>
        <w:t xml:space="preserve"> : r1 Gesetz Nr. 577/2002 </w:t>
      </w:r>
      <w:proofErr w:type="spellStart"/>
      <w:r w:rsidRPr="00E64E43">
        <w:rPr>
          <w:lang w:val="de-AT"/>
        </w:rPr>
        <w:t>Slg</w:t>
      </w:r>
      <w:proofErr w:type="spellEnd"/>
      <w:r w:rsidRPr="00E64E43">
        <w:rPr>
          <w:lang w:val="de-AT"/>
        </w:rPr>
        <w:t>., über Verpackung und Verpackung</w:t>
      </w:r>
    </w:p>
    <w:p w:rsidR="00E64E43" w:rsidRPr="00E64E43" w:rsidRDefault="00E64E43" w:rsidP="00E64E43">
      <w:pPr>
        <w:rPr>
          <w:lang w:val="de-AT"/>
        </w:rPr>
      </w:pPr>
      <w:r w:rsidRPr="00E64E43">
        <w:rPr>
          <w:lang w:val="de-AT"/>
        </w:rPr>
        <w:t xml:space="preserve"> : r2 Gesetz Nr. 578/2006 </w:t>
      </w:r>
      <w:proofErr w:type="spellStart"/>
      <w:r w:rsidRPr="00E64E43">
        <w:rPr>
          <w:lang w:val="de-AT"/>
        </w:rPr>
        <w:t>Slg</w:t>
      </w:r>
      <w:proofErr w:type="spellEnd"/>
      <w:r w:rsidRPr="00E64E43">
        <w:rPr>
          <w:lang w:val="de-AT"/>
        </w:rPr>
        <w:t>., Auf der Verpackung</w:t>
      </w:r>
    </w:p>
    <w:p w:rsidR="00E64E43" w:rsidRPr="00E64E43" w:rsidRDefault="00E64E43" w:rsidP="00E64E43">
      <w:pPr>
        <w:rPr>
          <w:lang w:val="de-AT"/>
        </w:rPr>
      </w:pPr>
      <w:r w:rsidRPr="00E64E43">
        <w:rPr>
          <w:lang w:val="de-AT"/>
        </w:rPr>
        <w:t xml:space="preserve"> : r3 Gesetz Nr. 477/2001 </w:t>
      </w:r>
      <w:proofErr w:type="spellStart"/>
      <w:r w:rsidRPr="00E64E43">
        <w:rPr>
          <w:lang w:val="de-AT"/>
        </w:rPr>
        <w:t>Slg</w:t>
      </w:r>
      <w:proofErr w:type="spellEnd"/>
      <w:r w:rsidRPr="00E64E43">
        <w:rPr>
          <w:lang w:val="de-AT"/>
        </w:rPr>
        <w:t>., über Packstücke</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Sekundärpaketfunktion beinhaltet nicht:</w:t>
      </w:r>
    </w:p>
    <w:p w:rsidR="00E64E43" w:rsidRPr="00E64E43" w:rsidRDefault="00E64E43" w:rsidP="00E64E43">
      <w:pPr>
        <w:rPr>
          <w:lang w:val="de-AT"/>
        </w:rPr>
      </w:pPr>
      <w:r w:rsidRPr="00E64E43">
        <w:rPr>
          <w:lang w:val="de-AT"/>
        </w:rPr>
        <w:t> : r1 Nützlich</w:t>
      </w:r>
    </w:p>
    <w:p w:rsidR="00E64E43" w:rsidRPr="00E64E43" w:rsidRDefault="00E64E43" w:rsidP="00E64E43">
      <w:pPr>
        <w:rPr>
          <w:lang w:val="de-AT"/>
        </w:rPr>
      </w:pPr>
      <w:r w:rsidRPr="00E64E43">
        <w:rPr>
          <w:lang w:val="de-AT"/>
        </w:rPr>
        <w:t> : r2 Kommerziell</w:t>
      </w:r>
    </w:p>
    <w:p w:rsidR="00E64E43" w:rsidRPr="00E64E43" w:rsidRDefault="00E64E43" w:rsidP="00E64E43">
      <w:pPr>
        <w:rPr>
          <w:lang w:val="de-AT"/>
        </w:rPr>
      </w:pPr>
      <w:r w:rsidRPr="00E64E43">
        <w:rPr>
          <w:lang w:val="de-AT"/>
        </w:rPr>
        <w:t> : r3 Recycling</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 xml:space="preserve">Klassische </w:t>
      </w:r>
      <w:proofErr w:type="spellStart"/>
      <w:r w:rsidRPr="00E64E43">
        <w:rPr>
          <w:lang w:val="de-AT"/>
        </w:rPr>
        <w:t>Kommissioniertechnologien</w:t>
      </w:r>
      <w:proofErr w:type="spellEnd"/>
      <w:r w:rsidRPr="00E64E43">
        <w:rPr>
          <w:lang w:val="de-AT"/>
        </w:rPr>
        <w:t>:</w:t>
      </w:r>
    </w:p>
    <w:p w:rsidR="00E64E43" w:rsidRPr="00E64E43" w:rsidRDefault="00E64E43" w:rsidP="00E64E43">
      <w:pPr>
        <w:rPr>
          <w:lang w:val="de-AT"/>
        </w:rPr>
      </w:pPr>
      <w:r w:rsidRPr="00E64E43">
        <w:rPr>
          <w:lang w:val="de-AT"/>
        </w:rPr>
        <w:t xml:space="preserve"> : r1 sind manuelle </w:t>
      </w:r>
      <w:proofErr w:type="spellStart"/>
      <w:r w:rsidRPr="00E64E43">
        <w:rPr>
          <w:lang w:val="de-AT"/>
        </w:rPr>
        <w:t>Kommissioniertechnologien</w:t>
      </w:r>
      <w:proofErr w:type="spellEnd"/>
      <w:r w:rsidRPr="00E64E43">
        <w:rPr>
          <w:lang w:val="de-AT"/>
        </w:rPr>
        <w:t xml:space="preserve"> mit automatisierten Wagen</w:t>
      </w:r>
    </w:p>
    <w:p w:rsidR="00E64E43" w:rsidRPr="00E64E43" w:rsidRDefault="00E64E43" w:rsidP="00E64E43">
      <w:pPr>
        <w:rPr>
          <w:lang w:val="de-AT"/>
        </w:rPr>
      </w:pPr>
      <w:r w:rsidRPr="00E64E43">
        <w:rPr>
          <w:lang w:val="de-AT"/>
        </w:rPr>
        <w:t> : r2 basieren auf Barcodes und mobilen Endgeräten mit Scannern</w:t>
      </w:r>
    </w:p>
    <w:p w:rsidR="00E64E43" w:rsidRPr="00E64E43" w:rsidRDefault="00E64E43" w:rsidP="00E64E43">
      <w:pPr>
        <w:rPr>
          <w:lang w:val="de-AT"/>
        </w:rPr>
      </w:pPr>
      <w:r w:rsidRPr="00E64E43">
        <w:rPr>
          <w:lang w:val="de-AT"/>
        </w:rPr>
        <w:t> : r3 zielt darauf ab, die Fehlerquote zu reduzieren und es den Ladenbesitzern zu erleichtern, sich im Lager zu orientieren oder selbst zu kommissionieren. Die am häufigsten verwendeten Technologien umfassen: Pick</w:t>
      </w:r>
      <w:r>
        <w:rPr>
          <w:lang w:val="de-AT"/>
        </w:rPr>
        <w:t>--</w:t>
      </w:r>
      <w:proofErr w:type="spellStart"/>
      <w:r w:rsidRPr="00E64E43">
        <w:rPr>
          <w:lang w:val="de-AT"/>
        </w:rPr>
        <w:t>by</w:t>
      </w:r>
      <w:proofErr w:type="spellEnd"/>
      <w:r>
        <w:rPr>
          <w:lang w:val="de-AT"/>
        </w:rPr>
        <w:t>--</w:t>
      </w:r>
      <w:r w:rsidRPr="00E64E43">
        <w:rPr>
          <w:lang w:val="de-AT"/>
        </w:rPr>
        <w:t>Light, Pick</w:t>
      </w:r>
      <w:r>
        <w:rPr>
          <w:lang w:val="de-AT"/>
        </w:rPr>
        <w:t>--</w:t>
      </w:r>
      <w:proofErr w:type="spellStart"/>
      <w:r w:rsidRPr="00E64E43">
        <w:rPr>
          <w:lang w:val="de-AT"/>
        </w:rPr>
        <w:t>by</w:t>
      </w:r>
      <w:proofErr w:type="spellEnd"/>
      <w:r>
        <w:rPr>
          <w:lang w:val="de-AT"/>
        </w:rPr>
        <w:t>--</w:t>
      </w:r>
      <w:r w:rsidRPr="00E64E43">
        <w:rPr>
          <w:lang w:val="de-AT"/>
        </w:rPr>
        <w:t>Voice, Pick</w:t>
      </w:r>
      <w:r>
        <w:rPr>
          <w:lang w:val="de-AT"/>
        </w:rPr>
        <w:t>--</w:t>
      </w:r>
      <w:proofErr w:type="spellStart"/>
      <w:r w:rsidRPr="00E64E43">
        <w:rPr>
          <w:lang w:val="de-AT"/>
        </w:rPr>
        <w:t>to</w:t>
      </w:r>
      <w:proofErr w:type="spellEnd"/>
      <w:r>
        <w:rPr>
          <w:lang w:val="de-AT"/>
        </w:rPr>
        <w:t>--</w:t>
      </w:r>
      <w:r w:rsidRPr="00E64E43">
        <w:rPr>
          <w:lang w:val="de-AT"/>
        </w:rPr>
        <w:t>Belt</w:t>
      </w:r>
    </w:p>
    <w:p w:rsidR="00E64E43" w:rsidRPr="00E64E43" w:rsidRDefault="00E64E43" w:rsidP="00E64E43">
      <w:pPr>
        <w:rPr>
          <w:lang w:val="de-AT"/>
        </w:rPr>
      </w:pPr>
      <w:r w:rsidRPr="00E64E43">
        <w:rPr>
          <w:lang w:val="de-AT"/>
        </w:rPr>
        <w:t>: r2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Grundlegende Montagemethoden in der Industrie umfassen nicht:</w:t>
      </w:r>
    </w:p>
    <w:p w:rsidR="00E64E43" w:rsidRPr="00E64E43" w:rsidRDefault="00E64E43" w:rsidP="00E64E43">
      <w:pPr>
        <w:rPr>
          <w:lang w:val="de-AT"/>
        </w:rPr>
      </w:pPr>
      <w:r w:rsidRPr="00E64E43">
        <w:rPr>
          <w:lang w:val="de-AT"/>
        </w:rPr>
        <w:t> : r1 Montage in Serienfertigung</w:t>
      </w:r>
    </w:p>
    <w:p w:rsidR="00E64E43" w:rsidRPr="00E64E43" w:rsidRDefault="00E64E43" w:rsidP="00E64E43">
      <w:pPr>
        <w:rPr>
          <w:lang w:val="de-AT"/>
        </w:rPr>
      </w:pPr>
      <w:r w:rsidRPr="00E64E43">
        <w:rPr>
          <w:lang w:val="de-AT"/>
        </w:rPr>
        <w:t> : r2 Montage in Stückfertigung</w:t>
      </w:r>
    </w:p>
    <w:p w:rsidR="00E64E43" w:rsidRDefault="00E64E43" w:rsidP="00E64E43">
      <w:pPr>
        <w:rPr>
          <w:lang w:val="en-US"/>
        </w:rPr>
      </w:pPr>
      <w:r w:rsidRPr="00E64E43">
        <w:rPr>
          <w:lang w:val="de-AT"/>
        </w:rPr>
        <w:lastRenderedPageBreak/>
        <w:t> </w:t>
      </w:r>
      <w:r w:rsidRPr="00E64E43">
        <w:rPr>
          <w:lang w:val="en-US"/>
        </w:rPr>
        <w:t xml:space="preserve">: </w:t>
      </w:r>
      <w:proofErr w:type="gramStart"/>
      <w:r w:rsidRPr="00E64E43">
        <w:rPr>
          <w:lang w:val="en-US"/>
        </w:rPr>
        <w:t>r3</w:t>
      </w:r>
      <w:proofErr w:type="gramEnd"/>
      <w:r w:rsidRPr="00E64E43">
        <w:rPr>
          <w:lang w:val="en-US"/>
        </w:rPr>
        <w:t xml:space="preserve"> </w:t>
      </w:r>
      <w:proofErr w:type="spellStart"/>
      <w:r w:rsidRPr="00E64E43">
        <w:rPr>
          <w:lang w:val="en-US"/>
        </w:rPr>
        <w:t>Automatisierte</w:t>
      </w:r>
      <w:proofErr w:type="spellEnd"/>
      <w:r w:rsidRPr="00E64E43">
        <w:rPr>
          <w:lang w:val="en-US"/>
        </w:rPr>
        <w:t xml:space="preserve"> Montage</w:t>
      </w:r>
    </w:p>
    <w:p w:rsidR="009934F2" w:rsidRPr="00180F9C" w:rsidRDefault="009934F2" w:rsidP="00E64E43">
      <w:pPr>
        <w:rPr>
          <w:lang w:val="en-US"/>
        </w:rPr>
      </w:pPr>
      <w:proofErr w:type="gramStart"/>
      <w:r w:rsidRPr="00180F9C">
        <w:rPr>
          <w:lang w:val="en-US"/>
        </w:rPr>
        <w:t>:r1</w:t>
      </w:r>
      <w:proofErr w:type="gramEnd"/>
      <w:r w:rsidRPr="00180F9C">
        <w:rPr>
          <w:lang w:val="en-US"/>
        </w:rPr>
        <w:t xml:space="preserve"> ok</w:t>
      </w:r>
    </w:p>
    <w:p w:rsidR="009934F2" w:rsidRPr="00180F9C" w:rsidRDefault="00E64E43" w:rsidP="009934F2">
      <w:pPr>
        <w:rPr>
          <w:lang w:val="en-US"/>
        </w:rPr>
      </w:pPr>
      <w:r>
        <w:rPr>
          <w:lang w:val="en-US"/>
        </w:rPr>
        <w:t>----</w:t>
      </w:r>
    </w:p>
    <w:p w:rsidR="00E64E43" w:rsidRPr="00E64E43" w:rsidRDefault="00E64E43" w:rsidP="00E64E43">
      <w:pPr>
        <w:rPr>
          <w:lang w:val="de-AT"/>
        </w:rPr>
      </w:pPr>
      <w:r w:rsidRPr="00E64E43">
        <w:rPr>
          <w:lang w:val="de-AT"/>
        </w:rPr>
        <w:t>Die grundlegenden Finanzdienstleistungen von Logistikdienstleistern umfassen nicht:</w:t>
      </w:r>
    </w:p>
    <w:p w:rsidR="00E64E43" w:rsidRPr="00E64E43" w:rsidRDefault="00E64E43" w:rsidP="00E64E43">
      <w:pPr>
        <w:rPr>
          <w:lang w:val="de-AT"/>
        </w:rPr>
      </w:pPr>
      <w:r w:rsidRPr="00E64E43">
        <w:rPr>
          <w:lang w:val="de-AT"/>
        </w:rPr>
        <w:t> : r1 Zubehördienste</w:t>
      </w:r>
    </w:p>
    <w:p w:rsidR="00E64E43" w:rsidRPr="00E64E43" w:rsidRDefault="00E64E43" w:rsidP="00E64E43">
      <w:pPr>
        <w:rPr>
          <w:lang w:val="de-AT"/>
        </w:rPr>
      </w:pPr>
      <w:r w:rsidRPr="00E64E43">
        <w:rPr>
          <w:lang w:val="de-AT"/>
        </w:rPr>
        <w:t xml:space="preserve"> : r2 </w:t>
      </w:r>
      <w:proofErr w:type="spellStart"/>
      <w:r w:rsidRPr="00E64E43">
        <w:rPr>
          <w:lang w:val="de-AT"/>
        </w:rPr>
        <w:t>rückversicherung</w:t>
      </w:r>
      <w:proofErr w:type="spellEnd"/>
    </w:p>
    <w:p w:rsidR="00E64E43" w:rsidRPr="00E64E43" w:rsidRDefault="00E64E43" w:rsidP="00E64E43">
      <w:pPr>
        <w:rPr>
          <w:lang w:val="de-AT"/>
        </w:rPr>
      </w:pPr>
      <w:r w:rsidRPr="00E64E43">
        <w:rPr>
          <w:lang w:val="de-AT"/>
        </w:rPr>
        <w:t> : R3 Leasing</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Bankdienstleistungen von Logistikdienstleistern umfassen nicht:</w:t>
      </w:r>
    </w:p>
    <w:p w:rsidR="00E64E43" w:rsidRPr="00E64E43" w:rsidRDefault="00E64E43" w:rsidP="00E64E43">
      <w:pPr>
        <w:rPr>
          <w:lang w:val="de-AT"/>
        </w:rPr>
      </w:pPr>
      <w:r w:rsidRPr="00E64E43">
        <w:rPr>
          <w:lang w:val="de-AT"/>
        </w:rPr>
        <w:t> : r1 Sicherstellung (Vermittlung) des bargeldlosen Zahlungsverkehrs</w:t>
      </w:r>
    </w:p>
    <w:p w:rsidR="00E64E43" w:rsidRPr="00E64E43" w:rsidRDefault="00E64E43" w:rsidP="00E64E43">
      <w:pPr>
        <w:rPr>
          <w:lang w:val="de-AT"/>
        </w:rPr>
      </w:pPr>
      <w:r w:rsidRPr="00E64E43">
        <w:rPr>
          <w:lang w:val="de-AT"/>
        </w:rPr>
        <w:t xml:space="preserve"> : r2 Abwicklung und Verrechnung von </w:t>
      </w:r>
      <w:proofErr w:type="spellStart"/>
      <w:r w:rsidRPr="00E64E43">
        <w:rPr>
          <w:lang w:val="de-AT"/>
        </w:rPr>
        <w:t>Zahlungs</w:t>
      </w:r>
      <w:proofErr w:type="spellEnd"/>
      <w:r>
        <w:rPr>
          <w:lang w:val="de-AT"/>
        </w:rPr>
        <w:t>--</w:t>
      </w:r>
      <w:r w:rsidRPr="00E64E43">
        <w:rPr>
          <w:lang w:val="de-AT"/>
        </w:rPr>
        <w:t xml:space="preserve"> und </w:t>
      </w:r>
      <w:proofErr w:type="spellStart"/>
      <w:r w:rsidRPr="00E64E43">
        <w:rPr>
          <w:lang w:val="de-AT"/>
        </w:rPr>
        <w:t>Debitkartentransaktionen</w:t>
      </w:r>
      <w:proofErr w:type="spellEnd"/>
    </w:p>
    <w:p w:rsidR="00E64E43" w:rsidRPr="00E64E43" w:rsidRDefault="00E64E43" w:rsidP="00E64E43">
      <w:pPr>
        <w:rPr>
          <w:lang w:val="de-AT"/>
        </w:rPr>
      </w:pPr>
      <w:r w:rsidRPr="00E64E43">
        <w:rPr>
          <w:lang w:val="de-AT"/>
        </w:rPr>
        <w:t xml:space="preserve"> : r3 </w:t>
      </w:r>
      <w:proofErr w:type="spellStart"/>
      <w:r w:rsidRPr="00E64E43">
        <w:rPr>
          <w:lang w:val="de-AT"/>
        </w:rPr>
        <w:t>Forfaitierungs</w:t>
      </w:r>
      <w:proofErr w:type="spellEnd"/>
      <w:r>
        <w:rPr>
          <w:lang w:val="de-AT"/>
        </w:rPr>
        <w:t>--</w:t>
      </w:r>
      <w:r w:rsidRPr="00E64E43">
        <w:rPr>
          <w:lang w:val="de-AT"/>
        </w:rPr>
        <w:t xml:space="preserve"> und Transportversicherung</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allgemeine Haftung des Luftfrachtführers ist definiert als</w:t>
      </w:r>
    </w:p>
    <w:p w:rsidR="00E64E43" w:rsidRPr="00E64E43" w:rsidRDefault="00E64E43" w:rsidP="00E64E43">
      <w:pPr>
        <w:rPr>
          <w:lang w:val="de-AT"/>
        </w:rPr>
      </w:pPr>
      <w:r w:rsidRPr="00E64E43">
        <w:rPr>
          <w:lang w:val="de-AT"/>
        </w:rPr>
        <w:t> : r1 Die Sendungsversicherung muss vom Absender selbst abgeschlossen werden (ohne Wissen des Spediteurs)</w:t>
      </w:r>
    </w:p>
    <w:p w:rsidR="00E64E43" w:rsidRPr="00E64E43" w:rsidRDefault="00E64E43" w:rsidP="00E64E43">
      <w:pPr>
        <w:rPr>
          <w:lang w:val="de-AT"/>
        </w:rPr>
      </w:pPr>
      <w:r w:rsidRPr="00E64E43">
        <w:rPr>
          <w:lang w:val="de-AT"/>
        </w:rPr>
        <w:t> : r2 Verpflichtung zur Versicherung der transportierten Sendung durch den Spediteur</w:t>
      </w:r>
    </w:p>
    <w:p w:rsidR="00E64E43" w:rsidRPr="00E64E43" w:rsidRDefault="00E64E43" w:rsidP="00E64E43">
      <w:pPr>
        <w:rPr>
          <w:lang w:val="de-AT"/>
        </w:rPr>
      </w:pPr>
      <w:r w:rsidRPr="00E64E43">
        <w:rPr>
          <w:lang w:val="de-AT"/>
        </w:rPr>
        <w:t> : r3 Der Spediteur haftet in der Regel für den Verlust, die Beschädigung oder die verspätete Zustellung der Sendung vom Zeitpunkt der Übernahme bis zur Zustellung der Sendung</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Nach den Haager</w:t>
      </w:r>
      <w:r>
        <w:rPr>
          <w:lang w:val="de-AT"/>
        </w:rPr>
        <w:t>--</w:t>
      </w:r>
      <w:proofErr w:type="spellStart"/>
      <w:r w:rsidRPr="00E64E43">
        <w:rPr>
          <w:lang w:val="de-AT"/>
        </w:rPr>
        <w:t>Visby</w:t>
      </w:r>
      <w:proofErr w:type="spellEnd"/>
      <w:r>
        <w:rPr>
          <w:lang w:val="de-AT"/>
        </w:rPr>
        <w:t>--</w:t>
      </w:r>
      <w:r w:rsidRPr="00E64E43">
        <w:rPr>
          <w:lang w:val="de-AT"/>
        </w:rPr>
        <w:t>Regeln ist die Haftung des Seefrachtführers beschränkt auf:</w:t>
      </w:r>
    </w:p>
    <w:p w:rsidR="00E64E43" w:rsidRPr="00E64E43" w:rsidRDefault="00E64E43" w:rsidP="00E64E43">
      <w:pPr>
        <w:rPr>
          <w:lang w:val="de-AT"/>
        </w:rPr>
      </w:pPr>
      <w:r w:rsidRPr="00E64E43">
        <w:rPr>
          <w:lang w:val="de-AT"/>
        </w:rPr>
        <w:t> : r1 2 SZR je 1 kg Bruttogewicht der verlorenen oder beschädigten Sendung oder 666,67 SZR je Einheit / Einheit</w:t>
      </w:r>
    </w:p>
    <w:p w:rsidR="00E64E43" w:rsidRPr="00E64E43" w:rsidRDefault="00E64E43" w:rsidP="00E64E43">
      <w:pPr>
        <w:rPr>
          <w:lang w:val="de-AT"/>
        </w:rPr>
      </w:pPr>
      <w:r w:rsidRPr="00E64E43">
        <w:rPr>
          <w:lang w:val="de-AT"/>
        </w:rPr>
        <w:t> : r2 8,33 SZR (Sonderziehungsrechte) je 1 kg Bruttogewicht verlorener oder beschädigter Sendung</w:t>
      </w:r>
    </w:p>
    <w:p w:rsidR="00E64E43" w:rsidRPr="00E64E43" w:rsidRDefault="00E64E43" w:rsidP="00E64E43">
      <w:pPr>
        <w:rPr>
          <w:lang w:val="de-AT"/>
        </w:rPr>
      </w:pPr>
      <w:r w:rsidRPr="00E64E43">
        <w:rPr>
          <w:lang w:val="de-AT"/>
        </w:rPr>
        <w:t> : r3 2,5 SZR je 1 kg Bruttogewicht der verlorenen oder beschädigten Sendung</w:t>
      </w:r>
    </w:p>
    <w:p w:rsidR="00E64E43" w:rsidRDefault="00E64E43" w:rsidP="00E64E43">
      <w:pPr>
        <w:rPr>
          <w:lang w:val="en-US"/>
        </w:rPr>
      </w:pPr>
      <w:r w:rsidRPr="00E64E43">
        <w:rPr>
          <w:lang w:val="en-US"/>
        </w:rPr>
        <w:t xml:space="preserve">: </w:t>
      </w:r>
      <w:proofErr w:type="gramStart"/>
      <w:r w:rsidRPr="00E64E43">
        <w:rPr>
          <w:lang w:val="en-US"/>
        </w:rPr>
        <w:t>r1</w:t>
      </w:r>
      <w:proofErr w:type="gramEnd"/>
      <w:r w:rsidRPr="00E64E43">
        <w:rPr>
          <w:lang w:val="en-US"/>
        </w:rPr>
        <w:t xml:space="preserve"> ok</w:t>
      </w:r>
    </w:p>
    <w:p w:rsidR="009934F2" w:rsidRPr="00180F9C" w:rsidRDefault="00E64E43" w:rsidP="00E64E43">
      <w:pPr>
        <w:rPr>
          <w:lang w:val="en-US"/>
        </w:rPr>
      </w:pPr>
      <w:r>
        <w:rPr>
          <w:lang w:val="en-US"/>
        </w:rPr>
        <w:t>----</w:t>
      </w:r>
    </w:p>
    <w:p w:rsidR="00E64E43" w:rsidRPr="00E64E43" w:rsidRDefault="00E64E43" w:rsidP="00E64E43">
      <w:pPr>
        <w:rPr>
          <w:lang w:val="de-AT"/>
        </w:rPr>
      </w:pPr>
      <w:r w:rsidRPr="00E64E43">
        <w:rPr>
          <w:lang w:val="de-AT"/>
        </w:rPr>
        <w:t>Haftungsbeschränkung des Frachtführers / Spediteurs &lt;strong&gt; &lt;/ strong&gt; 19 SZR pro 1 kg Bruttogewicht der verlorenen oder beschädigten Sendung richtet sich nach:</w:t>
      </w:r>
    </w:p>
    <w:p w:rsidR="00E64E43" w:rsidRPr="00E64E43" w:rsidRDefault="00E64E43" w:rsidP="00E64E43">
      <w:pPr>
        <w:rPr>
          <w:lang w:val="de-AT"/>
        </w:rPr>
      </w:pPr>
      <w:r w:rsidRPr="00E64E43">
        <w:rPr>
          <w:lang w:val="de-AT"/>
        </w:rPr>
        <w:lastRenderedPageBreak/>
        <w:t> : r1 Budapester Übereinkommen</w:t>
      </w:r>
    </w:p>
    <w:p w:rsidR="00E64E43" w:rsidRPr="00E64E43" w:rsidRDefault="00E64E43" w:rsidP="00E64E43">
      <w:pPr>
        <w:rPr>
          <w:lang w:val="de-AT"/>
        </w:rPr>
      </w:pPr>
      <w:r w:rsidRPr="00E64E43">
        <w:rPr>
          <w:lang w:val="de-AT"/>
        </w:rPr>
        <w:t> : R2 Montreal</w:t>
      </w:r>
      <w:r>
        <w:rPr>
          <w:lang w:val="de-AT"/>
        </w:rPr>
        <w:t>--</w:t>
      </w:r>
      <w:r w:rsidRPr="00E64E43">
        <w:rPr>
          <w:lang w:val="de-AT"/>
        </w:rPr>
        <w:t>Protokolle</w:t>
      </w:r>
    </w:p>
    <w:p w:rsidR="00E64E43" w:rsidRPr="00E64E43" w:rsidRDefault="00E64E43" w:rsidP="00E64E43">
      <w:pPr>
        <w:rPr>
          <w:lang w:val="de-AT"/>
        </w:rPr>
      </w:pPr>
      <w:r w:rsidRPr="00E64E43">
        <w:rPr>
          <w:lang w:val="de-AT"/>
        </w:rPr>
        <w:t> : R3 Haag</w:t>
      </w:r>
      <w:r>
        <w:rPr>
          <w:lang w:val="de-AT"/>
        </w:rPr>
        <w:t>--</w:t>
      </w:r>
      <w:proofErr w:type="spellStart"/>
      <w:r w:rsidRPr="00E64E43">
        <w:rPr>
          <w:lang w:val="de-AT"/>
        </w:rPr>
        <w:t>Visby</w:t>
      </w:r>
      <w:proofErr w:type="spellEnd"/>
      <w:r>
        <w:rPr>
          <w:lang w:val="de-AT"/>
        </w:rPr>
        <w:t>--</w:t>
      </w:r>
      <w:r w:rsidRPr="00E64E43">
        <w:rPr>
          <w:lang w:val="de-AT"/>
        </w:rPr>
        <w:t>Regeln</w:t>
      </w:r>
    </w:p>
    <w:p w:rsidR="00E64E43" w:rsidRPr="00E64E43" w:rsidRDefault="00E64E43" w:rsidP="00E64E43">
      <w:pPr>
        <w:rPr>
          <w:lang w:val="de-AT"/>
        </w:rPr>
      </w:pPr>
      <w:r w:rsidRPr="00E64E43">
        <w:rPr>
          <w:lang w:val="de-AT"/>
        </w:rPr>
        <w:t>: r2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Abhängig von der &lt;strong&gt; &lt;/ strong&gt; Reichweite (geografische Reichweite) werden Logistikzentren unterteilt in:</w:t>
      </w:r>
    </w:p>
    <w:p w:rsidR="00E64E43" w:rsidRPr="00E64E43" w:rsidRDefault="00E64E43" w:rsidP="00E64E43">
      <w:pPr>
        <w:rPr>
          <w:lang w:val="de-AT"/>
        </w:rPr>
      </w:pPr>
      <w:r w:rsidRPr="00E64E43">
        <w:rPr>
          <w:lang w:val="de-AT"/>
        </w:rPr>
        <w:t> : r1 Transit, multimodal, international und Vertrieb</w:t>
      </w:r>
    </w:p>
    <w:p w:rsidR="00E64E43" w:rsidRPr="00E64E43" w:rsidRDefault="00E64E43" w:rsidP="00E64E43">
      <w:pPr>
        <w:rPr>
          <w:lang w:val="en-US"/>
        </w:rPr>
      </w:pPr>
      <w:r w:rsidRPr="00E64E43">
        <w:rPr>
          <w:lang w:val="de-AT"/>
        </w:rPr>
        <w:t> </w:t>
      </w:r>
      <w:r w:rsidRPr="00E64E43">
        <w:rPr>
          <w:lang w:val="en-US"/>
        </w:rPr>
        <w:t xml:space="preserve">: </w:t>
      </w:r>
      <w:proofErr w:type="gramStart"/>
      <w:r w:rsidRPr="00E64E43">
        <w:rPr>
          <w:lang w:val="en-US"/>
        </w:rPr>
        <w:t>r2</w:t>
      </w:r>
      <w:proofErr w:type="gramEnd"/>
      <w:r w:rsidRPr="00E64E43">
        <w:rPr>
          <w:lang w:val="en-US"/>
        </w:rPr>
        <w:t xml:space="preserve"> </w:t>
      </w:r>
      <w:proofErr w:type="spellStart"/>
      <w:r w:rsidRPr="00E64E43">
        <w:rPr>
          <w:lang w:val="en-US"/>
        </w:rPr>
        <w:t>Monomodal</w:t>
      </w:r>
      <w:proofErr w:type="spellEnd"/>
      <w:r w:rsidRPr="00E64E43">
        <w:rPr>
          <w:lang w:val="en-US"/>
        </w:rPr>
        <w:t>, bimodal, intermodal und multimodal</w:t>
      </w:r>
    </w:p>
    <w:p w:rsidR="00E64E43" w:rsidRPr="00E64E43" w:rsidRDefault="00E64E43" w:rsidP="00E64E43">
      <w:pPr>
        <w:rPr>
          <w:lang w:val="de-AT"/>
        </w:rPr>
      </w:pPr>
      <w:r w:rsidRPr="00E64E43">
        <w:rPr>
          <w:lang w:val="en-US"/>
        </w:rPr>
        <w:t> </w:t>
      </w:r>
      <w:r w:rsidRPr="00E64E43">
        <w:rPr>
          <w:lang w:val="de-AT"/>
        </w:rPr>
        <w:t xml:space="preserve">: r3 International, regional, lokal und </w:t>
      </w:r>
      <w:proofErr w:type="spellStart"/>
      <w:r w:rsidRPr="00E64E43">
        <w:rPr>
          <w:lang w:val="de-AT"/>
        </w:rPr>
        <w:t>sektoral</w:t>
      </w:r>
      <w:proofErr w:type="spellEnd"/>
    </w:p>
    <w:p w:rsidR="00E64E43" w:rsidRPr="00E64E43" w:rsidRDefault="00E64E43" w:rsidP="00E64E43">
      <w:pPr>
        <w:rPr>
          <w:lang w:val="en-US"/>
        </w:rPr>
      </w:pPr>
      <w:r w:rsidRPr="00E64E43">
        <w:rPr>
          <w:lang w:val="en-US"/>
        </w:rPr>
        <w:t xml:space="preserve">: </w:t>
      </w:r>
      <w:proofErr w:type="gramStart"/>
      <w:r w:rsidRPr="00E64E43">
        <w:rPr>
          <w:lang w:val="en-US"/>
        </w:rPr>
        <w:t>r3</w:t>
      </w:r>
      <w:proofErr w:type="gramEnd"/>
      <w:r w:rsidRPr="00E64E43">
        <w:rPr>
          <w:lang w:val="en-US"/>
        </w:rPr>
        <w:t xml:space="preserve"> ok</w:t>
      </w:r>
    </w:p>
    <w:p w:rsidR="00E64E43" w:rsidRPr="00E64E43" w:rsidRDefault="00E64E43" w:rsidP="00E64E43">
      <w:pPr>
        <w:rPr>
          <w:lang w:val="en-US"/>
        </w:rPr>
      </w:pPr>
      <w:r>
        <w:rPr>
          <w:lang w:val="en-US"/>
        </w:rPr>
        <w:t>--</w:t>
      </w:r>
    </w:p>
    <w:p w:rsidR="00E64E43" w:rsidRPr="00E64E43" w:rsidRDefault="00E64E43" w:rsidP="00E64E43">
      <w:pPr>
        <w:rPr>
          <w:lang w:val="de-AT"/>
        </w:rPr>
      </w:pPr>
      <w:r w:rsidRPr="00E64E43">
        <w:rPr>
          <w:lang w:val="de-AT"/>
        </w:rPr>
        <w:t>Öffentliche Logistikzentren können charakterisiert werden als:</w:t>
      </w:r>
    </w:p>
    <w:p w:rsidR="00E64E43" w:rsidRPr="00E64E43" w:rsidRDefault="00E64E43" w:rsidP="00E64E43">
      <w:pPr>
        <w:rPr>
          <w:lang w:val="de-AT"/>
        </w:rPr>
      </w:pPr>
      <w:r w:rsidRPr="00E64E43">
        <w:rPr>
          <w:lang w:val="de-AT"/>
        </w:rPr>
        <w:t> : r1 Logistikobjekte, in denen Transport, Logistik, Spedition, Vertrieb und andere in der Logistikkette tätige Unternehmen unabhängig voneinander tätig sind. Sie verbinden (konsolidieren) Verkehrsströme und zum Teil sogar verschiedene Güterverkehrsarten und erleichtern so die Zusammenarbeit zwischen einzelnen Verkehrsträgern. Sie werden an Orten mit Verkehrsknoten (Hubs) und großen wirtschaftlichen Konzentrationen gebaut und ihr Bau wurde aus öffentlichen Mitteln unterstützt</w:t>
      </w:r>
    </w:p>
    <w:p w:rsidR="00E64E43" w:rsidRPr="00E64E43" w:rsidRDefault="00E64E43" w:rsidP="00E64E43">
      <w:pPr>
        <w:rPr>
          <w:lang w:val="de-AT"/>
        </w:rPr>
      </w:pPr>
      <w:r w:rsidRPr="00E64E43">
        <w:rPr>
          <w:lang w:val="de-AT"/>
        </w:rPr>
        <w:t> : r2 Logistikobjekte, die nicht aus öffentlichen Mitteln finanziert wurden, aber für die Geschäftswelt offen sind</w:t>
      </w:r>
    </w:p>
    <w:p w:rsidR="00E64E43" w:rsidRPr="00E64E43" w:rsidRDefault="00E64E43" w:rsidP="00E64E43">
      <w:pPr>
        <w:rPr>
          <w:lang w:val="de-AT"/>
        </w:rPr>
      </w:pPr>
      <w:r w:rsidRPr="00E64E43">
        <w:rPr>
          <w:lang w:val="de-AT"/>
        </w:rPr>
        <w:t> : r3 Logistikobjekte mit speziell konstruiertem und ausgestattetem Bereich, in dem mit Umschlagsystemen (Umschlaggeräten) die Transporteinheit umgeladen (umgeladen) werden kann</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Je nach Baufinanzierung werden LCs unterteilt in:</w:t>
      </w:r>
    </w:p>
    <w:p w:rsidR="00E64E43" w:rsidRPr="00E64E43" w:rsidRDefault="00E64E43" w:rsidP="00E64E43">
      <w:pPr>
        <w:rPr>
          <w:lang w:val="de-AT"/>
        </w:rPr>
      </w:pPr>
      <w:r w:rsidRPr="00E64E43">
        <w:rPr>
          <w:lang w:val="de-AT"/>
        </w:rPr>
        <w:t> : r1 Corporate und offen</w:t>
      </w:r>
    </w:p>
    <w:p w:rsidR="00E64E43" w:rsidRPr="00E64E43" w:rsidRDefault="00E64E43" w:rsidP="00E64E43">
      <w:pPr>
        <w:rPr>
          <w:lang w:val="de-AT"/>
        </w:rPr>
      </w:pPr>
      <w:r w:rsidRPr="00E64E43">
        <w:rPr>
          <w:lang w:val="de-AT"/>
        </w:rPr>
        <w:t> : r2 Privat und öffentlich</w:t>
      </w:r>
    </w:p>
    <w:p w:rsidR="00E64E43" w:rsidRPr="00E64E43" w:rsidRDefault="00E64E43" w:rsidP="00E64E43">
      <w:pPr>
        <w:rPr>
          <w:lang w:val="en-US"/>
        </w:rPr>
      </w:pPr>
      <w:r w:rsidRPr="00E64E43">
        <w:rPr>
          <w:lang w:val="de-AT"/>
        </w:rPr>
        <w:t> </w:t>
      </w:r>
      <w:r w:rsidRPr="00E64E43">
        <w:rPr>
          <w:lang w:val="en-US"/>
        </w:rPr>
        <w:t xml:space="preserve">: </w:t>
      </w:r>
      <w:proofErr w:type="gramStart"/>
      <w:r w:rsidRPr="00E64E43">
        <w:rPr>
          <w:lang w:val="en-US"/>
        </w:rPr>
        <w:t>r3</w:t>
      </w:r>
      <w:proofErr w:type="gramEnd"/>
      <w:r w:rsidRPr="00E64E43">
        <w:rPr>
          <w:lang w:val="en-US"/>
        </w:rPr>
        <w:t xml:space="preserve"> </w:t>
      </w:r>
      <w:proofErr w:type="spellStart"/>
      <w:r w:rsidRPr="00E64E43">
        <w:rPr>
          <w:lang w:val="en-US"/>
        </w:rPr>
        <w:t>Logistikflächen</w:t>
      </w:r>
      <w:proofErr w:type="spellEnd"/>
      <w:r w:rsidRPr="00E64E43">
        <w:rPr>
          <w:lang w:val="en-US"/>
        </w:rPr>
        <w:t xml:space="preserve"> und private Lager</w:t>
      </w:r>
    </w:p>
    <w:p w:rsidR="00E64E43" w:rsidRDefault="00E64E43" w:rsidP="00E64E43">
      <w:pPr>
        <w:rPr>
          <w:lang w:val="en-US"/>
        </w:rPr>
      </w:pPr>
      <w:r w:rsidRPr="00E64E43">
        <w:rPr>
          <w:lang w:val="en-US"/>
        </w:rPr>
        <w:t xml:space="preserve">: </w:t>
      </w:r>
      <w:proofErr w:type="gramStart"/>
      <w:r w:rsidRPr="00E64E43">
        <w:rPr>
          <w:lang w:val="en-US"/>
        </w:rPr>
        <w:t>r2</w:t>
      </w:r>
      <w:proofErr w:type="gramEnd"/>
      <w:r w:rsidRPr="00E64E43">
        <w:rPr>
          <w:lang w:val="en-US"/>
        </w:rPr>
        <w:t xml:space="preserve"> ok</w:t>
      </w:r>
    </w:p>
    <w:p w:rsidR="009934F2"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Das intermodale Logistikzentrum zeichnet sich aus durch:</w:t>
      </w:r>
    </w:p>
    <w:p w:rsidR="00E64E43" w:rsidRPr="00E64E43" w:rsidRDefault="00E64E43" w:rsidP="00E64E43">
      <w:pPr>
        <w:rPr>
          <w:lang w:val="de-AT"/>
        </w:rPr>
      </w:pPr>
      <w:r w:rsidRPr="00E64E43">
        <w:rPr>
          <w:lang w:val="de-AT"/>
        </w:rPr>
        <w:t> : r1 LC, mit Verbindung zu mindestens zwei Verkehrsträgern, wobei die Handhabung mit intermodalen Transporteinheiten möglich ist</w:t>
      </w:r>
    </w:p>
    <w:p w:rsidR="00E64E43" w:rsidRPr="00E64E43" w:rsidRDefault="00E64E43" w:rsidP="00E64E43">
      <w:pPr>
        <w:rPr>
          <w:lang w:val="de-AT"/>
        </w:rPr>
      </w:pPr>
      <w:r w:rsidRPr="00E64E43">
        <w:rPr>
          <w:lang w:val="de-AT"/>
        </w:rPr>
        <w:lastRenderedPageBreak/>
        <w:t> : r2 LC, mit Anschluss an mindestens drei Verkehrsträger</w:t>
      </w:r>
    </w:p>
    <w:p w:rsidR="00E64E43" w:rsidRPr="00E64E43" w:rsidRDefault="00E64E43" w:rsidP="00E64E43">
      <w:pPr>
        <w:rPr>
          <w:lang w:val="de-AT"/>
        </w:rPr>
      </w:pPr>
      <w:r w:rsidRPr="00E64E43">
        <w:rPr>
          <w:lang w:val="de-AT"/>
        </w:rPr>
        <w:t> : r3 LC, mit Anschluss an mindestens ein Transportmittel und ist mit einem Lagergebäude ausgestattet</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Grundleistungen der Logistikzentren umfassen nicht:</w:t>
      </w:r>
    </w:p>
    <w:p w:rsidR="00E64E43" w:rsidRPr="00E64E43" w:rsidRDefault="00E64E43" w:rsidP="00E64E43">
      <w:pPr>
        <w:rPr>
          <w:lang w:val="de-AT"/>
        </w:rPr>
      </w:pPr>
      <w:r w:rsidRPr="00E64E43">
        <w:rPr>
          <w:lang w:val="de-AT"/>
        </w:rPr>
        <w:t> : r1 Service, Reparaturen, Wartung von Transport</w:t>
      </w:r>
      <w:r>
        <w:rPr>
          <w:lang w:val="de-AT"/>
        </w:rPr>
        <w:t>--</w:t>
      </w:r>
      <w:r w:rsidRPr="00E64E43">
        <w:rPr>
          <w:lang w:val="de-AT"/>
        </w:rPr>
        <w:t xml:space="preserve"> und Mechanisierungsgeräten</w:t>
      </w:r>
    </w:p>
    <w:p w:rsidR="00E64E43" w:rsidRPr="00E64E43" w:rsidRDefault="00E64E43" w:rsidP="00E64E43">
      <w:pPr>
        <w:rPr>
          <w:lang w:val="de-AT"/>
        </w:rPr>
      </w:pPr>
      <w:r w:rsidRPr="00E64E43">
        <w:rPr>
          <w:lang w:val="de-AT"/>
        </w:rPr>
        <w:t> : r2 Laden, Entladen, Umladen von Transporteinheiten</w:t>
      </w:r>
    </w:p>
    <w:p w:rsidR="00E64E43" w:rsidRPr="00E64E43" w:rsidRDefault="00E64E43" w:rsidP="00E64E43">
      <w:pPr>
        <w:rPr>
          <w:lang w:val="de-AT"/>
        </w:rPr>
      </w:pPr>
      <w:r w:rsidRPr="00E64E43">
        <w:rPr>
          <w:lang w:val="de-AT"/>
        </w:rPr>
        <w:t> : r3 Abholung und Zustellung von Sendungen</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Kombinierter Verkehr ist:</w:t>
      </w:r>
    </w:p>
    <w:p w:rsidR="00E64E43" w:rsidRPr="00E64E43" w:rsidRDefault="00E64E43" w:rsidP="00E64E43">
      <w:pPr>
        <w:rPr>
          <w:lang w:val="de-AT"/>
        </w:rPr>
      </w:pPr>
      <w:r w:rsidRPr="00E64E43">
        <w:rPr>
          <w:lang w:val="de-AT"/>
        </w:rPr>
        <w:t> : r1 Güterbeförderung mit zwei oder mehr Verkehrsträgern</w:t>
      </w:r>
    </w:p>
    <w:p w:rsidR="00E64E43" w:rsidRPr="00E64E43" w:rsidRDefault="00E64E43" w:rsidP="00E64E43">
      <w:pPr>
        <w:rPr>
          <w:lang w:val="de-AT"/>
        </w:rPr>
      </w:pPr>
      <w:r w:rsidRPr="00E64E43">
        <w:rPr>
          <w:lang w:val="de-AT"/>
        </w:rPr>
        <w:t> : r2 Eine bestimmte Art des kombinierten Verkehrs, bei der der größte Teil der Reise auf der Schiene, auf der Binnenschifffahrt oder auf dem Seeweg erfolgt und jeder Anfangs</w:t>
      </w:r>
      <w:r>
        <w:rPr>
          <w:lang w:val="de-AT"/>
        </w:rPr>
        <w:t>--</w:t>
      </w:r>
      <w:r w:rsidRPr="00E64E43">
        <w:rPr>
          <w:lang w:val="de-AT"/>
        </w:rPr>
        <w:t xml:space="preserve"> und Endabschnitt der Reise auf der Straße so kurz wie möglich ist</w:t>
      </w:r>
    </w:p>
    <w:p w:rsidR="00E64E43" w:rsidRPr="00E64E43" w:rsidRDefault="00E64E43" w:rsidP="00E64E43">
      <w:pPr>
        <w:rPr>
          <w:lang w:val="de-AT"/>
        </w:rPr>
      </w:pPr>
      <w:r w:rsidRPr="00E64E43">
        <w:rPr>
          <w:lang w:val="de-AT"/>
        </w:rPr>
        <w:t> : r3 Die Verlagerung (Beförderung) von Fracht in ein und derselben Beförderungseinheit oder auf einem Straßenfahrzeug unter Verwendung von zwei oder mehr aufeinanderfolgenden Beförderungsarten ohne Umschlag mit der Fracht bei Änderung der Beförderungsart</w:t>
      </w:r>
    </w:p>
    <w:p w:rsidR="00E64E43" w:rsidRPr="00E64E43" w:rsidRDefault="00E64E43" w:rsidP="00E64E43">
      <w:pPr>
        <w:rPr>
          <w:lang w:val="de-AT"/>
        </w:rPr>
      </w:pPr>
      <w:r w:rsidRPr="00E64E43">
        <w:rPr>
          <w:lang w:val="de-AT"/>
        </w:rPr>
        <w:t>: r2 ok</w:t>
      </w:r>
    </w:p>
    <w:p w:rsidR="00E64E43" w:rsidRPr="00E64E43" w:rsidRDefault="00E64E43" w:rsidP="00E64E43">
      <w:pPr>
        <w:rPr>
          <w:lang w:val="de-AT"/>
        </w:rPr>
      </w:pPr>
      <w:r w:rsidRPr="00E64E43">
        <w:rPr>
          <w:lang w:val="de-AT"/>
        </w:rPr>
        <w:t>--</w:t>
      </w:r>
    </w:p>
    <w:p w:rsidR="00E64E43" w:rsidRPr="00E64E43" w:rsidRDefault="00E64E43" w:rsidP="00E64E43">
      <w:pPr>
        <w:rPr>
          <w:lang w:val="de-AT"/>
        </w:rPr>
      </w:pPr>
      <w:r w:rsidRPr="00E64E43">
        <w:rPr>
          <w:lang w:val="de-AT"/>
        </w:rPr>
        <w:t>Das Äquivalent einer Transporteinheit mit der Größe eines 20</w:t>
      </w:r>
      <w:r>
        <w:rPr>
          <w:lang w:val="de-AT"/>
        </w:rPr>
        <w:t>--</w:t>
      </w:r>
      <w:r w:rsidRPr="00E64E43">
        <w:rPr>
          <w:lang w:val="de-AT"/>
        </w:rPr>
        <w:t>Fuß</w:t>
      </w:r>
      <w:r>
        <w:rPr>
          <w:lang w:val="de-AT"/>
        </w:rPr>
        <w:t>--</w:t>
      </w:r>
      <w:r w:rsidRPr="00E64E43">
        <w:rPr>
          <w:lang w:val="de-AT"/>
        </w:rPr>
        <w:t>Containers ist wie folgt angegeben:</w:t>
      </w:r>
    </w:p>
    <w:p w:rsidR="00E64E43" w:rsidRPr="00E64E43" w:rsidRDefault="00E64E43" w:rsidP="00E64E43">
      <w:pPr>
        <w:rPr>
          <w:lang w:val="en-US"/>
        </w:rPr>
      </w:pPr>
      <w:r w:rsidRPr="00E64E43">
        <w:rPr>
          <w:lang w:val="de-AT"/>
        </w:rPr>
        <w:t> </w:t>
      </w:r>
      <w:r w:rsidRPr="00E64E43">
        <w:rPr>
          <w:lang w:val="en-US"/>
        </w:rPr>
        <w:t xml:space="preserve">: </w:t>
      </w:r>
      <w:proofErr w:type="gramStart"/>
      <w:r w:rsidRPr="00E64E43">
        <w:rPr>
          <w:lang w:val="en-US"/>
        </w:rPr>
        <w:t>r1</w:t>
      </w:r>
      <w:proofErr w:type="gramEnd"/>
      <w:r w:rsidRPr="00E64E43">
        <w:rPr>
          <w:lang w:val="en-US"/>
        </w:rPr>
        <w:t xml:space="preserve"> ITU</w:t>
      </w:r>
    </w:p>
    <w:p w:rsidR="00E64E43" w:rsidRPr="00E64E43" w:rsidRDefault="00E64E43" w:rsidP="00E64E43">
      <w:pPr>
        <w:rPr>
          <w:lang w:val="en-US"/>
        </w:rPr>
      </w:pPr>
      <w:r w:rsidRPr="00E64E43">
        <w:rPr>
          <w:lang w:val="en-US"/>
        </w:rPr>
        <w:t xml:space="preserve"> : </w:t>
      </w:r>
      <w:proofErr w:type="gramStart"/>
      <w:r w:rsidRPr="00E64E43">
        <w:rPr>
          <w:lang w:val="en-US"/>
        </w:rPr>
        <w:t>r2</w:t>
      </w:r>
      <w:proofErr w:type="gramEnd"/>
      <w:r w:rsidRPr="00E64E43">
        <w:rPr>
          <w:lang w:val="en-US"/>
        </w:rPr>
        <w:t xml:space="preserve"> TIR</w:t>
      </w:r>
    </w:p>
    <w:p w:rsidR="00E64E43" w:rsidRPr="00E64E43" w:rsidRDefault="00E64E43" w:rsidP="00E64E43">
      <w:pPr>
        <w:rPr>
          <w:lang w:val="en-US"/>
        </w:rPr>
      </w:pPr>
      <w:r w:rsidRPr="00E64E43">
        <w:rPr>
          <w:lang w:val="en-US"/>
        </w:rPr>
        <w:t xml:space="preserve"> : </w:t>
      </w:r>
      <w:proofErr w:type="gramStart"/>
      <w:r w:rsidRPr="00E64E43">
        <w:rPr>
          <w:lang w:val="en-US"/>
        </w:rPr>
        <w:t>r3</w:t>
      </w:r>
      <w:proofErr w:type="gramEnd"/>
      <w:r w:rsidRPr="00E64E43">
        <w:rPr>
          <w:lang w:val="en-US"/>
        </w:rPr>
        <w:t xml:space="preserve"> TEU</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Grundelemente intermodaler Terminals umfassen nicht:</w:t>
      </w:r>
    </w:p>
    <w:p w:rsidR="00E64E43" w:rsidRPr="00E64E43" w:rsidRDefault="00E64E43" w:rsidP="00E64E43">
      <w:pPr>
        <w:rPr>
          <w:lang w:val="de-AT"/>
        </w:rPr>
      </w:pPr>
      <w:r w:rsidRPr="00E64E43">
        <w:rPr>
          <w:lang w:val="de-AT"/>
        </w:rPr>
        <w:t> : r1 Cross</w:t>
      </w:r>
      <w:r>
        <w:rPr>
          <w:lang w:val="de-AT"/>
        </w:rPr>
        <w:t>--</w:t>
      </w:r>
      <w:r w:rsidRPr="00E64E43">
        <w:rPr>
          <w:lang w:val="de-AT"/>
        </w:rPr>
        <w:t>Dock</w:t>
      </w:r>
      <w:r>
        <w:rPr>
          <w:lang w:val="de-AT"/>
        </w:rPr>
        <w:t>--</w:t>
      </w:r>
      <w:r w:rsidRPr="00E64E43">
        <w:rPr>
          <w:lang w:val="de-AT"/>
        </w:rPr>
        <w:t>Lager</w:t>
      </w:r>
    </w:p>
    <w:p w:rsidR="00E64E43" w:rsidRPr="00E64E43" w:rsidRDefault="00E64E43" w:rsidP="00E64E43">
      <w:pPr>
        <w:rPr>
          <w:lang w:val="de-AT"/>
        </w:rPr>
      </w:pPr>
      <w:r w:rsidRPr="00E64E43">
        <w:rPr>
          <w:lang w:val="de-AT"/>
        </w:rPr>
        <w:t> : r2 Reparatur</w:t>
      </w:r>
      <w:r>
        <w:rPr>
          <w:lang w:val="de-AT"/>
        </w:rPr>
        <w:t>--</w:t>
      </w:r>
      <w:r w:rsidRPr="00E64E43">
        <w:rPr>
          <w:lang w:val="de-AT"/>
        </w:rPr>
        <w:t xml:space="preserve"> und Serviceeinrichtungen</w:t>
      </w:r>
    </w:p>
    <w:p w:rsidR="00E64E43" w:rsidRPr="00E64E43" w:rsidRDefault="00E64E43" w:rsidP="00E64E43">
      <w:pPr>
        <w:rPr>
          <w:lang w:val="de-AT"/>
        </w:rPr>
      </w:pPr>
      <w:r w:rsidRPr="00E64E43">
        <w:rPr>
          <w:lang w:val="de-AT"/>
        </w:rPr>
        <w:t> : r3 Umladen, Handhaben und Stapeln von Gleisen</w:t>
      </w:r>
    </w:p>
    <w:p w:rsidR="00E64E43" w:rsidRPr="00E64E43" w:rsidRDefault="00E64E43" w:rsidP="00E64E43">
      <w:pPr>
        <w:rPr>
          <w:lang w:val="en-US"/>
        </w:rPr>
      </w:pPr>
      <w:r w:rsidRPr="00E64E43">
        <w:rPr>
          <w:lang w:val="en-US"/>
        </w:rPr>
        <w:t xml:space="preserve">: </w:t>
      </w:r>
      <w:proofErr w:type="gramStart"/>
      <w:r w:rsidRPr="00E64E43">
        <w:rPr>
          <w:lang w:val="en-US"/>
        </w:rPr>
        <w:t>r1</w:t>
      </w:r>
      <w:proofErr w:type="gramEnd"/>
      <w:r w:rsidRPr="00E64E43">
        <w:rPr>
          <w:lang w:val="en-US"/>
        </w:rPr>
        <w:t xml:space="preserve"> ok</w:t>
      </w:r>
    </w:p>
    <w:p w:rsidR="00E64E43" w:rsidRPr="00E64E43" w:rsidRDefault="00E64E43" w:rsidP="00E64E43">
      <w:pPr>
        <w:rPr>
          <w:lang w:val="de-AT"/>
        </w:rPr>
      </w:pPr>
      <w:r>
        <w:rPr>
          <w:lang w:val="de-AT"/>
        </w:rPr>
        <w:lastRenderedPageBreak/>
        <w:t>--</w:t>
      </w:r>
    </w:p>
    <w:p w:rsidR="00E64E43" w:rsidRPr="00E64E43" w:rsidRDefault="00E64E43" w:rsidP="00E64E43">
      <w:pPr>
        <w:rPr>
          <w:lang w:val="de-AT"/>
        </w:rPr>
      </w:pPr>
      <w:r w:rsidRPr="00E64E43">
        <w:rPr>
          <w:lang w:val="de-AT"/>
        </w:rPr>
        <w:t>Für intermodale Verkehrsterminals in der Tschechischen Republik sind die wichtigsten Eisenbahnstrecken im Abkommen aufgeführt:</w:t>
      </w:r>
    </w:p>
    <w:p w:rsidR="00E64E43" w:rsidRPr="00E64E43" w:rsidRDefault="00E64E43" w:rsidP="00E64E43">
      <w:pPr>
        <w:rPr>
          <w:lang w:val="en-US"/>
        </w:rPr>
      </w:pPr>
      <w:r w:rsidRPr="00E64E43">
        <w:rPr>
          <w:lang w:val="de-AT"/>
        </w:rPr>
        <w:t> </w:t>
      </w:r>
      <w:r w:rsidRPr="00E64E43">
        <w:rPr>
          <w:lang w:val="en-US"/>
        </w:rPr>
        <w:t xml:space="preserve">: </w:t>
      </w:r>
      <w:proofErr w:type="gramStart"/>
      <w:r w:rsidRPr="00E64E43">
        <w:rPr>
          <w:lang w:val="en-US"/>
        </w:rPr>
        <w:t>r1</w:t>
      </w:r>
      <w:proofErr w:type="gramEnd"/>
      <w:r w:rsidRPr="00E64E43">
        <w:rPr>
          <w:lang w:val="en-US"/>
        </w:rPr>
        <w:t xml:space="preserve"> AGTC</w:t>
      </w:r>
    </w:p>
    <w:p w:rsidR="00E64E43" w:rsidRPr="00E64E43" w:rsidRDefault="00E64E43" w:rsidP="00E64E43">
      <w:pPr>
        <w:rPr>
          <w:lang w:val="en-US"/>
        </w:rPr>
      </w:pPr>
      <w:r w:rsidRPr="00E64E43">
        <w:rPr>
          <w:lang w:val="en-US"/>
        </w:rPr>
        <w:t xml:space="preserve"> : </w:t>
      </w:r>
      <w:proofErr w:type="gramStart"/>
      <w:r w:rsidRPr="00E64E43">
        <w:rPr>
          <w:lang w:val="en-US"/>
        </w:rPr>
        <w:t>r2</w:t>
      </w:r>
      <w:proofErr w:type="gramEnd"/>
      <w:r w:rsidRPr="00E64E43">
        <w:rPr>
          <w:lang w:val="en-US"/>
        </w:rPr>
        <w:t xml:space="preserve"> RID</w:t>
      </w:r>
    </w:p>
    <w:p w:rsidR="00E64E43" w:rsidRPr="00E64E43" w:rsidRDefault="00E64E43" w:rsidP="00E64E43">
      <w:pPr>
        <w:rPr>
          <w:lang w:val="en-US"/>
        </w:rPr>
      </w:pPr>
      <w:r w:rsidRPr="00E64E43">
        <w:rPr>
          <w:lang w:val="en-US"/>
        </w:rPr>
        <w:t xml:space="preserve"> : </w:t>
      </w:r>
      <w:proofErr w:type="gramStart"/>
      <w:r w:rsidRPr="00E64E43">
        <w:rPr>
          <w:lang w:val="en-US"/>
        </w:rPr>
        <w:t>r3</w:t>
      </w:r>
      <w:proofErr w:type="gramEnd"/>
      <w:r w:rsidRPr="00E64E43">
        <w:rPr>
          <w:lang w:val="en-US"/>
        </w:rPr>
        <w:t xml:space="preserve"> SMGS</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Rahmenanforderungen an ein intermodales Terminal, das die Kriterien des Europäischen Übereinkommens über wichtige internationale kombinierte Verkehrsleitungen und zugehörige Anlagen erfüllt, umfassen nicht:</w:t>
      </w:r>
    </w:p>
    <w:p w:rsidR="00E64E43" w:rsidRPr="00E64E43" w:rsidRDefault="00E64E43" w:rsidP="00E64E43">
      <w:pPr>
        <w:rPr>
          <w:lang w:val="de-AT"/>
        </w:rPr>
      </w:pPr>
      <w:r w:rsidRPr="00E64E43">
        <w:rPr>
          <w:lang w:val="de-AT"/>
        </w:rPr>
        <w:t> : r1 Lagerkapazität des Terminals mindestens 10 000 m2</w:t>
      </w:r>
    </w:p>
    <w:p w:rsidR="00E64E43" w:rsidRPr="00E64E43" w:rsidRDefault="00E64E43" w:rsidP="00E64E43">
      <w:pPr>
        <w:rPr>
          <w:lang w:val="de-AT"/>
        </w:rPr>
      </w:pPr>
      <w:r w:rsidRPr="00E64E43">
        <w:rPr>
          <w:lang w:val="de-AT"/>
        </w:rPr>
        <w:t xml:space="preserve"> : r2 Länge der Schienen zum </w:t>
      </w:r>
      <w:proofErr w:type="spellStart"/>
      <w:r w:rsidRPr="00E64E43">
        <w:rPr>
          <w:lang w:val="de-AT"/>
        </w:rPr>
        <w:t>Be</w:t>
      </w:r>
      <w:proofErr w:type="spellEnd"/>
      <w:r>
        <w:rPr>
          <w:lang w:val="de-AT"/>
        </w:rPr>
        <w:t>--</w:t>
      </w:r>
      <w:r w:rsidRPr="00E64E43">
        <w:rPr>
          <w:lang w:val="de-AT"/>
        </w:rPr>
        <w:t xml:space="preserve"> und Entladen: 750 m</w:t>
      </w:r>
    </w:p>
    <w:p w:rsidR="00E64E43" w:rsidRPr="00E64E43" w:rsidRDefault="00E64E43" w:rsidP="00E64E43">
      <w:pPr>
        <w:rPr>
          <w:lang w:val="de-AT"/>
        </w:rPr>
      </w:pPr>
      <w:r w:rsidRPr="00E64E43">
        <w:rPr>
          <w:lang w:val="de-AT"/>
        </w:rPr>
        <w:t> : r3 Die Terminalkapazität ist so eingestellt, dass ein kombinierter Zug (600 bis 750 m) innerhalb von 1 Stunde bearbeitet werden kann und Straßengüterwagen nicht länger als 20 Minuten warten</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Kundendienstkomponenten sind in drei grundlegende Gruppen unterteilt. Diese beinhalten nicht:</w:t>
      </w:r>
    </w:p>
    <w:p w:rsidR="00E64E43" w:rsidRPr="00E64E43" w:rsidRDefault="00E64E43" w:rsidP="00E64E43">
      <w:pPr>
        <w:rPr>
          <w:lang w:val="de-AT"/>
        </w:rPr>
      </w:pPr>
      <w:r w:rsidRPr="00E64E43">
        <w:rPr>
          <w:lang w:val="de-AT"/>
        </w:rPr>
        <w:t> : r1 Vorverkauf</w:t>
      </w:r>
    </w:p>
    <w:p w:rsidR="00E64E43" w:rsidRPr="00E64E43" w:rsidRDefault="00E64E43" w:rsidP="00E64E43">
      <w:pPr>
        <w:rPr>
          <w:lang w:val="de-AT"/>
        </w:rPr>
      </w:pPr>
      <w:r w:rsidRPr="00E64E43">
        <w:rPr>
          <w:lang w:val="de-AT"/>
        </w:rPr>
        <w:t> : r2 Kauf</w:t>
      </w:r>
    </w:p>
    <w:p w:rsidR="00E64E43" w:rsidRPr="00E64E43" w:rsidRDefault="00E64E43" w:rsidP="00E64E43">
      <w:pPr>
        <w:rPr>
          <w:lang w:val="de-AT"/>
        </w:rPr>
      </w:pPr>
      <w:r w:rsidRPr="00E64E43">
        <w:rPr>
          <w:lang w:val="de-AT"/>
        </w:rPr>
        <w:t> : r3 Nachverkauf</w:t>
      </w:r>
    </w:p>
    <w:p w:rsidR="00E64E43" w:rsidRPr="00E64E43" w:rsidRDefault="00E64E43" w:rsidP="00E64E43">
      <w:pPr>
        <w:rPr>
          <w:lang w:val="de-AT"/>
        </w:rPr>
      </w:pPr>
      <w:r w:rsidRPr="00E64E43">
        <w:rPr>
          <w:lang w:val="de-AT"/>
        </w:rPr>
        <w:t>: r2 ok</w:t>
      </w:r>
    </w:p>
    <w:p w:rsidR="00E64E43" w:rsidRDefault="00E64E43" w:rsidP="00E64E43">
      <w:pPr>
        <w:rPr>
          <w:lang w:val="en-US"/>
        </w:rPr>
      </w:pPr>
      <w:r>
        <w:rPr>
          <w:lang w:val="en-US"/>
        </w:rPr>
        <w:t>--</w:t>
      </w:r>
    </w:p>
    <w:p w:rsidR="00E64E43" w:rsidRPr="00E64E43" w:rsidRDefault="00E64E43" w:rsidP="00E64E43">
      <w:pPr>
        <w:rPr>
          <w:lang w:val="de-AT"/>
        </w:rPr>
      </w:pPr>
      <w:r w:rsidRPr="00E64E43">
        <w:rPr>
          <w:lang w:val="de-AT"/>
        </w:rPr>
        <w:t>Transportnachfrage ist eine Nachfrage:</w:t>
      </w:r>
    </w:p>
    <w:p w:rsidR="00E64E43" w:rsidRPr="00E64E43" w:rsidRDefault="00E64E43" w:rsidP="00E64E43">
      <w:pPr>
        <w:rPr>
          <w:lang w:val="de-AT"/>
        </w:rPr>
      </w:pPr>
      <w:r w:rsidRPr="00E64E43">
        <w:rPr>
          <w:lang w:val="de-AT"/>
        </w:rPr>
        <w:t>  : r1 abgeleitet</w:t>
      </w:r>
    </w:p>
    <w:p w:rsidR="00E64E43" w:rsidRPr="00E64E43" w:rsidRDefault="00E64E43" w:rsidP="00E64E43">
      <w:pPr>
        <w:rPr>
          <w:lang w:val="en-US"/>
        </w:rPr>
      </w:pPr>
      <w:r w:rsidRPr="00E64E43">
        <w:rPr>
          <w:lang w:val="de-AT"/>
        </w:rPr>
        <w:t xml:space="preserve">  </w:t>
      </w:r>
      <w:r w:rsidRPr="00E64E43">
        <w:rPr>
          <w:lang w:val="en-US"/>
        </w:rPr>
        <w:t xml:space="preserve">: </w:t>
      </w:r>
      <w:proofErr w:type="gramStart"/>
      <w:r w:rsidRPr="00E64E43">
        <w:rPr>
          <w:lang w:val="en-US"/>
        </w:rPr>
        <w:t>r2</w:t>
      </w:r>
      <w:proofErr w:type="gramEnd"/>
      <w:r w:rsidRPr="00E64E43">
        <w:rPr>
          <w:lang w:val="en-US"/>
        </w:rPr>
        <w:t xml:space="preserve"> </w:t>
      </w:r>
      <w:proofErr w:type="spellStart"/>
      <w:r w:rsidRPr="00E64E43">
        <w:rPr>
          <w:lang w:val="en-US"/>
        </w:rPr>
        <w:t>primär</w:t>
      </w:r>
      <w:proofErr w:type="spellEnd"/>
    </w:p>
    <w:p w:rsidR="00E64E43" w:rsidRPr="00E64E43" w:rsidRDefault="00E64E43" w:rsidP="00E64E43">
      <w:pPr>
        <w:rPr>
          <w:lang w:val="en-US"/>
        </w:rPr>
      </w:pPr>
      <w:r w:rsidRPr="00E64E43">
        <w:rPr>
          <w:lang w:val="en-US"/>
        </w:rPr>
        <w:t>  : R3 Basic</w:t>
      </w:r>
    </w:p>
    <w:p w:rsidR="00E64E43" w:rsidRPr="00E64E43" w:rsidRDefault="00E64E43" w:rsidP="00E64E43">
      <w:pPr>
        <w:rPr>
          <w:lang w:val="en-US"/>
        </w:rPr>
      </w:pPr>
      <w:r w:rsidRPr="00E64E43">
        <w:rPr>
          <w:lang w:val="en-US"/>
        </w:rPr>
        <w:t xml:space="preserve">: </w:t>
      </w:r>
      <w:proofErr w:type="gramStart"/>
      <w:r w:rsidRPr="00E64E43">
        <w:rPr>
          <w:lang w:val="en-US"/>
        </w:rPr>
        <w:t>r1</w:t>
      </w:r>
      <w:proofErr w:type="gramEnd"/>
      <w:r w:rsidRPr="00E64E43">
        <w:rPr>
          <w:lang w:val="en-US"/>
        </w:rPr>
        <w:t xml:space="preserve">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Faktoren, die die Qualität des Transportprozesses beeinflussen, können in zwei Gruppen unterteilt werden:</w:t>
      </w:r>
    </w:p>
    <w:p w:rsidR="00E64E43" w:rsidRPr="00E64E43" w:rsidRDefault="00E64E43" w:rsidP="00E64E43">
      <w:pPr>
        <w:rPr>
          <w:lang w:val="de-AT"/>
        </w:rPr>
      </w:pPr>
      <w:r w:rsidRPr="00E64E43">
        <w:rPr>
          <w:lang w:val="de-AT"/>
        </w:rPr>
        <w:t>  : r1 Objektiv und subjektiv</w:t>
      </w:r>
    </w:p>
    <w:p w:rsidR="00E64E43" w:rsidRPr="00E64E43" w:rsidRDefault="00E64E43" w:rsidP="00E64E43">
      <w:pPr>
        <w:rPr>
          <w:lang w:val="de-AT"/>
        </w:rPr>
      </w:pPr>
      <w:r w:rsidRPr="00E64E43">
        <w:rPr>
          <w:lang w:val="de-AT"/>
        </w:rPr>
        <w:t>  : r2 Klassisch und modern</w:t>
      </w:r>
    </w:p>
    <w:p w:rsidR="00E64E43" w:rsidRPr="00E64E43" w:rsidRDefault="00E64E43" w:rsidP="00E64E43">
      <w:pPr>
        <w:rPr>
          <w:lang w:val="en-US"/>
        </w:rPr>
      </w:pPr>
      <w:r w:rsidRPr="00E64E43">
        <w:rPr>
          <w:lang w:val="de-AT"/>
        </w:rPr>
        <w:lastRenderedPageBreak/>
        <w:t xml:space="preserve">  </w:t>
      </w:r>
      <w:r w:rsidRPr="00E64E43">
        <w:rPr>
          <w:lang w:val="en-US"/>
        </w:rPr>
        <w:t xml:space="preserve">: </w:t>
      </w:r>
      <w:proofErr w:type="gramStart"/>
      <w:r w:rsidRPr="00E64E43">
        <w:rPr>
          <w:lang w:val="en-US"/>
        </w:rPr>
        <w:t>r3</w:t>
      </w:r>
      <w:proofErr w:type="gramEnd"/>
      <w:r w:rsidRPr="00E64E43">
        <w:rPr>
          <w:lang w:val="en-US"/>
        </w:rPr>
        <w:t xml:space="preserve"> </w:t>
      </w:r>
      <w:proofErr w:type="spellStart"/>
      <w:r w:rsidRPr="00E64E43">
        <w:rPr>
          <w:lang w:val="en-US"/>
        </w:rPr>
        <w:t>Monomodal</w:t>
      </w:r>
      <w:proofErr w:type="spellEnd"/>
      <w:r w:rsidRPr="00E64E43">
        <w:rPr>
          <w:lang w:val="en-US"/>
        </w:rPr>
        <w:t xml:space="preserve"> und intermodal</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Methoden zur umfassenden Bewertung der Dienstleistungsqualität umfassen nicht:</w:t>
      </w:r>
    </w:p>
    <w:p w:rsidR="00E64E43" w:rsidRPr="00E64E43" w:rsidRDefault="00E64E43" w:rsidP="00E64E43">
      <w:pPr>
        <w:rPr>
          <w:lang w:val="de-AT"/>
        </w:rPr>
      </w:pPr>
      <w:r w:rsidRPr="00E64E43">
        <w:rPr>
          <w:lang w:val="de-AT"/>
        </w:rPr>
        <w:t>  : r1 Spezifische Multi</w:t>
      </w:r>
      <w:r>
        <w:rPr>
          <w:lang w:val="de-AT"/>
        </w:rPr>
        <w:t>--</w:t>
      </w:r>
      <w:r w:rsidRPr="00E64E43">
        <w:rPr>
          <w:lang w:val="de-AT"/>
        </w:rPr>
        <w:t>Kriterien</w:t>
      </w:r>
      <w:r>
        <w:rPr>
          <w:lang w:val="de-AT"/>
        </w:rPr>
        <w:t>--</w:t>
      </w:r>
      <w:r w:rsidRPr="00E64E43">
        <w:rPr>
          <w:lang w:val="de-AT"/>
        </w:rPr>
        <w:t>Analysemethoden</w:t>
      </w:r>
    </w:p>
    <w:p w:rsidR="00E64E43" w:rsidRPr="00E64E43" w:rsidRDefault="00E64E43" w:rsidP="00E64E43">
      <w:pPr>
        <w:rPr>
          <w:lang w:val="de-AT"/>
        </w:rPr>
      </w:pPr>
      <w:r w:rsidRPr="00E64E43">
        <w:rPr>
          <w:lang w:val="de-AT"/>
        </w:rPr>
        <w:t>  : r2 Methoden zur Bestimmung des Wertes (Nutzens) von Alternativen</w:t>
      </w:r>
    </w:p>
    <w:p w:rsidR="00E64E43" w:rsidRPr="00E64E43" w:rsidRDefault="00E64E43" w:rsidP="00E64E43">
      <w:pPr>
        <w:rPr>
          <w:lang w:val="de-AT"/>
        </w:rPr>
      </w:pPr>
      <w:r w:rsidRPr="00E64E43">
        <w:rPr>
          <w:lang w:val="de-AT"/>
        </w:rPr>
        <w:t>  : r3 10</w:t>
      </w:r>
      <w:r>
        <w:rPr>
          <w:lang w:val="de-AT"/>
        </w:rPr>
        <w:t>--</w:t>
      </w:r>
      <w:r w:rsidRPr="00E64E43">
        <w:rPr>
          <w:lang w:val="de-AT"/>
        </w:rPr>
        <w:t>Punkte</w:t>
      </w:r>
      <w:r>
        <w:rPr>
          <w:lang w:val="de-AT"/>
        </w:rPr>
        <w:t>--</w:t>
      </w:r>
      <w:r w:rsidRPr="00E64E43">
        <w:rPr>
          <w:lang w:val="de-AT"/>
        </w:rPr>
        <w:t>Zuteilungsmethode</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Das allgemeine Verfahren zur Durchführung der Messung und Bewertung der Transportqualität umfasst nicht:</w:t>
      </w:r>
    </w:p>
    <w:p w:rsidR="00E64E43" w:rsidRPr="00E64E43" w:rsidRDefault="00E64E43" w:rsidP="00E64E43">
      <w:pPr>
        <w:rPr>
          <w:lang w:val="de-AT"/>
        </w:rPr>
      </w:pPr>
      <w:r w:rsidRPr="00E64E43">
        <w:rPr>
          <w:lang w:val="de-AT"/>
        </w:rPr>
        <w:t>  : r1 Grafische Darstellung der Qualitätswerte realisierter Transporte</w:t>
      </w:r>
    </w:p>
    <w:p w:rsidR="00E64E43" w:rsidRPr="00E64E43" w:rsidRDefault="00E64E43" w:rsidP="00E64E43">
      <w:pPr>
        <w:rPr>
          <w:lang w:val="de-AT"/>
        </w:rPr>
      </w:pPr>
      <w:r w:rsidRPr="00E64E43">
        <w:rPr>
          <w:lang w:val="de-AT"/>
        </w:rPr>
        <w:t>  : r2 Vergleich der Wichtigkeitsgewichte von Qualitätszeichen und komplexer Nutzfunktion</w:t>
      </w:r>
    </w:p>
    <w:p w:rsidR="00E64E43" w:rsidRPr="00E64E43" w:rsidRDefault="00E64E43" w:rsidP="00E64E43">
      <w:pPr>
        <w:rPr>
          <w:lang w:val="de-AT"/>
        </w:rPr>
      </w:pPr>
      <w:r w:rsidRPr="00E64E43">
        <w:rPr>
          <w:lang w:val="de-AT"/>
        </w:rPr>
        <w:t>  : r3 Angabe der idealen Punktzahl für Qualitätszeichen</w:t>
      </w:r>
    </w:p>
    <w:p w:rsidR="00E64E43" w:rsidRDefault="00E64E43" w:rsidP="00E64E43">
      <w:pPr>
        <w:rPr>
          <w:lang w:val="en-US"/>
        </w:rPr>
      </w:pPr>
      <w:r w:rsidRPr="00E64E43">
        <w:rPr>
          <w:lang w:val="en-US"/>
        </w:rPr>
        <w:t xml:space="preserve">: </w:t>
      </w:r>
      <w:proofErr w:type="gramStart"/>
      <w:r w:rsidRPr="00E64E43">
        <w:rPr>
          <w:lang w:val="en-US"/>
        </w:rPr>
        <w:t>r2</w:t>
      </w:r>
      <w:proofErr w:type="gramEnd"/>
      <w:r w:rsidRPr="00E64E43">
        <w:rPr>
          <w:lang w:val="en-US"/>
        </w:rPr>
        <w:t xml:space="preserve"> ok</w:t>
      </w:r>
    </w:p>
    <w:p w:rsidR="009934F2"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Grundlegende Merkmale von Logistikindikatoren sind nicht:</w:t>
      </w:r>
    </w:p>
    <w:p w:rsidR="00E64E43" w:rsidRPr="00E64E43" w:rsidRDefault="00E64E43" w:rsidP="00E64E43">
      <w:pPr>
        <w:rPr>
          <w:lang w:val="de-AT"/>
        </w:rPr>
      </w:pPr>
      <w:r w:rsidRPr="00E64E43">
        <w:rPr>
          <w:lang w:val="de-AT"/>
        </w:rPr>
        <w:t>  : r1 Einfachheit und Klarheit</w:t>
      </w:r>
    </w:p>
    <w:p w:rsidR="00E64E43" w:rsidRPr="00E64E43" w:rsidRDefault="00E64E43" w:rsidP="00E64E43">
      <w:pPr>
        <w:rPr>
          <w:lang w:val="de-AT"/>
        </w:rPr>
      </w:pPr>
      <w:r w:rsidRPr="00E64E43">
        <w:rPr>
          <w:lang w:val="de-AT"/>
        </w:rPr>
        <w:t xml:space="preserve">  : r2 Anbindung an Reverse </w:t>
      </w:r>
      <w:proofErr w:type="spellStart"/>
      <w:r w:rsidRPr="00E64E43">
        <w:rPr>
          <w:lang w:val="de-AT"/>
        </w:rPr>
        <w:t>Logistics</w:t>
      </w:r>
      <w:proofErr w:type="spellEnd"/>
    </w:p>
    <w:p w:rsidR="00E64E43" w:rsidRPr="00E64E43" w:rsidRDefault="00E64E43" w:rsidP="00E64E43">
      <w:pPr>
        <w:rPr>
          <w:lang w:val="de-AT"/>
        </w:rPr>
      </w:pPr>
      <w:r w:rsidRPr="00E64E43">
        <w:rPr>
          <w:lang w:val="de-AT"/>
        </w:rPr>
        <w:t>  : r3 Verbindungen in der Logistikkette sicherstellen</w:t>
      </w:r>
    </w:p>
    <w:p w:rsidR="00E64E43" w:rsidRPr="00E64E43" w:rsidRDefault="00E64E43" w:rsidP="00E64E43">
      <w:pPr>
        <w:rPr>
          <w:lang w:val="de-AT"/>
        </w:rPr>
      </w:pPr>
      <w:r w:rsidRPr="00E64E43">
        <w:rPr>
          <w:lang w:val="de-AT"/>
        </w:rPr>
        <w:t>: r2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logistische Effizienz (Effektivität) besteht aus zwei Komponenten. Diese schließen ein:</w:t>
      </w:r>
    </w:p>
    <w:p w:rsidR="00E64E43" w:rsidRPr="00E64E43" w:rsidRDefault="00E64E43" w:rsidP="00E64E43">
      <w:pPr>
        <w:rPr>
          <w:lang w:val="de-AT"/>
        </w:rPr>
      </w:pPr>
      <w:r w:rsidRPr="00E64E43">
        <w:rPr>
          <w:lang w:val="de-AT"/>
        </w:rPr>
        <w:t>  : r1 Logistikzentren und Lagerhallen</w:t>
      </w:r>
    </w:p>
    <w:p w:rsidR="00E64E43" w:rsidRPr="00E64E43" w:rsidRDefault="00E64E43" w:rsidP="00E64E43">
      <w:pPr>
        <w:rPr>
          <w:lang w:val="de-AT"/>
        </w:rPr>
      </w:pPr>
      <w:r w:rsidRPr="00E64E43">
        <w:rPr>
          <w:lang w:val="de-AT"/>
        </w:rPr>
        <w:t>  : r2 Logistikleistung und Kosten</w:t>
      </w:r>
    </w:p>
    <w:p w:rsidR="00E64E43" w:rsidRPr="00E64E43" w:rsidRDefault="00E64E43" w:rsidP="00E64E43">
      <w:pPr>
        <w:rPr>
          <w:lang w:val="de-AT"/>
        </w:rPr>
      </w:pPr>
      <w:r w:rsidRPr="00E64E43">
        <w:rPr>
          <w:lang w:val="de-AT"/>
        </w:rPr>
        <w:t>  : r3 Logistikdienstleistungen und Finanzen</w:t>
      </w:r>
    </w:p>
    <w:p w:rsidR="00E64E43" w:rsidRPr="00E64E43" w:rsidRDefault="00E64E43" w:rsidP="00E64E43">
      <w:pPr>
        <w:rPr>
          <w:lang w:val="de-AT"/>
        </w:rPr>
      </w:pPr>
      <w:r w:rsidRPr="00E64E43">
        <w:rPr>
          <w:lang w:val="de-AT"/>
        </w:rPr>
        <w:t>: r2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Der Satz von Logistikindikatoren umfasst mehrere Gruppen von Indikatoren. Sie beinhalten nicht:</w:t>
      </w:r>
    </w:p>
    <w:p w:rsidR="00E64E43" w:rsidRPr="00E64E43" w:rsidRDefault="00E64E43" w:rsidP="00E64E43">
      <w:pPr>
        <w:rPr>
          <w:lang w:val="de-AT"/>
        </w:rPr>
      </w:pPr>
      <w:r w:rsidRPr="00E64E43">
        <w:rPr>
          <w:lang w:val="de-AT"/>
        </w:rPr>
        <w:t xml:space="preserve">  : r1 Struktur der </w:t>
      </w:r>
      <w:proofErr w:type="spellStart"/>
      <w:r w:rsidRPr="00E64E43">
        <w:rPr>
          <w:lang w:val="de-AT"/>
        </w:rPr>
        <w:t>Produktions</w:t>
      </w:r>
      <w:proofErr w:type="spellEnd"/>
      <w:r>
        <w:rPr>
          <w:lang w:val="de-AT"/>
        </w:rPr>
        <w:t>--</w:t>
      </w:r>
      <w:r w:rsidRPr="00E64E43">
        <w:rPr>
          <w:lang w:val="de-AT"/>
        </w:rPr>
        <w:t xml:space="preserve"> und Montageleistungen</w:t>
      </w:r>
    </w:p>
    <w:p w:rsidR="00E64E43" w:rsidRPr="00E64E43" w:rsidRDefault="00E64E43" w:rsidP="00E64E43">
      <w:pPr>
        <w:rPr>
          <w:lang w:val="de-AT"/>
        </w:rPr>
      </w:pPr>
      <w:r w:rsidRPr="00E64E43">
        <w:rPr>
          <w:lang w:val="de-AT"/>
        </w:rPr>
        <w:t>  : r2 Aufbau des Logistiksystems</w:t>
      </w:r>
    </w:p>
    <w:p w:rsidR="00E64E43" w:rsidRPr="00E64E43" w:rsidRDefault="00E64E43" w:rsidP="00E64E43">
      <w:pPr>
        <w:rPr>
          <w:lang w:val="de-AT"/>
        </w:rPr>
      </w:pPr>
      <w:r w:rsidRPr="00E64E43">
        <w:rPr>
          <w:lang w:val="de-AT"/>
        </w:rPr>
        <w:lastRenderedPageBreak/>
        <w:t>  : r3 Niveau der Logistikdienstleistungen (Qualität)</w:t>
      </w:r>
    </w:p>
    <w:p w:rsidR="00E64E43" w:rsidRPr="00E64E43" w:rsidRDefault="00E64E43" w:rsidP="00E64E43">
      <w:pPr>
        <w:rPr>
          <w:lang w:val="de-AT"/>
        </w:rPr>
      </w:pPr>
      <w:r w:rsidRPr="00E64E43">
        <w:rPr>
          <w:lang w:val="de-AT"/>
        </w:rPr>
        <w:t>: r1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Die logistische Produktivität ist tatsächlich:</w:t>
      </w:r>
    </w:p>
    <w:p w:rsidR="00E64E43" w:rsidRPr="00E64E43" w:rsidRDefault="00E64E43" w:rsidP="00E64E43">
      <w:pPr>
        <w:rPr>
          <w:lang w:val="de-AT"/>
        </w:rPr>
      </w:pPr>
      <w:r w:rsidRPr="00E64E43">
        <w:rPr>
          <w:lang w:val="de-AT"/>
        </w:rPr>
        <w:t>  : r1 mathematischer Ansatz zur Bewertung der Wirksamkeit von Aktivitätsänderungen im Logistikprozess</w:t>
      </w:r>
    </w:p>
    <w:p w:rsidR="00E64E43" w:rsidRPr="00E64E43" w:rsidRDefault="00E64E43" w:rsidP="00E64E43">
      <w:pPr>
        <w:rPr>
          <w:lang w:val="de-AT"/>
        </w:rPr>
      </w:pPr>
      <w:r w:rsidRPr="00E64E43">
        <w:rPr>
          <w:lang w:val="de-AT"/>
        </w:rPr>
        <w:t>  : r2 die Ausschöpfung von Gewinnpotenzialen, insbesondere bei der Verkürzung der Gesamtdauer von Lieferprozessen</w:t>
      </w:r>
    </w:p>
    <w:p w:rsidR="00E64E43" w:rsidRPr="00E64E43" w:rsidRDefault="00E64E43" w:rsidP="00E64E43">
      <w:pPr>
        <w:rPr>
          <w:lang w:val="de-AT"/>
        </w:rPr>
      </w:pPr>
      <w:r w:rsidRPr="00E64E43">
        <w:rPr>
          <w:lang w:val="de-AT"/>
        </w:rPr>
        <w:t>  : r3 die Durchlässigkeit des Logistiksystems pro Zeiteinheit und pro Einheit der verbrauchten Ressourcen</w:t>
      </w:r>
    </w:p>
    <w:p w:rsidR="00E64E43" w:rsidRPr="00E64E43" w:rsidRDefault="00E64E43" w:rsidP="00E64E43">
      <w:pPr>
        <w:rPr>
          <w:lang w:val="de-AT"/>
        </w:rPr>
      </w:pPr>
      <w:r w:rsidRPr="00E64E43">
        <w:rPr>
          <w:lang w:val="de-AT"/>
        </w:rPr>
        <w:t>: r3 ok</w:t>
      </w:r>
    </w:p>
    <w:p w:rsidR="00E64E43" w:rsidRPr="00E64E43" w:rsidRDefault="00E64E43" w:rsidP="00E64E43">
      <w:pPr>
        <w:rPr>
          <w:lang w:val="de-AT"/>
        </w:rPr>
      </w:pPr>
      <w:r>
        <w:rPr>
          <w:lang w:val="de-AT"/>
        </w:rPr>
        <w:t>--</w:t>
      </w:r>
    </w:p>
    <w:p w:rsidR="00E64E43" w:rsidRPr="00E64E43" w:rsidRDefault="00E64E43" w:rsidP="00E64E43">
      <w:pPr>
        <w:rPr>
          <w:lang w:val="de-AT"/>
        </w:rPr>
      </w:pPr>
      <w:r w:rsidRPr="00E64E43">
        <w:rPr>
          <w:lang w:val="de-AT"/>
        </w:rPr>
        <w:t>Ein umfassender Ansatz (Verfahren) zur Bewertung der Wirksamkeit eines Logistiksystems (von Logistikdienstleistungen) anhand von Logistikindikatoren wird ausgedrückt durch:</w:t>
      </w:r>
    </w:p>
    <w:p w:rsidR="00E64E43" w:rsidRPr="00E64E43" w:rsidRDefault="00E64E43" w:rsidP="00E64E43">
      <w:pPr>
        <w:rPr>
          <w:lang w:val="de-AT"/>
        </w:rPr>
      </w:pPr>
      <w:r w:rsidRPr="00E64E43">
        <w:rPr>
          <w:lang w:val="de-AT"/>
        </w:rPr>
        <w:t>  : r1 Synthetisches Modell</w:t>
      </w:r>
    </w:p>
    <w:p w:rsidR="00E64E43" w:rsidRPr="00E64E43" w:rsidRDefault="00E64E43" w:rsidP="00E64E43">
      <w:pPr>
        <w:rPr>
          <w:lang w:val="de-AT"/>
        </w:rPr>
      </w:pPr>
      <w:r w:rsidRPr="00E64E43">
        <w:rPr>
          <w:lang w:val="de-AT"/>
        </w:rPr>
        <w:t>  : r2 Mathematischer Algorithmus</w:t>
      </w:r>
    </w:p>
    <w:p w:rsidR="00E64E43" w:rsidRPr="00E64E43" w:rsidRDefault="00E64E43" w:rsidP="00E64E43">
      <w:pPr>
        <w:rPr>
          <w:lang w:val="en-US"/>
        </w:rPr>
      </w:pPr>
      <w:r w:rsidRPr="00E64E43">
        <w:rPr>
          <w:lang w:val="de-AT"/>
        </w:rPr>
        <w:t xml:space="preserve">  </w:t>
      </w:r>
      <w:r w:rsidRPr="00E64E43">
        <w:rPr>
          <w:lang w:val="en-US"/>
        </w:rPr>
        <w:t>: R3 Matrix</w:t>
      </w:r>
      <w:r>
        <w:rPr>
          <w:lang w:val="en-US"/>
        </w:rPr>
        <w:t>--</w:t>
      </w:r>
      <w:r w:rsidRPr="00E64E43">
        <w:rPr>
          <w:lang w:val="en-US"/>
        </w:rPr>
        <w:t>Modell</w:t>
      </w:r>
    </w:p>
    <w:p w:rsidR="009934F2" w:rsidRPr="00180F9C" w:rsidRDefault="00E64E43" w:rsidP="00E64E43">
      <w:pPr>
        <w:rPr>
          <w:lang w:val="en-US"/>
        </w:rPr>
      </w:pPr>
      <w:r w:rsidRPr="00E64E43">
        <w:rPr>
          <w:lang w:val="en-US"/>
        </w:rPr>
        <w:t xml:space="preserve">: </w:t>
      </w:r>
      <w:proofErr w:type="gramStart"/>
      <w:r w:rsidRPr="00E64E43">
        <w:rPr>
          <w:lang w:val="en-US"/>
        </w:rPr>
        <w:t>r3</w:t>
      </w:r>
      <w:proofErr w:type="gramEnd"/>
      <w:r w:rsidRPr="00E64E43">
        <w:rPr>
          <w:lang w:val="en-US"/>
        </w:rPr>
        <w:t xml:space="preserve"> ok</w:t>
      </w:r>
      <w:bookmarkEnd w:id="0"/>
    </w:p>
    <w:sectPr w:rsidR="009934F2" w:rsidRPr="00180F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F2"/>
    <w:rsid w:val="00180F9C"/>
    <w:rsid w:val="009934F2"/>
    <w:rsid w:val="009F2269"/>
    <w:rsid w:val="00E64E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70FC4"/>
  <w15:docId w15:val="{AA522A45-13D6-450A-A99E-8461FFFC1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1410</Words>
  <Characters>8325</Characters>
  <Application>Microsoft Office Word</Application>
  <DocSecurity>0</DocSecurity>
  <Lines>69</Lines>
  <Paragraphs>19</Paragraphs>
  <ScaleCrop>false</ScaleCrop>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Švehla Bohuslav</dc:creator>
  <cp:keywords/>
  <dc:description/>
  <cp:lastModifiedBy>Turinská Libuše</cp:lastModifiedBy>
  <cp:revision>4</cp:revision>
  <dcterms:created xsi:type="dcterms:W3CDTF">2019-10-08T20:45:00Z</dcterms:created>
  <dcterms:modified xsi:type="dcterms:W3CDTF">2019-10-12T10:04:00Z</dcterms:modified>
</cp:coreProperties>
</file>