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>Kdo v projektu stavby silniční komunikace určuje základní podmínky pro vedení trasy?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:r1 investor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:r2 projektant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:r3 </w:t>
      </w:r>
      <w:proofErr w:type="spellStart"/>
      <w:r w:rsidRPr="00D27CA4">
        <w:rPr>
          <w:lang w:val="cs-CZ"/>
        </w:rPr>
        <w:t>konstuktér</w:t>
      </w:r>
      <w:proofErr w:type="spellEnd"/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:r4 jsou dány legislativně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>:r1 ok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>--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>Návrhová rychlost označuje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:r1 nejvyšší rychlost průměrného vozidla, kterou je možné bezpečně projít libovolným úsekem za normálních podmínek bez ovlivnění provozu ostatních vozidel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:r2 navrhované dopravní opatření týkající se náhradního zajištění silničního provozu během stavby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:r3 souhrn technických parametrů určité silniční komunikace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:r4 </w:t>
      </w:r>
      <w:r>
        <w:rPr>
          <w:lang w:val="cs-CZ"/>
        </w:rPr>
        <w:t>dopravně technická hodnota komunikace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>:r1 ok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>--</w:t>
      </w:r>
    </w:p>
    <w:p w:rsidR="00D27CA4" w:rsidRPr="00D27CA4" w:rsidRDefault="00D27CA4" w:rsidP="00D27CA4">
      <w:pPr>
        <w:rPr>
          <w:lang w:val="cs-CZ"/>
        </w:rPr>
      </w:pPr>
      <w:r>
        <w:rPr>
          <w:lang w:val="cs-CZ"/>
        </w:rPr>
        <w:t>Počet vozidel, která projedou daným profilem pozemní komunikace za jednotku času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:r1 </w:t>
      </w:r>
      <w:r>
        <w:rPr>
          <w:lang w:val="cs-CZ"/>
        </w:rPr>
        <w:t>intenzita dopravního proudu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:r2 </w:t>
      </w:r>
      <w:r>
        <w:rPr>
          <w:lang w:val="cs-CZ"/>
        </w:rPr>
        <w:t>kapacita pozemní komunikace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:r3 </w:t>
      </w:r>
      <w:r w:rsidR="00465A75">
        <w:rPr>
          <w:lang w:val="cs-CZ"/>
        </w:rPr>
        <w:t>technický parametr určité silniční komunikace se stejným označením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:r4 </w:t>
      </w:r>
      <w:r w:rsidR="00465A75">
        <w:rPr>
          <w:lang w:val="cs-CZ"/>
        </w:rPr>
        <w:t>ani jedna z možností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>:r1 ok</w:t>
      </w:r>
    </w:p>
    <w:p w:rsidR="00935C49" w:rsidRPr="00D27CA4" w:rsidRDefault="00D27CA4" w:rsidP="00D27CA4">
      <w:pPr>
        <w:rPr>
          <w:lang w:val="cs-CZ"/>
        </w:rPr>
      </w:pPr>
      <w:r w:rsidRPr="00D27CA4">
        <w:rPr>
          <w:lang w:val="cs-CZ"/>
        </w:rPr>
        <w:t>--</w:t>
      </w:r>
    </w:p>
    <w:p w:rsidR="00D27CA4" w:rsidRPr="00D27CA4" w:rsidRDefault="00465A75" w:rsidP="00D27CA4">
      <w:pPr>
        <w:rPr>
          <w:lang w:val="cs-CZ"/>
        </w:rPr>
      </w:pPr>
      <w:r>
        <w:rPr>
          <w:lang w:val="cs-CZ"/>
        </w:rPr>
        <w:t xml:space="preserve">Kapacita pozemní komunikace 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:r1 </w:t>
      </w:r>
      <w:r w:rsidR="00465A75">
        <w:rPr>
          <w:lang w:val="cs-CZ"/>
        </w:rPr>
        <w:t>maximální intenzita, maximální počet vozidel, která projedou daným úsekem za jednotku času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:r2 </w:t>
      </w:r>
      <w:r w:rsidR="00465A75">
        <w:rPr>
          <w:lang w:val="cs-CZ"/>
        </w:rPr>
        <w:t>počet vozidel, která projedou daným profilem pozemní komunikace za jednotku času</w:t>
      </w:r>
      <w:r w:rsidR="00465A75" w:rsidRPr="00D27CA4">
        <w:rPr>
          <w:lang w:val="cs-CZ"/>
        </w:rPr>
        <w:t xml:space="preserve"> </w:t>
      </w:r>
    </w:p>
    <w:p w:rsidR="00465A75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:r3 </w:t>
      </w:r>
      <w:r w:rsidR="00465A75">
        <w:rPr>
          <w:lang w:val="cs-CZ"/>
        </w:rPr>
        <w:t>odpovídá intenzitě dopravního proudu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:r4 </w:t>
      </w:r>
      <w:r w:rsidR="00465A75">
        <w:rPr>
          <w:lang w:val="cs-CZ"/>
        </w:rPr>
        <w:t>technický parametr určité silniční komunikace se stejným označením</w:t>
      </w:r>
      <w:r w:rsidRPr="00D27CA4">
        <w:rPr>
          <w:lang w:val="cs-CZ"/>
        </w:rPr>
        <w:t>1 ok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>--</w:t>
      </w:r>
    </w:p>
    <w:p w:rsidR="00D27CA4" w:rsidRPr="00D27CA4" w:rsidRDefault="0059244F" w:rsidP="00D27CA4">
      <w:pPr>
        <w:rPr>
          <w:lang w:val="cs-CZ"/>
        </w:rPr>
      </w:pPr>
      <w:r>
        <w:rPr>
          <w:lang w:val="cs-CZ"/>
        </w:rPr>
        <w:lastRenderedPageBreak/>
        <w:t>Za křižovatku se považuje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:r1 </w:t>
      </w:r>
      <w:r w:rsidR="0059244F">
        <w:rPr>
          <w:lang w:val="cs-CZ"/>
        </w:rPr>
        <w:t>místo křížení pozemních komunikací v půdorysném průmětu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:r2 </w:t>
      </w:r>
      <w:r w:rsidR="0059244F">
        <w:rPr>
          <w:lang w:val="cs-CZ"/>
        </w:rPr>
        <w:t>připojené lesní a polní cesty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:r3 </w:t>
      </w:r>
      <w:r w:rsidR="0059244F">
        <w:rPr>
          <w:lang w:val="cs-CZ"/>
        </w:rPr>
        <w:t>připojená obslužná dopravní zařízení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:r4 </w:t>
      </w:r>
      <w:r w:rsidR="0059244F">
        <w:rPr>
          <w:lang w:val="cs-CZ"/>
        </w:rPr>
        <w:t>připojené sjezdy k nemovitostem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>:r1 ok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>--</w:t>
      </w:r>
    </w:p>
    <w:p w:rsidR="00D27CA4" w:rsidRPr="00D27CA4" w:rsidRDefault="0059244F" w:rsidP="00D27CA4">
      <w:pPr>
        <w:rPr>
          <w:lang w:val="cs-CZ"/>
        </w:rPr>
      </w:pPr>
      <w:r>
        <w:rPr>
          <w:lang w:val="cs-CZ"/>
        </w:rPr>
        <w:t xml:space="preserve">Křižovatky průsečné, stykové a vidlicové patří </w:t>
      </w:r>
      <w:proofErr w:type="gramStart"/>
      <w:r>
        <w:rPr>
          <w:lang w:val="cs-CZ"/>
        </w:rPr>
        <w:t>mezi</w:t>
      </w:r>
      <w:proofErr w:type="gramEnd"/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:r1 </w:t>
      </w:r>
      <w:r w:rsidR="0059244F">
        <w:rPr>
          <w:lang w:val="cs-CZ"/>
        </w:rPr>
        <w:t>úrovňové křižovatky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:r2 </w:t>
      </w:r>
      <w:r w:rsidR="0059244F">
        <w:rPr>
          <w:lang w:val="cs-CZ"/>
        </w:rPr>
        <w:t>mimoúrovňové křižovatky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:r3 </w:t>
      </w:r>
      <w:r w:rsidR="0059244F">
        <w:rPr>
          <w:lang w:val="cs-CZ"/>
        </w:rPr>
        <w:t>okružní křižovatky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:r4 </w:t>
      </w:r>
      <w:r w:rsidR="0059244F">
        <w:rPr>
          <w:lang w:val="cs-CZ"/>
        </w:rPr>
        <w:t>víceramenné křižovatky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>:r1 ok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>--</w:t>
      </w:r>
    </w:p>
    <w:p w:rsidR="00D27CA4" w:rsidRPr="00D27CA4" w:rsidRDefault="0059244F" w:rsidP="00D27CA4">
      <w:pPr>
        <w:rPr>
          <w:lang w:val="cs-CZ"/>
        </w:rPr>
      </w:pPr>
      <w:r>
        <w:rPr>
          <w:lang w:val="cs-CZ"/>
        </w:rPr>
        <w:t>Mezi objekty na pozemních komunikacích nepatří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:r1 </w:t>
      </w:r>
      <w:r w:rsidR="0059244F">
        <w:rPr>
          <w:lang w:val="cs-CZ"/>
        </w:rPr>
        <w:t>patří sem všechny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:r2 </w:t>
      </w:r>
      <w:r w:rsidR="001E04E3">
        <w:rPr>
          <w:lang w:val="cs-CZ"/>
        </w:rPr>
        <w:t>tunely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:r3 </w:t>
      </w:r>
      <w:r w:rsidR="001E04E3">
        <w:rPr>
          <w:lang w:val="cs-CZ"/>
        </w:rPr>
        <w:t>galerie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:r4 </w:t>
      </w:r>
      <w:r w:rsidR="001E04E3">
        <w:rPr>
          <w:lang w:val="cs-CZ"/>
        </w:rPr>
        <w:t>mosty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>:r1 ok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>--</w:t>
      </w:r>
    </w:p>
    <w:p w:rsidR="00D27CA4" w:rsidRPr="00D27CA4" w:rsidRDefault="001E04E3" w:rsidP="00D27CA4">
      <w:pPr>
        <w:rPr>
          <w:lang w:val="cs-CZ"/>
        </w:rPr>
      </w:pPr>
      <w:r>
        <w:rPr>
          <w:lang w:val="cs-CZ"/>
        </w:rPr>
        <w:t>Mezi odvozené návrhové prvky při návrhu silniční komunikace neřadíme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:r1 </w:t>
      </w:r>
      <w:r w:rsidR="001E04E3">
        <w:rPr>
          <w:lang w:val="cs-CZ"/>
        </w:rPr>
        <w:t>návrhovou rychlost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:r2 </w:t>
      </w:r>
      <w:r w:rsidR="001E04E3">
        <w:rPr>
          <w:lang w:val="cs-CZ"/>
        </w:rPr>
        <w:t>minimální vzdálenost rozhledu pro zastavení vozidla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:r3 </w:t>
      </w:r>
      <w:r w:rsidR="001E04E3">
        <w:rPr>
          <w:lang w:val="cs-CZ"/>
        </w:rPr>
        <w:t>příčný sklon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:r4 </w:t>
      </w:r>
      <w:r w:rsidR="001E04E3">
        <w:rPr>
          <w:lang w:val="cs-CZ"/>
        </w:rPr>
        <w:t>poloměr směrového oblouku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>:r1 ok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lastRenderedPageBreak/>
        <w:t>--</w:t>
      </w:r>
    </w:p>
    <w:p w:rsidR="00D27CA4" w:rsidRPr="00D27CA4" w:rsidRDefault="001E04E3" w:rsidP="00D27CA4">
      <w:pPr>
        <w:rPr>
          <w:lang w:val="cs-CZ"/>
        </w:rPr>
      </w:pPr>
      <w:r>
        <w:rPr>
          <w:lang w:val="cs-CZ"/>
        </w:rPr>
        <w:t>Přechodnice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:r1</w:t>
      </w:r>
      <w:r w:rsidR="001E04E3">
        <w:rPr>
          <w:lang w:val="cs-CZ"/>
        </w:rPr>
        <w:t xml:space="preserve"> se navrhují pro zmírnění skokového přechodu mezi přímým úsekem a kružnicí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:r2 </w:t>
      </w:r>
      <w:r w:rsidR="001E04E3">
        <w:rPr>
          <w:lang w:val="cs-CZ"/>
        </w:rPr>
        <w:t>se skládají z přímých úseků a oblouků tvořených parabolou druhého stupně se svislou osou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:r3 </w:t>
      </w:r>
      <w:r w:rsidR="001E04E3">
        <w:rPr>
          <w:lang w:val="cs-CZ"/>
        </w:rPr>
        <w:t>je nejčastějším řešením směrového oblouku skládající se z kružnicové části a oboustranných přechodnic</w:t>
      </w:r>
    </w:p>
    <w:p w:rsidR="00D27CA4" w:rsidRPr="002E7FC8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:r4 </w:t>
      </w:r>
      <w:r w:rsidR="002E7FC8">
        <w:rPr>
          <w:lang w:val="cs-CZ"/>
        </w:rPr>
        <w:t xml:space="preserve">se používá tam, </w:t>
      </w:r>
      <w:r w:rsidR="002E7FC8" w:rsidRPr="002E7FC8">
        <w:rPr>
          <w:color w:val="000000"/>
          <w:lang w:val="cs-CZ"/>
        </w:rPr>
        <w:t>kde je řešení prokazatelně méně vhodné z důvodů správného začlenění do terénu nebo z estetických důvodů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>:r1 ok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>--</w:t>
      </w:r>
    </w:p>
    <w:p w:rsidR="002E7FC8" w:rsidRDefault="002E7FC8" w:rsidP="00D27CA4">
      <w:pPr>
        <w:rPr>
          <w:lang w:val="cs-CZ"/>
        </w:rPr>
      </w:pPr>
      <w:r>
        <w:rPr>
          <w:lang w:val="cs-CZ"/>
        </w:rPr>
        <w:t>Nejčastějším řešením směrového oblouku skládající se z kružnicové části a oboustranných přechodnic je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:r1 </w:t>
      </w:r>
      <w:r w:rsidR="002E7FC8">
        <w:rPr>
          <w:lang w:val="cs-CZ"/>
        </w:rPr>
        <w:t>kružnicový oblouk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:r2 </w:t>
      </w:r>
      <w:proofErr w:type="spellStart"/>
      <w:r w:rsidR="002E7FC8">
        <w:rPr>
          <w:lang w:val="cs-CZ"/>
        </w:rPr>
        <w:t>přechodnicový</w:t>
      </w:r>
      <w:proofErr w:type="spellEnd"/>
      <w:r w:rsidR="002E7FC8">
        <w:rPr>
          <w:lang w:val="cs-CZ"/>
        </w:rPr>
        <w:t xml:space="preserve"> oblouk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:r3 </w:t>
      </w:r>
      <w:r w:rsidR="002E7FC8">
        <w:rPr>
          <w:lang w:val="cs-CZ"/>
        </w:rPr>
        <w:t>složený oblouk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:r4 </w:t>
      </w:r>
      <w:r w:rsidR="002E7FC8">
        <w:rPr>
          <w:lang w:val="cs-CZ"/>
        </w:rPr>
        <w:t>výškový oblouk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>:r1 ok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>--</w:t>
      </w:r>
    </w:p>
    <w:p w:rsidR="00D27CA4" w:rsidRPr="00D27CA4" w:rsidRDefault="002E7FC8" w:rsidP="00D27CA4">
      <w:pPr>
        <w:rPr>
          <w:lang w:val="cs-CZ"/>
        </w:rPr>
      </w:pPr>
      <w:r>
        <w:rPr>
          <w:lang w:val="cs-CZ"/>
        </w:rPr>
        <w:t xml:space="preserve">Jakým způsobem se dosahuje dostředného sklonu pozemní komunikace? 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:r1 </w:t>
      </w:r>
      <w:r w:rsidR="002E7FC8">
        <w:rPr>
          <w:lang w:val="cs-CZ"/>
        </w:rPr>
        <w:t>otočením částí příčného řezu kolem osy jízdního pásu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:r2 </w:t>
      </w:r>
      <w:r w:rsidR="002E7FC8">
        <w:rPr>
          <w:lang w:val="cs-CZ"/>
        </w:rPr>
        <w:t>otočením částí příčného řezu kolem vnitřního okraje vodícího proužku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:r3 </w:t>
      </w:r>
      <w:r w:rsidR="002E7FC8">
        <w:rPr>
          <w:lang w:val="cs-CZ"/>
        </w:rPr>
        <w:t>v konci kružnicové části směrového oblouku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:r4 </w:t>
      </w:r>
      <w:r w:rsidR="002E7FC8">
        <w:rPr>
          <w:lang w:val="cs-CZ"/>
        </w:rPr>
        <w:t>ani jedním způsobem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>:r1 ok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>--</w:t>
      </w:r>
    </w:p>
    <w:p w:rsidR="00D27CA4" w:rsidRPr="00D27CA4" w:rsidRDefault="002E7FC8" w:rsidP="00D27CA4">
      <w:pPr>
        <w:rPr>
          <w:lang w:val="cs-CZ"/>
        </w:rPr>
      </w:pPr>
      <w:r>
        <w:rPr>
          <w:lang w:val="cs-CZ"/>
        </w:rPr>
        <w:t>Pro dopravu mezi okresy jsou určeny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:r1 </w:t>
      </w:r>
      <w:r w:rsidR="002E7FC8">
        <w:rPr>
          <w:lang w:val="cs-CZ"/>
        </w:rPr>
        <w:t>silnice I</w:t>
      </w:r>
      <w:r w:rsidR="00CC691B">
        <w:rPr>
          <w:lang w:val="cs-CZ"/>
        </w:rPr>
        <w:t>I</w:t>
      </w:r>
      <w:r w:rsidR="002E7FC8">
        <w:rPr>
          <w:lang w:val="cs-CZ"/>
        </w:rPr>
        <w:t>. třídy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:r2 </w:t>
      </w:r>
      <w:r w:rsidR="002E7FC8">
        <w:rPr>
          <w:lang w:val="cs-CZ"/>
        </w:rPr>
        <w:t>dálnice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:r3 </w:t>
      </w:r>
      <w:r w:rsidR="002E7FC8">
        <w:rPr>
          <w:lang w:val="cs-CZ"/>
        </w:rPr>
        <w:t>silnice I. třídy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lastRenderedPageBreak/>
        <w:t xml:space="preserve"> :r4 </w:t>
      </w:r>
      <w:r w:rsidR="002E7FC8">
        <w:rPr>
          <w:lang w:val="cs-CZ"/>
        </w:rPr>
        <w:t>silnice III. třídy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>:r1 ok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>--</w:t>
      </w:r>
    </w:p>
    <w:p w:rsidR="00D27CA4" w:rsidRPr="00D27CA4" w:rsidRDefault="002E7FC8" w:rsidP="00D27CA4">
      <w:pPr>
        <w:rPr>
          <w:lang w:val="cs-CZ"/>
        </w:rPr>
      </w:pPr>
      <w:r>
        <w:rPr>
          <w:lang w:val="cs-CZ"/>
        </w:rPr>
        <w:t>Pro dálkovou a mezinárodní dopravu jsou určeny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:r1 </w:t>
      </w:r>
      <w:r w:rsidR="002E7FC8">
        <w:rPr>
          <w:lang w:val="cs-CZ"/>
        </w:rPr>
        <w:t>silnice I. třídy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:r2 D</w:t>
      </w:r>
      <w:r w:rsidR="002E7FC8">
        <w:rPr>
          <w:lang w:val="cs-CZ"/>
        </w:rPr>
        <w:t>álnice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:r3 </w:t>
      </w:r>
      <w:r w:rsidR="002E7FC8">
        <w:rPr>
          <w:lang w:val="cs-CZ"/>
        </w:rPr>
        <w:t>silnice II</w:t>
      </w:r>
      <w:r w:rsidR="00CC691B">
        <w:rPr>
          <w:lang w:val="cs-CZ"/>
        </w:rPr>
        <w:t>. třídy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:r4 </w:t>
      </w:r>
      <w:r w:rsidR="00CC691B">
        <w:rPr>
          <w:lang w:val="cs-CZ"/>
        </w:rPr>
        <w:t>Silnice III. třídy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>:r1 ok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>--</w:t>
      </w:r>
    </w:p>
    <w:p w:rsidR="00D27CA4" w:rsidRPr="00D27CA4" w:rsidRDefault="00664CCB" w:rsidP="00D27CA4">
      <w:pPr>
        <w:rPr>
          <w:lang w:val="cs-CZ"/>
        </w:rPr>
      </w:pPr>
      <w:r>
        <w:rPr>
          <w:lang w:val="cs-CZ"/>
        </w:rPr>
        <w:t>Do kolika tříd dělíme místní komunikace?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:r1 </w:t>
      </w:r>
      <w:r w:rsidR="00664CCB">
        <w:rPr>
          <w:lang w:val="cs-CZ"/>
        </w:rPr>
        <w:t>4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:r2 </w:t>
      </w:r>
      <w:r w:rsidR="00664CCB">
        <w:rPr>
          <w:lang w:val="cs-CZ"/>
        </w:rPr>
        <w:t>3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:r3 </w:t>
      </w:r>
      <w:r w:rsidR="00664CCB">
        <w:rPr>
          <w:lang w:val="cs-CZ"/>
        </w:rPr>
        <w:t>5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:r4 </w:t>
      </w:r>
      <w:r w:rsidR="00664CCB">
        <w:rPr>
          <w:lang w:val="cs-CZ"/>
        </w:rPr>
        <w:t>2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>:r1 ok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>--</w:t>
      </w:r>
    </w:p>
    <w:p w:rsidR="00D27CA4" w:rsidRPr="00D27CA4" w:rsidRDefault="00664CCB" w:rsidP="00D27CA4">
      <w:pPr>
        <w:rPr>
          <w:lang w:val="cs-CZ"/>
        </w:rPr>
      </w:pPr>
      <w:r>
        <w:rPr>
          <w:lang w:val="cs-CZ"/>
        </w:rPr>
        <w:t>Pozemní komunikace sloužící ke spojení jednotlivých nemovitostní nebo spojení nemovitostí s ostatními komunikacemi se nazývá: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:r1</w:t>
      </w:r>
      <w:r w:rsidR="00664CCB">
        <w:rPr>
          <w:lang w:val="cs-CZ"/>
        </w:rPr>
        <w:t xml:space="preserve"> účelová komunikace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:r2 </w:t>
      </w:r>
      <w:r w:rsidR="00664CCB">
        <w:rPr>
          <w:lang w:val="cs-CZ"/>
        </w:rPr>
        <w:t>obslužná komunikace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:r3 </w:t>
      </w:r>
      <w:r w:rsidR="00664CCB">
        <w:rPr>
          <w:lang w:val="cs-CZ"/>
        </w:rPr>
        <w:t>sběr</w:t>
      </w:r>
      <w:r w:rsidR="00B56B3D">
        <w:rPr>
          <w:lang w:val="cs-CZ"/>
        </w:rPr>
        <w:t>ná komunikace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:r4 </w:t>
      </w:r>
      <w:r w:rsidR="00B56B3D">
        <w:rPr>
          <w:lang w:val="cs-CZ"/>
        </w:rPr>
        <w:t>rychlostní místní komunikace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>:r1 ok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>--</w:t>
      </w:r>
    </w:p>
    <w:p w:rsidR="00D27CA4" w:rsidRPr="00D27CA4" w:rsidRDefault="00B56B3D" w:rsidP="00D27CA4">
      <w:pPr>
        <w:rPr>
          <w:lang w:val="cs-CZ"/>
        </w:rPr>
      </w:pPr>
      <w:r>
        <w:rPr>
          <w:lang w:val="cs-CZ"/>
        </w:rPr>
        <w:t>Místní komunikace II. třídy, kterou je dopravně významná sběrná komunikace s omezením přímého připojení sousedních nemovitostí se nazývá: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:r1 </w:t>
      </w:r>
      <w:r w:rsidR="00B56B3D">
        <w:rPr>
          <w:lang w:val="cs-CZ"/>
        </w:rPr>
        <w:t>sběrná komunikace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lastRenderedPageBreak/>
        <w:t xml:space="preserve"> :r2 </w:t>
      </w:r>
      <w:r w:rsidR="00B56B3D">
        <w:rPr>
          <w:lang w:val="cs-CZ"/>
        </w:rPr>
        <w:t>obslužná komunikace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:r3 </w:t>
      </w:r>
      <w:r w:rsidR="00B56B3D">
        <w:rPr>
          <w:lang w:val="cs-CZ"/>
        </w:rPr>
        <w:t>účelová komunikace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:r4 </w:t>
      </w:r>
      <w:r w:rsidR="00B56B3D">
        <w:rPr>
          <w:lang w:val="cs-CZ"/>
        </w:rPr>
        <w:t>rychlostní místní komunikace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>:r1 ok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>--</w:t>
      </w:r>
    </w:p>
    <w:p w:rsidR="00D27CA4" w:rsidRPr="00D27CA4" w:rsidRDefault="00B56B3D" w:rsidP="00D27CA4">
      <w:pPr>
        <w:rPr>
          <w:lang w:val="cs-CZ"/>
        </w:rPr>
      </w:pPr>
      <w:r>
        <w:rPr>
          <w:lang w:val="cs-CZ"/>
        </w:rPr>
        <w:t>Jaká je obvyklá šíře jízdního pruhu v kategorii pozemní komunikace?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:r1 </w:t>
      </w:r>
      <w:r w:rsidR="00B56B3D">
        <w:rPr>
          <w:lang w:val="cs-CZ"/>
        </w:rPr>
        <w:t>2,75 – 3,75 m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:r2 </w:t>
      </w:r>
      <w:r w:rsidR="00B56B3D">
        <w:rPr>
          <w:lang w:val="cs-CZ"/>
        </w:rPr>
        <w:t>3,75 – 4,75 m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:r3 </w:t>
      </w:r>
      <w:r w:rsidR="00B56B3D">
        <w:rPr>
          <w:lang w:val="cs-CZ"/>
        </w:rPr>
        <w:t>3 – 4 m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:r4 </w:t>
      </w:r>
      <w:r w:rsidR="00B56B3D">
        <w:rPr>
          <w:lang w:val="cs-CZ"/>
        </w:rPr>
        <w:t>2,95 – 4,95 m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>:r1 ok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>--</w:t>
      </w:r>
    </w:p>
    <w:p w:rsidR="00D27CA4" w:rsidRPr="00D27CA4" w:rsidRDefault="00B56B3D" w:rsidP="00D27CA4">
      <w:pPr>
        <w:rPr>
          <w:lang w:val="cs-CZ"/>
        </w:rPr>
      </w:pPr>
      <w:r>
        <w:rPr>
          <w:lang w:val="cs-CZ"/>
        </w:rPr>
        <w:t xml:space="preserve">Komunikace se smíšeným provozem a komunikace s vyloučením motorového provozu se označují dle podskupin jako: 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:r1 </w:t>
      </w:r>
      <w:r w:rsidR="00B56B3D">
        <w:rPr>
          <w:lang w:val="cs-CZ"/>
        </w:rPr>
        <w:t>D1 a D2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:r2 </w:t>
      </w:r>
      <w:r w:rsidR="00B56B3D">
        <w:rPr>
          <w:lang w:val="cs-CZ"/>
        </w:rPr>
        <w:t>C1 a C2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:r3 </w:t>
      </w:r>
      <w:r w:rsidR="00B56B3D">
        <w:rPr>
          <w:lang w:val="cs-CZ"/>
        </w:rPr>
        <w:t>A1 a A2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:r4 </w:t>
      </w:r>
      <w:r w:rsidR="00B56B3D">
        <w:rPr>
          <w:lang w:val="cs-CZ"/>
        </w:rPr>
        <w:t>B1 a B2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>:r1 ok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>--</w:t>
      </w:r>
    </w:p>
    <w:p w:rsidR="00D27CA4" w:rsidRPr="00D27CA4" w:rsidRDefault="003C6854" w:rsidP="00D27CA4">
      <w:pPr>
        <w:rPr>
          <w:lang w:val="cs-CZ"/>
        </w:rPr>
      </w:pPr>
      <w:r>
        <w:rPr>
          <w:lang w:val="cs-CZ"/>
        </w:rPr>
        <w:t>Traťový úsek mezi dvěma sousedními stanicemi nebo traťový úsek mezi stanicí a zakončením trati se nazývá: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:r1 </w:t>
      </w:r>
      <w:r w:rsidR="003C6854">
        <w:rPr>
          <w:lang w:val="cs-CZ"/>
        </w:rPr>
        <w:t>širá trať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:r2</w:t>
      </w:r>
      <w:r w:rsidR="003C6854">
        <w:rPr>
          <w:lang w:val="cs-CZ"/>
        </w:rPr>
        <w:t xml:space="preserve"> přepravní stanoviště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:r3 </w:t>
      </w:r>
      <w:r w:rsidR="003C6854">
        <w:rPr>
          <w:lang w:val="cs-CZ"/>
        </w:rPr>
        <w:t>traťový oddíl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:r4 </w:t>
      </w:r>
      <w:r w:rsidR="003C6854">
        <w:rPr>
          <w:lang w:val="cs-CZ"/>
        </w:rPr>
        <w:t>hlavová stanice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>:r1 ok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>--</w:t>
      </w:r>
    </w:p>
    <w:p w:rsidR="00D27CA4" w:rsidRPr="00D27CA4" w:rsidRDefault="003C6854" w:rsidP="00D27CA4">
      <w:pPr>
        <w:rPr>
          <w:lang w:val="cs-CZ"/>
        </w:rPr>
      </w:pPr>
      <w:r>
        <w:rPr>
          <w:lang w:val="cs-CZ"/>
        </w:rPr>
        <w:lastRenderedPageBreak/>
        <w:t>Podélné sklony u železničních tratí se stanovují v: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:r1 </w:t>
      </w:r>
      <w:r w:rsidR="003C6854">
        <w:rPr>
          <w:lang w:val="cs-CZ"/>
        </w:rPr>
        <w:t>promile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:r2 </w:t>
      </w:r>
      <w:r w:rsidR="003C6854">
        <w:rPr>
          <w:lang w:val="cs-CZ"/>
        </w:rPr>
        <w:t>procentech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:r3 </w:t>
      </w:r>
      <w:r w:rsidR="003C6854">
        <w:rPr>
          <w:lang w:val="cs-CZ"/>
        </w:rPr>
        <w:t>stupních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:r4 </w:t>
      </w:r>
      <w:r w:rsidR="003C6854">
        <w:rPr>
          <w:lang w:val="cs-CZ"/>
        </w:rPr>
        <w:t>metrech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>:r1 ok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>--</w:t>
      </w:r>
    </w:p>
    <w:p w:rsidR="00D27CA4" w:rsidRPr="00D27CA4" w:rsidRDefault="003C6854" w:rsidP="00D27CA4">
      <w:pPr>
        <w:rPr>
          <w:lang w:val="cs-CZ"/>
        </w:rPr>
      </w:pPr>
      <w:r>
        <w:rPr>
          <w:lang w:val="cs-CZ"/>
        </w:rPr>
        <w:t>Plynulý přechod z koleje nepřevýšené d koleje převýšené se nazývá: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:r1 </w:t>
      </w:r>
      <w:r w:rsidR="003C6854">
        <w:rPr>
          <w:lang w:val="cs-CZ"/>
        </w:rPr>
        <w:t>vzestupnice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:r2</w:t>
      </w:r>
      <w:r w:rsidR="003C6854">
        <w:rPr>
          <w:lang w:val="cs-CZ"/>
        </w:rPr>
        <w:t xml:space="preserve"> přechodnice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:r3 </w:t>
      </w:r>
      <w:r w:rsidR="003C6854">
        <w:rPr>
          <w:lang w:val="cs-CZ"/>
        </w:rPr>
        <w:t>průjezdný průřez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 xml:space="preserve"> :r4 </w:t>
      </w:r>
      <w:r w:rsidR="003C6854">
        <w:rPr>
          <w:lang w:val="cs-CZ"/>
        </w:rPr>
        <w:t>ani jedna z možností</w:t>
      </w:r>
    </w:p>
    <w:p w:rsidR="00D27CA4" w:rsidRPr="00D27CA4" w:rsidRDefault="00D27CA4" w:rsidP="00D27CA4">
      <w:pPr>
        <w:rPr>
          <w:lang w:val="cs-CZ"/>
        </w:rPr>
      </w:pPr>
      <w:r w:rsidRPr="00D27CA4">
        <w:rPr>
          <w:lang w:val="cs-CZ"/>
        </w:rPr>
        <w:t>:r1 ok</w:t>
      </w:r>
    </w:p>
    <w:p w:rsidR="00D27CA4" w:rsidRPr="00D27CA4" w:rsidRDefault="00D27CA4" w:rsidP="00D27CA4">
      <w:pPr>
        <w:rPr>
          <w:lang w:val="cs-CZ"/>
        </w:rPr>
      </w:pPr>
      <w:bookmarkStart w:id="0" w:name="_GoBack"/>
      <w:bookmarkEnd w:id="0"/>
    </w:p>
    <w:sectPr w:rsidR="00D27CA4" w:rsidRPr="00D27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A4"/>
    <w:rsid w:val="001E04E3"/>
    <w:rsid w:val="002E7FC8"/>
    <w:rsid w:val="003C6854"/>
    <w:rsid w:val="00465A75"/>
    <w:rsid w:val="0059244F"/>
    <w:rsid w:val="00664CCB"/>
    <w:rsid w:val="00935C49"/>
    <w:rsid w:val="00B56B3D"/>
    <w:rsid w:val="00CC691B"/>
    <w:rsid w:val="00D2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7</cp:revision>
  <dcterms:created xsi:type="dcterms:W3CDTF">2019-10-14T18:09:00Z</dcterms:created>
  <dcterms:modified xsi:type="dcterms:W3CDTF">2019-10-15T00:36:00Z</dcterms:modified>
</cp:coreProperties>
</file>