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5ABAE" w14:textId="77777777" w:rsidR="00727748" w:rsidRPr="00466F0D" w:rsidRDefault="00727748" w:rsidP="00727748">
      <w:pPr>
        <w:spacing w:before="600"/>
        <w:jc w:val="center"/>
        <w:rPr>
          <w:b/>
          <w:sz w:val="48"/>
          <w:szCs w:val="48"/>
        </w:rPr>
      </w:pPr>
      <w:r w:rsidRPr="00466F0D">
        <w:rPr>
          <w:b/>
          <w:sz w:val="48"/>
          <w:szCs w:val="48"/>
        </w:rPr>
        <w:t>Vysoká škola technická a ekonomická</w:t>
      </w:r>
    </w:p>
    <w:p w14:paraId="0F77F3DA" w14:textId="3929CA93" w:rsidR="00727748" w:rsidRPr="00466F0D" w:rsidRDefault="00727748" w:rsidP="00466F0D">
      <w:pPr>
        <w:spacing w:after="0"/>
        <w:jc w:val="center"/>
        <w:rPr>
          <w:sz w:val="48"/>
          <w:szCs w:val="48"/>
        </w:rPr>
      </w:pPr>
      <w:r w:rsidRPr="00466F0D">
        <w:rPr>
          <w:sz w:val="48"/>
          <w:szCs w:val="48"/>
        </w:rPr>
        <w:t>v Českých Budějovicích</w:t>
      </w:r>
    </w:p>
    <w:p w14:paraId="0909D97A" w14:textId="77777777" w:rsidR="00466F0D" w:rsidRDefault="00466F0D" w:rsidP="00466F0D">
      <w:pPr>
        <w:spacing w:after="0"/>
        <w:jc w:val="center"/>
        <w:rPr>
          <w:sz w:val="36"/>
          <w:szCs w:val="36"/>
        </w:rPr>
      </w:pPr>
    </w:p>
    <w:p w14:paraId="134D3AA1" w14:textId="5A6E361F" w:rsidR="00FA5EEF" w:rsidRDefault="00FA5EEF" w:rsidP="00727748">
      <w:pPr>
        <w:jc w:val="center"/>
        <w:rPr>
          <w:sz w:val="36"/>
          <w:szCs w:val="36"/>
        </w:rPr>
      </w:pPr>
      <w:r>
        <w:rPr>
          <w:sz w:val="36"/>
          <w:szCs w:val="36"/>
        </w:rPr>
        <w:t>Ústav</w:t>
      </w:r>
      <w:r w:rsidR="00466F0D">
        <w:rPr>
          <w:sz w:val="36"/>
          <w:szCs w:val="36"/>
        </w:rPr>
        <w:t xml:space="preserve"> podnikové strategie</w:t>
      </w:r>
    </w:p>
    <w:p w14:paraId="7F321F46" w14:textId="3BCDBBE4" w:rsidR="00FA5EEF" w:rsidRPr="00466F0D" w:rsidRDefault="007442A7" w:rsidP="00727748">
      <w:pPr>
        <w:jc w:val="center"/>
        <w:rPr>
          <w:i/>
          <w:sz w:val="36"/>
          <w:szCs w:val="36"/>
        </w:rPr>
      </w:pPr>
      <w:r>
        <w:rPr>
          <w:i/>
          <w:sz w:val="36"/>
          <w:szCs w:val="36"/>
        </w:rPr>
        <w:t xml:space="preserve">Bc. </w:t>
      </w:r>
      <w:r w:rsidR="00466F0D" w:rsidRPr="00466F0D">
        <w:rPr>
          <w:i/>
          <w:sz w:val="36"/>
          <w:szCs w:val="36"/>
        </w:rPr>
        <w:t>Podniková ekonomika</w:t>
      </w:r>
    </w:p>
    <w:p w14:paraId="0C53D681" w14:textId="77777777" w:rsidR="00FA5EEF" w:rsidRDefault="00FA5EEF" w:rsidP="00FA5EEF">
      <w:pPr>
        <w:spacing w:after="0"/>
        <w:jc w:val="center"/>
        <w:rPr>
          <w:b/>
          <w:spacing w:val="60"/>
          <w:sz w:val="80"/>
          <w:szCs w:val="80"/>
        </w:rPr>
      </w:pPr>
    </w:p>
    <w:p w14:paraId="6ADFD30D" w14:textId="5827DCF0" w:rsidR="00FA5EEF" w:rsidRDefault="00B20E6F" w:rsidP="00466F0D">
      <w:pPr>
        <w:spacing w:after="0"/>
        <w:jc w:val="center"/>
        <w:rPr>
          <w:b/>
          <w:spacing w:val="60"/>
          <w:sz w:val="80"/>
          <w:szCs w:val="80"/>
        </w:rPr>
      </w:pPr>
      <w:r>
        <w:rPr>
          <w:b/>
          <w:spacing w:val="60"/>
          <w:sz w:val="80"/>
          <w:szCs w:val="80"/>
        </w:rPr>
        <w:t>Závěrečná zpráva</w:t>
      </w:r>
      <w:r w:rsidR="00FA5EEF">
        <w:rPr>
          <w:b/>
          <w:spacing w:val="60"/>
          <w:sz w:val="80"/>
          <w:szCs w:val="80"/>
        </w:rPr>
        <w:t xml:space="preserve"> </w:t>
      </w:r>
    </w:p>
    <w:p w14:paraId="07D2AA2C" w14:textId="222443CB" w:rsidR="00727748" w:rsidRPr="00BC4772" w:rsidRDefault="00FA5EEF" w:rsidP="00466F0D">
      <w:pPr>
        <w:spacing w:after="0"/>
        <w:jc w:val="center"/>
        <w:rPr>
          <w:b/>
          <w:spacing w:val="60"/>
          <w:sz w:val="80"/>
          <w:szCs w:val="80"/>
        </w:rPr>
      </w:pPr>
      <w:r>
        <w:rPr>
          <w:b/>
          <w:spacing w:val="60"/>
          <w:sz w:val="80"/>
          <w:szCs w:val="80"/>
        </w:rPr>
        <w:t>o průběhu semestrální praxe</w:t>
      </w:r>
    </w:p>
    <w:p w14:paraId="3514FEC0" w14:textId="77777777" w:rsidR="00FA5EEF" w:rsidRDefault="00FA5EEF" w:rsidP="00B20E6F">
      <w:pPr>
        <w:jc w:val="center"/>
        <w:rPr>
          <w:b/>
          <w:sz w:val="32"/>
          <w:szCs w:val="32"/>
        </w:rPr>
      </w:pPr>
    </w:p>
    <w:p w14:paraId="55C3C4B1" w14:textId="77777777" w:rsidR="00FA5EEF" w:rsidRDefault="00FA5EEF" w:rsidP="00B20E6F">
      <w:pPr>
        <w:jc w:val="center"/>
        <w:rPr>
          <w:b/>
          <w:sz w:val="32"/>
          <w:szCs w:val="32"/>
        </w:rPr>
      </w:pPr>
    </w:p>
    <w:p w14:paraId="6AC6E930" w14:textId="77777777" w:rsidR="00FA5EEF" w:rsidRDefault="00FA5EEF" w:rsidP="00B20E6F">
      <w:pPr>
        <w:jc w:val="center"/>
        <w:rPr>
          <w:b/>
          <w:sz w:val="32"/>
          <w:szCs w:val="32"/>
        </w:rPr>
      </w:pPr>
    </w:p>
    <w:p w14:paraId="0E7A88C8" w14:textId="77777777" w:rsidR="00FA5EEF" w:rsidRDefault="00FA5EEF" w:rsidP="00B20E6F">
      <w:pPr>
        <w:jc w:val="center"/>
        <w:rPr>
          <w:b/>
          <w:sz w:val="32"/>
          <w:szCs w:val="32"/>
        </w:rPr>
      </w:pPr>
    </w:p>
    <w:p w14:paraId="59E8CC13" w14:textId="77777777" w:rsidR="00466F0D" w:rsidRDefault="00466F0D" w:rsidP="00B20E6F">
      <w:pPr>
        <w:jc w:val="center"/>
        <w:rPr>
          <w:b/>
          <w:sz w:val="32"/>
          <w:szCs w:val="32"/>
        </w:rPr>
      </w:pPr>
    </w:p>
    <w:p w14:paraId="1B865039" w14:textId="77777777" w:rsidR="00FA5EEF" w:rsidRDefault="00FA5EEF" w:rsidP="00B20E6F">
      <w:pPr>
        <w:jc w:val="center"/>
        <w:rPr>
          <w:b/>
          <w:sz w:val="32"/>
          <w:szCs w:val="32"/>
        </w:rPr>
      </w:pPr>
    </w:p>
    <w:p w14:paraId="1332DCD2" w14:textId="77777777" w:rsidR="00FA5EEF" w:rsidRDefault="00FA5EEF" w:rsidP="00B20E6F">
      <w:pPr>
        <w:jc w:val="center"/>
        <w:rPr>
          <w:b/>
          <w:sz w:val="32"/>
          <w:szCs w:val="32"/>
        </w:rPr>
      </w:pPr>
    </w:p>
    <w:p w14:paraId="4D0F1F12" w14:textId="77777777" w:rsidR="00FA5EEF" w:rsidRDefault="00FA5EEF" w:rsidP="00B20E6F">
      <w:pPr>
        <w:jc w:val="center"/>
        <w:rPr>
          <w:b/>
          <w:sz w:val="32"/>
          <w:szCs w:val="32"/>
        </w:rPr>
      </w:pPr>
    </w:p>
    <w:p w14:paraId="37D70166" w14:textId="3278F60D" w:rsidR="00B20E6F" w:rsidRPr="00B20E6F" w:rsidRDefault="001570B7" w:rsidP="00B20E6F">
      <w:pPr>
        <w:jc w:val="center"/>
        <w:rPr>
          <w:b/>
          <w:sz w:val="32"/>
          <w:szCs w:val="32"/>
        </w:rPr>
      </w:pPr>
      <w:r>
        <w:rPr>
          <w:b/>
          <w:sz w:val="32"/>
          <w:szCs w:val="32"/>
        </w:rPr>
        <w:t>Matyáš Štědrý</w:t>
      </w:r>
    </w:p>
    <w:p w14:paraId="4E5D6E5C" w14:textId="6ECDA844" w:rsidR="00727748" w:rsidRPr="00BC4772" w:rsidRDefault="001570B7" w:rsidP="00727748">
      <w:pPr>
        <w:jc w:val="center"/>
      </w:pPr>
      <w:r>
        <w:rPr>
          <w:i/>
          <w:sz w:val="28"/>
          <w:szCs w:val="28"/>
        </w:rPr>
        <w:t>2024</w:t>
      </w:r>
      <w:r w:rsidR="00727748" w:rsidRPr="00BC4772">
        <w:br w:type="page"/>
      </w:r>
    </w:p>
    <w:p w14:paraId="715FA41F" w14:textId="77777777" w:rsidR="00727748" w:rsidRPr="002C58D5" w:rsidRDefault="00727748" w:rsidP="00727748">
      <w:pPr>
        <w:tabs>
          <w:tab w:val="center" w:pos="6804"/>
        </w:tabs>
        <w:spacing w:before="1000" w:line="360" w:lineRule="auto"/>
        <w:jc w:val="both"/>
        <w:rPr>
          <w:rFonts w:ascii="Calibri" w:hAnsi="Calibri" w:cs="Calibri"/>
          <w:b/>
          <w:sz w:val="48"/>
          <w:szCs w:val="48"/>
        </w:rPr>
      </w:pPr>
      <w:r w:rsidRPr="002C58D5">
        <w:rPr>
          <w:rFonts w:ascii="Calibri" w:hAnsi="Calibri" w:cs="Calibri"/>
          <w:b/>
          <w:sz w:val="48"/>
          <w:szCs w:val="48"/>
        </w:rPr>
        <w:lastRenderedPageBreak/>
        <w:t>Prohlášení</w:t>
      </w:r>
    </w:p>
    <w:p w14:paraId="7D283E42" w14:textId="45636BD1" w:rsidR="00727748" w:rsidRPr="00BC4772" w:rsidRDefault="00727748" w:rsidP="00727748">
      <w:pPr>
        <w:spacing w:line="360" w:lineRule="auto"/>
        <w:jc w:val="both"/>
        <w:rPr>
          <w:szCs w:val="24"/>
        </w:rPr>
      </w:pPr>
      <w:r w:rsidRPr="00BC4772">
        <w:rPr>
          <w:szCs w:val="24"/>
        </w:rPr>
        <w:t>Prohlašuji</w:t>
      </w:r>
      <w:r w:rsidR="00B20E6F">
        <w:rPr>
          <w:szCs w:val="24"/>
        </w:rPr>
        <w:t xml:space="preserve">, že jsem závěrečnou </w:t>
      </w:r>
      <w:r w:rsidR="00FA5EEF">
        <w:rPr>
          <w:szCs w:val="24"/>
        </w:rPr>
        <w:t xml:space="preserve">zprávu o průběhu semestrální praxe </w:t>
      </w:r>
      <w:r w:rsidRPr="00BC4772">
        <w:rPr>
          <w:szCs w:val="24"/>
        </w:rPr>
        <w:t>vypracoval/a samostatně</w:t>
      </w:r>
      <w:r w:rsidR="00FA5EEF">
        <w:rPr>
          <w:szCs w:val="24"/>
        </w:rPr>
        <w:t xml:space="preserve"> a že údaje zde uvedené jsou pravdivé. </w:t>
      </w:r>
      <w:r w:rsidRPr="00BC4772">
        <w:rPr>
          <w:szCs w:val="24"/>
        </w:rPr>
        <w:t xml:space="preserve"> </w:t>
      </w:r>
    </w:p>
    <w:p w14:paraId="0BE953B4" w14:textId="00AFC73A" w:rsidR="00727748" w:rsidRDefault="001570B7" w:rsidP="00727748">
      <w:pPr>
        <w:tabs>
          <w:tab w:val="center" w:pos="6804"/>
        </w:tabs>
        <w:spacing w:before="1000" w:line="360" w:lineRule="auto"/>
        <w:jc w:val="both"/>
        <w:rPr>
          <w:szCs w:val="24"/>
        </w:rPr>
      </w:pPr>
      <w:r>
        <w:rPr>
          <w:noProof/>
          <w:szCs w:val="24"/>
        </w:rPr>
        <mc:AlternateContent>
          <mc:Choice Requires="wpi">
            <w:drawing>
              <wp:anchor distT="0" distB="0" distL="114300" distR="114300" simplePos="0" relativeHeight="251663360" behindDoc="0" locked="0" layoutInCell="1" allowOverlap="1" wp14:anchorId="4696208B" wp14:editId="4D9F2011">
                <wp:simplePos x="0" y="0"/>
                <wp:positionH relativeFrom="column">
                  <wp:posOffset>3206115</wp:posOffset>
                </wp:positionH>
                <wp:positionV relativeFrom="paragraph">
                  <wp:posOffset>-203835</wp:posOffset>
                </wp:positionV>
                <wp:extent cx="2558415" cy="1221105"/>
                <wp:effectExtent l="57150" t="57150" r="0" b="55245"/>
                <wp:wrapNone/>
                <wp:docPr id="5" name="Rukopis 5"/>
                <wp:cNvGraphicFramePr/>
                <a:graphic xmlns:a="http://schemas.openxmlformats.org/drawingml/2006/main">
                  <a:graphicData uri="http://schemas.microsoft.com/office/word/2010/wordprocessingInk">
                    <w14:contentPart bwMode="auto" r:id="rId8">
                      <w14:nvContentPartPr>
                        <w14:cNvContentPartPr/>
                      </w14:nvContentPartPr>
                      <w14:xfrm>
                        <a:off x="0" y="0"/>
                        <a:ext cx="2558415" cy="1221105"/>
                      </w14:xfrm>
                    </w14:contentPart>
                  </a:graphicData>
                </a:graphic>
              </wp:anchor>
            </w:drawing>
          </mc:Choice>
          <mc:Fallback>
            <w:pict>
              <v:shapetype w14:anchorId="32ACEEE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5" o:spid="_x0000_s1026" type="#_x0000_t75" style="position:absolute;margin-left:251.75pt;margin-top:-16.75pt;width:202.85pt;height:97.5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">
                <v:imagedata r:id="rId9" o:title=""/>
              </v:shape>
            </w:pict>
          </mc:Fallback>
        </mc:AlternateContent>
      </w:r>
      <w:r w:rsidR="00727748" w:rsidRPr="00BC4772">
        <w:rPr>
          <w:szCs w:val="24"/>
        </w:rPr>
        <w:t>V</w:t>
      </w:r>
      <w:r w:rsidR="00B20E6F">
        <w:rPr>
          <w:szCs w:val="24"/>
        </w:rPr>
        <w:t xml:space="preserve"> Českých Budějovicích</w:t>
      </w:r>
      <w:r w:rsidR="00FA5EEF">
        <w:rPr>
          <w:szCs w:val="24"/>
        </w:rPr>
        <w:t xml:space="preserve">, dne: </w:t>
      </w:r>
      <w:r w:rsidR="00CE1894">
        <w:rPr>
          <w:szCs w:val="24"/>
        </w:rPr>
        <w:t>10</w:t>
      </w:r>
      <w:r w:rsidR="00466F0D">
        <w:rPr>
          <w:szCs w:val="24"/>
        </w:rPr>
        <w:t xml:space="preserve">. </w:t>
      </w:r>
      <w:r w:rsidR="00CE1894">
        <w:rPr>
          <w:szCs w:val="24"/>
        </w:rPr>
        <w:t>01</w:t>
      </w:r>
      <w:r w:rsidR="00466F0D">
        <w:rPr>
          <w:szCs w:val="24"/>
        </w:rPr>
        <w:t xml:space="preserve">. </w:t>
      </w:r>
      <w:r w:rsidR="00CE1894">
        <w:rPr>
          <w:szCs w:val="24"/>
        </w:rPr>
        <w:t>2024</w:t>
      </w:r>
      <w:r w:rsidR="00727748" w:rsidRPr="00BC4772">
        <w:rPr>
          <w:szCs w:val="24"/>
        </w:rPr>
        <w:tab/>
      </w:r>
      <w:r w:rsidR="00727748" w:rsidRPr="00BC4772">
        <w:rPr>
          <w:color w:val="D9D9D9"/>
          <w:szCs w:val="24"/>
        </w:rPr>
        <w:t>…</w:t>
      </w:r>
      <w:r w:rsidR="00727748" w:rsidRPr="00466F0D">
        <w:rPr>
          <w:szCs w:val="24"/>
        </w:rPr>
        <w:t>…………………………………………………</w:t>
      </w:r>
      <w:r w:rsidR="00727748" w:rsidRPr="00BC4772">
        <w:rPr>
          <w:szCs w:val="24"/>
        </w:rPr>
        <w:br/>
      </w:r>
      <w:r w:rsidR="00727748" w:rsidRPr="00BC4772">
        <w:rPr>
          <w:szCs w:val="24"/>
        </w:rPr>
        <w:tab/>
        <w:t>vlastnoruční podpis</w:t>
      </w:r>
    </w:p>
    <w:p w14:paraId="113CDF42" w14:textId="77777777" w:rsidR="00727748" w:rsidRPr="00BC4772" w:rsidRDefault="00727748" w:rsidP="00727748">
      <w:pPr>
        <w:tabs>
          <w:tab w:val="center" w:pos="6804"/>
        </w:tabs>
        <w:spacing w:before="1000" w:line="360" w:lineRule="auto"/>
        <w:jc w:val="both"/>
        <w:rPr>
          <w:szCs w:val="24"/>
        </w:rPr>
      </w:pPr>
    </w:p>
    <w:p w14:paraId="674DA9A9" w14:textId="77777777" w:rsidR="00727748" w:rsidRPr="002C58D5" w:rsidRDefault="00B20E6F" w:rsidP="00B20E6F">
      <w:pPr>
        <w:spacing w:before="480" w:line="360" w:lineRule="auto"/>
        <w:jc w:val="both"/>
        <w:rPr>
          <w:szCs w:val="24"/>
        </w:rPr>
      </w:pPr>
      <w:r w:rsidRPr="002C58D5">
        <w:rPr>
          <w:szCs w:val="24"/>
        </w:rPr>
        <w:t xml:space="preserve"> </w:t>
      </w:r>
    </w:p>
    <w:p w14:paraId="2972AB90" w14:textId="77777777" w:rsidR="002C58D5" w:rsidRPr="00E628BE" w:rsidRDefault="00727748" w:rsidP="002C58D5">
      <w:pPr>
        <w:spacing w:line="360" w:lineRule="auto"/>
        <w:jc w:val="center"/>
        <w:rPr>
          <w:rFonts w:asciiTheme="minorHAnsi" w:hAnsiTheme="minorHAnsi" w:cstheme="minorHAnsi"/>
          <w:b/>
          <w:sz w:val="48"/>
          <w:szCs w:val="48"/>
        </w:rPr>
      </w:pPr>
      <w:r w:rsidRPr="002C58D5">
        <w:rPr>
          <w:szCs w:val="24"/>
        </w:rPr>
        <w:br w:type="page"/>
      </w:r>
    </w:p>
    <w:p w14:paraId="2F2C6DC2" w14:textId="77777777" w:rsidR="00E628BE" w:rsidRDefault="00E628BE" w:rsidP="00E628BE">
      <w:pPr>
        <w:tabs>
          <w:tab w:val="center" w:pos="6804"/>
        </w:tabs>
        <w:spacing w:before="480" w:line="360" w:lineRule="auto"/>
        <w:jc w:val="both"/>
        <w:rPr>
          <w:rFonts w:asciiTheme="minorHAnsi" w:hAnsiTheme="minorHAnsi" w:cstheme="minorHAnsi"/>
          <w:b/>
          <w:sz w:val="48"/>
          <w:szCs w:val="48"/>
        </w:rPr>
      </w:pPr>
      <w:r w:rsidRPr="00E628BE">
        <w:rPr>
          <w:rFonts w:asciiTheme="minorHAnsi" w:hAnsiTheme="minorHAnsi" w:cstheme="minorHAnsi"/>
          <w:b/>
          <w:sz w:val="48"/>
          <w:szCs w:val="48"/>
        </w:rPr>
        <w:lastRenderedPageBreak/>
        <w:t>Obsah</w:t>
      </w:r>
    </w:p>
    <w:p w14:paraId="54D39952" w14:textId="77777777" w:rsidR="00466F0D" w:rsidRDefault="00C05999">
      <w:pPr>
        <w:pStyle w:val="Obsah1"/>
        <w:rPr>
          <w:rFonts w:asciiTheme="minorHAnsi" w:eastAsiaTheme="minorEastAsia" w:hAnsiTheme="minorHAnsi" w:cstheme="minorBidi"/>
          <w:noProof/>
          <w:sz w:val="22"/>
          <w:lang w:eastAsia="cs-CZ"/>
        </w:rPr>
      </w:pPr>
      <w:r>
        <w:rPr>
          <w:rFonts w:asciiTheme="minorHAnsi" w:hAnsiTheme="minorHAnsi" w:cstheme="minorHAnsi"/>
        </w:rPr>
        <w:fldChar w:fldCharType="begin"/>
      </w:r>
      <w:r w:rsidR="00F77831">
        <w:rPr>
          <w:rFonts w:asciiTheme="minorHAnsi" w:hAnsiTheme="minorHAnsi" w:cstheme="minorHAnsi"/>
        </w:rPr>
        <w:instrText xml:space="preserve"> TOC \o "1-3" \h \z \u </w:instrText>
      </w:r>
      <w:r>
        <w:rPr>
          <w:rFonts w:asciiTheme="minorHAnsi" w:hAnsiTheme="minorHAnsi" w:cstheme="minorHAnsi"/>
        </w:rPr>
        <w:fldChar w:fldCharType="separate"/>
      </w:r>
      <w:hyperlink w:anchor="_Toc72138897" w:history="1">
        <w:r w:rsidR="00466F0D" w:rsidRPr="001C0D9A">
          <w:rPr>
            <w:rStyle w:val="Hypertextovodkaz"/>
            <w:noProof/>
          </w:rPr>
          <w:t>1</w:t>
        </w:r>
        <w:r w:rsidR="00466F0D">
          <w:rPr>
            <w:rFonts w:asciiTheme="minorHAnsi" w:eastAsiaTheme="minorEastAsia" w:hAnsiTheme="minorHAnsi" w:cstheme="minorBidi"/>
            <w:noProof/>
            <w:sz w:val="22"/>
            <w:lang w:eastAsia="cs-CZ"/>
          </w:rPr>
          <w:tab/>
        </w:r>
        <w:r w:rsidR="00466F0D" w:rsidRPr="001C0D9A">
          <w:rPr>
            <w:rStyle w:val="Hypertextovodkaz"/>
            <w:noProof/>
          </w:rPr>
          <w:t>Úvod</w:t>
        </w:r>
        <w:r w:rsidR="00466F0D">
          <w:rPr>
            <w:noProof/>
            <w:webHidden/>
          </w:rPr>
          <w:tab/>
        </w:r>
        <w:r w:rsidR="00466F0D">
          <w:rPr>
            <w:noProof/>
            <w:webHidden/>
          </w:rPr>
          <w:fldChar w:fldCharType="begin"/>
        </w:r>
        <w:r w:rsidR="00466F0D">
          <w:rPr>
            <w:noProof/>
            <w:webHidden/>
          </w:rPr>
          <w:instrText xml:space="preserve"> PAGEREF _Toc72138897 \h </w:instrText>
        </w:r>
        <w:r w:rsidR="00466F0D">
          <w:rPr>
            <w:noProof/>
            <w:webHidden/>
          </w:rPr>
        </w:r>
        <w:r w:rsidR="00466F0D">
          <w:rPr>
            <w:noProof/>
            <w:webHidden/>
          </w:rPr>
          <w:fldChar w:fldCharType="separate"/>
        </w:r>
        <w:r w:rsidR="00466F0D">
          <w:rPr>
            <w:noProof/>
            <w:webHidden/>
          </w:rPr>
          <w:t>1</w:t>
        </w:r>
        <w:r w:rsidR="00466F0D">
          <w:rPr>
            <w:noProof/>
            <w:webHidden/>
          </w:rPr>
          <w:fldChar w:fldCharType="end"/>
        </w:r>
      </w:hyperlink>
    </w:p>
    <w:p w14:paraId="54ADB0E9" w14:textId="77777777" w:rsidR="00466F0D" w:rsidRDefault="00000000">
      <w:pPr>
        <w:pStyle w:val="Obsah1"/>
        <w:rPr>
          <w:rFonts w:asciiTheme="minorHAnsi" w:eastAsiaTheme="minorEastAsia" w:hAnsiTheme="minorHAnsi" w:cstheme="minorBidi"/>
          <w:noProof/>
          <w:sz w:val="22"/>
          <w:lang w:eastAsia="cs-CZ"/>
        </w:rPr>
      </w:pPr>
      <w:hyperlink w:anchor="_Toc72138898" w:history="1">
        <w:r w:rsidR="00466F0D" w:rsidRPr="001C0D9A">
          <w:rPr>
            <w:rStyle w:val="Hypertextovodkaz"/>
            <w:noProof/>
          </w:rPr>
          <w:t>2</w:t>
        </w:r>
        <w:r w:rsidR="00466F0D">
          <w:rPr>
            <w:rFonts w:asciiTheme="minorHAnsi" w:eastAsiaTheme="minorEastAsia" w:hAnsiTheme="minorHAnsi" w:cstheme="minorBidi"/>
            <w:noProof/>
            <w:sz w:val="22"/>
            <w:lang w:eastAsia="cs-CZ"/>
          </w:rPr>
          <w:tab/>
        </w:r>
        <w:r w:rsidR="00466F0D" w:rsidRPr="001C0D9A">
          <w:rPr>
            <w:rStyle w:val="Hypertextovodkaz"/>
            <w:noProof/>
          </w:rPr>
          <w:t>Náplň a průběh praxe</w:t>
        </w:r>
        <w:r w:rsidR="00466F0D">
          <w:rPr>
            <w:noProof/>
            <w:webHidden/>
          </w:rPr>
          <w:tab/>
        </w:r>
        <w:r w:rsidR="00466F0D">
          <w:rPr>
            <w:noProof/>
            <w:webHidden/>
          </w:rPr>
          <w:fldChar w:fldCharType="begin"/>
        </w:r>
        <w:r w:rsidR="00466F0D">
          <w:rPr>
            <w:noProof/>
            <w:webHidden/>
          </w:rPr>
          <w:instrText xml:space="preserve"> PAGEREF _Toc72138898 \h </w:instrText>
        </w:r>
        <w:r w:rsidR="00466F0D">
          <w:rPr>
            <w:noProof/>
            <w:webHidden/>
          </w:rPr>
        </w:r>
        <w:r w:rsidR="00466F0D">
          <w:rPr>
            <w:noProof/>
            <w:webHidden/>
          </w:rPr>
          <w:fldChar w:fldCharType="separate"/>
        </w:r>
        <w:r w:rsidR="00466F0D">
          <w:rPr>
            <w:noProof/>
            <w:webHidden/>
          </w:rPr>
          <w:t>2</w:t>
        </w:r>
        <w:r w:rsidR="00466F0D">
          <w:rPr>
            <w:noProof/>
            <w:webHidden/>
          </w:rPr>
          <w:fldChar w:fldCharType="end"/>
        </w:r>
      </w:hyperlink>
    </w:p>
    <w:p w14:paraId="2668B77C" w14:textId="77777777" w:rsidR="00466F0D" w:rsidRDefault="00000000">
      <w:pPr>
        <w:pStyle w:val="Obsah1"/>
        <w:rPr>
          <w:rFonts w:asciiTheme="minorHAnsi" w:eastAsiaTheme="minorEastAsia" w:hAnsiTheme="minorHAnsi" w:cstheme="minorBidi"/>
          <w:noProof/>
          <w:sz w:val="22"/>
          <w:lang w:eastAsia="cs-CZ"/>
        </w:rPr>
      </w:pPr>
      <w:hyperlink w:anchor="_Toc72138899" w:history="1">
        <w:r w:rsidR="00466F0D" w:rsidRPr="001C0D9A">
          <w:rPr>
            <w:rStyle w:val="Hypertextovodkaz"/>
            <w:noProof/>
          </w:rPr>
          <w:t>3</w:t>
        </w:r>
        <w:r w:rsidR="00466F0D">
          <w:rPr>
            <w:rFonts w:asciiTheme="minorHAnsi" w:eastAsiaTheme="minorEastAsia" w:hAnsiTheme="minorHAnsi" w:cstheme="minorBidi"/>
            <w:noProof/>
            <w:sz w:val="22"/>
            <w:lang w:eastAsia="cs-CZ"/>
          </w:rPr>
          <w:tab/>
        </w:r>
        <w:r w:rsidR="00466F0D" w:rsidRPr="001C0D9A">
          <w:rPr>
            <w:rStyle w:val="Hypertextovodkaz"/>
            <w:noProof/>
          </w:rPr>
          <w:t>Zhodnocení praxe studentem</w:t>
        </w:r>
        <w:r w:rsidR="00466F0D">
          <w:rPr>
            <w:noProof/>
            <w:webHidden/>
          </w:rPr>
          <w:tab/>
        </w:r>
        <w:r w:rsidR="00466F0D">
          <w:rPr>
            <w:noProof/>
            <w:webHidden/>
          </w:rPr>
          <w:fldChar w:fldCharType="begin"/>
        </w:r>
        <w:r w:rsidR="00466F0D">
          <w:rPr>
            <w:noProof/>
            <w:webHidden/>
          </w:rPr>
          <w:instrText xml:space="preserve"> PAGEREF _Toc72138899 \h </w:instrText>
        </w:r>
        <w:r w:rsidR="00466F0D">
          <w:rPr>
            <w:noProof/>
            <w:webHidden/>
          </w:rPr>
        </w:r>
        <w:r w:rsidR="00466F0D">
          <w:rPr>
            <w:noProof/>
            <w:webHidden/>
          </w:rPr>
          <w:fldChar w:fldCharType="separate"/>
        </w:r>
        <w:r w:rsidR="00466F0D">
          <w:rPr>
            <w:noProof/>
            <w:webHidden/>
          </w:rPr>
          <w:t>3</w:t>
        </w:r>
        <w:r w:rsidR="00466F0D">
          <w:rPr>
            <w:noProof/>
            <w:webHidden/>
          </w:rPr>
          <w:fldChar w:fldCharType="end"/>
        </w:r>
      </w:hyperlink>
    </w:p>
    <w:p w14:paraId="1A53C58C" w14:textId="77777777" w:rsidR="00466F0D" w:rsidRDefault="00000000">
      <w:pPr>
        <w:pStyle w:val="Obsah1"/>
        <w:rPr>
          <w:rFonts w:asciiTheme="minorHAnsi" w:eastAsiaTheme="minorEastAsia" w:hAnsiTheme="minorHAnsi" w:cstheme="minorBidi"/>
          <w:noProof/>
          <w:sz w:val="22"/>
          <w:lang w:eastAsia="cs-CZ"/>
        </w:rPr>
      </w:pPr>
      <w:hyperlink w:anchor="_Toc72138900" w:history="1">
        <w:r w:rsidR="00466F0D" w:rsidRPr="001C0D9A">
          <w:rPr>
            <w:rStyle w:val="Hypertextovodkaz"/>
            <w:noProof/>
          </w:rPr>
          <w:t>4</w:t>
        </w:r>
        <w:r w:rsidR="00466F0D">
          <w:rPr>
            <w:rFonts w:asciiTheme="minorHAnsi" w:eastAsiaTheme="minorEastAsia" w:hAnsiTheme="minorHAnsi" w:cstheme="minorBidi"/>
            <w:noProof/>
            <w:sz w:val="22"/>
            <w:lang w:eastAsia="cs-CZ"/>
          </w:rPr>
          <w:tab/>
        </w:r>
        <w:r w:rsidR="00466F0D" w:rsidRPr="001C0D9A">
          <w:rPr>
            <w:rStyle w:val="Hypertextovodkaz"/>
            <w:noProof/>
          </w:rPr>
          <w:t>Závěr</w:t>
        </w:r>
        <w:r w:rsidR="00466F0D">
          <w:rPr>
            <w:noProof/>
            <w:webHidden/>
          </w:rPr>
          <w:tab/>
        </w:r>
        <w:r w:rsidR="00466F0D">
          <w:rPr>
            <w:noProof/>
            <w:webHidden/>
          </w:rPr>
          <w:fldChar w:fldCharType="begin"/>
        </w:r>
        <w:r w:rsidR="00466F0D">
          <w:rPr>
            <w:noProof/>
            <w:webHidden/>
          </w:rPr>
          <w:instrText xml:space="preserve"> PAGEREF _Toc72138900 \h </w:instrText>
        </w:r>
        <w:r w:rsidR="00466F0D">
          <w:rPr>
            <w:noProof/>
            <w:webHidden/>
          </w:rPr>
        </w:r>
        <w:r w:rsidR="00466F0D">
          <w:rPr>
            <w:noProof/>
            <w:webHidden/>
          </w:rPr>
          <w:fldChar w:fldCharType="separate"/>
        </w:r>
        <w:r w:rsidR="00466F0D">
          <w:rPr>
            <w:noProof/>
            <w:webHidden/>
          </w:rPr>
          <w:t>4</w:t>
        </w:r>
        <w:r w:rsidR="00466F0D">
          <w:rPr>
            <w:noProof/>
            <w:webHidden/>
          </w:rPr>
          <w:fldChar w:fldCharType="end"/>
        </w:r>
      </w:hyperlink>
    </w:p>
    <w:p w14:paraId="1ACE59DD" w14:textId="77777777" w:rsidR="00466F0D" w:rsidRDefault="00000000">
      <w:pPr>
        <w:pStyle w:val="Obsah1"/>
        <w:rPr>
          <w:rFonts w:asciiTheme="minorHAnsi" w:eastAsiaTheme="minorEastAsia" w:hAnsiTheme="minorHAnsi" w:cstheme="minorBidi"/>
          <w:noProof/>
          <w:sz w:val="22"/>
          <w:lang w:eastAsia="cs-CZ"/>
        </w:rPr>
      </w:pPr>
      <w:hyperlink w:anchor="_Toc72138901" w:history="1">
        <w:r w:rsidR="00466F0D" w:rsidRPr="001C0D9A">
          <w:rPr>
            <w:rStyle w:val="Hypertextovodkaz"/>
            <w:noProof/>
          </w:rPr>
          <w:t>Přílohy</w:t>
        </w:r>
        <w:r w:rsidR="00466F0D">
          <w:rPr>
            <w:noProof/>
            <w:webHidden/>
          </w:rPr>
          <w:tab/>
        </w:r>
        <w:r w:rsidR="00466F0D">
          <w:rPr>
            <w:noProof/>
            <w:webHidden/>
          </w:rPr>
          <w:fldChar w:fldCharType="begin"/>
        </w:r>
        <w:r w:rsidR="00466F0D">
          <w:rPr>
            <w:noProof/>
            <w:webHidden/>
          </w:rPr>
          <w:instrText xml:space="preserve"> PAGEREF _Toc72138901 \h </w:instrText>
        </w:r>
        <w:r w:rsidR="00466F0D">
          <w:rPr>
            <w:noProof/>
            <w:webHidden/>
          </w:rPr>
        </w:r>
        <w:r w:rsidR="00466F0D">
          <w:rPr>
            <w:noProof/>
            <w:webHidden/>
          </w:rPr>
          <w:fldChar w:fldCharType="separate"/>
        </w:r>
        <w:r w:rsidR="00466F0D">
          <w:rPr>
            <w:noProof/>
            <w:webHidden/>
          </w:rPr>
          <w:t>5</w:t>
        </w:r>
        <w:r w:rsidR="00466F0D">
          <w:rPr>
            <w:noProof/>
            <w:webHidden/>
          </w:rPr>
          <w:fldChar w:fldCharType="end"/>
        </w:r>
      </w:hyperlink>
    </w:p>
    <w:p w14:paraId="789E9124" w14:textId="539EED0F" w:rsidR="00E628BE" w:rsidRPr="00AA4099" w:rsidRDefault="00C05999" w:rsidP="002C58D5">
      <w:pPr>
        <w:tabs>
          <w:tab w:val="center" w:pos="6804"/>
        </w:tabs>
        <w:spacing w:before="480" w:line="360" w:lineRule="auto"/>
        <w:jc w:val="both"/>
        <w:rPr>
          <w:szCs w:val="24"/>
        </w:rPr>
      </w:pPr>
      <w:r>
        <w:rPr>
          <w:rFonts w:asciiTheme="minorHAnsi" w:hAnsiTheme="minorHAnsi" w:cstheme="minorHAnsi"/>
        </w:rPr>
        <w:fldChar w:fldCharType="end"/>
      </w:r>
    </w:p>
    <w:p w14:paraId="76331AAB" w14:textId="77777777" w:rsidR="00E628BE" w:rsidRPr="00AA4099" w:rsidRDefault="00E628BE" w:rsidP="00CA76F1">
      <w:pPr>
        <w:spacing w:after="120" w:line="360" w:lineRule="auto"/>
        <w:rPr>
          <w:szCs w:val="24"/>
        </w:rPr>
        <w:sectPr w:rsidR="00E628BE" w:rsidRPr="00AA4099" w:rsidSect="00E628BE">
          <w:footerReference w:type="default" r:id="rId10"/>
          <w:pgSz w:w="11906" w:h="16838"/>
          <w:pgMar w:top="1418" w:right="567" w:bottom="851" w:left="1985" w:header="709" w:footer="709" w:gutter="0"/>
          <w:cols w:space="708"/>
          <w:docGrid w:linePitch="360"/>
        </w:sectPr>
      </w:pPr>
    </w:p>
    <w:p w14:paraId="2193176C" w14:textId="77777777" w:rsidR="00E628BE" w:rsidRPr="006B3078" w:rsidRDefault="00E628BE" w:rsidP="00923F95">
      <w:pPr>
        <w:pStyle w:val="Nadpis1"/>
        <w:numPr>
          <w:ilvl w:val="0"/>
          <w:numId w:val="3"/>
        </w:numPr>
        <w:spacing w:before="0" w:after="0"/>
      </w:pPr>
      <w:bookmarkStart w:id="0" w:name="_Toc333302399"/>
      <w:bookmarkStart w:id="1" w:name="_Toc333303192"/>
      <w:bookmarkStart w:id="2" w:name="_Toc350152257"/>
      <w:bookmarkStart w:id="3" w:name="_Toc350153883"/>
      <w:bookmarkStart w:id="4" w:name="_Toc350154075"/>
      <w:bookmarkStart w:id="5" w:name="_Toc72138897"/>
      <w:r w:rsidRPr="006B3078">
        <w:lastRenderedPageBreak/>
        <w:t>Úvod</w:t>
      </w:r>
      <w:bookmarkEnd w:id="0"/>
      <w:bookmarkEnd w:id="1"/>
      <w:bookmarkEnd w:id="2"/>
      <w:bookmarkEnd w:id="3"/>
      <w:bookmarkEnd w:id="4"/>
      <w:bookmarkEnd w:id="5"/>
    </w:p>
    <w:p w14:paraId="6EFCB496" w14:textId="77777777" w:rsidR="00923F95" w:rsidRDefault="00923F95" w:rsidP="00923F95">
      <w:pPr>
        <w:spacing w:after="0" w:line="360" w:lineRule="auto"/>
        <w:jc w:val="both"/>
      </w:pPr>
      <w:bookmarkStart w:id="6" w:name="_Toc333302400"/>
      <w:bookmarkStart w:id="7" w:name="_Toc333303193"/>
      <w:bookmarkStart w:id="8" w:name="_Toc350152258"/>
      <w:bookmarkStart w:id="9" w:name="_Toc350153884"/>
      <w:bookmarkStart w:id="10" w:name="_Toc350154076"/>
    </w:p>
    <w:p w14:paraId="7DA2AE97" w14:textId="3BF6AB6F" w:rsidR="001570B7" w:rsidRDefault="001570B7" w:rsidP="0044278E">
      <w:pPr>
        <w:spacing w:after="0" w:line="360" w:lineRule="auto"/>
        <w:jc w:val="both"/>
      </w:pPr>
      <w:r>
        <w:t xml:space="preserve">Broker </w:t>
      </w:r>
      <w:proofErr w:type="spellStart"/>
      <w:r>
        <w:t>Consulting</w:t>
      </w:r>
      <w:proofErr w:type="spellEnd"/>
      <w:r>
        <w:t>, a. s., je česká firma založená 21. května 1998, specializující se na poskytování služeb v oblasti osobních a rodinných financí, bankovnictví a realit. Tyto služby jsou dostupné prostřednictvím sítě finančních</w:t>
      </w:r>
      <w:r w:rsidR="001959A5">
        <w:t xml:space="preserve"> a realitních</w:t>
      </w:r>
      <w:r>
        <w:t xml:space="preserve"> konzultantů a obchodních míst OK POINT v České a Slovenské republice. V roce 2022 dosáhl obrat z hlavní činnosti Broker </w:t>
      </w:r>
      <w:proofErr w:type="spellStart"/>
      <w:r>
        <w:t>Consulting</w:t>
      </w:r>
      <w:proofErr w:type="spellEnd"/>
      <w:r>
        <w:t xml:space="preserve"> v ČR a SR 2,8 miliardy korun, a počet klientů překročil hranici 700 tisíc. Zakladateli společnosti jsou bratři Petr a Martin Hrubý, přičemž Petr Hrubý zastává pozici předsedy dozorčí rady. Generálním ředitelem a předsedou představenstva Broker </w:t>
      </w:r>
      <w:proofErr w:type="spellStart"/>
      <w:r>
        <w:t>Consulting</w:t>
      </w:r>
      <w:proofErr w:type="spellEnd"/>
      <w:r>
        <w:t xml:space="preserve"> je Vilém </w:t>
      </w:r>
      <w:proofErr w:type="spellStart"/>
      <w:r>
        <w:t>Podliska</w:t>
      </w:r>
      <w:proofErr w:type="spellEnd"/>
      <w:r>
        <w:t>.</w:t>
      </w:r>
    </w:p>
    <w:p w14:paraId="6510C9B8" w14:textId="77777777" w:rsidR="001570B7" w:rsidRDefault="001570B7" w:rsidP="0044278E">
      <w:pPr>
        <w:spacing w:after="0" w:line="360" w:lineRule="auto"/>
        <w:jc w:val="both"/>
      </w:pPr>
    </w:p>
    <w:p w14:paraId="50178337" w14:textId="345134AC" w:rsidR="001570B7" w:rsidRDefault="001570B7" w:rsidP="0044278E">
      <w:pPr>
        <w:spacing w:after="0" w:line="360" w:lineRule="auto"/>
        <w:jc w:val="both"/>
      </w:pPr>
      <w:r>
        <w:t xml:space="preserve">Podle údajů z výroční zprávy 2022 </w:t>
      </w:r>
      <w:proofErr w:type="gramStart"/>
      <w:r>
        <w:t>vy</w:t>
      </w:r>
      <w:r>
        <w:t>tv</w:t>
      </w:r>
      <w:r>
        <w:t>á</w:t>
      </w:r>
      <w:r>
        <w:t>ří</w:t>
      </w:r>
      <w:proofErr w:type="gramEnd"/>
      <w:r>
        <w:t xml:space="preserve"> strukturu smluv Broker </w:t>
      </w:r>
      <w:proofErr w:type="spellStart"/>
      <w:r>
        <w:t>Consulting</w:t>
      </w:r>
      <w:proofErr w:type="spellEnd"/>
      <w:r>
        <w:t xml:space="preserve"> na českém trhu bankovnictví 9 %, investice 29 %, neživotního pojištění 30 %, životního pojištění 21 %, penzijních produktů 6 %, realitních obchodů 4 % a ostatních 1 %. Na slovenském trhu pak zastává neživotní pojištění 50 %, životní pojištění 11 %, bankovnictví 13 %, investice 15 %, penzijní produkty 4 %, realitní obchody 4 % a ostatní 3 %.</w:t>
      </w:r>
    </w:p>
    <w:p w14:paraId="3111B9FC" w14:textId="77777777" w:rsidR="001570B7" w:rsidRDefault="001570B7" w:rsidP="0044278E">
      <w:pPr>
        <w:spacing w:after="0" w:line="360" w:lineRule="auto"/>
        <w:jc w:val="both"/>
      </w:pPr>
    </w:p>
    <w:p w14:paraId="1018CCB2" w14:textId="77777777" w:rsidR="001570B7" w:rsidRDefault="001570B7" w:rsidP="0044278E">
      <w:pPr>
        <w:spacing w:after="0" w:line="360" w:lineRule="auto"/>
        <w:jc w:val="both"/>
      </w:pPr>
      <w:r>
        <w:t xml:space="preserve">Broker </w:t>
      </w:r>
      <w:proofErr w:type="spellStart"/>
      <w:r>
        <w:t>Consulting</w:t>
      </w:r>
      <w:proofErr w:type="spellEnd"/>
      <w:r>
        <w:t xml:space="preserve"> </w:t>
      </w:r>
      <w:proofErr w:type="gramStart"/>
      <w:r>
        <w:t>tvoří</w:t>
      </w:r>
      <w:proofErr w:type="gramEnd"/>
      <w:r>
        <w:t xml:space="preserve"> rozsáhlou skupinu, do níž patří v České republice společnost Broker </w:t>
      </w:r>
      <w:proofErr w:type="spellStart"/>
      <w:r>
        <w:t>Consulting</w:t>
      </w:r>
      <w:proofErr w:type="spellEnd"/>
      <w:r>
        <w:t xml:space="preserve"> SICAV, a. s. (založená v červnu 2018), společnost </w:t>
      </w:r>
      <w:proofErr w:type="spellStart"/>
      <w:r>
        <w:t>ProCredia</w:t>
      </w:r>
      <w:proofErr w:type="spellEnd"/>
      <w:r>
        <w:t xml:space="preserve">, a. s., společnost </w:t>
      </w:r>
      <w:proofErr w:type="spellStart"/>
      <w:r>
        <w:t>ProDomia</w:t>
      </w:r>
      <w:proofErr w:type="spellEnd"/>
      <w:r>
        <w:t xml:space="preserve"> Group, a. s. a MONECO investiční společnost, a. s. Na Slovensku jsou součástí skupiny dceřiná společnost </w:t>
      </w:r>
      <w:proofErr w:type="spellStart"/>
      <w:r>
        <w:t>FinCo</w:t>
      </w:r>
      <w:proofErr w:type="spellEnd"/>
      <w:r>
        <w:t xml:space="preserve"> </w:t>
      </w:r>
      <w:proofErr w:type="spellStart"/>
      <w:r>
        <w:t>Services</w:t>
      </w:r>
      <w:proofErr w:type="spellEnd"/>
      <w:r>
        <w:t xml:space="preserve">, a. s. a společnost BC Marketing &amp; Media, s. r. </w:t>
      </w:r>
      <w:proofErr w:type="gramStart"/>
      <w:r>
        <w:t>o..</w:t>
      </w:r>
      <w:proofErr w:type="gramEnd"/>
      <w:r>
        <w:t xml:space="preserve"> V červnu 2018 získala skupina Broker </w:t>
      </w:r>
      <w:proofErr w:type="spellStart"/>
      <w:r>
        <w:t>Consulting</w:t>
      </w:r>
      <w:proofErr w:type="spellEnd"/>
      <w:r>
        <w:t xml:space="preserve"> Group 50% podíl ve společnosti MONECO. Broker </w:t>
      </w:r>
      <w:proofErr w:type="spellStart"/>
      <w:r>
        <w:t>Consulting</w:t>
      </w:r>
      <w:proofErr w:type="spellEnd"/>
      <w:r>
        <w:t xml:space="preserve"> je rovněž spoluzakladatelem a generálním partnerem charitativní organizace Dobrý skutek a </w:t>
      </w:r>
      <w:proofErr w:type="spellStart"/>
      <w:r>
        <w:t>občianskeho</w:t>
      </w:r>
      <w:proofErr w:type="spellEnd"/>
      <w:r>
        <w:t xml:space="preserve"> </w:t>
      </w:r>
      <w:proofErr w:type="spellStart"/>
      <w:r>
        <w:t>združenie</w:t>
      </w:r>
      <w:proofErr w:type="spellEnd"/>
      <w:r>
        <w:t xml:space="preserve"> Dobrý </w:t>
      </w:r>
      <w:proofErr w:type="spellStart"/>
      <w:r>
        <w:t>skutok</w:t>
      </w:r>
      <w:proofErr w:type="spellEnd"/>
      <w:r>
        <w:t xml:space="preserve"> SK. a zakladatelem obecně prospěšné společnosti ABC Finančního vzdělávání. Společnost je členem České asociace společností finančního poradenství a zprostředkování (ČASF) a Komory realitních zprostředkovatelů (KORZA). Sídlo firmy se nachází v Plzni na Jiráskově náměstí 2684/2, s centrální kanceláří v budovách v Plzni na Jiráskově náměstí 2684/2 a v Praze v </w:t>
      </w:r>
      <w:proofErr w:type="spellStart"/>
      <w:r>
        <w:t>Avenir</w:t>
      </w:r>
      <w:proofErr w:type="spellEnd"/>
      <w:r>
        <w:t xml:space="preserve"> Business Park, ulice Radlická 751/113E.</w:t>
      </w:r>
    </w:p>
    <w:p w14:paraId="22717B78" w14:textId="77777777" w:rsidR="001570B7" w:rsidRDefault="001570B7" w:rsidP="001570B7">
      <w:pPr>
        <w:spacing w:after="0" w:line="360" w:lineRule="auto"/>
        <w:jc w:val="both"/>
      </w:pPr>
    </w:p>
    <w:p w14:paraId="769A63E9" w14:textId="77777777" w:rsidR="001570B7" w:rsidRDefault="001570B7" w:rsidP="001570B7">
      <w:pPr>
        <w:spacing w:after="0" w:line="360" w:lineRule="auto"/>
        <w:jc w:val="both"/>
      </w:pPr>
    </w:p>
    <w:p w14:paraId="1BF7E020" w14:textId="77777777" w:rsidR="001570B7" w:rsidRDefault="001570B7" w:rsidP="001570B7">
      <w:pPr>
        <w:spacing w:after="0" w:line="360" w:lineRule="auto"/>
        <w:jc w:val="both"/>
      </w:pPr>
    </w:p>
    <w:p w14:paraId="0F5DF67B" w14:textId="77777777" w:rsidR="001570B7" w:rsidRDefault="001570B7" w:rsidP="001570B7">
      <w:pPr>
        <w:spacing w:after="0" w:line="360" w:lineRule="auto"/>
        <w:jc w:val="both"/>
      </w:pPr>
    </w:p>
    <w:p w14:paraId="638E3DEB" w14:textId="107D70C8" w:rsidR="00923F95" w:rsidRDefault="00923F95" w:rsidP="00923F95">
      <w:pPr>
        <w:spacing w:after="0" w:line="360" w:lineRule="auto"/>
        <w:jc w:val="both"/>
      </w:pPr>
    </w:p>
    <w:p w14:paraId="151B8FC3" w14:textId="6D9B20A4" w:rsidR="00E628BE" w:rsidRPr="00C520F5" w:rsidRDefault="00DD7979" w:rsidP="00565889">
      <w:pPr>
        <w:pStyle w:val="Nadpis1"/>
        <w:numPr>
          <w:ilvl w:val="0"/>
          <w:numId w:val="3"/>
        </w:numPr>
      </w:pPr>
      <w:bookmarkStart w:id="11" w:name="_Toc72138898"/>
      <w:bookmarkEnd w:id="6"/>
      <w:bookmarkEnd w:id="7"/>
      <w:bookmarkEnd w:id="8"/>
      <w:bookmarkEnd w:id="9"/>
      <w:bookmarkEnd w:id="10"/>
      <w:r>
        <w:lastRenderedPageBreak/>
        <w:t>Náplň a průběh praxe</w:t>
      </w:r>
      <w:bookmarkEnd w:id="11"/>
      <w:r>
        <w:t xml:space="preserve"> </w:t>
      </w:r>
    </w:p>
    <w:p w14:paraId="395D2FDF" w14:textId="23E375D1" w:rsidR="001959A5" w:rsidRPr="001959A5" w:rsidRDefault="001959A5" w:rsidP="0044278E">
      <w:pPr>
        <w:pStyle w:val="-wm-p1"/>
        <w:shd w:val="clear" w:color="auto" w:fill="FFFFFF"/>
        <w:spacing w:before="0" w:beforeAutospacing="0" w:after="0" w:afterAutospacing="0"/>
        <w:jc w:val="both"/>
        <w:rPr>
          <w:color w:val="000000"/>
        </w:rPr>
      </w:pPr>
      <w:r w:rsidRPr="001959A5">
        <w:rPr>
          <w:rStyle w:val="-wm-s1"/>
          <w:color w:val="000000"/>
        </w:rPr>
        <w:t xml:space="preserve">Během mé praxe ve společnosti Broker </w:t>
      </w:r>
      <w:proofErr w:type="spellStart"/>
      <w:r>
        <w:rPr>
          <w:rStyle w:val="-wm-s1"/>
          <w:color w:val="000000"/>
        </w:rPr>
        <w:t>C</w:t>
      </w:r>
      <w:r w:rsidRPr="001959A5">
        <w:rPr>
          <w:rStyle w:val="-wm-s1"/>
          <w:color w:val="000000"/>
        </w:rPr>
        <w:t>onsulting</w:t>
      </w:r>
      <w:proofErr w:type="spellEnd"/>
      <w:r w:rsidRPr="001959A5">
        <w:rPr>
          <w:rStyle w:val="-wm-s1"/>
          <w:color w:val="000000"/>
        </w:rPr>
        <w:t>, a. s, zabývající se financemi, realitami a developerskými projekty, která je i mým stálým zaměstnáním, jsem se v obecné rovině zaměřil na obchodní činnost zaměřenou na finanční a realitní trhy.</w:t>
      </w:r>
    </w:p>
    <w:p w14:paraId="470242DF" w14:textId="77777777" w:rsidR="001959A5" w:rsidRPr="001959A5" w:rsidRDefault="001959A5" w:rsidP="0044278E">
      <w:pPr>
        <w:pStyle w:val="-wm-p1"/>
        <w:shd w:val="clear" w:color="auto" w:fill="FFFFFF"/>
        <w:spacing w:before="0" w:beforeAutospacing="0" w:after="0" w:afterAutospacing="0"/>
        <w:jc w:val="both"/>
        <w:rPr>
          <w:color w:val="000000"/>
        </w:rPr>
      </w:pPr>
      <w:r w:rsidRPr="001959A5">
        <w:rPr>
          <w:rStyle w:val="-wm-s1"/>
          <w:color w:val="000000"/>
        </w:rPr>
        <w:t>Jakožto osoba výdělečně činná, jsem se v tomto odvětví tedy zaměřil na širokou škálu činností a dovedností, které jsem si musel osvojit, vše pod dohledem oblastního ředitele a leadera Davida Mareše.</w:t>
      </w:r>
    </w:p>
    <w:p w14:paraId="3CCC3C14" w14:textId="77777777" w:rsidR="001959A5" w:rsidRPr="001959A5" w:rsidRDefault="001959A5" w:rsidP="0044278E">
      <w:pPr>
        <w:pStyle w:val="-wm-p2"/>
        <w:shd w:val="clear" w:color="auto" w:fill="FFFFFF"/>
        <w:spacing w:before="0" w:beforeAutospacing="0" w:after="0" w:afterAutospacing="0"/>
        <w:jc w:val="both"/>
        <w:rPr>
          <w:color w:val="000000"/>
        </w:rPr>
      </w:pPr>
    </w:p>
    <w:p w14:paraId="0229A7A8" w14:textId="77777777" w:rsidR="001959A5" w:rsidRPr="001959A5" w:rsidRDefault="001959A5" w:rsidP="0044278E">
      <w:pPr>
        <w:pStyle w:val="-wm-p1"/>
        <w:shd w:val="clear" w:color="auto" w:fill="FFFFFF"/>
        <w:spacing w:before="0" w:beforeAutospacing="0" w:after="0" w:afterAutospacing="0"/>
        <w:jc w:val="both"/>
        <w:rPr>
          <w:color w:val="000000"/>
        </w:rPr>
      </w:pPr>
      <w:r w:rsidRPr="001959A5">
        <w:rPr>
          <w:rStyle w:val="-wm-s1"/>
          <w:color w:val="000000"/>
        </w:rPr>
        <w:t>Strategické řízení a rozhodování bylo nedílnou součástí mé denní pracovní náplně, jelikož jsem byl v neustálém osobním či telefonickém kontaktu s klienty, jelikož jsem obdržel na starost správu financí klientů s konkrétním zaměřením na jejich zhodnocení a investice. Tudíž jsem se dostal k řadě výpočtům a analýzám, které byly nutné pro správné nastavení klientských portfolií, v tomto ohledu jsem také musel znát i výhody mé služby, jelikož na českém trhu je v ohledu tohoto poradenství velká konkurence, musel jsem tedy detailně znát vnitřní i vnější prostředí podniku, ve kterém jsem působil.</w:t>
      </w:r>
    </w:p>
    <w:p w14:paraId="13118A16" w14:textId="77777777" w:rsidR="001959A5" w:rsidRPr="001959A5" w:rsidRDefault="001959A5" w:rsidP="0044278E">
      <w:pPr>
        <w:pStyle w:val="-wm-p2"/>
        <w:shd w:val="clear" w:color="auto" w:fill="FFFFFF"/>
        <w:spacing w:before="0" w:beforeAutospacing="0" w:after="0" w:afterAutospacing="0"/>
        <w:jc w:val="both"/>
        <w:rPr>
          <w:color w:val="000000"/>
        </w:rPr>
      </w:pPr>
    </w:p>
    <w:p w14:paraId="22EB2E5C" w14:textId="79B82333" w:rsidR="001959A5" w:rsidRPr="001959A5" w:rsidRDefault="001959A5" w:rsidP="0044278E">
      <w:pPr>
        <w:pStyle w:val="-wm-p1"/>
        <w:shd w:val="clear" w:color="auto" w:fill="FFFFFF"/>
        <w:spacing w:before="0" w:beforeAutospacing="0" w:after="0" w:afterAutospacing="0"/>
        <w:jc w:val="both"/>
        <w:rPr>
          <w:color w:val="000000"/>
        </w:rPr>
      </w:pPr>
      <w:r w:rsidRPr="001959A5">
        <w:rPr>
          <w:rStyle w:val="-wm-s1"/>
          <w:color w:val="000000"/>
        </w:rPr>
        <w:t> V praktické části zaměřené na reality, jsem také analyticky připravoval rozpočty pro investiční nemovitosti či investorská portfolia, které jsem následně prezentoval na osobních schůzkách primárně u nemovitostí, jelikož v tomto sektoru investory zajímají primárně návratnosti jejich vlastních finančních prostředků. Dále jsem také vysvětloval výhodnost investic do nemovitostí i finančních fondů klientům v současné době, primárně kvůli drahému cizímu kapitálu, ale také je varoval před možnými riziky, které tyto trhy v současnosti nabízejí.</w:t>
      </w:r>
    </w:p>
    <w:p w14:paraId="335E4B07" w14:textId="77777777" w:rsidR="001959A5" w:rsidRPr="001959A5" w:rsidRDefault="001959A5" w:rsidP="0044278E">
      <w:pPr>
        <w:pStyle w:val="-wm-p2"/>
        <w:shd w:val="clear" w:color="auto" w:fill="FFFFFF"/>
        <w:spacing w:before="0" w:beforeAutospacing="0" w:after="0" w:afterAutospacing="0"/>
        <w:jc w:val="both"/>
        <w:rPr>
          <w:color w:val="000000"/>
        </w:rPr>
      </w:pPr>
    </w:p>
    <w:p w14:paraId="43710995" w14:textId="6A6AFC98" w:rsidR="001959A5" w:rsidRPr="001959A5" w:rsidRDefault="001959A5" w:rsidP="0044278E">
      <w:pPr>
        <w:pStyle w:val="-wm-p1"/>
        <w:shd w:val="clear" w:color="auto" w:fill="FFFFFF"/>
        <w:spacing w:before="0" w:beforeAutospacing="0" w:after="0" w:afterAutospacing="0"/>
        <w:jc w:val="both"/>
        <w:rPr>
          <w:color w:val="000000"/>
        </w:rPr>
      </w:pPr>
      <w:r w:rsidRPr="001959A5">
        <w:rPr>
          <w:rStyle w:val="-wm-s1"/>
          <w:color w:val="000000"/>
        </w:rPr>
        <w:t xml:space="preserve">Pro zviditelnění mé osoby bylo nutné vytvořit sociální sítě jako Instagram, Twitter či LinkedIn, kde jsem propagoval mé, ale také firemní nabízené služby a využíval je k prodeji či pronájmu mých nabraných nemovitostí, kde jsem využíval také placených reklam a ostatních propagací na realitních serverech. Díky využití marketingových </w:t>
      </w:r>
      <w:r w:rsidRPr="001959A5">
        <w:rPr>
          <w:rStyle w:val="-wm-s1"/>
          <w:color w:val="000000"/>
        </w:rPr>
        <w:t>nástrojů</w:t>
      </w:r>
      <w:r w:rsidRPr="001959A5">
        <w:rPr>
          <w:rStyle w:val="-wm-s1"/>
          <w:color w:val="000000"/>
        </w:rPr>
        <w:t xml:space="preserve"> jsem byl schopen měřitelně zvýšit počty schůzek a prodeje nemovitostí. S využitím marketingových analýz jsem byl také schopen sestavit portfolio služeb s největším zájmem od klientů primárně v oblasti investic a nemovitostí, ale také pomoci eliminovat služby zaměřené na pojištění, které společnosti ekonomicky nedávaly nadále smysl.</w:t>
      </w:r>
    </w:p>
    <w:p w14:paraId="62898240" w14:textId="77777777" w:rsidR="001959A5" w:rsidRPr="001959A5" w:rsidRDefault="001959A5" w:rsidP="0044278E">
      <w:pPr>
        <w:pStyle w:val="-wm-p2"/>
        <w:shd w:val="clear" w:color="auto" w:fill="FFFFFF"/>
        <w:spacing w:before="0" w:beforeAutospacing="0" w:after="0" w:afterAutospacing="0"/>
        <w:jc w:val="both"/>
        <w:rPr>
          <w:color w:val="000000"/>
        </w:rPr>
      </w:pPr>
    </w:p>
    <w:p w14:paraId="5056CB62" w14:textId="77777777" w:rsidR="001959A5" w:rsidRPr="001959A5" w:rsidRDefault="001959A5" w:rsidP="0044278E">
      <w:pPr>
        <w:pStyle w:val="-wm-p1"/>
        <w:shd w:val="clear" w:color="auto" w:fill="FFFFFF"/>
        <w:spacing w:before="0" w:beforeAutospacing="0" w:after="0" w:afterAutospacing="0"/>
        <w:jc w:val="both"/>
        <w:rPr>
          <w:color w:val="000000"/>
        </w:rPr>
      </w:pPr>
      <w:r w:rsidRPr="001959A5">
        <w:rPr>
          <w:rStyle w:val="-wm-s1"/>
          <w:color w:val="000000"/>
        </w:rPr>
        <w:t xml:space="preserve">Vzhledem k velké vytíženosti mé osoby a nutného papírování, které bylo součástí mé praxe, jsem si prošel také výběrem asistentky, kterou jsem byl nucen přijmout, kdy po krátkém výběrovém řízení, jsem zaměstnance zaškolil do běžného pracovního procesu, dále jsem zaměstnance motivoval a snažil se ho dostatečně </w:t>
      </w:r>
      <w:proofErr w:type="spellStart"/>
      <w:r w:rsidRPr="001959A5">
        <w:rPr>
          <w:rStyle w:val="-wm-s1"/>
          <w:color w:val="000000"/>
        </w:rPr>
        <w:t>leadershipovat</w:t>
      </w:r>
      <w:proofErr w:type="spellEnd"/>
      <w:r w:rsidRPr="001959A5">
        <w:rPr>
          <w:rStyle w:val="-wm-s1"/>
          <w:color w:val="000000"/>
        </w:rPr>
        <w:t xml:space="preserve"> k lepším výsledkům. Musel jsem také dohlížet na to, aby náklady na zaměstnance se mé osobě a společnosti vyplatily a měla dostatečné a měřitelné měsíční výsledky.</w:t>
      </w:r>
    </w:p>
    <w:p w14:paraId="2CC54B4A" w14:textId="77777777" w:rsidR="001959A5" w:rsidRPr="001959A5" w:rsidRDefault="001959A5" w:rsidP="0044278E">
      <w:pPr>
        <w:pStyle w:val="-wm-p2"/>
        <w:shd w:val="clear" w:color="auto" w:fill="FFFFFF"/>
        <w:spacing w:before="0" w:beforeAutospacing="0" w:after="0" w:afterAutospacing="0"/>
        <w:jc w:val="both"/>
        <w:rPr>
          <w:color w:val="000000"/>
        </w:rPr>
      </w:pPr>
    </w:p>
    <w:p w14:paraId="27E623CF" w14:textId="77777777" w:rsidR="001959A5" w:rsidRPr="001959A5" w:rsidRDefault="001959A5" w:rsidP="0044278E">
      <w:pPr>
        <w:pStyle w:val="-wm-p2"/>
        <w:shd w:val="clear" w:color="auto" w:fill="FFFFFF"/>
        <w:spacing w:before="0" w:beforeAutospacing="0" w:after="0" w:afterAutospacing="0"/>
        <w:jc w:val="both"/>
        <w:rPr>
          <w:color w:val="000000"/>
        </w:rPr>
      </w:pPr>
    </w:p>
    <w:p w14:paraId="42F89271" w14:textId="4A4A5555" w:rsidR="001959A5" w:rsidRPr="001959A5" w:rsidRDefault="001959A5" w:rsidP="0044278E">
      <w:pPr>
        <w:pStyle w:val="-wm-p1"/>
        <w:shd w:val="clear" w:color="auto" w:fill="FFFFFF"/>
        <w:spacing w:before="0" w:beforeAutospacing="0" w:after="0" w:afterAutospacing="0"/>
        <w:jc w:val="both"/>
        <w:rPr>
          <w:color w:val="000000"/>
        </w:rPr>
      </w:pPr>
      <w:r>
        <w:rPr>
          <w:rStyle w:val="-wm-s1"/>
          <w:color w:val="000000"/>
        </w:rPr>
        <w:t>Díky</w:t>
      </w:r>
      <w:r w:rsidRPr="001959A5">
        <w:rPr>
          <w:rStyle w:val="-wm-s1"/>
          <w:color w:val="000000"/>
        </w:rPr>
        <w:t xml:space="preserve"> tomu, že praxi jsem absolvoval jako OSVČ, sám jsem si spravoval a stále spravuji i své vlastní účetnictví. </w:t>
      </w:r>
      <w:r w:rsidRPr="001959A5">
        <w:rPr>
          <w:rStyle w:val="-wm-s1"/>
          <w:color w:val="000000"/>
        </w:rPr>
        <w:t>I když</w:t>
      </w:r>
      <w:r w:rsidRPr="001959A5">
        <w:rPr>
          <w:rStyle w:val="-wm-s1"/>
          <w:color w:val="000000"/>
        </w:rPr>
        <w:t xml:space="preserve"> to nebylo vyžadováno, chtěl jsem si tuto dovednost detailněji osvojit, ale spojit také s mou praxí.</w:t>
      </w:r>
    </w:p>
    <w:p w14:paraId="5516D583" w14:textId="528D209B" w:rsidR="001959A5" w:rsidRPr="001959A5" w:rsidRDefault="001959A5" w:rsidP="0044278E">
      <w:pPr>
        <w:pStyle w:val="-wm-p1"/>
        <w:shd w:val="clear" w:color="auto" w:fill="FFFFFF"/>
        <w:spacing w:before="0" w:beforeAutospacing="0" w:after="0" w:afterAutospacing="0"/>
        <w:jc w:val="both"/>
        <w:rPr>
          <w:color w:val="000000"/>
        </w:rPr>
      </w:pPr>
      <w:r w:rsidRPr="001959A5">
        <w:rPr>
          <w:rStyle w:val="-wm-s1"/>
          <w:color w:val="000000"/>
        </w:rPr>
        <w:t xml:space="preserve">Po tuto dobu jsem tedy zaznamenával změny v mém vlastním účetnictví, ale také v </w:t>
      </w:r>
      <w:r w:rsidRPr="001959A5">
        <w:rPr>
          <w:rStyle w:val="-wm-s1"/>
          <w:color w:val="000000"/>
        </w:rPr>
        <w:t>účetnictví</w:t>
      </w:r>
      <w:r w:rsidRPr="001959A5">
        <w:rPr>
          <w:rStyle w:val="-wm-s1"/>
          <w:color w:val="000000"/>
        </w:rPr>
        <w:t xml:space="preserve"> pobočky, kde jsem se setkal s rozvahou, výkazy zisku i ztrát a byl jsem schopen posoudit aktuální hospodářskou situaci.</w:t>
      </w:r>
    </w:p>
    <w:p w14:paraId="17DBB4A3" w14:textId="77777777" w:rsidR="008A61B1" w:rsidRPr="001959A5" w:rsidRDefault="008A61B1" w:rsidP="00055B19">
      <w:pPr>
        <w:spacing w:after="0" w:line="360" w:lineRule="auto"/>
        <w:jc w:val="both"/>
        <w:rPr>
          <w:szCs w:val="24"/>
        </w:rPr>
      </w:pPr>
    </w:p>
    <w:p w14:paraId="10DB8888" w14:textId="22018AE2" w:rsidR="008A61B1" w:rsidRDefault="008A61B1" w:rsidP="00565889">
      <w:pPr>
        <w:pStyle w:val="Nadpis1"/>
        <w:numPr>
          <w:ilvl w:val="0"/>
          <w:numId w:val="3"/>
        </w:numPr>
      </w:pPr>
      <w:bookmarkStart w:id="12" w:name="_Toc72138899"/>
      <w:r>
        <w:lastRenderedPageBreak/>
        <w:t>Zhodnocení praxe studentem</w:t>
      </w:r>
      <w:bookmarkEnd w:id="12"/>
      <w:r>
        <w:t xml:space="preserve"> </w:t>
      </w:r>
    </w:p>
    <w:p w14:paraId="13220E0D" w14:textId="4CDF1672" w:rsidR="001959A5" w:rsidRDefault="001959A5" w:rsidP="0044278E">
      <w:pPr>
        <w:jc w:val="both"/>
        <w:rPr>
          <w:lang w:eastAsia="cs-CZ"/>
        </w:rPr>
      </w:pPr>
      <w:r>
        <w:rPr>
          <w:lang w:eastAsia="cs-CZ"/>
        </w:rPr>
        <w:t xml:space="preserve">Přínosy této praxe ve společnosti Broker </w:t>
      </w:r>
      <w:proofErr w:type="spellStart"/>
      <w:r>
        <w:rPr>
          <w:lang w:eastAsia="cs-CZ"/>
        </w:rPr>
        <w:t>Consulting</w:t>
      </w:r>
      <w:proofErr w:type="spellEnd"/>
      <w:r>
        <w:rPr>
          <w:lang w:eastAsia="cs-CZ"/>
        </w:rPr>
        <w:t>, a.s. jsou mnohostranné a odrážejí se v různých oblastech finančního, realitního a developerského sektoru. Praxe mi poskytla široký záběr dovedností a zkušeností, které jsou klíčové pro efektivní fungování v těchto odvětvích.</w:t>
      </w:r>
      <w:r w:rsidR="0044278E">
        <w:rPr>
          <w:lang w:eastAsia="cs-CZ"/>
        </w:rPr>
        <w:t xml:space="preserve"> Dále kromě teoretické připravenosti díky absolvovaným školením jsem také pocítil velikou změnu ve svém vystupování, zlepšení komunikace, ale také v praktických dovednostech.</w:t>
      </w:r>
    </w:p>
    <w:p w14:paraId="1C81C4E4" w14:textId="77777777" w:rsidR="001959A5" w:rsidRDefault="001959A5" w:rsidP="0044278E">
      <w:pPr>
        <w:jc w:val="both"/>
        <w:rPr>
          <w:lang w:eastAsia="cs-CZ"/>
        </w:rPr>
      </w:pPr>
    </w:p>
    <w:p w14:paraId="6097F33B" w14:textId="1BF55654" w:rsidR="001959A5" w:rsidRPr="0044278E" w:rsidRDefault="001959A5" w:rsidP="0044278E">
      <w:pPr>
        <w:jc w:val="both"/>
        <w:rPr>
          <w:b/>
          <w:bCs/>
          <w:lang w:eastAsia="cs-CZ"/>
        </w:rPr>
      </w:pPr>
      <w:r w:rsidRPr="0044278E">
        <w:rPr>
          <w:b/>
          <w:bCs/>
          <w:lang w:eastAsia="cs-CZ"/>
        </w:rPr>
        <w:t>Obchodní a Finanční Dovednosti:</w:t>
      </w:r>
    </w:p>
    <w:p w14:paraId="405B181E" w14:textId="77777777" w:rsidR="001959A5" w:rsidRDefault="001959A5" w:rsidP="0044278E">
      <w:pPr>
        <w:pStyle w:val="Odstavecseseznamem"/>
        <w:numPr>
          <w:ilvl w:val="0"/>
          <w:numId w:val="9"/>
        </w:numPr>
        <w:jc w:val="both"/>
        <w:rPr>
          <w:lang w:eastAsia="cs-CZ"/>
        </w:rPr>
      </w:pPr>
      <w:r>
        <w:rPr>
          <w:lang w:eastAsia="cs-CZ"/>
        </w:rPr>
        <w:t>Získal jsem dovednosti v strategickém řízení a rozhodování v oblasti financí a investic.</w:t>
      </w:r>
    </w:p>
    <w:p w14:paraId="01B91024" w14:textId="77777777" w:rsidR="001959A5" w:rsidRDefault="001959A5" w:rsidP="0044278E">
      <w:pPr>
        <w:pStyle w:val="Odstavecseseznamem"/>
        <w:numPr>
          <w:ilvl w:val="0"/>
          <w:numId w:val="9"/>
        </w:numPr>
        <w:jc w:val="both"/>
        <w:rPr>
          <w:lang w:eastAsia="cs-CZ"/>
        </w:rPr>
      </w:pPr>
      <w:r>
        <w:rPr>
          <w:lang w:eastAsia="cs-CZ"/>
        </w:rPr>
        <w:t>Práce s klienty umožnila praktické zkušenosti s rozvojem a správou finančních portfolií.</w:t>
      </w:r>
    </w:p>
    <w:p w14:paraId="33ACF55E" w14:textId="77777777" w:rsidR="001959A5" w:rsidRDefault="001959A5" w:rsidP="0044278E">
      <w:pPr>
        <w:pStyle w:val="Odstavecseseznamem"/>
        <w:numPr>
          <w:ilvl w:val="0"/>
          <w:numId w:val="9"/>
        </w:numPr>
        <w:jc w:val="both"/>
        <w:rPr>
          <w:lang w:eastAsia="cs-CZ"/>
        </w:rPr>
      </w:pPr>
      <w:r>
        <w:rPr>
          <w:lang w:eastAsia="cs-CZ"/>
        </w:rPr>
        <w:t>Analytické dovednosti byly posíleny výpočty a analýzami pro správné nastavení klientských portfolií.</w:t>
      </w:r>
    </w:p>
    <w:p w14:paraId="0D4DEB26" w14:textId="0C5B20EF" w:rsidR="001959A5" w:rsidRDefault="001959A5" w:rsidP="0044278E">
      <w:pPr>
        <w:pStyle w:val="Odstavecseseznamem"/>
        <w:numPr>
          <w:ilvl w:val="0"/>
          <w:numId w:val="9"/>
        </w:numPr>
        <w:jc w:val="both"/>
        <w:rPr>
          <w:lang w:eastAsia="cs-CZ"/>
        </w:rPr>
      </w:pPr>
      <w:r>
        <w:rPr>
          <w:lang w:eastAsia="cs-CZ"/>
        </w:rPr>
        <w:t>Získání znalostí o vnitřním a vnějším prostředí podniku v českém finančním poradenství.</w:t>
      </w:r>
    </w:p>
    <w:p w14:paraId="1F0B2953" w14:textId="0A3D06FC" w:rsidR="0044278E" w:rsidRDefault="0044278E" w:rsidP="0044278E">
      <w:pPr>
        <w:pStyle w:val="Odstavecseseznamem"/>
        <w:jc w:val="both"/>
        <w:rPr>
          <w:lang w:eastAsia="cs-CZ"/>
        </w:rPr>
      </w:pPr>
    </w:p>
    <w:p w14:paraId="62419D01" w14:textId="77777777" w:rsidR="0044278E" w:rsidRDefault="0044278E" w:rsidP="0044278E">
      <w:pPr>
        <w:pStyle w:val="Odstavecseseznamem"/>
        <w:jc w:val="both"/>
        <w:rPr>
          <w:lang w:eastAsia="cs-CZ"/>
        </w:rPr>
      </w:pPr>
    </w:p>
    <w:p w14:paraId="7AB2C157" w14:textId="38B53D16" w:rsidR="001959A5" w:rsidRPr="0044278E" w:rsidRDefault="001959A5" w:rsidP="0044278E">
      <w:pPr>
        <w:jc w:val="both"/>
        <w:rPr>
          <w:b/>
          <w:bCs/>
          <w:lang w:eastAsia="cs-CZ"/>
        </w:rPr>
      </w:pPr>
      <w:r w:rsidRPr="0044278E">
        <w:rPr>
          <w:b/>
          <w:bCs/>
          <w:lang w:eastAsia="cs-CZ"/>
        </w:rPr>
        <w:t>Realitní a Developerské Dovednosti:</w:t>
      </w:r>
    </w:p>
    <w:p w14:paraId="36B02529" w14:textId="77777777" w:rsidR="001959A5" w:rsidRDefault="001959A5" w:rsidP="0044278E">
      <w:pPr>
        <w:pStyle w:val="Odstavecseseznamem"/>
        <w:numPr>
          <w:ilvl w:val="0"/>
          <w:numId w:val="10"/>
        </w:numPr>
        <w:jc w:val="both"/>
        <w:rPr>
          <w:lang w:eastAsia="cs-CZ"/>
        </w:rPr>
      </w:pPr>
      <w:r>
        <w:rPr>
          <w:lang w:eastAsia="cs-CZ"/>
        </w:rPr>
        <w:t>Schopnost analyzovat a připravovat rozpočty pro investiční nemovitosti a investorská portfolia.</w:t>
      </w:r>
    </w:p>
    <w:p w14:paraId="1E8E7355" w14:textId="77777777" w:rsidR="001959A5" w:rsidRDefault="001959A5" w:rsidP="0044278E">
      <w:pPr>
        <w:pStyle w:val="Odstavecseseznamem"/>
        <w:numPr>
          <w:ilvl w:val="0"/>
          <w:numId w:val="10"/>
        </w:numPr>
        <w:jc w:val="both"/>
        <w:rPr>
          <w:lang w:eastAsia="cs-CZ"/>
        </w:rPr>
      </w:pPr>
      <w:r>
        <w:rPr>
          <w:lang w:eastAsia="cs-CZ"/>
        </w:rPr>
        <w:t>Prezentace investičních návrhů a rozpočtů při osobních schůzkách s investory.</w:t>
      </w:r>
    </w:p>
    <w:p w14:paraId="59EB4AC3" w14:textId="66D50171" w:rsidR="001959A5" w:rsidRDefault="001959A5" w:rsidP="0044278E">
      <w:pPr>
        <w:pStyle w:val="Odstavecseseznamem"/>
        <w:numPr>
          <w:ilvl w:val="0"/>
          <w:numId w:val="10"/>
        </w:numPr>
        <w:jc w:val="both"/>
        <w:rPr>
          <w:lang w:eastAsia="cs-CZ"/>
        </w:rPr>
      </w:pPr>
      <w:r>
        <w:rPr>
          <w:lang w:eastAsia="cs-CZ"/>
        </w:rPr>
        <w:t>Vývoj dovedností v marketingu nemovitostí s využitím sociálních sítí a reklamních kampaní.</w:t>
      </w:r>
    </w:p>
    <w:p w14:paraId="14A548A9" w14:textId="77777777" w:rsidR="0044278E" w:rsidRDefault="0044278E" w:rsidP="0044278E">
      <w:pPr>
        <w:pStyle w:val="Odstavecseseznamem"/>
        <w:jc w:val="both"/>
        <w:rPr>
          <w:lang w:eastAsia="cs-CZ"/>
        </w:rPr>
      </w:pPr>
    </w:p>
    <w:p w14:paraId="11348E29" w14:textId="77777777" w:rsidR="0044278E" w:rsidRDefault="0044278E" w:rsidP="0044278E">
      <w:pPr>
        <w:pStyle w:val="Odstavecseseznamem"/>
        <w:jc w:val="both"/>
        <w:rPr>
          <w:lang w:eastAsia="cs-CZ"/>
        </w:rPr>
      </w:pPr>
    </w:p>
    <w:p w14:paraId="3C835401" w14:textId="7F6D550D" w:rsidR="001959A5" w:rsidRPr="0044278E" w:rsidRDefault="001959A5" w:rsidP="0044278E">
      <w:pPr>
        <w:jc w:val="both"/>
        <w:rPr>
          <w:b/>
          <w:bCs/>
          <w:lang w:eastAsia="cs-CZ"/>
        </w:rPr>
      </w:pPr>
      <w:r w:rsidRPr="0044278E">
        <w:rPr>
          <w:b/>
          <w:bCs/>
          <w:lang w:eastAsia="cs-CZ"/>
        </w:rPr>
        <w:t>Marketingové a Propagační Dovednosti:</w:t>
      </w:r>
    </w:p>
    <w:p w14:paraId="2064BDAC" w14:textId="77777777" w:rsidR="0044278E" w:rsidRDefault="0044278E" w:rsidP="0044278E">
      <w:pPr>
        <w:pStyle w:val="Odstavecseseznamem"/>
        <w:jc w:val="both"/>
        <w:rPr>
          <w:lang w:eastAsia="cs-CZ"/>
        </w:rPr>
      </w:pPr>
    </w:p>
    <w:p w14:paraId="153A8CE6" w14:textId="77777777" w:rsidR="001959A5" w:rsidRDefault="001959A5" w:rsidP="0044278E">
      <w:pPr>
        <w:pStyle w:val="Odstavecseseznamem"/>
        <w:numPr>
          <w:ilvl w:val="0"/>
          <w:numId w:val="10"/>
        </w:numPr>
        <w:jc w:val="both"/>
        <w:rPr>
          <w:lang w:eastAsia="cs-CZ"/>
        </w:rPr>
      </w:pPr>
      <w:r>
        <w:rPr>
          <w:lang w:eastAsia="cs-CZ"/>
        </w:rPr>
        <w:t>Vytvoření a správa sociálních médií pro propagaci osobních a firemních služeb.</w:t>
      </w:r>
    </w:p>
    <w:p w14:paraId="023C0191" w14:textId="77777777" w:rsidR="001959A5" w:rsidRDefault="001959A5" w:rsidP="0044278E">
      <w:pPr>
        <w:pStyle w:val="Odstavecseseznamem"/>
        <w:numPr>
          <w:ilvl w:val="0"/>
          <w:numId w:val="10"/>
        </w:numPr>
        <w:jc w:val="both"/>
        <w:rPr>
          <w:lang w:eastAsia="cs-CZ"/>
        </w:rPr>
      </w:pPr>
      <w:r>
        <w:rPr>
          <w:lang w:eastAsia="cs-CZ"/>
        </w:rPr>
        <w:t>Využívání marketingových nástrojů vedlo k měřitelnému zvýšení počtu schůzek a prodejů nemovitostí.</w:t>
      </w:r>
    </w:p>
    <w:p w14:paraId="5314B905" w14:textId="53CD4354" w:rsidR="001959A5" w:rsidRDefault="001959A5" w:rsidP="0044278E">
      <w:pPr>
        <w:pStyle w:val="Odstavecseseznamem"/>
        <w:numPr>
          <w:ilvl w:val="0"/>
          <w:numId w:val="10"/>
        </w:numPr>
        <w:jc w:val="both"/>
        <w:rPr>
          <w:lang w:eastAsia="cs-CZ"/>
        </w:rPr>
      </w:pPr>
      <w:r>
        <w:rPr>
          <w:lang w:eastAsia="cs-CZ"/>
        </w:rPr>
        <w:t>Analýzy trhu pomohly vytvořit atraktivní portfolio služeb s ohledem na zájmy klientů.</w:t>
      </w:r>
    </w:p>
    <w:p w14:paraId="049CD12D" w14:textId="77777777" w:rsidR="0044278E" w:rsidRDefault="0044278E" w:rsidP="0044278E">
      <w:pPr>
        <w:pStyle w:val="Odstavecseseznamem"/>
        <w:jc w:val="both"/>
        <w:rPr>
          <w:lang w:eastAsia="cs-CZ"/>
        </w:rPr>
      </w:pPr>
    </w:p>
    <w:p w14:paraId="01ACD6F6" w14:textId="0F114ECB" w:rsidR="001959A5" w:rsidRPr="0044278E" w:rsidRDefault="001959A5" w:rsidP="0044278E">
      <w:pPr>
        <w:jc w:val="both"/>
        <w:rPr>
          <w:b/>
          <w:bCs/>
          <w:lang w:eastAsia="cs-CZ"/>
        </w:rPr>
      </w:pPr>
      <w:r w:rsidRPr="0044278E">
        <w:rPr>
          <w:b/>
          <w:bCs/>
          <w:lang w:eastAsia="cs-CZ"/>
        </w:rPr>
        <w:t>Leadership a Manažerské Dovednosti:</w:t>
      </w:r>
    </w:p>
    <w:p w14:paraId="5EBF5296" w14:textId="77777777" w:rsidR="001959A5" w:rsidRDefault="001959A5" w:rsidP="0044278E">
      <w:pPr>
        <w:pStyle w:val="Odstavecseseznamem"/>
        <w:numPr>
          <w:ilvl w:val="0"/>
          <w:numId w:val="11"/>
        </w:numPr>
        <w:jc w:val="both"/>
        <w:rPr>
          <w:lang w:eastAsia="cs-CZ"/>
        </w:rPr>
      </w:pPr>
      <w:r>
        <w:rPr>
          <w:lang w:eastAsia="cs-CZ"/>
        </w:rPr>
        <w:t>Nábor a školení asistentky, což vedlo k efektivnějšímu zvládání náročné pracovní zátěže.</w:t>
      </w:r>
    </w:p>
    <w:p w14:paraId="6CD03FAD" w14:textId="77777777" w:rsidR="001959A5" w:rsidRDefault="001959A5" w:rsidP="0044278E">
      <w:pPr>
        <w:pStyle w:val="Odstavecseseznamem"/>
        <w:numPr>
          <w:ilvl w:val="0"/>
          <w:numId w:val="11"/>
        </w:numPr>
        <w:jc w:val="both"/>
        <w:rPr>
          <w:lang w:eastAsia="cs-CZ"/>
        </w:rPr>
      </w:pPr>
      <w:r>
        <w:rPr>
          <w:lang w:eastAsia="cs-CZ"/>
        </w:rPr>
        <w:t>Motivace a vedení zaměstnance k dosažení lepších výsledků.</w:t>
      </w:r>
    </w:p>
    <w:p w14:paraId="0C27B202" w14:textId="2DFD861F" w:rsidR="001959A5" w:rsidRDefault="001959A5" w:rsidP="0044278E">
      <w:pPr>
        <w:pStyle w:val="Odstavecseseznamem"/>
        <w:numPr>
          <w:ilvl w:val="0"/>
          <w:numId w:val="11"/>
        </w:numPr>
        <w:jc w:val="both"/>
        <w:rPr>
          <w:lang w:eastAsia="cs-CZ"/>
        </w:rPr>
      </w:pPr>
      <w:r>
        <w:rPr>
          <w:lang w:eastAsia="cs-CZ"/>
        </w:rPr>
        <w:t>Dohled nad náklady na zaměstnance pro udržení ekonomické efektivity.</w:t>
      </w:r>
    </w:p>
    <w:p w14:paraId="720F102D" w14:textId="46EC8209" w:rsidR="0044278E" w:rsidRDefault="0044278E" w:rsidP="0044278E">
      <w:pPr>
        <w:pStyle w:val="Odstavecseseznamem"/>
        <w:jc w:val="both"/>
        <w:rPr>
          <w:lang w:eastAsia="cs-CZ"/>
        </w:rPr>
      </w:pPr>
    </w:p>
    <w:p w14:paraId="7A457E7D" w14:textId="57127ED7" w:rsidR="0044278E" w:rsidRDefault="0044278E" w:rsidP="0044278E">
      <w:pPr>
        <w:pStyle w:val="Odstavecseseznamem"/>
        <w:jc w:val="both"/>
        <w:rPr>
          <w:lang w:eastAsia="cs-CZ"/>
        </w:rPr>
      </w:pPr>
    </w:p>
    <w:p w14:paraId="7B98DAA3" w14:textId="3208ABEE" w:rsidR="0044278E" w:rsidRDefault="0044278E" w:rsidP="0044278E">
      <w:pPr>
        <w:pStyle w:val="Odstavecseseznamem"/>
        <w:jc w:val="both"/>
        <w:rPr>
          <w:lang w:eastAsia="cs-CZ"/>
        </w:rPr>
      </w:pPr>
    </w:p>
    <w:p w14:paraId="11B8A819" w14:textId="77777777" w:rsidR="0044278E" w:rsidRDefault="0044278E" w:rsidP="0044278E">
      <w:pPr>
        <w:pStyle w:val="Odstavecseseznamem"/>
        <w:jc w:val="both"/>
        <w:rPr>
          <w:lang w:eastAsia="cs-CZ"/>
        </w:rPr>
      </w:pPr>
    </w:p>
    <w:p w14:paraId="69E4A867" w14:textId="77777777" w:rsidR="001959A5" w:rsidRPr="0044278E" w:rsidRDefault="001959A5" w:rsidP="0044278E">
      <w:pPr>
        <w:jc w:val="both"/>
        <w:rPr>
          <w:b/>
          <w:bCs/>
          <w:lang w:eastAsia="cs-CZ"/>
        </w:rPr>
      </w:pPr>
      <w:r w:rsidRPr="0044278E">
        <w:rPr>
          <w:b/>
          <w:bCs/>
          <w:lang w:eastAsia="cs-CZ"/>
        </w:rPr>
        <w:t>Účetnické Dovednosti a Finanční Analýzy:</w:t>
      </w:r>
    </w:p>
    <w:p w14:paraId="041D61AC" w14:textId="77777777" w:rsidR="001959A5" w:rsidRDefault="001959A5" w:rsidP="0044278E">
      <w:pPr>
        <w:jc w:val="both"/>
        <w:rPr>
          <w:lang w:eastAsia="cs-CZ"/>
        </w:rPr>
      </w:pPr>
    </w:p>
    <w:p w14:paraId="7638A653" w14:textId="77777777" w:rsidR="001959A5" w:rsidRDefault="001959A5" w:rsidP="0044278E">
      <w:pPr>
        <w:pStyle w:val="Odstavecseseznamem"/>
        <w:numPr>
          <w:ilvl w:val="0"/>
          <w:numId w:val="12"/>
        </w:numPr>
        <w:jc w:val="both"/>
        <w:rPr>
          <w:lang w:eastAsia="cs-CZ"/>
        </w:rPr>
      </w:pPr>
      <w:r>
        <w:rPr>
          <w:lang w:eastAsia="cs-CZ"/>
        </w:rPr>
        <w:t>Správa vlastního účetnictví jako OSVČ a sledování změn v účetnictví pobočky.</w:t>
      </w:r>
    </w:p>
    <w:p w14:paraId="7651A9BF" w14:textId="16CA79A6" w:rsidR="001959A5" w:rsidRDefault="001959A5" w:rsidP="0044278E">
      <w:pPr>
        <w:pStyle w:val="Odstavecseseznamem"/>
        <w:numPr>
          <w:ilvl w:val="0"/>
          <w:numId w:val="12"/>
        </w:numPr>
        <w:jc w:val="both"/>
        <w:rPr>
          <w:lang w:eastAsia="cs-CZ"/>
        </w:rPr>
      </w:pPr>
      <w:r>
        <w:rPr>
          <w:lang w:eastAsia="cs-CZ"/>
        </w:rPr>
        <w:t>Získání znalostí o rozvaze, výkazech zisku a ztráty,</w:t>
      </w:r>
      <w:r w:rsidR="0044278E">
        <w:rPr>
          <w:lang w:eastAsia="cs-CZ"/>
        </w:rPr>
        <w:t xml:space="preserve"> výkazech CF</w:t>
      </w:r>
      <w:r>
        <w:rPr>
          <w:lang w:eastAsia="cs-CZ"/>
        </w:rPr>
        <w:t xml:space="preserve"> a schopnost posoudit aktuální hospodářskou situaci.</w:t>
      </w:r>
    </w:p>
    <w:p w14:paraId="77F12962" w14:textId="59D52120" w:rsidR="0044278E" w:rsidRDefault="0044278E" w:rsidP="0044278E">
      <w:pPr>
        <w:jc w:val="both"/>
        <w:rPr>
          <w:lang w:eastAsia="cs-CZ"/>
        </w:rPr>
      </w:pPr>
    </w:p>
    <w:p w14:paraId="60649EB7" w14:textId="77777777" w:rsidR="0044278E" w:rsidRDefault="0044278E" w:rsidP="0044278E">
      <w:pPr>
        <w:jc w:val="both"/>
        <w:rPr>
          <w:lang w:eastAsia="cs-CZ"/>
        </w:rPr>
      </w:pPr>
    </w:p>
    <w:p w14:paraId="6CCD7177" w14:textId="0F29C75F" w:rsidR="001959A5" w:rsidRPr="0044278E" w:rsidRDefault="001959A5" w:rsidP="0044278E">
      <w:pPr>
        <w:jc w:val="both"/>
        <w:rPr>
          <w:b/>
          <w:bCs/>
          <w:lang w:eastAsia="cs-CZ"/>
        </w:rPr>
      </w:pPr>
      <w:r w:rsidRPr="0044278E">
        <w:rPr>
          <w:b/>
          <w:bCs/>
          <w:lang w:eastAsia="cs-CZ"/>
        </w:rPr>
        <w:t>Podměty ke zlepšení praxe:</w:t>
      </w:r>
    </w:p>
    <w:p w14:paraId="2086C37D" w14:textId="77777777" w:rsidR="001959A5" w:rsidRDefault="001959A5" w:rsidP="0044278E">
      <w:pPr>
        <w:pStyle w:val="Odstavecseseznamem"/>
        <w:numPr>
          <w:ilvl w:val="0"/>
          <w:numId w:val="13"/>
        </w:numPr>
        <w:jc w:val="both"/>
        <w:rPr>
          <w:lang w:eastAsia="cs-CZ"/>
        </w:rPr>
      </w:pPr>
      <w:r>
        <w:rPr>
          <w:lang w:eastAsia="cs-CZ"/>
        </w:rPr>
        <w:t>Další specializace: Rozšíření specializace a vzdělání v oblasti finančních a realitních služeb.</w:t>
      </w:r>
    </w:p>
    <w:p w14:paraId="6D06638E" w14:textId="77777777" w:rsidR="001959A5" w:rsidRDefault="001959A5" w:rsidP="0044278E">
      <w:pPr>
        <w:pStyle w:val="Odstavecseseznamem"/>
        <w:numPr>
          <w:ilvl w:val="0"/>
          <w:numId w:val="13"/>
        </w:numPr>
        <w:jc w:val="both"/>
        <w:rPr>
          <w:lang w:eastAsia="cs-CZ"/>
        </w:rPr>
      </w:pPr>
      <w:r>
        <w:rPr>
          <w:lang w:eastAsia="cs-CZ"/>
        </w:rPr>
        <w:t>Inovace v marketingu: Intenzivnější využívání nových trendů v digitálním marketingu pro maximalizaci propagace.</w:t>
      </w:r>
    </w:p>
    <w:p w14:paraId="292633ED" w14:textId="77777777" w:rsidR="001959A5" w:rsidRDefault="001959A5" w:rsidP="0044278E">
      <w:pPr>
        <w:pStyle w:val="Odstavecseseznamem"/>
        <w:numPr>
          <w:ilvl w:val="0"/>
          <w:numId w:val="13"/>
        </w:numPr>
        <w:jc w:val="both"/>
        <w:rPr>
          <w:lang w:eastAsia="cs-CZ"/>
        </w:rPr>
      </w:pPr>
      <w:r>
        <w:rPr>
          <w:lang w:eastAsia="cs-CZ"/>
        </w:rPr>
        <w:t>Kvalitativní zlepšení školení: Detailnější a pravidelnější školení pro zaměstnance ke zvyšování výkonnosti.</w:t>
      </w:r>
    </w:p>
    <w:p w14:paraId="39A2CFF5" w14:textId="77777777" w:rsidR="001959A5" w:rsidRDefault="001959A5" w:rsidP="0044278E">
      <w:pPr>
        <w:pStyle w:val="Odstavecseseznamem"/>
        <w:numPr>
          <w:ilvl w:val="0"/>
          <w:numId w:val="13"/>
        </w:numPr>
        <w:jc w:val="both"/>
        <w:rPr>
          <w:lang w:eastAsia="cs-CZ"/>
        </w:rPr>
      </w:pPr>
      <w:r>
        <w:rPr>
          <w:lang w:eastAsia="cs-CZ"/>
        </w:rPr>
        <w:t>Automatizace procesů: Implementace automatizovaných nástrojů pro zjednodušení a zrychlení rutinních úkolů.</w:t>
      </w:r>
    </w:p>
    <w:p w14:paraId="3039C7A9" w14:textId="4028A8F4" w:rsidR="001959A5" w:rsidRDefault="001959A5" w:rsidP="0044278E">
      <w:pPr>
        <w:jc w:val="both"/>
        <w:rPr>
          <w:lang w:eastAsia="cs-CZ"/>
        </w:rPr>
      </w:pPr>
      <w:r>
        <w:rPr>
          <w:lang w:eastAsia="cs-CZ"/>
        </w:rPr>
        <w:t xml:space="preserve">Celkově lze </w:t>
      </w:r>
      <w:r w:rsidR="0044278E">
        <w:rPr>
          <w:lang w:eastAsia="cs-CZ"/>
        </w:rPr>
        <w:t>říct</w:t>
      </w:r>
      <w:r>
        <w:rPr>
          <w:lang w:eastAsia="cs-CZ"/>
        </w:rPr>
        <w:t xml:space="preserve">, že praxe ve společnosti Broker </w:t>
      </w:r>
      <w:proofErr w:type="spellStart"/>
      <w:r>
        <w:rPr>
          <w:lang w:eastAsia="cs-CZ"/>
        </w:rPr>
        <w:t>Consulting</w:t>
      </w:r>
      <w:proofErr w:type="spellEnd"/>
      <w:r>
        <w:rPr>
          <w:lang w:eastAsia="cs-CZ"/>
        </w:rPr>
        <w:t>, a.s.</w:t>
      </w:r>
      <w:r w:rsidR="0044278E">
        <w:rPr>
          <w:lang w:eastAsia="cs-CZ"/>
        </w:rPr>
        <w:t xml:space="preserve"> mi</w:t>
      </w:r>
      <w:r>
        <w:rPr>
          <w:lang w:eastAsia="cs-CZ"/>
        </w:rPr>
        <w:t xml:space="preserve"> přinesla nejen konkrétní dovednosti, ale i široký pohled na fungování finančního a realitního sektoru, což je hodnotné pro </w:t>
      </w:r>
      <w:r w:rsidR="0044278E">
        <w:rPr>
          <w:lang w:eastAsia="cs-CZ"/>
        </w:rPr>
        <w:t xml:space="preserve">můj </w:t>
      </w:r>
      <w:r>
        <w:rPr>
          <w:lang w:eastAsia="cs-CZ"/>
        </w:rPr>
        <w:t>další</w:t>
      </w:r>
      <w:r w:rsidR="0044278E">
        <w:rPr>
          <w:lang w:eastAsia="cs-CZ"/>
        </w:rPr>
        <w:t xml:space="preserve"> osobní a</w:t>
      </w:r>
      <w:r>
        <w:rPr>
          <w:lang w:eastAsia="cs-CZ"/>
        </w:rPr>
        <w:t xml:space="preserve"> profesionální růst a rozvoj v těchto odvětvích.</w:t>
      </w:r>
    </w:p>
    <w:p w14:paraId="72E66A16" w14:textId="48A25491" w:rsidR="0044278E" w:rsidRPr="001959A5" w:rsidRDefault="0044278E" w:rsidP="0044278E">
      <w:pPr>
        <w:jc w:val="both"/>
        <w:rPr>
          <w:lang w:eastAsia="cs-CZ"/>
        </w:rPr>
      </w:pPr>
      <w:r>
        <w:rPr>
          <w:lang w:eastAsia="cs-CZ"/>
        </w:rPr>
        <w:t>Dále mi praxe kromě cenných zkušeností předala také řadu zajímavých kontaktů a rozšířila obzory na poli businessu, kterému se chci i nadále věnovat, ať už v této či jiné formě.</w:t>
      </w:r>
    </w:p>
    <w:p w14:paraId="18200EC3" w14:textId="2ECB9220" w:rsidR="00E628BE" w:rsidRDefault="00055B19" w:rsidP="00565889">
      <w:pPr>
        <w:pStyle w:val="Nadpis1"/>
        <w:numPr>
          <w:ilvl w:val="0"/>
          <w:numId w:val="3"/>
        </w:numPr>
      </w:pPr>
      <w:bookmarkStart w:id="13" w:name="_Toc72138900"/>
      <w:r>
        <w:lastRenderedPageBreak/>
        <w:t>Závěr</w:t>
      </w:r>
      <w:bookmarkEnd w:id="13"/>
    </w:p>
    <w:p w14:paraId="61F2AA04" w14:textId="0B686CF5" w:rsidR="00466F0D" w:rsidRDefault="0044278E" w:rsidP="00466F0D">
      <w:pPr>
        <w:spacing w:after="0" w:line="360" w:lineRule="auto"/>
        <w:jc w:val="both"/>
      </w:pPr>
      <w:r>
        <w:t>Výstupy z mé praxe jsou detailně popsány ve zhodnocení podnikové praxe.</w:t>
      </w:r>
    </w:p>
    <w:p w14:paraId="509BF5B9" w14:textId="77777777" w:rsidR="00466F0D" w:rsidRPr="00466F0D" w:rsidRDefault="00466F0D" w:rsidP="00466F0D">
      <w:pPr>
        <w:spacing w:after="0" w:line="360" w:lineRule="auto"/>
        <w:jc w:val="both"/>
        <w:sectPr w:rsidR="00466F0D" w:rsidRPr="00466F0D" w:rsidSect="002E7688">
          <w:footerReference w:type="default" r:id="rId11"/>
          <w:type w:val="continuous"/>
          <w:pgSz w:w="11906" w:h="16838"/>
          <w:pgMar w:top="1418" w:right="567" w:bottom="851" w:left="1985" w:header="709" w:footer="709" w:gutter="0"/>
          <w:pgNumType w:start="1"/>
          <w:cols w:space="708"/>
          <w:docGrid w:linePitch="360"/>
        </w:sectPr>
      </w:pPr>
    </w:p>
    <w:p w14:paraId="39AF9317" w14:textId="77777777" w:rsidR="00E628BE" w:rsidRPr="00E628BE" w:rsidRDefault="00E628BE" w:rsidP="00F77831">
      <w:pPr>
        <w:pStyle w:val="Nadpis1"/>
        <w:numPr>
          <w:ilvl w:val="0"/>
          <w:numId w:val="0"/>
        </w:numPr>
        <w:ind w:left="432"/>
      </w:pPr>
      <w:bookmarkStart w:id="14" w:name="_Toc72138901"/>
      <w:r w:rsidRPr="00E628BE">
        <w:lastRenderedPageBreak/>
        <w:t>Přílohy</w:t>
      </w:r>
      <w:bookmarkEnd w:id="14"/>
    </w:p>
    <w:p w14:paraId="1FAAB0B9" w14:textId="77777777" w:rsidR="00E628BE" w:rsidRPr="00E628BE" w:rsidRDefault="00E628BE" w:rsidP="008215AB">
      <w:pPr>
        <w:pStyle w:val="Literatura"/>
        <w:spacing w:line="360" w:lineRule="auto"/>
        <w:jc w:val="both"/>
        <w:rPr>
          <w:rFonts w:ascii="Calibri" w:hAnsi="Calibri" w:cs="Calibri"/>
          <w:b/>
          <w:sz w:val="34"/>
          <w:szCs w:val="34"/>
        </w:rPr>
      </w:pPr>
      <w:r w:rsidRPr="00E628BE">
        <w:rPr>
          <w:rFonts w:ascii="Calibri" w:hAnsi="Calibri" w:cs="Calibri"/>
          <w:b/>
          <w:sz w:val="34"/>
          <w:szCs w:val="34"/>
        </w:rPr>
        <w:t>Příloha 1: Název přílohy</w:t>
      </w:r>
    </w:p>
    <w:sectPr w:rsidR="00E628BE" w:rsidRPr="00E628BE" w:rsidSect="00FB4B4A">
      <w:footerReference w:type="default" r:id="rId12"/>
      <w:pgSz w:w="11906" w:h="16838"/>
      <w:pgMar w:top="1417" w:right="566"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25798" w14:textId="77777777" w:rsidR="00445214" w:rsidRDefault="00445214" w:rsidP="00E628BE">
      <w:pPr>
        <w:spacing w:after="0" w:line="240" w:lineRule="auto"/>
      </w:pPr>
      <w:r>
        <w:separator/>
      </w:r>
    </w:p>
  </w:endnote>
  <w:endnote w:type="continuationSeparator" w:id="0">
    <w:p w14:paraId="7F56F4EA" w14:textId="77777777" w:rsidR="00445214" w:rsidRDefault="00445214" w:rsidP="00E62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276B" w14:textId="77777777" w:rsidR="00CE7AEA" w:rsidRDefault="00CE7AEA" w:rsidP="002E7688">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427517"/>
      <w:docPartObj>
        <w:docPartGallery w:val="Page Numbers (Bottom of Page)"/>
        <w:docPartUnique/>
      </w:docPartObj>
    </w:sdtPr>
    <w:sdtContent>
      <w:p w14:paraId="4C4AC137" w14:textId="63DC2DA8" w:rsidR="00CE7AEA" w:rsidRDefault="00CE7AEA">
        <w:pPr>
          <w:pStyle w:val="Zpat"/>
          <w:jc w:val="center"/>
        </w:pPr>
        <w:r>
          <w:fldChar w:fldCharType="begin"/>
        </w:r>
        <w:r>
          <w:instrText>PAGE   \* MERGEFORMAT</w:instrText>
        </w:r>
        <w:r>
          <w:fldChar w:fldCharType="separate"/>
        </w:r>
        <w:r w:rsidR="007442A7">
          <w:rPr>
            <w:noProof/>
          </w:rPr>
          <w:t>2</w:t>
        </w:r>
        <w:r>
          <w:fldChar w:fldCharType="end"/>
        </w:r>
      </w:p>
    </w:sdtContent>
  </w:sdt>
  <w:p w14:paraId="6AE326A8" w14:textId="77777777" w:rsidR="00CE7AEA" w:rsidRPr="003E45DF" w:rsidRDefault="00CE7AE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852230"/>
      <w:docPartObj>
        <w:docPartGallery w:val="Page Numbers (Bottom of Page)"/>
        <w:docPartUnique/>
      </w:docPartObj>
    </w:sdtPr>
    <w:sdtContent>
      <w:p w14:paraId="18E9E280" w14:textId="4CFD04C5" w:rsidR="00CE7AEA" w:rsidRDefault="00CE7AEA">
        <w:pPr>
          <w:pStyle w:val="Zpat"/>
          <w:jc w:val="center"/>
        </w:pPr>
        <w:r>
          <w:fldChar w:fldCharType="begin"/>
        </w:r>
        <w:r>
          <w:instrText>PAGE   \* MERGEFORMAT</w:instrText>
        </w:r>
        <w:r>
          <w:fldChar w:fldCharType="separate"/>
        </w:r>
        <w:r w:rsidR="007442A7">
          <w:rPr>
            <w:noProof/>
          </w:rPr>
          <w:t>5</w:t>
        </w:r>
        <w:r>
          <w:fldChar w:fldCharType="end"/>
        </w:r>
      </w:p>
    </w:sdtContent>
  </w:sdt>
  <w:p w14:paraId="5FA2FD3F" w14:textId="77777777" w:rsidR="00CE7AEA" w:rsidRPr="003E45DF" w:rsidRDefault="00CE7A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F28D6" w14:textId="77777777" w:rsidR="00445214" w:rsidRDefault="00445214" w:rsidP="00E628BE">
      <w:pPr>
        <w:spacing w:after="0" w:line="240" w:lineRule="auto"/>
      </w:pPr>
      <w:r>
        <w:separator/>
      </w:r>
    </w:p>
  </w:footnote>
  <w:footnote w:type="continuationSeparator" w:id="0">
    <w:p w14:paraId="19FBDD1D" w14:textId="77777777" w:rsidR="00445214" w:rsidRDefault="00445214" w:rsidP="00E62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A78F0"/>
    <w:multiLevelType w:val="hybridMultilevel"/>
    <w:tmpl w:val="F62233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4617E29"/>
    <w:multiLevelType w:val="hybridMultilevel"/>
    <w:tmpl w:val="7DDCDF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9AD2504"/>
    <w:multiLevelType w:val="hybridMultilevel"/>
    <w:tmpl w:val="AAD4FD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B066B3"/>
    <w:multiLevelType w:val="multilevel"/>
    <w:tmpl w:val="D7D6BB34"/>
    <w:lvl w:ilvl="0">
      <w:start w:val="1"/>
      <w:numFmt w:val="decimal"/>
      <w:lvlText w:val="%1"/>
      <w:lvlJc w:val="left"/>
      <w:pPr>
        <w:ind w:left="432" w:hanging="432"/>
      </w:pPr>
      <w:rPr>
        <w:rFonts w:hint="default"/>
        <w:sz w:val="48"/>
        <w:szCs w:val="48"/>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bCs w:val="0"/>
        <w:i w:val="0"/>
        <w:iCs w:val="0"/>
        <w:caps w:val="0"/>
        <w:smallCaps w:val="0"/>
        <w:strike w:val="0"/>
        <w:dstrike w:val="0"/>
        <w:noProof w:val="0"/>
        <w:vanish w:val="0"/>
        <w:color w:val="000000"/>
        <w:spacing w:val="0"/>
        <w:kern w:val="0"/>
        <w:position w:val="0"/>
        <w:u w:val="none"/>
        <w:vertAlign w:val="baseline"/>
        <w:em w:val="none"/>
        <w:specVanish w:val="0"/>
      </w:rPr>
    </w:lvl>
    <w:lvl w:ilvl="3">
      <w:start w:val="1"/>
      <w:numFmt w:val="decimal"/>
      <w:pStyle w:val="Nadpis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784358C"/>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30D462FC"/>
    <w:multiLevelType w:val="multilevel"/>
    <w:tmpl w:val="68CC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127B18"/>
    <w:multiLevelType w:val="hybridMultilevel"/>
    <w:tmpl w:val="3000F9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45C727A"/>
    <w:multiLevelType w:val="hybridMultilevel"/>
    <w:tmpl w:val="0638FD90"/>
    <w:lvl w:ilvl="0" w:tplc="0BB0AEBA">
      <w:start w:val="1"/>
      <w:numFmt w:val="bullet"/>
      <w:lvlText w:val="•"/>
      <w:lvlJc w:val="left"/>
      <w:pPr>
        <w:tabs>
          <w:tab w:val="num" w:pos="720"/>
        </w:tabs>
        <w:ind w:left="720" w:hanging="360"/>
      </w:pPr>
      <w:rPr>
        <w:rFonts w:ascii="Arial" w:hAnsi="Arial" w:hint="default"/>
      </w:rPr>
    </w:lvl>
    <w:lvl w:ilvl="1" w:tplc="BD22433C" w:tentative="1">
      <w:start w:val="1"/>
      <w:numFmt w:val="bullet"/>
      <w:lvlText w:val="•"/>
      <w:lvlJc w:val="left"/>
      <w:pPr>
        <w:tabs>
          <w:tab w:val="num" w:pos="1440"/>
        </w:tabs>
        <w:ind w:left="1440" w:hanging="360"/>
      </w:pPr>
      <w:rPr>
        <w:rFonts w:ascii="Arial" w:hAnsi="Arial" w:hint="default"/>
      </w:rPr>
    </w:lvl>
    <w:lvl w:ilvl="2" w:tplc="D02CDCA6" w:tentative="1">
      <w:start w:val="1"/>
      <w:numFmt w:val="bullet"/>
      <w:lvlText w:val="•"/>
      <w:lvlJc w:val="left"/>
      <w:pPr>
        <w:tabs>
          <w:tab w:val="num" w:pos="2160"/>
        </w:tabs>
        <w:ind w:left="2160" w:hanging="360"/>
      </w:pPr>
      <w:rPr>
        <w:rFonts w:ascii="Arial" w:hAnsi="Arial" w:hint="default"/>
      </w:rPr>
    </w:lvl>
    <w:lvl w:ilvl="3" w:tplc="87E850FC" w:tentative="1">
      <w:start w:val="1"/>
      <w:numFmt w:val="bullet"/>
      <w:lvlText w:val="•"/>
      <w:lvlJc w:val="left"/>
      <w:pPr>
        <w:tabs>
          <w:tab w:val="num" w:pos="2880"/>
        </w:tabs>
        <w:ind w:left="2880" w:hanging="360"/>
      </w:pPr>
      <w:rPr>
        <w:rFonts w:ascii="Arial" w:hAnsi="Arial" w:hint="default"/>
      </w:rPr>
    </w:lvl>
    <w:lvl w:ilvl="4" w:tplc="67FCB3F8" w:tentative="1">
      <w:start w:val="1"/>
      <w:numFmt w:val="bullet"/>
      <w:lvlText w:val="•"/>
      <w:lvlJc w:val="left"/>
      <w:pPr>
        <w:tabs>
          <w:tab w:val="num" w:pos="3600"/>
        </w:tabs>
        <w:ind w:left="3600" w:hanging="360"/>
      </w:pPr>
      <w:rPr>
        <w:rFonts w:ascii="Arial" w:hAnsi="Arial" w:hint="default"/>
      </w:rPr>
    </w:lvl>
    <w:lvl w:ilvl="5" w:tplc="B882FCA4" w:tentative="1">
      <w:start w:val="1"/>
      <w:numFmt w:val="bullet"/>
      <w:lvlText w:val="•"/>
      <w:lvlJc w:val="left"/>
      <w:pPr>
        <w:tabs>
          <w:tab w:val="num" w:pos="4320"/>
        </w:tabs>
        <w:ind w:left="4320" w:hanging="360"/>
      </w:pPr>
      <w:rPr>
        <w:rFonts w:ascii="Arial" w:hAnsi="Arial" w:hint="default"/>
      </w:rPr>
    </w:lvl>
    <w:lvl w:ilvl="6" w:tplc="B462ACC8" w:tentative="1">
      <w:start w:val="1"/>
      <w:numFmt w:val="bullet"/>
      <w:lvlText w:val="•"/>
      <w:lvlJc w:val="left"/>
      <w:pPr>
        <w:tabs>
          <w:tab w:val="num" w:pos="5040"/>
        </w:tabs>
        <w:ind w:left="5040" w:hanging="360"/>
      </w:pPr>
      <w:rPr>
        <w:rFonts w:ascii="Arial" w:hAnsi="Arial" w:hint="default"/>
      </w:rPr>
    </w:lvl>
    <w:lvl w:ilvl="7" w:tplc="F708AFF6" w:tentative="1">
      <w:start w:val="1"/>
      <w:numFmt w:val="bullet"/>
      <w:lvlText w:val="•"/>
      <w:lvlJc w:val="left"/>
      <w:pPr>
        <w:tabs>
          <w:tab w:val="num" w:pos="5760"/>
        </w:tabs>
        <w:ind w:left="5760" w:hanging="360"/>
      </w:pPr>
      <w:rPr>
        <w:rFonts w:ascii="Arial" w:hAnsi="Arial" w:hint="default"/>
      </w:rPr>
    </w:lvl>
    <w:lvl w:ilvl="8" w:tplc="02502B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5DB3789"/>
    <w:multiLevelType w:val="hybridMultilevel"/>
    <w:tmpl w:val="6ECADF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9B71CAF"/>
    <w:multiLevelType w:val="hybridMultilevel"/>
    <w:tmpl w:val="BFD85B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2026AA"/>
    <w:multiLevelType w:val="hybridMultilevel"/>
    <w:tmpl w:val="E1CC0C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6900270"/>
    <w:multiLevelType w:val="hybridMultilevel"/>
    <w:tmpl w:val="5E74F2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53676991">
    <w:abstractNumId w:val="3"/>
  </w:num>
  <w:num w:numId="2" w16cid:durableId="1383866277">
    <w:abstractNumId w:val="8"/>
  </w:num>
  <w:num w:numId="3" w16cid:durableId="1225795813">
    <w:abstractNumId w:val="3"/>
  </w:num>
  <w:num w:numId="4" w16cid:durableId="1008748193">
    <w:abstractNumId w:val="4"/>
  </w:num>
  <w:num w:numId="5" w16cid:durableId="211578217">
    <w:abstractNumId w:val="5"/>
  </w:num>
  <w:num w:numId="6" w16cid:durableId="1259212608">
    <w:abstractNumId w:val="7"/>
  </w:num>
  <w:num w:numId="7" w16cid:durableId="1550923335">
    <w:abstractNumId w:val="11"/>
  </w:num>
  <w:num w:numId="8" w16cid:durableId="858546142">
    <w:abstractNumId w:val="9"/>
  </w:num>
  <w:num w:numId="9" w16cid:durableId="293145737">
    <w:abstractNumId w:val="1"/>
  </w:num>
  <w:num w:numId="10" w16cid:durableId="704521675">
    <w:abstractNumId w:val="0"/>
  </w:num>
  <w:num w:numId="11" w16cid:durableId="182982124">
    <w:abstractNumId w:val="6"/>
  </w:num>
  <w:num w:numId="12" w16cid:durableId="1086418494">
    <w:abstractNumId w:val="2"/>
  </w:num>
  <w:num w:numId="13" w16cid:durableId="11399998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96"/>
    <w:rsid w:val="00013138"/>
    <w:rsid w:val="0001530C"/>
    <w:rsid w:val="0002091F"/>
    <w:rsid w:val="00026A89"/>
    <w:rsid w:val="000442C1"/>
    <w:rsid w:val="00055B19"/>
    <w:rsid w:val="000C245F"/>
    <w:rsid w:val="000D6ABA"/>
    <w:rsid w:val="000E17E8"/>
    <w:rsid w:val="000E2318"/>
    <w:rsid w:val="0014078E"/>
    <w:rsid w:val="001570B7"/>
    <w:rsid w:val="00190664"/>
    <w:rsid w:val="001959A5"/>
    <w:rsid w:val="001A4CF8"/>
    <w:rsid w:val="001D52F3"/>
    <w:rsid w:val="002547D8"/>
    <w:rsid w:val="0026251E"/>
    <w:rsid w:val="002C58D5"/>
    <w:rsid w:val="002E7688"/>
    <w:rsid w:val="003023AD"/>
    <w:rsid w:val="00305DC3"/>
    <w:rsid w:val="00351250"/>
    <w:rsid w:val="0036450B"/>
    <w:rsid w:val="003B0F0A"/>
    <w:rsid w:val="004040BB"/>
    <w:rsid w:val="00413CC1"/>
    <w:rsid w:val="0044278E"/>
    <w:rsid w:val="004442A6"/>
    <w:rsid w:val="00445214"/>
    <w:rsid w:val="00466F0D"/>
    <w:rsid w:val="00485C4C"/>
    <w:rsid w:val="00492DE3"/>
    <w:rsid w:val="00496D35"/>
    <w:rsid w:val="00502987"/>
    <w:rsid w:val="0050789F"/>
    <w:rsid w:val="00565889"/>
    <w:rsid w:val="00567596"/>
    <w:rsid w:val="00572C7F"/>
    <w:rsid w:val="005A4531"/>
    <w:rsid w:val="005D40CC"/>
    <w:rsid w:val="00611813"/>
    <w:rsid w:val="006B3078"/>
    <w:rsid w:val="006E2593"/>
    <w:rsid w:val="00727748"/>
    <w:rsid w:val="007442A7"/>
    <w:rsid w:val="00761FCB"/>
    <w:rsid w:val="008215AB"/>
    <w:rsid w:val="008320E3"/>
    <w:rsid w:val="00856A19"/>
    <w:rsid w:val="0088516A"/>
    <w:rsid w:val="00892B5E"/>
    <w:rsid w:val="008A5855"/>
    <w:rsid w:val="008A61B1"/>
    <w:rsid w:val="008E5F1E"/>
    <w:rsid w:val="00917306"/>
    <w:rsid w:val="00923F95"/>
    <w:rsid w:val="0095635E"/>
    <w:rsid w:val="009E6497"/>
    <w:rsid w:val="00A27D69"/>
    <w:rsid w:val="00A405DE"/>
    <w:rsid w:val="00A55ABA"/>
    <w:rsid w:val="00AB436C"/>
    <w:rsid w:val="00AC6838"/>
    <w:rsid w:val="00AF748B"/>
    <w:rsid w:val="00B20E6F"/>
    <w:rsid w:val="00B30D1A"/>
    <w:rsid w:val="00BA4D04"/>
    <w:rsid w:val="00C05999"/>
    <w:rsid w:val="00C150D8"/>
    <w:rsid w:val="00C454CE"/>
    <w:rsid w:val="00C912B0"/>
    <w:rsid w:val="00CA56F9"/>
    <w:rsid w:val="00CA76F1"/>
    <w:rsid w:val="00CB4851"/>
    <w:rsid w:val="00CE1894"/>
    <w:rsid w:val="00CE7AEA"/>
    <w:rsid w:val="00D249E3"/>
    <w:rsid w:val="00D615C1"/>
    <w:rsid w:val="00DB5A51"/>
    <w:rsid w:val="00DD7979"/>
    <w:rsid w:val="00DE4788"/>
    <w:rsid w:val="00E022D4"/>
    <w:rsid w:val="00E3348F"/>
    <w:rsid w:val="00E628BE"/>
    <w:rsid w:val="00E701D8"/>
    <w:rsid w:val="00E74FE2"/>
    <w:rsid w:val="00EF4C84"/>
    <w:rsid w:val="00EF72E2"/>
    <w:rsid w:val="00F20319"/>
    <w:rsid w:val="00F57BED"/>
    <w:rsid w:val="00F77831"/>
    <w:rsid w:val="00FA5EEF"/>
    <w:rsid w:val="00FB4B4A"/>
    <w:rsid w:val="00FC1A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3E926"/>
  <w15:docId w15:val="{C1FAFB50-004D-4E27-9221-97CA4CB0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28BE"/>
    <w:rPr>
      <w:rFonts w:ascii="Times New Roman" w:eastAsia="Calibri" w:hAnsi="Times New Roman" w:cs="Times New Roman"/>
      <w:sz w:val="24"/>
    </w:rPr>
  </w:style>
  <w:style w:type="paragraph" w:styleId="Nadpis1">
    <w:name w:val="heading 1"/>
    <w:basedOn w:val="Normln"/>
    <w:next w:val="Normln"/>
    <w:link w:val="Nadpis1Char"/>
    <w:qFormat/>
    <w:rsid w:val="006B3078"/>
    <w:pPr>
      <w:keepNext/>
      <w:pageBreakBefore/>
      <w:numPr>
        <w:numId w:val="4"/>
      </w:numPr>
      <w:spacing w:before="240" w:after="120" w:line="360" w:lineRule="auto"/>
      <w:contextualSpacing/>
      <w:outlineLvl w:val="0"/>
    </w:pPr>
    <w:rPr>
      <w:rFonts w:ascii="Calibri" w:eastAsia="Times New Roman" w:hAnsi="Calibri" w:cs="Calibri"/>
      <w:b/>
      <w:sz w:val="48"/>
      <w:szCs w:val="48"/>
      <w:lang w:eastAsia="cs-CZ"/>
    </w:rPr>
  </w:style>
  <w:style w:type="paragraph" w:styleId="Nadpis2">
    <w:name w:val="heading 2"/>
    <w:basedOn w:val="Normln"/>
    <w:next w:val="Normln"/>
    <w:link w:val="Nadpis2Char"/>
    <w:qFormat/>
    <w:rsid w:val="006B3078"/>
    <w:pPr>
      <w:keepNext/>
      <w:numPr>
        <w:ilvl w:val="1"/>
        <w:numId w:val="4"/>
      </w:numPr>
      <w:spacing w:before="240" w:after="120" w:line="360" w:lineRule="auto"/>
      <w:outlineLvl w:val="1"/>
    </w:pPr>
    <w:rPr>
      <w:rFonts w:ascii="Calibri" w:eastAsia="Times New Roman" w:hAnsi="Calibri" w:cs="Calibri"/>
      <w:b/>
      <w:i/>
      <w:sz w:val="34"/>
      <w:szCs w:val="34"/>
      <w:lang w:eastAsia="cs-CZ"/>
    </w:rPr>
  </w:style>
  <w:style w:type="paragraph" w:styleId="Nadpis3">
    <w:name w:val="heading 3"/>
    <w:basedOn w:val="Normln"/>
    <w:next w:val="Normln"/>
    <w:link w:val="Nadpis3Char"/>
    <w:qFormat/>
    <w:rsid w:val="006B3078"/>
    <w:pPr>
      <w:keepNext/>
      <w:numPr>
        <w:ilvl w:val="2"/>
        <w:numId w:val="4"/>
      </w:numPr>
      <w:spacing w:before="240" w:after="120" w:line="360" w:lineRule="auto"/>
      <w:outlineLvl w:val="2"/>
    </w:pPr>
    <w:rPr>
      <w:rFonts w:ascii="Calibri" w:eastAsia="Times New Roman" w:hAnsi="Calibri"/>
      <w:b/>
      <w:sz w:val="29"/>
      <w:szCs w:val="29"/>
      <w:lang w:eastAsia="cs-CZ"/>
    </w:rPr>
  </w:style>
  <w:style w:type="paragraph" w:styleId="Nadpis4">
    <w:name w:val="heading 4"/>
    <w:basedOn w:val="Normln"/>
    <w:next w:val="Normln"/>
    <w:link w:val="Nadpis4Char"/>
    <w:uiPriority w:val="9"/>
    <w:unhideWhenUsed/>
    <w:qFormat/>
    <w:rsid w:val="00565889"/>
    <w:pPr>
      <w:keepNext/>
      <w:keepLines/>
      <w:numPr>
        <w:ilvl w:val="3"/>
        <w:numId w:val="3"/>
      </w:numPr>
      <w:spacing w:before="80" w:after="0" w:line="360" w:lineRule="auto"/>
      <w:outlineLvl w:val="3"/>
    </w:pPr>
    <w:rPr>
      <w:rFonts w:ascii="Calibri" w:eastAsiaTheme="majorEastAsia" w:hAnsi="Calibri" w:cstheme="majorBidi"/>
      <w:b/>
      <w:bCs/>
      <w:iCs/>
    </w:rPr>
  </w:style>
  <w:style w:type="paragraph" w:styleId="Nadpis5">
    <w:name w:val="heading 5"/>
    <w:basedOn w:val="Normln"/>
    <w:next w:val="Normln"/>
    <w:link w:val="Nadpis5Char"/>
    <w:qFormat/>
    <w:rsid w:val="00565889"/>
    <w:pPr>
      <w:keepNext/>
      <w:numPr>
        <w:ilvl w:val="4"/>
        <w:numId w:val="4"/>
      </w:numPr>
      <w:spacing w:before="120" w:after="120" w:line="360" w:lineRule="auto"/>
      <w:outlineLvl w:val="4"/>
    </w:pPr>
    <w:rPr>
      <w:rFonts w:ascii="Calibri" w:eastAsia="Times New Roman" w:hAnsi="Calibri"/>
      <w:b/>
      <w:szCs w:val="20"/>
      <w:lang w:eastAsia="cs-CZ"/>
    </w:rPr>
  </w:style>
  <w:style w:type="paragraph" w:styleId="Nadpis6">
    <w:name w:val="heading 6"/>
    <w:basedOn w:val="Normln"/>
    <w:next w:val="Normln"/>
    <w:link w:val="Nadpis6Char"/>
    <w:qFormat/>
    <w:rsid w:val="00565889"/>
    <w:pPr>
      <w:keepNext/>
      <w:numPr>
        <w:ilvl w:val="5"/>
        <w:numId w:val="4"/>
      </w:numPr>
      <w:spacing w:after="120" w:line="360" w:lineRule="auto"/>
      <w:outlineLvl w:val="5"/>
    </w:pPr>
    <w:rPr>
      <w:rFonts w:ascii="Calibri" w:eastAsia="Times New Roman" w:hAnsi="Calibri"/>
      <w:b/>
      <w:szCs w:val="20"/>
      <w:lang w:eastAsia="cs-CZ"/>
    </w:rPr>
  </w:style>
  <w:style w:type="paragraph" w:styleId="Nadpis7">
    <w:name w:val="heading 7"/>
    <w:basedOn w:val="Normln"/>
    <w:next w:val="Normln"/>
    <w:link w:val="Nadpis7Char"/>
    <w:qFormat/>
    <w:rsid w:val="00E628BE"/>
    <w:pPr>
      <w:keepNext/>
      <w:numPr>
        <w:ilvl w:val="6"/>
        <w:numId w:val="4"/>
      </w:numPr>
      <w:spacing w:after="120" w:line="240" w:lineRule="auto"/>
      <w:outlineLvl w:val="6"/>
    </w:pPr>
    <w:rPr>
      <w:rFonts w:eastAsia="Times New Roman"/>
      <w:szCs w:val="20"/>
      <w:lang w:eastAsia="cs-CZ"/>
    </w:rPr>
  </w:style>
  <w:style w:type="paragraph" w:styleId="Nadpis8">
    <w:name w:val="heading 8"/>
    <w:basedOn w:val="Normln"/>
    <w:next w:val="Normln"/>
    <w:link w:val="Nadpis8Char"/>
    <w:qFormat/>
    <w:rsid w:val="00E628BE"/>
    <w:pPr>
      <w:keepNext/>
      <w:numPr>
        <w:ilvl w:val="7"/>
        <w:numId w:val="4"/>
      </w:numPr>
      <w:spacing w:after="120" w:line="240" w:lineRule="auto"/>
      <w:outlineLvl w:val="7"/>
    </w:pPr>
    <w:rPr>
      <w:rFonts w:eastAsia="Times New Roman"/>
      <w:b/>
      <w:i/>
      <w:szCs w:val="20"/>
      <w:lang w:eastAsia="cs-CZ"/>
    </w:rPr>
  </w:style>
  <w:style w:type="paragraph" w:styleId="Nadpis9">
    <w:name w:val="heading 9"/>
    <w:basedOn w:val="Normln"/>
    <w:next w:val="Normln"/>
    <w:link w:val="Nadpis9Char"/>
    <w:qFormat/>
    <w:rsid w:val="00E628BE"/>
    <w:pPr>
      <w:keepNext/>
      <w:numPr>
        <w:ilvl w:val="8"/>
        <w:numId w:val="4"/>
      </w:numPr>
      <w:spacing w:after="120" w:line="240" w:lineRule="auto"/>
      <w:outlineLvl w:val="8"/>
    </w:pPr>
    <w:rPr>
      <w:rFonts w:eastAsia="Times New Roman"/>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B3078"/>
    <w:rPr>
      <w:rFonts w:ascii="Calibri" w:eastAsia="Times New Roman" w:hAnsi="Calibri" w:cs="Calibri"/>
      <w:b/>
      <w:sz w:val="48"/>
      <w:szCs w:val="48"/>
      <w:lang w:eastAsia="cs-CZ"/>
    </w:rPr>
  </w:style>
  <w:style w:type="character" w:customStyle="1" w:styleId="Nadpis2Char">
    <w:name w:val="Nadpis 2 Char"/>
    <w:basedOn w:val="Standardnpsmoodstavce"/>
    <w:link w:val="Nadpis2"/>
    <w:rsid w:val="006B3078"/>
    <w:rPr>
      <w:rFonts w:ascii="Calibri" w:eastAsia="Times New Roman" w:hAnsi="Calibri" w:cs="Calibri"/>
      <w:b/>
      <w:i/>
      <w:sz w:val="34"/>
      <w:szCs w:val="34"/>
      <w:lang w:eastAsia="cs-CZ"/>
    </w:rPr>
  </w:style>
  <w:style w:type="character" w:customStyle="1" w:styleId="Nadpis3Char">
    <w:name w:val="Nadpis 3 Char"/>
    <w:basedOn w:val="Standardnpsmoodstavce"/>
    <w:link w:val="Nadpis3"/>
    <w:rsid w:val="006B3078"/>
    <w:rPr>
      <w:rFonts w:ascii="Calibri" w:eastAsia="Times New Roman" w:hAnsi="Calibri" w:cs="Times New Roman"/>
      <w:b/>
      <w:sz w:val="29"/>
      <w:szCs w:val="29"/>
      <w:lang w:eastAsia="cs-CZ"/>
    </w:rPr>
  </w:style>
  <w:style w:type="character" w:customStyle="1" w:styleId="Nadpis5Char">
    <w:name w:val="Nadpis 5 Char"/>
    <w:basedOn w:val="Standardnpsmoodstavce"/>
    <w:link w:val="Nadpis5"/>
    <w:rsid w:val="00565889"/>
    <w:rPr>
      <w:rFonts w:ascii="Calibri" w:eastAsia="Times New Roman" w:hAnsi="Calibri" w:cs="Times New Roman"/>
      <w:b/>
      <w:sz w:val="24"/>
      <w:szCs w:val="20"/>
      <w:lang w:eastAsia="cs-CZ"/>
    </w:rPr>
  </w:style>
  <w:style w:type="character" w:customStyle="1" w:styleId="Nadpis6Char">
    <w:name w:val="Nadpis 6 Char"/>
    <w:basedOn w:val="Standardnpsmoodstavce"/>
    <w:link w:val="Nadpis6"/>
    <w:rsid w:val="00565889"/>
    <w:rPr>
      <w:rFonts w:ascii="Calibri" w:eastAsia="Times New Roman" w:hAnsi="Calibri" w:cs="Times New Roman"/>
      <w:b/>
      <w:sz w:val="24"/>
      <w:szCs w:val="20"/>
      <w:lang w:eastAsia="cs-CZ"/>
    </w:rPr>
  </w:style>
  <w:style w:type="character" w:customStyle="1" w:styleId="Nadpis7Char">
    <w:name w:val="Nadpis 7 Char"/>
    <w:basedOn w:val="Standardnpsmoodstavce"/>
    <w:link w:val="Nadpis7"/>
    <w:rsid w:val="00E628BE"/>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E628BE"/>
    <w:rPr>
      <w:rFonts w:ascii="Times New Roman" w:eastAsia="Times New Roman" w:hAnsi="Times New Roman" w:cs="Times New Roman"/>
      <w:b/>
      <w:i/>
      <w:sz w:val="24"/>
      <w:szCs w:val="20"/>
      <w:lang w:eastAsia="cs-CZ"/>
    </w:rPr>
  </w:style>
  <w:style w:type="character" w:customStyle="1" w:styleId="Nadpis9Char">
    <w:name w:val="Nadpis 9 Char"/>
    <w:basedOn w:val="Standardnpsmoodstavce"/>
    <w:link w:val="Nadpis9"/>
    <w:rsid w:val="00E628BE"/>
    <w:rPr>
      <w:rFonts w:ascii="Times New Roman" w:eastAsia="Times New Roman" w:hAnsi="Times New Roman" w:cs="Times New Roman"/>
      <w:b/>
      <w:sz w:val="28"/>
      <w:szCs w:val="20"/>
      <w:lang w:eastAsia="cs-CZ"/>
    </w:rPr>
  </w:style>
  <w:style w:type="paragraph" w:styleId="Textpoznpodarou">
    <w:name w:val="footnote text"/>
    <w:basedOn w:val="Normln"/>
    <w:link w:val="TextpoznpodarouChar"/>
    <w:uiPriority w:val="99"/>
    <w:semiHidden/>
    <w:unhideWhenUsed/>
    <w:rsid w:val="00E628B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628BE"/>
    <w:rPr>
      <w:rFonts w:ascii="Times New Roman" w:eastAsia="Calibri" w:hAnsi="Times New Roman" w:cs="Times New Roman"/>
      <w:sz w:val="20"/>
      <w:szCs w:val="20"/>
    </w:rPr>
  </w:style>
  <w:style w:type="character" w:styleId="Znakapoznpodarou">
    <w:name w:val="footnote reference"/>
    <w:uiPriority w:val="99"/>
    <w:semiHidden/>
    <w:unhideWhenUsed/>
    <w:rsid w:val="00E628BE"/>
    <w:rPr>
      <w:vertAlign w:val="superscript"/>
    </w:rPr>
  </w:style>
  <w:style w:type="character" w:styleId="Hypertextovodkaz">
    <w:name w:val="Hyperlink"/>
    <w:uiPriority w:val="99"/>
    <w:unhideWhenUsed/>
    <w:rsid w:val="00E628BE"/>
    <w:rPr>
      <w:color w:val="0000FF"/>
      <w:u w:val="single"/>
    </w:rPr>
  </w:style>
  <w:style w:type="paragraph" w:styleId="Titulek">
    <w:name w:val="caption"/>
    <w:basedOn w:val="Normln"/>
    <w:next w:val="Normln"/>
    <w:uiPriority w:val="35"/>
    <w:qFormat/>
    <w:rsid w:val="00E628BE"/>
    <w:pPr>
      <w:keepNext/>
      <w:spacing w:line="240" w:lineRule="auto"/>
    </w:pPr>
    <w:rPr>
      <w:b/>
      <w:bCs/>
      <w:sz w:val="20"/>
      <w:szCs w:val="20"/>
    </w:rPr>
  </w:style>
  <w:style w:type="paragraph" w:styleId="Obsah1">
    <w:name w:val="toc 1"/>
    <w:basedOn w:val="Normln"/>
    <w:next w:val="Normln"/>
    <w:autoRedefine/>
    <w:uiPriority w:val="39"/>
    <w:unhideWhenUsed/>
    <w:rsid w:val="00CA76F1"/>
    <w:pPr>
      <w:tabs>
        <w:tab w:val="left" w:pos="440"/>
        <w:tab w:val="right" w:leader="dot" w:pos="9072"/>
      </w:tabs>
      <w:spacing w:after="120" w:line="360" w:lineRule="auto"/>
    </w:pPr>
  </w:style>
  <w:style w:type="paragraph" w:styleId="Obsah2">
    <w:name w:val="toc 2"/>
    <w:basedOn w:val="Normln"/>
    <w:next w:val="Normln"/>
    <w:autoRedefine/>
    <w:uiPriority w:val="39"/>
    <w:unhideWhenUsed/>
    <w:rsid w:val="00CA76F1"/>
    <w:pPr>
      <w:tabs>
        <w:tab w:val="left" w:pos="880"/>
        <w:tab w:val="right" w:leader="dot" w:pos="9072"/>
      </w:tabs>
      <w:spacing w:after="120" w:line="360" w:lineRule="auto"/>
      <w:ind w:left="221"/>
    </w:pPr>
  </w:style>
  <w:style w:type="paragraph" w:styleId="Zpat">
    <w:name w:val="footer"/>
    <w:basedOn w:val="Normln"/>
    <w:link w:val="ZpatChar"/>
    <w:uiPriority w:val="99"/>
    <w:unhideWhenUsed/>
    <w:rsid w:val="00E628BE"/>
    <w:pPr>
      <w:tabs>
        <w:tab w:val="center" w:pos="4536"/>
        <w:tab w:val="right" w:pos="9072"/>
      </w:tabs>
      <w:spacing w:after="0" w:line="240" w:lineRule="auto"/>
    </w:pPr>
  </w:style>
  <w:style w:type="character" w:customStyle="1" w:styleId="ZpatChar">
    <w:name w:val="Zápatí Char"/>
    <w:basedOn w:val="Standardnpsmoodstavce"/>
    <w:link w:val="Zpat"/>
    <w:uiPriority w:val="99"/>
    <w:rsid w:val="00E628BE"/>
    <w:rPr>
      <w:rFonts w:ascii="Times New Roman" w:eastAsia="Calibri" w:hAnsi="Times New Roman" w:cs="Times New Roman"/>
      <w:sz w:val="24"/>
    </w:rPr>
  </w:style>
  <w:style w:type="paragraph" w:customStyle="1" w:styleId="Zdroj">
    <w:name w:val="Zdroj"/>
    <w:basedOn w:val="Normln"/>
    <w:link w:val="ZdrojChar"/>
    <w:qFormat/>
    <w:rsid w:val="00E628BE"/>
    <w:pPr>
      <w:keepLines/>
      <w:spacing w:after="300"/>
    </w:pPr>
    <w:rPr>
      <w:sz w:val="20"/>
    </w:rPr>
  </w:style>
  <w:style w:type="paragraph" w:customStyle="1" w:styleId="Literatura">
    <w:name w:val="Literatura"/>
    <w:basedOn w:val="Normln"/>
    <w:link w:val="LiteraturaChar"/>
    <w:qFormat/>
    <w:rsid w:val="00E628BE"/>
    <w:rPr>
      <w:rFonts w:eastAsia="Times New Roman"/>
      <w:lang w:bidi="en-US"/>
    </w:rPr>
  </w:style>
  <w:style w:type="character" w:customStyle="1" w:styleId="LiteraturaChar">
    <w:name w:val="Literatura Char"/>
    <w:link w:val="Literatura"/>
    <w:rsid w:val="00E628BE"/>
    <w:rPr>
      <w:rFonts w:ascii="Times New Roman" w:eastAsia="Times New Roman" w:hAnsi="Times New Roman" w:cs="Times New Roman"/>
      <w:sz w:val="24"/>
      <w:lang w:bidi="en-US"/>
    </w:rPr>
  </w:style>
  <w:style w:type="character" w:customStyle="1" w:styleId="ZdrojChar">
    <w:name w:val="Zdroj Char"/>
    <w:link w:val="Zdroj"/>
    <w:rsid w:val="00E628BE"/>
    <w:rPr>
      <w:rFonts w:ascii="Times New Roman" w:eastAsia="Calibri" w:hAnsi="Times New Roman" w:cs="Times New Roman"/>
      <w:sz w:val="20"/>
    </w:rPr>
  </w:style>
  <w:style w:type="paragraph" w:styleId="Obsah3">
    <w:name w:val="toc 3"/>
    <w:basedOn w:val="Normln"/>
    <w:next w:val="Normln"/>
    <w:autoRedefine/>
    <w:uiPriority w:val="39"/>
    <w:unhideWhenUsed/>
    <w:rsid w:val="00CA76F1"/>
    <w:pPr>
      <w:tabs>
        <w:tab w:val="left" w:pos="1320"/>
        <w:tab w:val="right" w:leader="dot" w:pos="9072"/>
      </w:tabs>
      <w:spacing w:after="120" w:line="360" w:lineRule="auto"/>
      <w:ind w:left="442"/>
    </w:pPr>
  </w:style>
  <w:style w:type="paragraph" w:styleId="Zhlav">
    <w:name w:val="header"/>
    <w:basedOn w:val="Normln"/>
    <w:link w:val="ZhlavChar"/>
    <w:uiPriority w:val="99"/>
    <w:unhideWhenUsed/>
    <w:rsid w:val="00E628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28BE"/>
    <w:rPr>
      <w:rFonts w:ascii="Times New Roman" w:eastAsia="Calibri" w:hAnsi="Times New Roman" w:cs="Times New Roman"/>
      <w:sz w:val="24"/>
    </w:rPr>
  </w:style>
  <w:style w:type="paragraph" w:styleId="Nadpisobsahu">
    <w:name w:val="TOC Heading"/>
    <w:basedOn w:val="Nadpis1"/>
    <w:next w:val="Normln"/>
    <w:uiPriority w:val="39"/>
    <w:unhideWhenUsed/>
    <w:qFormat/>
    <w:rsid w:val="00CA76F1"/>
    <w:pPr>
      <w:keepLines/>
      <w:pageBreakBefore w:val="0"/>
      <w:numPr>
        <w:numId w:val="0"/>
      </w:numPr>
      <w:spacing w:before="480" w:after="0" w:line="276" w:lineRule="auto"/>
      <w:contextualSpacing w:val="0"/>
      <w:outlineLvl w:val="9"/>
    </w:pPr>
    <w:rPr>
      <w:rFonts w:asciiTheme="majorHAnsi" w:eastAsiaTheme="majorEastAsia" w:hAnsiTheme="majorHAnsi" w:cstheme="majorBidi"/>
      <w:bCs/>
      <w:color w:val="365F91" w:themeColor="accent1" w:themeShade="BF"/>
      <w:sz w:val="28"/>
      <w:szCs w:val="28"/>
    </w:rPr>
  </w:style>
  <w:style w:type="paragraph" w:styleId="Textbubliny">
    <w:name w:val="Balloon Text"/>
    <w:basedOn w:val="Normln"/>
    <w:link w:val="TextbublinyChar"/>
    <w:uiPriority w:val="99"/>
    <w:semiHidden/>
    <w:unhideWhenUsed/>
    <w:rsid w:val="00CA76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76F1"/>
    <w:rPr>
      <w:rFonts w:ascii="Tahoma" w:eastAsia="Calibri" w:hAnsi="Tahoma" w:cs="Tahoma"/>
      <w:sz w:val="16"/>
      <w:szCs w:val="16"/>
    </w:rPr>
  </w:style>
  <w:style w:type="paragraph" w:styleId="Normlnweb">
    <w:name w:val="Normal (Web)"/>
    <w:basedOn w:val="Normln"/>
    <w:uiPriority w:val="99"/>
    <w:unhideWhenUsed/>
    <w:rsid w:val="002E7688"/>
    <w:pPr>
      <w:spacing w:before="100" w:beforeAutospacing="1" w:after="100" w:afterAutospacing="1" w:line="240" w:lineRule="auto"/>
    </w:pPr>
    <w:rPr>
      <w:rFonts w:eastAsia="Times New Roman"/>
      <w:szCs w:val="24"/>
      <w:lang w:eastAsia="cs-CZ"/>
    </w:rPr>
  </w:style>
  <w:style w:type="character" w:customStyle="1" w:styleId="Nadpis4Char">
    <w:name w:val="Nadpis 4 Char"/>
    <w:basedOn w:val="Standardnpsmoodstavce"/>
    <w:link w:val="Nadpis4"/>
    <w:uiPriority w:val="9"/>
    <w:rsid w:val="00565889"/>
    <w:rPr>
      <w:rFonts w:ascii="Calibri" w:eastAsiaTheme="majorEastAsia" w:hAnsi="Calibri" w:cstheme="majorBidi"/>
      <w:b/>
      <w:bCs/>
      <w:iCs/>
      <w:sz w:val="24"/>
    </w:rPr>
  </w:style>
  <w:style w:type="paragraph" w:styleId="Bezmezer">
    <w:name w:val="No Spacing"/>
    <w:uiPriority w:val="1"/>
    <w:qFormat/>
    <w:rsid w:val="00F57BED"/>
    <w:pPr>
      <w:spacing w:after="0" w:line="240" w:lineRule="auto"/>
    </w:pPr>
  </w:style>
  <w:style w:type="character" w:customStyle="1" w:styleId="st">
    <w:name w:val="st"/>
    <w:basedOn w:val="Standardnpsmoodstavce"/>
    <w:rsid w:val="00F57BED"/>
  </w:style>
  <w:style w:type="paragraph" w:styleId="Odstavecseseznamem">
    <w:name w:val="List Paragraph"/>
    <w:basedOn w:val="Normln"/>
    <w:uiPriority w:val="34"/>
    <w:qFormat/>
    <w:rsid w:val="00013138"/>
    <w:pPr>
      <w:ind w:left="720"/>
      <w:contextualSpacing/>
    </w:pPr>
  </w:style>
  <w:style w:type="character" w:styleId="Odkaznakoment">
    <w:name w:val="annotation reference"/>
    <w:basedOn w:val="Standardnpsmoodstavce"/>
    <w:uiPriority w:val="99"/>
    <w:semiHidden/>
    <w:unhideWhenUsed/>
    <w:rsid w:val="009E6497"/>
    <w:rPr>
      <w:sz w:val="16"/>
      <w:szCs w:val="16"/>
    </w:rPr>
  </w:style>
  <w:style w:type="paragraph" w:styleId="Textkomente">
    <w:name w:val="annotation text"/>
    <w:basedOn w:val="Normln"/>
    <w:link w:val="TextkomenteChar"/>
    <w:uiPriority w:val="99"/>
    <w:semiHidden/>
    <w:unhideWhenUsed/>
    <w:rsid w:val="009E6497"/>
    <w:pPr>
      <w:spacing w:line="240" w:lineRule="auto"/>
    </w:pPr>
    <w:rPr>
      <w:sz w:val="20"/>
      <w:szCs w:val="20"/>
    </w:rPr>
  </w:style>
  <w:style w:type="character" w:customStyle="1" w:styleId="TextkomenteChar">
    <w:name w:val="Text komentáře Char"/>
    <w:basedOn w:val="Standardnpsmoodstavce"/>
    <w:link w:val="Textkomente"/>
    <w:uiPriority w:val="99"/>
    <w:semiHidden/>
    <w:rsid w:val="009E6497"/>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9E6497"/>
    <w:rPr>
      <w:b/>
      <w:bCs/>
    </w:rPr>
  </w:style>
  <w:style w:type="character" w:customStyle="1" w:styleId="PedmtkomenteChar">
    <w:name w:val="Předmět komentáře Char"/>
    <w:basedOn w:val="TextkomenteChar"/>
    <w:link w:val="Pedmtkomente"/>
    <w:uiPriority w:val="99"/>
    <w:semiHidden/>
    <w:rsid w:val="009E6497"/>
    <w:rPr>
      <w:rFonts w:ascii="Times New Roman" w:eastAsia="Calibri" w:hAnsi="Times New Roman" w:cs="Times New Roman"/>
      <w:b/>
      <w:bCs/>
      <w:sz w:val="20"/>
      <w:szCs w:val="20"/>
    </w:rPr>
  </w:style>
  <w:style w:type="paragraph" w:customStyle="1" w:styleId="-wm-p1">
    <w:name w:val="-wm-p1"/>
    <w:basedOn w:val="Normln"/>
    <w:rsid w:val="001959A5"/>
    <w:pPr>
      <w:spacing w:before="100" w:beforeAutospacing="1" w:after="100" w:afterAutospacing="1" w:line="240" w:lineRule="auto"/>
    </w:pPr>
    <w:rPr>
      <w:rFonts w:eastAsia="Times New Roman"/>
      <w:szCs w:val="24"/>
      <w:lang w:eastAsia="cs-CZ"/>
    </w:rPr>
  </w:style>
  <w:style w:type="character" w:customStyle="1" w:styleId="-wm-s1">
    <w:name w:val="-wm-s1"/>
    <w:basedOn w:val="Standardnpsmoodstavce"/>
    <w:rsid w:val="001959A5"/>
  </w:style>
  <w:style w:type="paragraph" w:customStyle="1" w:styleId="-wm-p2">
    <w:name w:val="-wm-p2"/>
    <w:basedOn w:val="Normln"/>
    <w:rsid w:val="001959A5"/>
    <w:pPr>
      <w:spacing w:before="100" w:beforeAutospacing="1" w:after="100" w:afterAutospacing="1" w:line="240" w:lineRule="auto"/>
    </w:pPr>
    <w:rPr>
      <w:rFonts w:eastAsia="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523">
      <w:bodyDiv w:val="1"/>
      <w:marLeft w:val="0"/>
      <w:marRight w:val="0"/>
      <w:marTop w:val="0"/>
      <w:marBottom w:val="0"/>
      <w:divBdr>
        <w:top w:val="none" w:sz="0" w:space="0" w:color="auto"/>
        <w:left w:val="none" w:sz="0" w:space="0" w:color="auto"/>
        <w:bottom w:val="none" w:sz="0" w:space="0" w:color="auto"/>
        <w:right w:val="none" w:sz="0" w:space="0" w:color="auto"/>
      </w:divBdr>
    </w:div>
    <w:div w:id="445466819">
      <w:bodyDiv w:val="1"/>
      <w:marLeft w:val="0"/>
      <w:marRight w:val="0"/>
      <w:marTop w:val="0"/>
      <w:marBottom w:val="0"/>
      <w:divBdr>
        <w:top w:val="none" w:sz="0" w:space="0" w:color="auto"/>
        <w:left w:val="none" w:sz="0" w:space="0" w:color="auto"/>
        <w:bottom w:val="none" w:sz="0" w:space="0" w:color="auto"/>
        <w:right w:val="none" w:sz="0" w:space="0" w:color="auto"/>
      </w:divBdr>
      <w:divsChild>
        <w:div w:id="1728795423">
          <w:marLeft w:val="0"/>
          <w:marRight w:val="0"/>
          <w:marTop w:val="0"/>
          <w:marBottom w:val="0"/>
          <w:divBdr>
            <w:top w:val="single" w:sz="2" w:space="0" w:color="D9D9E3"/>
            <w:left w:val="single" w:sz="2" w:space="0" w:color="D9D9E3"/>
            <w:bottom w:val="single" w:sz="2" w:space="0" w:color="D9D9E3"/>
            <w:right w:val="single" w:sz="2" w:space="0" w:color="D9D9E3"/>
          </w:divBdr>
          <w:divsChild>
            <w:div w:id="577399805">
              <w:marLeft w:val="0"/>
              <w:marRight w:val="0"/>
              <w:marTop w:val="0"/>
              <w:marBottom w:val="0"/>
              <w:divBdr>
                <w:top w:val="single" w:sz="2" w:space="0" w:color="D9D9E3"/>
                <w:left w:val="single" w:sz="2" w:space="0" w:color="D9D9E3"/>
                <w:bottom w:val="single" w:sz="2" w:space="0" w:color="D9D9E3"/>
                <w:right w:val="single" w:sz="2" w:space="0" w:color="D9D9E3"/>
              </w:divBdr>
              <w:divsChild>
                <w:div w:id="157890491">
                  <w:marLeft w:val="0"/>
                  <w:marRight w:val="0"/>
                  <w:marTop w:val="0"/>
                  <w:marBottom w:val="0"/>
                  <w:divBdr>
                    <w:top w:val="single" w:sz="2" w:space="0" w:color="D9D9E3"/>
                    <w:left w:val="single" w:sz="2" w:space="0" w:color="D9D9E3"/>
                    <w:bottom w:val="single" w:sz="2" w:space="0" w:color="D9D9E3"/>
                    <w:right w:val="single" w:sz="2" w:space="0" w:color="D9D9E3"/>
                  </w:divBdr>
                  <w:divsChild>
                    <w:div w:id="1758742990">
                      <w:marLeft w:val="0"/>
                      <w:marRight w:val="0"/>
                      <w:marTop w:val="0"/>
                      <w:marBottom w:val="0"/>
                      <w:divBdr>
                        <w:top w:val="single" w:sz="2" w:space="0" w:color="D9D9E3"/>
                        <w:left w:val="single" w:sz="2" w:space="0" w:color="D9D9E3"/>
                        <w:bottom w:val="single" w:sz="2" w:space="0" w:color="D9D9E3"/>
                        <w:right w:val="single" w:sz="2" w:space="0" w:color="D9D9E3"/>
                      </w:divBdr>
                      <w:divsChild>
                        <w:div w:id="1224832374">
                          <w:marLeft w:val="0"/>
                          <w:marRight w:val="0"/>
                          <w:marTop w:val="0"/>
                          <w:marBottom w:val="0"/>
                          <w:divBdr>
                            <w:top w:val="single" w:sz="2" w:space="0" w:color="D9D9E3"/>
                            <w:left w:val="single" w:sz="2" w:space="0" w:color="D9D9E3"/>
                            <w:bottom w:val="single" w:sz="2" w:space="0" w:color="D9D9E3"/>
                            <w:right w:val="single" w:sz="2" w:space="0" w:color="D9D9E3"/>
                          </w:divBdr>
                          <w:divsChild>
                            <w:div w:id="957834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388989023">
                                  <w:marLeft w:val="0"/>
                                  <w:marRight w:val="0"/>
                                  <w:marTop w:val="0"/>
                                  <w:marBottom w:val="0"/>
                                  <w:divBdr>
                                    <w:top w:val="single" w:sz="2" w:space="0" w:color="D9D9E3"/>
                                    <w:left w:val="single" w:sz="2" w:space="0" w:color="D9D9E3"/>
                                    <w:bottom w:val="single" w:sz="2" w:space="0" w:color="D9D9E3"/>
                                    <w:right w:val="single" w:sz="2" w:space="0" w:color="D9D9E3"/>
                                  </w:divBdr>
                                  <w:divsChild>
                                    <w:div w:id="1140999372">
                                      <w:marLeft w:val="0"/>
                                      <w:marRight w:val="0"/>
                                      <w:marTop w:val="0"/>
                                      <w:marBottom w:val="0"/>
                                      <w:divBdr>
                                        <w:top w:val="single" w:sz="2" w:space="0" w:color="D9D9E3"/>
                                        <w:left w:val="single" w:sz="2" w:space="0" w:color="D9D9E3"/>
                                        <w:bottom w:val="single" w:sz="2" w:space="0" w:color="D9D9E3"/>
                                        <w:right w:val="single" w:sz="2" w:space="0" w:color="D9D9E3"/>
                                      </w:divBdr>
                                      <w:divsChild>
                                        <w:div w:id="1377507989">
                                          <w:marLeft w:val="0"/>
                                          <w:marRight w:val="0"/>
                                          <w:marTop w:val="0"/>
                                          <w:marBottom w:val="0"/>
                                          <w:divBdr>
                                            <w:top w:val="single" w:sz="2" w:space="0" w:color="D9D9E3"/>
                                            <w:left w:val="single" w:sz="2" w:space="0" w:color="D9D9E3"/>
                                            <w:bottom w:val="single" w:sz="2" w:space="0" w:color="D9D9E3"/>
                                            <w:right w:val="single" w:sz="2" w:space="0" w:color="D9D9E3"/>
                                          </w:divBdr>
                                          <w:divsChild>
                                            <w:div w:id="1245649577">
                                              <w:marLeft w:val="0"/>
                                              <w:marRight w:val="0"/>
                                              <w:marTop w:val="0"/>
                                              <w:marBottom w:val="0"/>
                                              <w:divBdr>
                                                <w:top w:val="single" w:sz="2" w:space="0" w:color="D9D9E3"/>
                                                <w:left w:val="single" w:sz="2" w:space="0" w:color="D9D9E3"/>
                                                <w:bottom w:val="single" w:sz="2" w:space="0" w:color="D9D9E3"/>
                                                <w:right w:val="single" w:sz="2" w:space="0" w:color="D9D9E3"/>
                                              </w:divBdr>
                                              <w:divsChild>
                                                <w:div w:id="1059283950">
                                                  <w:marLeft w:val="0"/>
                                                  <w:marRight w:val="0"/>
                                                  <w:marTop w:val="0"/>
                                                  <w:marBottom w:val="0"/>
                                                  <w:divBdr>
                                                    <w:top w:val="single" w:sz="2" w:space="0" w:color="D9D9E3"/>
                                                    <w:left w:val="single" w:sz="2" w:space="0" w:color="D9D9E3"/>
                                                    <w:bottom w:val="single" w:sz="2" w:space="0" w:color="D9D9E3"/>
                                                    <w:right w:val="single" w:sz="2" w:space="0" w:color="D9D9E3"/>
                                                  </w:divBdr>
                                                  <w:divsChild>
                                                    <w:div w:id="7876988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60648892">
          <w:marLeft w:val="0"/>
          <w:marRight w:val="0"/>
          <w:marTop w:val="0"/>
          <w:marBottom w:val="0"/>
          <w:divBdr>
            <w:top w:val="none" w:sz="0" w:space="0" w:color="auto"/>
            <w:left w:val="none" w:sz="0" w:space="0" w:color="auto"/>
            <w:bottom w:val="none" w:sz="0" w:space="0" w:color="auto"/>
            <w:right w:val="none" w:sz="0" w:space="0" w:color="auto"/>
          </w:divBdr>
        </w:div>
      </w:divsChild>
    </w:div>
    <w:div w:id="613246319">
      <w:bodyDiv w:val="1"/>
      <w:marLeft w:val="0"/>
      <w:marRight w:val="0"/>
      <w:marTop w:val="0"/>
      <w:marBottom w:val="0"/>
      <w:divBdr>
        <w:top w:val="none" w:sz="0" w:space="0" w:color="auto"/>
        <w:left w:val="none" w:sz="0" w:space="0" w:color="auto"/>
        <w:bottom w:val="none" w:sz="0" w:space="0" w:color="auto"/>
        <w:right w:val="none" w:sz="0" w:space="0" w:color="auto"/>
      </w:divBdr>
      <w:divsChild>
        <w:div w:id="1308432717">
          <w:marLeft w:val="0"/>
          <w:marRight w:val="0"/>
          <w:marTop w:val="0"/>
          <w:marBottom w:val="0"/>
          <w:divBdr>
            <w:top w:val="none" w:sz="0" w:space="0" w:color="auto"/>
            <w:left w:val="none" w:sz="0" w:space="0" w:color="auto"/>
            <w:bottom w:val="none" w:sz="0" w:space="0" w:color="auto"/>
            <w:right w:val="none" w:sz="0" w:space="0" w:color="auto"/>
          </w:divBdr>
        </w:div>
        <w:div w:id="686519044">
          <w:marLeft w:val="0"/>
          <w:marRight w:val="0"/>
          <w:marTop w:val="0"/>
          <w:marBottom w:val="0"/>
          <w:divBdr>
            <w:top w:val="none" w:sz="0" w:space="0" w:color="auto"/>
            <w:left w:val="none" w:sz="0" w:space="0" w:color="auto"/>
            <w:bottom w:val="none" w:sz="0" w:space="0" w:color="auto"/>
            <w:right w:val="none" w:sz="0" w:space="0" w:color="auto"/>
          </w:divBdr>
        </w:div>
        <w:div w:id="416752923">
          <w:marLeft w:val="0"/>
          <w:marRight w:val="0"/>
          <w:marTop w:val="0"/>
          <w:marBottom w:val="0"/>
          <w:divBdr>
            <w:top w:val="none" w:sz="0" w:space="0" w:color="auto"/>
            <w:left w:val="none" w:sz="0" w:space="0" w:color="auto"/>
            <w:bottom w:val="none" w:sz="0" w:space="0" w:color="auto"/>
            <w:right w:val="none" w:sz="0" w:space="0" w:color="auto"/>
          </w:divBdr>
        </w:div>
        <w:div w:id="461772823">
          <w:marLeft w:val="0"/>
          <w:marRight w:val="0"/>
          <w:marTop w:val="0"/>
          <w:marBottom w:val="0"/>
          <w:divBdr>
            <w:top w:val="none" w:sz="0" w:space="0" w:color="auto"/>
            <w:left w:val="none" w:sz="0" w:space="0" w:color="auto"/>
            <w:bottom w:val="none" w:sz="0" w:space="0" w:color="auto"/>
            <w:right w:val="none" w:sz="0" w:space="0" w:color="auto"/>
          </w:divBdr>
        </w:div>
        <w:div w:id="1237322850">
          <w:marLeft w:val="0"/>
          <w:marRight w:val="0"/>
          <w:marTop w:val="0"/>
          <w:marBottom w:val="0"/>
          <w:divBdr>
            <w:top w:val="none" w:sz="0" w:space="0" w:color="auto"/>
            <w:left w:val="none" w:sz="0" w:space="0" w:color="auto"/>
            <w:bottom w:val="none" w:sz="0" w:space="0" w:color="auto"/>
            <w:right w:val="none" w:sz="0" w:space="0" w:color="auto"/>
          </w:divBdr>
        </w:div>
      </w:divsChild>
    </w:div>
    <w:div w:id="748692929">
      <w:bodyDiv w:val="1"/>
      <w:marLeft w:val="0"/>
      <w:marRight w:val="0"/>
      <w:marTop w:val="0"/>
      <w:marBottom w:val="0"/>
      <w:divBdr>
        <w:top w:val="none" w:sz="0" w:space="0" w:color="auto"/>
        <w:left w:val="none" w:sz="0" w:space="0" w:color="auto"/>
        <w:bottom w:val="none" w:sz="0" w:space="0" w:color="auto"/>
        <w:right w:val="none" w:sz="0" w:space="0" w:color="auto"/>
      </w:divBdr>
      <w:divsChild>
        <w:div w:id="208611789">
          <w:marLeft w:val="331"/>
          <w:marRight w:val="0"/>
          <w:marTop w:val="0"/>
          <w:marBottom w:val="150"/>
          <w:divBdr>
            <w:top w:val="none" w:sz="0" w:space="0" w:color="auto"/>
            <w:left w:val="none" w:sz="0" w:space="0" w:color="auto"/>
            <w:bottom w:val="none" w:sz="0" w:space="0" w:color="auto"/>
            <w:right w:val="none" w:sz="0" w:space="0" w:color="auto"/>
          </w:divBdr>
        </w:div>
        <w:div w:id="543371443">
          <w:marLeft w:val="331"/>
          <w:marRight w:val="0"/>
          <w:marTop w:val="0"/>
          <w:marBottom w:val="150"/>
          <w:divBdr>
            <w:top w:val="none" w:sz="0" w:space="0" w:color="auto"/>
            <w:left w:val="none" w:sz="0" w:space="0" w:color="auto"/>
            <w:bottom w:val="none" w:sz="0" w:space="0" w:color="auto"/>
            <w:right w:val="none" w:sz="0" w:space="0" w:color="auto"/>
          </w:divBdr>
        </w:div>
        <w:div w:id="1530027322">
          <w:marLeft w:val="331"/>
          <w:marRight w:val="0"/>
          <w:marTop w:val="0"/>
          <w:marBottom w:val="150"/>
          <w:divBdr>
            <w:top w:val="none" w:sz="0" w:space="0" w:color="auto"/>
            <w:left w:val="none" w:sz="0" w:space="0" w:color="auto"/>
            <w:bottom w:val="none" w:sz="0" w:space="0" w:color="auto"/>
            <w:right w:val="none" w:sz="0" w:space="0" w:color="auto"/>
          </w:divBdr>
        </w:div>
        <w:div w:id="402528038">
          <w:marLeft w:val="331"/>
          <w:marRight w:val="0"/>
          <w:marTop w:val="0"/>
          <w:marBottom w:val="150"/>
          <w:divBdr>
            <w:top w:val="none" w:sz="0" w:space="0" w:color="auto"/>
            <w:left w:val="none" w:sz="0" w:space="0" w:color="auto"/>
            <w:bottom w:val="none" w:sz="0" w:space="0" w:color="auto"/>
            <w:right w:val="none" w:sz="0" w:space="0" w:color="auto"/>
          </w:divBdr>
        </w:div>
      </w:divsChild>
    </w:div>
    <w:div w:id="827552532">
      <w:bodyDiv w:val="1"/>
      <w:marLeft w:val="0"/>
      <w:marRight w:val="0"/>
      <w:marTop w:val="0"/>
      <w:marBottom w:val="0"/>
      <w:divBdr>
        <w:top w:val="none" w:sz="0" w:space="0" w:color="auto"/>
        <w:left w:val="none" w:sz="0" w:space="0" w:color="auto"/>
        <w:bottom w:val="none" w:sz="0" w:space="0" w:color="auto"/>
        <w:right w:val="none" w:sz="0" w:space="0" w:color="auto"/>
      </w:divBdr>
      <w:divsChild>
        <w:div w:id="1353654342">
          <w:marLeft w:val="0"/>
          <w:marRight w:val="0"/>
          <w:marTop w:val="0"/>
          <w:marBottom w:val="0"/>
          <w:divBdr>
            <w:top w:val="none" w:sz="0" w:space="0" w:color="auto"/>
            <w:left w:val="none" w:sz="0" w:space="0" w:color="auto"/>
            <w:bottom w:val="none" w:sz="0" w:space="0" w:color="auto"/>
            <w:right w:val="none" w:sz="0" w:space="0" w:color="auto"/>
          </w:divBdr>
        </w:div>
        <w:div w:id="579682924">
          <w:marLeft w:val="0"/>
          <w:marRight w:val="0"/>
          <w:marTop w:val="0"/>
          <w:marBottom w:val="0"/>
          <w:divBdr>
            <w:top w:val="none" w:sz="0" w:space="0" w:color="auto"/>
            <w:left w:val="none" w:sz="0" w:space="0" w:color="auto"/>
            <w:bottom w:val="none" w:sz="0" w:space="0" w:color="auto"/>
            <w:right w:val="none" w:sz="0" w:space="0" w:color="auto"/>
          </w:divBdr>
        </w:div>
        <w:div w:id="1460488245">
          <w:marLeft w:val="0"/>
          <w:marRight w:val="0"/>
          <w:marTop w:val="0"/>
          <w:marBottom w:val="0"/>
          <w:divBdr>
            <w:top w:val="none" w:sz="0" w:space="0" w:color="auto"/>
            <w:left w:val="none" w:sz="0" w:space="0" w:color="auto"/>
            <w:bottom w:val="none" w:sz="0" w:space="0" w:color="auto"/>
            <w:right w:val="none" w:sz="0" w:space="0" w:color="auto"/>
          </w:divBdr>
        </w:div>
        <w:div w:id="1129857715">
          <w:marLeft w:val="0"/>
          <w:marRight w:val="0"/>
          <w:marTop w:val="0"/>
          <w:marBottom w:val="0"/>
          <w:divBdr>
            <w:top w:val="none" w:sz="0" w:space="0" w:color="auto"/>
            <w:left w:val="none" w:sz="0" w:space="0" w:color="auto"/>
            <w:bottom w:val="none" w:sz="0" w:space="0" w:color="auto"/>
            <w:right w:val="none" w:sz="0" w:space="0" w:color="auto"/>
          </w:divBdr>
        </w:div>
        <w:div w:id="1543786403">
          <w:marLeft w:val="0"/>
          <w:marRight w:val="0"/>
          <w:marTop w:val="0"/>
          <w:marBottom w:val="0"/>
          <w:divBdr>
            <w:top w:val="none" w:sz="0" w:space="0" w:color="auto"/>
            <w:left w:val="none" w:sz="0" w:space="0" w:color="auto"/>
            <w:bottom w:val="none" w:sz="0" w:space="0" w:color="auto"/>
            <w:right w:val="none" w:sz="0" w:space="0" w:color="auto"/>
          </w:divBdr>
        </w:div>
      </w:divsChild>
    </w:div>
    <w:div w:id="857043894">
      <w:bodyDiv w:val="1"/>
      <w:marLeft w:val="0"/>
      <w:marRight w:val="0"/>
      <w:marTop w:val="0"/>
      <w:marBottom w:val="0"/>
      <w:divBdr>
        <w:top w:val="none" w:sz="0" w:space="0" w:color="auto"/>
        <w:left w:val="none" w:sz="0" w:space="0" w:color="auto"/>
        <w:bottom w:val="none" w:sz="0" w:space="0" w:color="auto"/>
        <w:right w:val="none" w:sz="0" w:space="0" w:color="auto"/>
      </w:divBdr>
      <w:divsChild>
        <w:div w:id="13046540">
          <w:marLeft w:val="0"/>
          <w:marRight w:val="0"/>
          <w:marTop w:val="0"/>
          <w:marBottom w:val="0"/>
          <w:divBdr>
            <w:top w:val="none" w:sz="0" w:space="0" w:color="auto"/>
            <w:left w:val="none" w:sz="0" w:space="0" w:color="auto"/>
            <w:bottom w:val="none" w:sz="0" w:space="0" w:color="auto"/>
            <w:right w:val="none" w:sz="0" w:space="0" w:color="auto"/>
          </w:divBdr>
        </w:div>
        <w:div w:id="932669959">
          <w:marLeft w:val="0"/>
          <w:marRight w:val="0"/>
          <w:marTop w:val="0"/>
          <w:marBottom w:val="0"/>
          <w:divBdr>
            <w:top w:val="none" w:sz="0" w:space="0" w:color="auto"/>
            <w:left w:val="none" w:sz="0" w:space="0" w:color="auto"/>
            <w:bottom w:val="none" w:sz="0" w:space="0" w:color="auto"/>
            <w:right w:val="none" w:sz="0" w:space="0" w:color="auto"/>
          </w:divBdr>
        </w:div>
      </w:divsChild>
    </w:div>
    <w:div w:id="939142319">
      <w:bodyDiv w:val="1"/>
      <w:marLeft w:val="0"/>
      <w:marRight w:val="0"/>
      <w:marTop w:val="0"/>
      <w:marBottom w:val="0"/>
      <w:divBdr>
        <w:top w:val="none" w:sz="0" w:space="0" w:color="auto"/>
        <w:left w:val="none" w:sz="0" w:space="0" w:color="auto"/>
        <w:bottom w:val="none" w:sz="0" w:space="0" w:color="auto"/>
        <w:right w:val="none" w:sz="0" w:space="0" w:color="auto"/>
      </w:divBdr>
      <w:divsChild>
        <w:div w:id="1265186547">
          <w:marLeft w:val="0"/>
          <w:marRight w:val="0"/>
          <w:marTop w:val="0"/>
          <w:marBottom w:val="0"/>
          <w:divBdr>
            <w:top w:val="none" w:sz="0" w:space="0" w:color="auto"/>
            <w:left w:val="none" w:sz="0" w:space="0" w:color="auto"/>
            <w:bottom w:val="none" w:sz="0" w:space="0" w:color="auto"/>
            <w:right w:val="none" w:sz="0" w:space="0" w:color="auto"/>
          </w:divBdr>
        </w:div>
        <w:div w:id="292174783">
          <w:marLeft w:val="0"/>
          <w:marRight w:val="0"/>
          <w:marTop w:val="0"/>
          <w:marBottom w:val="0"/>
          <w:divBdr>
            <w:top w:val="none" w:sz="0" w:space="0" w:color="auto"/>
            <w:left w:val="none" w:sz="0" w:space="0" w:color="auto"/>
            <w:bottom w:val="none" w:sz="0" w:space="0" w:color="auto"/>
            <w:right w:val="none" w:sz="0" w:space="0" w:color="auto"/>
          </w:divBdr>
        </w:div>
      </w:divsChild>
    </w:div>
    <w:div w:id="1032611788">
      <w:bodyDiv w:val="1"/>
      <w:marLeft w:val="0"/>
      <w:marRight w:val="0"/>
      <w:marTop w:val="0"/>
      <w:marBottom w:val="0"/>
      <w:divBdr>
        <w:top w:val="none" w:sz="0" w:space="0" w:color="auto"/>
        <w:left w:val="none" w:sz="0" w:space="0" w:color="auto"/>
        <w:bottom w:val="none" w:sz="0" w:space="0" w:color="auto"/>
        <w:right w:val="none" w:sz="0" w:space="0" w:color="auto"/>
      </w:divBdr>
      <w:divsChild>
        <w:div w:id="1031614062">
          <w:marLeft w:val="0"/>
          <w:marRight w:val="0"/>
          <w:marTop w:val="0"/>
          <w:marBottom w:val="0"/>
          <w:divBdr>
            <w:top w:val="none" w:sz="0" w:space="0" w:color="auto"/>
            <w:left w:val="none" w:sz="0" w:space="0" w:color="auto"/>
            <w:bottom w:val="none" w:sz="0" w:space="0" w:color="auto"/>
            <w:right w:val="none" w:sz="0" w:space="0" w:color="auto"/>
          </w:divBdr>
          <w:divsChild>
            <w:div w:id="796679016">
              <w:marLeft w:val="0"/>
              <w:marRight w:val="0"/>
              <w:marTop w:val="0"/>
              <w:marBottom w:val="0"/>
              <w:divBdr>
                <w:top w:val="none" w:sz="0" w:space="0" w:color="auto"/>
                <w:left w:val="none" w:sz="0" w:space="0" w:color="auto"/>
                <w:bottom w:val="none" w:sz="0" w:space="0" w:color="auto"/>
                <w:right w:val="none" w:sz="0" w:space="0" w:color="auto"/>
              </w:divBdr>
              <w:divsChild>
                <w:div w:id="1907107861">
                  <w:marLeft w:val="0"/>
                  <w:marRight w:val="0"/>
                  <w:marTop w:val="0"/>
                  <w:marBottom w:val="0"/>
                  <w:divBdr>
                    <w:top w:val="none" w:sz="0" w:space="0" w:color="auto"/>
                    <w:left w:val="none" w:sz="0" w:space="0" w:color="auto"/>
                    <w:bottom w:val="none" w:sz="0" w:space="0" w:color="auto"/>
                    <w:right w:val="none" w:sz="0" w:space="0" w:color="auto"/>
                  </w:divBdr>
                  <w:divsChild>
                    <w:div w:id="85349074">
                      <w:marLeft w:val="0"/>
                      <w:marRight w:val="0"/>
                      <w:marTop w:val="0"/>
                      <w:marBottom w:val="0"/>
                      <w:divBdr>
                        <w:top w:val="none" w:sz="0" w:space="0" w:color="auto"/>
                        <w:left w:val="none" w:sz="0" w:space="0" w:color="auto"/>
                        <w:bottom w:val="none" w:sz="0" w:space="0" w:color="auto"/>
                        <w:right w:val="none" w:sz="0" w:space="0" w:color="auto"/>
                      </w:divBdr>
                      <w:divsChild>
                        <w:div w:id="258175147">
                          <w:marLeft w:val="0"/>
                          <w:marRight w:val="0"/>
                          <w:marTop w:val="0"/>
                          <w:marBottom w:val="0"/>
                          <w:divBdr>
                            <w:top w:val="none" w:sz="0" w:space="0" w:color="auto"/>
                            <w:left w:val="none" w:sz="0" w:space="0" w:color="auto"/>
                            <w:bottom w:val="none" w:sz="0" w:space="0" w:color="auto"/>
                            <w:right w:val="none" w:sz="0" w:space="0" w:color="auto"/>
                          </w:divBdr>
                          <w:divsChild>
                            <w:div w:id="922762968">
                              <w:marLeft w:val="0"/>
                              <w:marRight w:val="0"/>
                              <w:marTop w:val="0"/>
                              <w:marBottom w:val="120"/>
                              <w:divBdr>
                                <w:top w:val="single" w:sz="6" w:space="4" w:color="AAAAAA"/>
                                <w:left w:val="single" w:sz="6" w:space="4" w:color="AAAAAA"/>
                                <w:bottom w:val="single" w:sz="18" w:space="4" w:color="AAAAAA"/>
                                <w:right w:val="single" w:sz="6" w:space="4" w:color="AAAAAA"/>
                              </w:divBdr>
                              <w:divsChild>
                                <w:div w:id="374500174">
                                  <w:marLeft w:val="0"/>
                                  <w:marRight w:val="0"/>
                                  <w:marTop w:val="0"/>
                                  <w:marBottom w:val="0"/>
                                  <w:divBdr>
                                    <w:top w:val="none" w:sz="0" w:space="0" w:color="auto"/>
                                    <w:left w:val="none" w:sz="0" w:space="0" w:color="auto"/>
                                    <w:bottom w:val="none" w:sz="0" w:space="0" w:color="auto"/>
                                    <w:right w:val="none" w:sz="0" w:space="0" w:color="auto"/>
                                  </w:divBdr>
                                  <w:divsChild>
                                    <w:div w:id="1623224011">
                                      <w:marLeft w:val="0"/>
                                      <w:marRight w:val="0"/>
                                      <w:marTop w:val="0"/>
                                      <w:marBottom w:val="0"/>
                                      <w:divBdr>
                                        <w:top w:val="none" w:sz="0" w:space="0" w:color="auto"/>
                                        <w:left w:val="none" w:sz="0" w:space="0" w:color="auto"/>
                                        <w:bottom w:val="none" w:sz="0" w:space="0" w:color="auto"/>
                                        <w:right w:val="none" w:sz="0" w:space="0" w:color="auto"/>
                                      </w:divBdr>
                                      <w:divsChild>
                                        <w:div w:id="1241864678">
                                          <w:marLeft w:val="-75"/>
                                          <w:marRight w:val="-75"/>
                                          <w:marTop w:val="120"/>
                                          <w:marBottom w:val="75"/>
                                          <w:divBdr>
                                            <w:top w:val="single" w:sz="6" w:space="4" w:color="EEEEE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592548">
      <w:bodyDiv w:val="1"/>
      <w:marLeft w:val="0"/>
      <w:marRight w:val="0"/>
      <w:marTop w:val="0"/>
      <w:marBottom w:val="0"/>
      <w:divBdr>
        <w:top w:val="none" w:sz="0" w:space="0" w:color="auto"/>
        <w:left w:val="none" w:sz="0" w:space="0" w:color="auto"/>
        <w:bottom w:val="none" w:sz="0" w:space="0" w:color="auto"/>
        <w:right w:val="none" w:sz="0" w:space="0" w:color="auto"/>
      </w:divBdr>
      <w:divsChild>
        <w:div w:id="389114764">
          <w:marLeft w:val="0"/>
          <w:marRight w:val="0"/>
          <w:marTop w:val="0"/>
          <w:marBottom w:val="0"/>
          <w:divBdr>
            <w:top w:val="none" w:sz="0" w:space="0" w:color="auto"/>
            <w:left w:val="none" w:sz="0" w:space="0" w:color="auto"/>
            <w:bottom w:val="none" w:sz="0" w:space="0" w:color="auto"/>
            <w:right w:val="none" w:sz="0" w:space="0" w:color="auto"/>
          </w:divBdr>
        </w:div>
        <w:div w:id="230040324">
          <w:marLeft w:val="0"/>
          <w:marRight w:val="0"/>
          <w:marTop w:val="0"/>
          <w:marBottom w:val="0"/>
          <w:divBdr>
            <w:top w:val="none" w:sz="0" w:space="0" w:color="auto"/>
            <w:left w:val="none" w:sz="0" w:space="0" w:color="auto"/>
            <w:bottom w:val="none" w:sz="0" w:space="0" w:color="auto"/>
            <w:right w:val="none" w:sz="0" w:space="0" w:color="auto"/>
          </w:divBdr>
        </w:div>
        <w:div w:id="1961568427">
          <w:marLeft w:val="0"/>
          <w:marRight w:val="0"/>
          <w:marTop w:val="0"/>
          <w:marBottom w:val="0"/>
          <w:divBdr>
            <w:top w:val="none" w:sz="0" w:space="0" w:color="auto"/>
            <w:left w:val="none" w:sz="0" w:space="0" w:color="auto"/>
            <w:bottom w:val="none" w:sz="0" w:space="0" w:color="auto"/>
            <w:right w:val="none" w:sz="0" w:space="0" w:color="auto"/>
          </w:divBdr>
        </w:div>
        <w:div w:id="1016612968">
          <w:marLeft w:val="0"/>
          <w:marRight w:val="0"/>
          <w:marTop w:val="0"/>
          <w:marBottom w:val="0"/>
          <w:divBdr>
            <w:top w:val="none" w:sz="0" w:space="0" w:color="auto"/>
            <w:left w:val="none" w:sz="0" w:space="0" w:color="auto"/>
            <w:bottom w:val="none" w:sz="0" w:space="0" w:color="auto"/>
            <w:right w:val="none" w:sz="0" w:space="0" w:color="auto"/>
          </w:divBdr>
        </w:div>
        <w:div w:id="1337877583">
          <w:marLeft w:val="0"/>
          <w:marRight w:val="0"/>
          <w:marTop w:val="0"/>
          <w:marBottom w:val="0"/>
          <w:divBdr>
            <w:top w:val="none" w:sz="0" w:space="0" w:color="auto"/>
            <w:left w:val="none" w:sz="0" w:space="0" w:color="auto"/>
            <w:bottom w:val="none" w:sz="0" w:space="0" w:color="auto"/>
            <w:right w:val="none" w:sz="0" w:space="0" w:color="auto"/>
          </w:divBdr>
        </w:div>
      </w:divsChild>
    </w:div>
    <w:div w:id="1445230058">
      <w:bodyDiv w:val="1"/>
      <w:marLeft w:val="0"/>
      <w:marRight w:val="0"/>
      <w:marTop w:val="0"/>
      <w:marBottom w:val="0"/>
      <w:divBdr>
        <w:top w:val="none" w:sz="0" w:space="0" w:color="auto"/>
        <w:left w:val="none" w:sz="0" w:space="0" w:color="auto"/>
        <w:bottom w:val="none" w:sz="0" w:space="0" w:color="auto"/>
        <w:right w:val="none" w:sz="0" w:space="0" w:color="auto"/>
      </w:divBdr>
    </w:div>
    <w:div w:id="1525900723">
      <w:bodyDiv w:val="1"/>
      <w:marLeft w:val="0"/>
      <w:marRight w:val="0"/>
      <w:marTop w:val="0"/>
      <w:marBottom w:val="0"/>
      <w:divBdr>
        <w:top w:val="none" w:sz="0" w:space="0" w:color="auto"/>
        <w:left w:val="none" w:sz="0" w:space="0" w:color="auto"/>
        <w:bottom w:val="none" w:sz="0" w:space="0" w:color="auto"/>
        <w:right w:val="none" w:sz="0" w:space="0" w:color="auto"/>
      </w:divBdr>
      <w:divsChild>
        <w:div w:id="769161050">
          <w:marLeft w:val="0"/>
          <w:marRight w:val="0"/>
          <w:marTop w:val="0"/>
          <w:marBottom w:val="0"/>
          <w:divBdr>
            <w:top w:val="none" w:sz="0" w:space="0" w:color="auto"/>
            <w:left w:val="none" w:sz="0" w:space="0" w:color="auto"/>
            <w:bottom w:val="none" w:sz="0" w:space="0" w:color="auto"/>
            <w:right w:val="none" w:sz="0" w:space="0" w:color="auto"/>
          </w:divBdr>
          <w:divsChild>
            <w:div w:id="2123914294">
              <w:marLeft w:val="0"/>
              <w:marRight w:val="0"/>
              <w:marTop w:val="0"/>
              <w:marBottom w:val="0"/>
              <w:divBdr>
                <w:top w:val="none" w:sz="0" w:space="0" w:color="auto"/>
                <w:left w:val="none" w:sz="0" w:space="0" w:color="auto"/>
                <w:bottom w:val="none" w:sz="0" w:space="0" w:color="auto"/>
                <w:right w:val="none" w:sz="0" w:space="0" w:color="auto"/>
              </w:divBdr>
              <w:divsChild>
                <w:div w:id="317391292">
                  <w:marLeft w:val="0"/>
                  <w:marRight w:val="0"/>
                  <w:marTop w:val="0"/>
                  <w:marBottom w:val="0"/>
                  <w:divBdr>
                    <w:top w:val="none" w:sz="0" w:space="0" w:color="auto"/>
                    <w:left w:val="none" w:sz="0" w:space="0" w:color="auto"/>
                    <w:bottom w:val="none" w:sz="0" w:space="0" w:color="auto"/>
                    <w:right w:val="none" w:sz="0" w:space="0" w:color="auto"/>
                  </w:divBdr>
                  <w:divsChild>
                    <w:div w:id="314847276">
                      <w:marLeft w:val="0"/>
                      <w:marRight w:val="0"/>
                      <w:marTop w:val="0"/>
                      <w:marBottom w:val="0"/>
                      <w:divBdr>
                        <w:top w:val="none" w:sz="0" w:space="0" w:color="auto"/>
                        <w:left w:val="none" w:sz="0" w:space="0" w:color="auto"/>
                        <w:bottom w:val="none" w:sz="0" w:space="0" w:color="auto"/>
                        <w:right w:val="none" w:sz="0" w:space="0" w:color="auto"/>
                      </w:divBdr>
                      <w:divsChild>
                        <w:div w:id="948925569">
                          <w:marLeft w:val="0"/>
                          <w:marRight w:val="0"/>
                          <w:marTop w:val="0"/>
                          <w:marBottom w:val="0"/>
                          <w:divBdr>
                            <w:top w:val="none" w:sz="0" w:space="0" w:color="auto"/>
                            <w:left w:val="none" w:sz="0" w:space="0" w:color="auto"/>
                            <w:bottom w:val="none" w:sz="0" w:space="0" w:color="auto"/>
                            <w:right w:val="none" w:sz="0" w:space="0" w:color="auto"/>
                          </w:divBdr>
                          <w:divsChild>
                            <w:div w:id="455215756">
                              <w:marLeft w:val="0"/>
                              <w:marRight w:val="0"/>
                              <w:marTop w:val="0"/>
                              <w:marBottom w:val="120"/>
                              <w:divBdr>
                                <w:top w:val="single" w:sz="6" w:space="4" w:color="AAAAAA"/>
                                <w:left w:val="single" w:sz="6" w:space="4" w:color="AAAAAA"/>
                                <w:bottom w:val="single" w:sz="18" w:space="4" w:color="AAAAAA"/>
                                <w:right w:val="single" w:sz="6" w:space="4" w:color="AAAAAA"/>
                              </w:divBdr>
                              <w:divsChild>
                                <w:div w:id="1151943135">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786388491">
                                          <w:marLeft w:val="-75"/>
                                          <w:marRight w:val="-75"/>
                                          <w:marTop w:val="120"/>
                                          <w:marBottom w:val="75"/>
                                          <w:divBdr>
                                            <w:top w:val="single" w:sz="6" w:space="4" w:color="EEEEE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4182260">
      <w:bodyDiv w:val="1"/>
      <w:marLeft w:val="0"/>
      <w:marRight w:val="0"/>
      <w:marTop w:val="0"/>
      <w:marBottom w:val="0"/>
      <w:divBdr>
        <w:top w:val="none" w:sz="0" w:space="0" w:color="auto"/>
        <w:left w:val="none" w:sz="0" w:space="0" w:color="auto"/>
        <w:bottom w:val="none" w:sz="0" w:space="0" w:color="auto"/>
        <w:right w:val="none" w:sz="0" w:space="0" w:color="auto"/>
      </w:divBdr>
      <w:divsChild>
        <w:div w:id="704603394">
          <w:marLeft w:val="0"/>
          <w:marRight w:val="0"/>
          <w:marTop w:val="0"/>
          <w:marBottom w:val="0"/>
          <w:divBdr>
            <w:top w:val="none" w:sz="0" w:space="0" w:color="auto"/>
            <w:left w:val="none" w:sz="0" w:space="0" w:color="auto"/>
            <w:bottom w:val="none" w:sz="0" w:space="0" w:color="auto"/>
            <w:right w:val="none" w:sz="0" w:space="0" w:color="auto"/>
          </w:divBdr>
        </w:div>
        <w:div w:id="507526964">
          <w:marLeft w:val="0"/>
          <w:marRight w:val="0"/>
          <w:marTop w:val="0"/>
          <w:marBottom w:val="0"/>
          <w:divBdr>
            <w:top w:val="none" w:sz="0" w:space="0" w:color="auto"/>
            <w:left w:val="none" w:sz="0" w:space="0" w:color="auto"/>
            <w:bottom w:val="none" w:sz="0" w:space="0" w:color="auto"/>
            <w:right w:val="none" w:sz="0" w:space="0" w:color="auto"/>
          </w:divBdr>
        </w:div>
        <w:div w:id="1138913995">
          <w:marLeft w:val="0"/>
          <w:marRight w:val="0"/>
          <w:marTop w:val="0"/>
          <w:marBottom w:val="0"/>
          <w:divBdr>
            <w:top w:val="none" w:sz="0" w:space="0" w:color="auto"/>
            <w:left w:val="none" w:sz="0" w:space="0" w:color="auto"/>
            <w:bottom w:val="none" w:sz="0" w:space="0" w:color="auto"/>
            <w:right w:val="none" w:sz="0" w:space="0" w:color="auto"/>
          </w:divBdr>
        </w:div>
        <w:div w:id="1952394857">
          <w:marLeft w:val="0"/>
          <w:marRight w:val="0"/>
          <w:marTop w:val="0"/>
          <w:marBottom w:val="0"/>
          <w:divBdr>
            <w:top w:val="none" w:sz="0" w:space="0" w:color="auto"/>
            <w:left w:val="none" w:sz="0" w:space="0" w:color="auto"/>
            <w:bottom w:val="none" w:sz="0" w:space="0" w:color="auto"/>
            <w:right w:val="none" w:sz="0" w:space="0" w:color="auto"/>
          </w:divBdr>
        </w:div>
        <w:div w:id="5448849">
          <w:marLeft w:val="0"/>
          <w:marRight w:val="0"/>
          <w:marTop w:val="0"/>
          <w:marBottom w:val="0"/>
          <w:divBdr>
            <w:top w:val="none" w:sz="0" w:space="0" w:color="auto"/>
            <w:left w:val="none" w:sz="0" w:space="0" w:color="auto"/>
            <w:bottom w:val="none" w:sz="0" w:space="0" w:color="auto"/>
            <w:right w:val="none" w:sz="0" w:space="0" w:color="auto"/>
          </w:divBdr>
        </w:div>
      </w:divsChild>
    </w:div>
    <w:div w:id="1745683772">
      <w:bodyDiv w:val="1"/>
      <w:marLeft w:val="0"/>
      <w:marRight w:val="0"/>
      <w:marTop w:val="0"/>
      <w:marBottom w:val="0"/>
      <w:divBdr>
        <w:top w:val="none" w:sz="0" w:space="0" w:color="auto"/>
        <w:left w:val="none" w:sz="0" w:space="0" w:color="auto"/>
        <w:bottom w:val="none" w:sz="0" w:space="0" w:color="auto"/>
        <w:right w:val="none" w:sz="0" w:space="0" w:color="auto"/>
      </w:divBdr>
      <w:divsChild>
        <w:div w:id="1822042680">
          <w:marLeft w:val="0"/>
          <w:marRight w:val="0"/>
          <w:marTop w:val="0"/>
          <w:marBottom w:val="0"/>
          <w:divBdr>
            <w:top w:val="none" w:sz="0" w:space="0" w:color="auto"/>
            <w:left w:val="none" w:sz="0" w:space="0" w:color="auto"/>
            <w:bottom w:val="none" w:sz="0" w:space="0" w:color="auto"/>
            <w:right w:val="none" w:sz="0" w:space="0" w:color="auto"/>
          </w:divBdr>
        </w:div>
        <w:div w:id="978995512">
          <w:marLeft w:val="0"/>
          <w:marRight w:val="0"/>
          <w:marTop w:val="0"/>
          <w:marBottom w:val="0"/>
          <w:divBdr>
            <w:top w:val="none" w:sz="0" w:space="0" w:color="auto"/>
            <w:left w:val="none" w:sz="0" w:space="0" w:color="auto"/>
            <w:bottom w:val="none" w:sz="0" w:space="0" w:color="auto"/>
            <w:right w:val="none" w:sz="0" w:space="0" w:color="auto"/>
          </w:divBdr>
        </w:div>
        <w:div w:id="341706113">
          <w:marLeft w:val="0"/>
          <w:marRight w:val="0"/>
          <w:marTop w:val="0"/>
          <w:marBottom w:val="0"/>
          <w:divBdr>
            <w:top w:val="none" w:sz="0" w:space="0" w:color="auto"/>
            <w:left w:val="none" w:sz="0" w:space="0" w:color="auto"/>
            <w:bottom w:val="none" w:sz="0" w:space="0" w:color="auto"/>
            <w:right w:val="none" w:sz="0" w:space="0" w:color="auto"/>
          </w:divBdr>
        </w:div>
        <w:div w:id="628559385">
          <w:marLeft w:val="0"/>
          <w:marRight w:val="0"/>
          <w:marTop w:val="0"/>
          <w:marBottom w:val="0"/>
          <w:divBdr>
            <w:top w:val="none" w:sz="0" w:space="0" w:color="auto"/>
            <w:left w:val="none" w:sz="0" w:space="0" w:color="auto"/>
            <w:bottom w:val="none" w:sz="0" w:space="0" w:color="auto"/>
            <w:right w:val="none" w:sz="0" w:space="0" w:color="auto"/>
          </w:divBdr>
        </w:div>
        <w:div w:id="1826899589">
          <w:marLeft w:val="0"/>
          <w:marRight w:val="0"/>
          <w:marTop w:val="0"/>
          <w:marBottom w:val="0"/>
          <w:divBdr>
            <w:top w:val="none" w:sz="0" w:space="0" w:color="auto"/>
            <w:left w:val="none" w:sz="0" w:space="0" w:color="auto"/>
            <w:bottom w:val="none" w:sz="0" w:space="0" w:color="auto"/>
            <w:right w:val="none" w:sz="0" w:space="0" w:color="auto"/>
          </w:divBdr>
        </w:div>
      </w:divsChild>
    </w:div>
    <w:div w:id="1889494021">
      <w:bodyDiv w:val="1"/>
      <w:marLeft w:val="0"/>
      <w:marRight w:val="0"/>
      <w:marTop w:val="0"/>
      <w:marBottom w:val="0"/>
      <w:divBdr>
        <w:top w:val="none" w:sz="0" w:space="0" w:color="auto"/>
        <w:left w:val="none" w:sz="0" w:space="0" w:color="auto"/>
        <w:bottom w:val="none" w:sz="0" w:space="0" w:color="auto"/>
        <w:right w:val="none" w:sz="0" w:space="0" w:color="auto"/>
      </w:divBdr>
      <w:divsChild>
        <w:div w:id="1688563031">
          <w:marLeft w:val="0"/>
          <w:marRight w:val="0"/>
          <w:marTop w:val="0"/>
          <w:marBottom w:val="0"/>
          <w:divBdr>
            <w:top w:val="none" w:sz="0" w:space="0" w:color="auto"/>
            <w:left w:val="none" w:sz="0" w:space="0" w:color="auto"/>
            <w:bottom w:val="none" w:sz="0" w:space="0" w:color="auto"/>
            <w:right w:val="none" w:sz="0" w:space="0" w:color="auto"/>
          </w:divBdr>
        </w:div>
        <w:div w:id="1257864797">
          <w:marLeft w:val="0"/>
          <w:marRight w:val="0"/>
          <w:marTop w:val="0"/>
          <w:marBottom w:val="0"/>
          <w:divBdr>
            <w:top w:val="none" w:sz="0" w:space="0" w:color="auto"/>
            <w:left w:val="none" w:sz="0" w:space="0" w:color="auto"/>
            <w:bottom w:val="none" w:sz="0" w:space="0" w:color="auto"/>
            <w:right w:val="none" w:sz="0" w:space="0" w:color="auto"/>
          </w:divBdr>
        </w:div>
        <w:div w:id="1434549308">
          <w:marLeft w:val="0"/>
          <w:marRight w:val="0"/>
          <w:marTop w:val="0"/>
          <w:marBottom w:val="0"/>
          <w:divBdr>
            <w:top w:val="none" w:sz="0" w:space="0" w:color="auto"/>
            <w:left w:val="none" w:sz="0" w:space="0" w:color="auto"/>
            <w:bottom w:val="none" w:sz="0" w:space="0" w:color="auto"/>
            <w:right w:val="none" w:sz="0" w:space="0" w:color="auto"/>
          </w:divBdr>
        </w:div>
        <w:div w:id="923493028">
          <w:marLeft w:val="0"/>
          <w:marRight w:val="0"/>
          <w:marTop w:val="0"/>
          <w:marBottom w:val="0"/>
          <w:divBdr>
            <w:top w:val="none" w:sz="0" w:space="0" w:color="auto"/>
            <w:left w:val="none" w:sz="0" w:space="0" w:color="auto"/>
            <w:bottom w:val="none" w:sz="0" w:space="0" w:color="auto"/>
            <w:right w:val="none" w:sz="0" w:space="0" w:color="auto"/>
          </w:divBdr>
        </w:div>
        <w:div w:id="1421372125">
          <w:marLeft w:val="0"/>
          <w:marRight w:val="0"/>
          <w:marTop w:val="0"/>
          <w:marBottom w:val="0"/>
          <w:divBdr>
            <w:top w:val="none" w:sz="0" w:space="0" w:color="auto"/>
            <w:left w:val="none" w:sz="0" w:space="0" w:color="auto"/>
            <w:bottom w:val="none" w:sz="0" w:space="0" w:color="auto"/>
            <w:right w:val="none" w:sz="0" w:space="0" w:color="auto"/>
          </w:divBdr>
        </w:div>
        <w:div w:id="975718492">
          <w:marLeft w:val="0"/>
          <w:marRight w:val="0"/>
          <w:marTop w:val="0"/>
          <w:marBottom w:val="0"/>
          <w:divBdr>
            <w:top w:val="none" w:sz="0" w:space="0" w:color="auto"/>
            <w:left w:val="none" w:sz="0" w:space="0" w:color="auto"/>
            <w:bottom w:val="none" w:sz="0" w:space="0" w:color="auto"/>
            <w:right w:val="none" w:sz="0" w:space="0" w:color="auto"/>
          </w:divBdr>
        </w:div>
        <w:div w:id="333920203">
          <w:marLeft w:val="0"/>
          <w:marRight w:val="0"/>
          <w:marTop w:val="0"/>
          <w:marBottom w:val="0"/>
          <w:divBdr>
            <w:top w:val="none" w:sz="0" w:space="0" w:color="auto"/>
            <w:left w:val="none" w:sz="0" w:space="0" w:color="auto"/>
            <w:bottom w:val="none" w:sz="0" w:space="0" w:color="auto"/>
            <w:right w:val="none" w:sz="0" w:space="0" w:color="auto"/>
          </w:divBdr>
        </w:div>
        <w:div w:id="77093811">
          <w:marLeft w:val="0"/>
          <w:marRight w:val="0"/>
          <w:marTop w:val="0"/>
          <w:marBottom w:val="0"/>
          <w:divBdr>
            <w:top w:val="none" w:sz="0" w:space="0" w:color="auto"/>
            <w:left w:val="none" w:sz="0" w:space="0" w:color="auto"/>
            <w:bottom w:val="none" w:sz="0" w:space="0" w:color="auto"/>
            <w:right w:val="none" w:sz="0" w:space="0" w:color="auto"/>
          </w:divBdr>
        </w:div>
        <w:div w:id="389155195">
          <w:marLeft w:val="0"/>
          <w:marRight w:val="0"/>
          <w:marTop w:val="0"/>
          <w:marBottom w:val="0"/>
          <w:divBdr>
            <w:top w:val="none" w:sz="0" w:space="0" w:color="auto"/>
            <w:left w:val="none" w:sz="0" w:space="0" w:color="auto"/>
            <w:bottom w:val="none" w:sz="0" w:space="0" w:color="auto"/>
            <w:right w:val="none" w:sz="0" w:space="0" w:color="auto"/>
          </w:divBdr>
        </w:div>
        <w:div w:id="1016155231">
          <w:marLeft w:val="0"/>
          <w:marRight w:val="0"/>
          <w:marTop w:val="0"/>
          <w:marBottom w:val="0"/>
          <w:divBdr>
            <w:top w:val="none" w:sz="0" w:space="0" w:color="auto"/>
            <w:left w:val="none" w:sz="0" w:space="0" w:color="auto"/>
            <w:bottom w:val="none" w:sz="0" w:space="0" w:color="auto"/>
            <w:right w:val="none" w:sz="0" w:space="0" w:color="auto"/>
          </w:divBdr>
        </w:div>
      </w:divsChild>
    </w:div>
    <w:div w:id="1904438849">
      <w:bodyDiv w:val="1"/>
      <w:marLeft w:val="0"/>
      <w:marRight w:val="0"/>
      <w:marTop w:val="0"/>
      <w:marBottom w:val="0"/>
      <w:divBdr>
        <w:top w:val="none" w:sz="0" w:space="0" w:color="auto"/>
        <w:left w:val="none" w:sz="0" w:space="0" w:color="auto"/>
        <w:bottom w:val="none" w:sz="0" w:space="0" w:color="auto"/>
        <w:right w:val="none" w:sz="0" w:space="0" w:color="auto"/>
      </w:divBdr>
    </w:div>
    <w:div w:id="2063284361">
      <w:bodyDiv w:val="1"/>
      <w:marLeft w:val="0"/>
      <w:marRight w:val="0"/>
      <w:marTop w:val="0"/>
      <w:marBottom w:val="0"/>
      <w:divBdr>
        <w:top w:val="none" w:sz="0" w:space="0" w:color="auto"/>
        <w:left w:val="none" w:sz="0" w:space="0" w:color="auto"/>
        <w:bottom w:val="none" w:sz="0" w:space="0" w:color="auto"/>
        <w:right w:val="none" w:sz="0" w:space="0" w:color="auto"/>
      </w:divBdr>
      <w:divsChild>
        <w:div w:id="870414939">
          <w:marLeft w:val="0"/>
          <w:marRight w:val="0"/>
          <w:marTop w:val="0"/>
          <w:marBottom w:val="0"/>
          <w:divBdr>
            <w:top w:val="none" w:sz="0" w:space="0" w:color="auto"/>
            <w:left w:val="none" w:sz="0" w:space="0" w:color="auto"/>
            <w:bottom w:val="none" w:sz="0" w:space="0" w:color="auto"/>
            <w:right w:val="none" w:sz="0" w:space="0" w:color="auto"/>
          </w:divBdr>
        </w:div>
        <w:div w:id="53990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55.65217" units="1/cm"/>
          <inkml:channelProperty channel="Y" name="resolution" value="55.6701" units="1/cm"/>
          <inkml:channelProperty channel="T" name="resolution" value="1" units="1/dev"/>
        </inkml:channelProperties>
      </inkml:inkSource>
      <inkml:timestamp xml:id="ts0" timeString="2024-01-09T22:37:23.366"/>
    </inkml:context>
    <inkml:brush xml:id="br0">
      <inkml:brushProperty name="width" value="0.05" units="cm"/>
      <inkml:brushProperty name="height" value="0.05" units="cm"/>
      <inkml:brushProperty name="fitToCurve" value="1"/>
    </inkml:brush>
  </inkml:definitions>
  <inkml:trace contextRef="#ctx0" brushRef="#br0">59 233 0,'-43'0'62,"22"0"-46,21 21-1,191 995 204,-149-1016-203,149 0-1,20 0-15,-41 0 16,41 0-16,-20 0 16,-64 0-16,63 0 15,-105 0-15,42-63 16,-42 63-16,20-64 16,1 22-16,-63 0 15,20-22-15,1 22 16,105-64-16,-106 42 15,-20-41-15,20 20 16,-42 43-16,43-64 16,-64 85-16,0-1 15,0 1-15,0 0 63,-42 0-32,20 21-15,1 0-1,0 0 1,0-21-16,0 21 16,0-21-1,-1 21-15,22-22 16,-21 22-1,-42 0 17,63 22-17,-43 41-15,22 22 16,0-1-16,-21-41 16,-22 84-16,22-85 15,21 22-15,-22-1 16,22-42-16,21 0 15,0 22-15,-21-22 16,21 21-16,-21 22 16,-21-22-16,42-21 15,-22 22 1,-20 41-16,21-84 16,21 21-16,0 1 15,0 20-15,-21-21 16,21 0-16,0 22 15,-21-22 1,-22 0 0,43 0-16,0 21 15,-21-42-15,0 22 47,-21-1-47,-1 21 16,-20 22-16,-1-22 15,22 0-15,-22 22 16,64-43-16,-42 0 16,21 0-1,-21 22 17,20-43-17,1 0 1,0 0-1,0 0-15,-43 0 16,1 0-16,-1 0 16,22-43-16,-43 1 15,22 0-15,-22-1 16,43 43-16,21-21 16,0 21-16,-22-21 15,43 0-15,-63 0 16,42-1-1,-1 22 64,-20 0-48,0 0 16,63 0 156,0 0-172,21 22-15,-20-1-1,20 21 1,-21-42 0,21 21-16,1-21 15,41 43-15,-62-43 16,41 0-1,1 0-15,63 21 16,-64-21-16,1 0 16,-1 0-16,43 0 15,-43 0-15,-20 0 16,20 0-16,-42-21 16,43-1-16,42-62 15,-64 63-15,22-22 16,63 1-16,-43 0 15,-63 20-15,43-41 16,-1-1-16,-41 43 16,20-21-16,0 0 15,-21 20-15,1 22 16,-1-42 0,0 42-1,42-21-15,-41 21 16,41-21-16,1 0 15,-1-43-15,22 1 16,-1-1-16,-62 64 16,-1-42-16,42-1 15,-20 22-15,62-63 16,1 20-16,-21 22 16,-22-22-16,-41 43 15,-1 21-15,0-21 16,0 0-16,-21 0 15,0-22 48,21 22-47,0 21-1,-21-21-15,0 0 16,22-22-16,-22-20 15,21 42 1,0-22 62,-21 86 0,-21 20-62,0-42-16,-1 64 16,22-64-16,-42 43 15,42-43-15,0 21 16,-21 1-16,21-22 15,0 21-15,-42 0 16,42 1-16,0-22 16,-22 42-16,22 1 15,0-1-15,-42 64 16,-43 22-16,85-65 16,-84 86-16,20-22 15,43-21-15,-21 21 16,21 0-1,-43 0-15,43-84 16,21-43-16,0 21 16,-21-42 77,0-21-77,-1-21 0,-20 42 15,0-43-31,84 43 94,22 0-79,-22 0-15,64-21 16,0-42 0,42-22-16,21 22 15,-42-43-15,21-42 16,-42 84-16,-21-21 15,21-105-15,-1 84 16,1-21-16,-42-21 16,20-43-16,-41 64 15,-22 22-15,-21 41 16,0 1-16,0 41 62,-42 22-46,20 0-16,-20 0 16,-21 64-16,-1-1 15,22 43-15,-64 21 16,64-42-16,-22-22 16,1 43-16,41-106 15,22 43-15,-42-1 16,42 0-1,21-21 1,0-21 0,1 0 15,-1 0-15,0 0 15,0 0-31,21 0 47,-20 43-16,-1-43 0,0 21-15,0-21-16,21 21 15,-20 0-15,-1 0 47,-21 1 0,0-1-31,0 0 15,21 0-15,0-21-1,0 0 1,0 0-16,1 0 16,20 0-1,-21 21-15,21-21 16,22 0-16,-22 0 15,22 0-15,-43 0 16,0 0 0,0 0 202,22 0-202,-22 0-16,21-42 16,0 0-16,107 20 15,-1-20-15,106-43 16,-43 43-16,-20-21 16,-64-1-16,-106 64 15,-84 42 95,20-20-95,1 41-15,-22 1 16,22 20-16,0-20 15,-1 20-15,-62 43 16,41-63-16,22-22 16,21 22-16,-1-43 15,22 0 17,0 0 61,22-21-61,20 0-17,21 0 1,-41-42-16,20-43 15,-42 64-15,42-21 16,-21 21-16,-21-1 16,0 1-16,43-42 15,-43 42-15,0-43 16,0 1 0,0 41-16,0-41 15,0 42-15,42-43 16,-42 43-16,0 0 15,0-64-15,0 43 16,0-22-16,0 1 16,0-22-16,21 43 15,-21-22-15,0 1 16,43-43-16,-43 43 16,0 20-16,21-20 15,-21-22 1,0 22-16,42-22 0,-42 21 31,0 22-15,21 21-16,-21 0 15,0-43-15,0 85 94,0 191-78,0 106-16,0-43 15,0 169-15,0-63 16,0 43-16,0-65 16,0-62-16,0-64 15,0-106-15,0-85 16,21-21-16,22-21 31,41-85-15,-41-42-1,-22 22-15,21-44 16,1 1-16,-22 85 16,42-22-1,-63 0-15,43 22 16,-22 21-16,21-64 15,-21 42-15,22 22 16,-22-22-16,0 1 16,0 42-16,0 21 125,0 0-94,1 0-31,20 0 16,-42 21-1,21 0-15,-21 0 16,42-21-1,-20 21 1,-44 43 93,1-64-93,-21 63-16,21-63 16,-22 64-16,43-1 15,-21 43 1,-21-21-16,-22 63 16,-20 43-16,63-64 15,-64-22-15,0 86 16,43-85-16,42-85 15,0 42-15,-42-20 16,20-22 0,1-21-1,-21 0 1,-43 0 0,43 0-16,-127-64 15,-43-105-15,0-21 16,43 41-16,21-62 15,42 84 1,42-21-16,22 63 16,21 0-16,21 22 15,0 20-15,0-20 16,0-1-16,63-20 16,64 20-16,0-20 15,-21 62-15,148-62 16,0-1-16,43-21 15,-86 43-15,-84 20 16,0-41-16,-106 63 16,1 21 109,-1 0-125,-21 21 15,0 0 32,21-21 31,0 21-62,21-21 31,-20 0-47,20 0 15,0 0 1,-21 0 0,1 0-16,-1-21 15,0 0 1,0-22 31,0 22-32,22 21 1</inkml:trace>
  <inkml:trace contextRef="#ctx0" brushRef="#br0" timeOffset="1047">6112 806 0,'995'-762'375</inkml:trace>
  <inkml:trace contextRef="#ctx0" brushRef="#br0" timeOffset="2728">4229 85 0,'-22'0'62,"22"21"-46,0 0 0,0 0-1,0 22 1,593-1 343</inkml:trace>
</inkml:ink>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9541D-EAD2-416D-8B02-E8C87534D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1319</Words>
  <Characters>7785</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VŠTE ČB</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Náhlíková</dc:creator>
  <cp:lastModifiedBy>Matyáš Štědrý</cp:lastModifiedBy>
  <cp:revision>2</cp:revision>
  <cp:lastPrinted>2014-10-06T05:49:00Z</cp:lastPrinted>
  <dcterms:created xsi:type="dcterms:W3CDTF">2024-01-09T23:10:00Z</dcterms:created>
  <dcterms:modified xsi:type="dcterms:W3CDTF">2024-01-09T23:10:00Z</dcterms:modified>
</cp:coreProperties>
</file>