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2510B31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28ED0014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603DAA49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56CCEA33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4CC916A9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5D2DA569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650341EF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01F44019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5FF8B4A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5F6978CE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0D5C837A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432CD3DF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2A937141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52E2D174" w:rsidR="00B20E6F" w:rsidRPr="00B20E6F" w:rsidRDefault="00401336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Pavel </w:t>
      </w:r>
      <w:proofErr w:type="spellStart"/>
      <w:r>
        <w:rPr>
          <w:b/>
          <w:sz w:val="32"/>
          <w:szCs w:val="32"/>
        </w:rPr>
        <w:t>Němejc</w:t>
      </w:r>
      <w:proofErr w:type="spellEnd"/>
    </w:p>
    <w:p w14:paraId="4E5D6E5C" w14:textId="638A121A" w:rsidR="00727748" w:rsidRPr="00BC4772" w:rsidRDefault="00401336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489F0533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36D1661E" w:rsidR="00727748" w:rsidRPr="00BC4772" w:rsidRDefault="00A42C1F" w:rsidP="00727748">
      <w:pPr>
        <w:spacing w:line="360" w:lineRule="auto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3853E155" wp14:editId="78C568DB">
            <wp:simplePos x="0" y="0"/>
            <wp:positionH relativeFrom="column">
              <wp:posOffset>3349625</wp:posOffset>
            </wp:positionH>
            <wp:positionV relativeFrom="paragraph">
              <wp:posOffset>397510</wp:posOffset>
            </wp:positionV>
            <wp:extent cx="1943100" cy="836170"/>
            <wp:effectExtent l="0" t="0" r="0" b="2540"/>
            <wp:wrapNone/>
            <wp:docPr id="1826633190" name="Obrázek 2" descr="Obsah obrázku rukopis, kaligrafie, skic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33190" name="Obrázek 2" descr="Obsah obrázku rukopis, kaligrafie, skica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748"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="00727748"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="00727748" w:rsidRPr="00BC4772">
        <w:rPr>
          <w:szCs w:val="24"/>
        </w:rPr>
        <w:t xml:space="preserve"> </w:t>
      </w:r>
    </w:p>
    <w:p w14:paraId="0BE953B4" w14:textId="7A8AB868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8216A5">
        <w:rPr>
          <w:szCs w:val="24"/>
        </w:rPr>
        <w:t>11</w:t>
      </w:r>
      <w:r w:rsidR="00466F0D">
        <w:rPr>
          <w:szCs w:val="24"/>
        </w:rPr>
        <w:t xml:space="preserve">. </w:t>
      </w:r>
      <w:r w:rsidR="008216A5">
        <w:rPr>
          <w:szCs w:val="24"/>
        </w:rPr>
        <w:t>01</w:t>
      </w:r>
      <w:r w:rsidR="00466F0D">
        <w:rPr>
          <w:szCs w:val="24"/>
        </w:rPr>
        <w:t xml:space="preserve">. </w:t>
      </w:r>
      <w:r w:rsidR="008216A5">
        <w:rPr>
          <w:szCs w:val="24"/>
        </w:rPr>
        <w:t>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34E42EE1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CD143B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1B0C28B6" w14:textId="23C269B0" w:rsidR="008216A5" w:rsidRPr="008216A5" w:rsidRDefault="008216A5" w:rsidP="008216A5">
      <w:pPr>
        <w:spacing w:after="0" w:line="360" w:lineRule="auto"/>
        <w:jc w:val="both"/>
        <w:rPr>
          <w:rFonts w:eastAsia="Times New Roman"/>
          <w:szCs w:val="24"/>
          <w:lang w:eastAsia="cs-CZ"/>
        </w:rPr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 w:rsidRPr="008216A5">
        <w:rPr>
          <w:rFonts w:eastAsia="Times New Roman"/>
          <w:szCs w:val="24"/>
          <w:lang w:eastAsia="cs-CZ"/>
        </w:rPr>
        <w:t xml:space="preserve">Firma </w:t>
      </w:r>
      <w:proofErr w:type="spellStart"/>
      <w:r w:rsidRPr="008216A5">
        <w:rPr>
          <w:rFonts w:eastAsia="Times New Roman"/>
          <w:szCs w:val="24"/>
          <w:lang w:eastAsia="cs-CZ"/>
        </w:rPr>
        <w:t>Ferospoj</w:t>
      </w:r>
      <w:proofErr w:type="spellEnd"/>
      <w:r w:rsidRPr="008216A5">
        <w:rPr>
          <w:rFonts w:eastAsia="Times New Roman"/>
          <w:szCs w:val="24"/>
          <w:lang w:eastAsia="cs-CZ"/>
        </w:rPr>
        <w:t xml:space="preserve"> s.r.o., působící od roku 2010, se stala v průběhu let předním českým internetovým železářstvím pod značkou ObchodProDilnu.cz. S více než 100 000 nabízenými položkami si získala důvěru desítek tisíc pravidelných zákazníků. Vytváření spokojeného zákazníka je pro ně primárním cílem, a to prostřednictvím neustálého rozšiřování sortimentu, inovací služeb a efektivní automatizace, doplněné o atraktivní ceny díky unikátnímu systému e-shopu.</w:t>
      </w:r>
    </w:p>
    <w:p w14:paraId="7719C5B9" w14:textId="76123BD9" w:rsidR="008216A5" w:rsidRPr="008216A5" w:rsidRDefault="008216A5" w:rsidP="008216A5">
      <w:pPr>
        <w:spacing w:after="0" w:line="360" w:lineRule="auto"/>
        <w:ind w:firstLine="432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Firma</w:t>
      </w:r>
      <w:r w:rsidRPr="008216A5">
        <w:rPr>
          <w:rFonts w:eastAsia="Times New Roman"/>
          <w:szCs w:val="24"/>
          <w:lang w:eastAsia="cs-CZ"/>
        </w:rPr>
        <w:t xml:space="preserve"> vstoupila na trh výrazněji v roce 2011, když pronajala prodejní sklad na adrese Hraniční 8, České Budějovice, aby zvládla narůstající poptávku během stavební sezóny. Dnes může stávajícím i potenciálním zákazníkům nabídnout nejen online nákup, ale i klasický prodej přímo ze skladu, který zahrnuje i vzorkovnu zboží, pokrývající co nejširší škálu nabízených produktů.</w:t>
      </w:r>
    </w:p>
    <w:p w14:paraId="0683AD12" w14:textId="39A2D127" w:rsidR="008216A5" w:rsidRPr="008216A5" w:rsidRDefault="008216A5" w:rsidP="008216A5">
      <w:pPr>
        <w:spacing w:after="0" w:line="360" w:lineRule="auto"/>
        <w:ind w:firstLine="432"/>
        <w:jc w:val="both"/>
        <w:rPr>
          <w:rFonts w:eastAsia="Times New Roman"/>
          <w:szCs w:val="24"/>
          <w:lang w:eastAsia="cs-CZ"/>
        </w:rPr>
      </w:pPr>
      <w:proofErr w:type="spellStart"/>
      <w:r w:rsidRPr="008216A5">
        <w:rPr>
          <w:rFonts w:eastAsia="Times New Roman"/>
          <w:szCs w:val="24"/>
          <w:lang w:eastAsia="cs-CZ"/>
        </w:rPr>
        <w:t>Ferospoj</w:t>
      </w:r>
      <w:proofErr w:type="spellEnd"/>
      <w:r w:rsidRPr="008216A5">
        <w:rPr>
          <w:rFonts w:eastAsia="Times New Roman"/>
          <w:szCs w:val="24"/>
          <w:lang w:eastAsia="cs-CZ"/>
        </w:rPr>
        <w:t xml:space="preserve"> s.r.o. se neustále </w:t>
      </w:r>
      <w:proofErr w:type="gramStart"/>
      <w:r w:rsidRPr="008216A5">
        <w:rPr>
          <w:rFonts w:eastAsia="Times New Roman"/>
          <w:szCs w:val="24"/>
          <w:lang w:eastAsia="cs-CZ"/>
        </w:rPr>
        <w:t>snaží</w:t>
      </w:r>
      <w:proofErr w:type="gramEnd"/>
      <w:r w:rsidRPr="008216A5">
        <w:rPr>
          <w:rFonts w:eastAsia="Times New Roman"/>
          <w:szCs w:val="24"/>
          <w:lang w:eastAsia="cs-CZ"/>
        </w:rPr>
        <w:t xml:space="preserve"> naplnit své hlavní záměry a cíle, což zahrnuje komfortní online nákupy a aspirace stát se regionálně významným distributorem pro firemní zákazníky. S důrazem na rychlost, pohodlí a konkurenceschopné ceny usiluje o ulehčení zákazníkům časové a finanční náklady spojené s nákupy. S více než desítkami tisíc obsloužených zákazníků po celé České republice a bohatými zkušenostmi si firma klade za cíl dodávat zboží co nejrychleji a co nejlevněji.</w:t>
      </w:r>
    </w:p>
    <w:p w14:paraId="1D250DD0" w14:textId="363E8D53" w:rsidR="008216A5" w:rsidRPr="008216A5" w:rsidRDefault="008216A5" w:rsidP="008216A5">
      <w:pPr>
        <w:spacing w:after="0" w:line="360" w:lineRule="auto"/>
        <w:ind w:firstLine="432"/>
        <w:jc w:val="both"/>
        <w:rPr>
          <w:rFonts w:eastAsia="Times New Roman"/>
          <w:szCs w:val="24"/>
          <w:lang w:eastAsia="cs-CZ"/>
        </w:rPr>
      </w:pPr>
      <w:proofErr w:type="spellStart"/>
      <w:r w:rsidRPr="008216A5">
        <w:rPr>
          <w:rFonts w:eastAsia="Times New Roman"/>
          <w:szCs w:val="24"/>
          <w:lang w:eastAsia="cs-CZ"/>
        </w:rPr>
        <w:t>Ferospoj</w:t>
      </w:r>
      <w:proofErr w:type="spellEnd"/>
      <w:r w:rsidRPr="008216A5">
        <w:rPr>
          <w:rFonts w:eastAsia="Times New Roman"/>
          <w:szCs w:val="24"/>
          <w:lang w:eastAsia="cs-CZ"/>
        </w:rPr>
        <w:t xml:space="preserve"> s.r.o. se může pyšnit rozsáhlým skladem obsahujícím více než 8 000 jedinečných výrobků, díky čemuž může dodávat zboží v České republice a na Slovensku za přijatelné ceny přepravy. Firma </w:t>
      </w:r>
      <w:proofErr w:type="gramStart"/>
      <w:r w:rsidRPr="008216A5">
        <w:rPr>
          <w:rFonts w:eastAsia="Times New Roman"/>
          <w:szCs w:val="24"/>
          <w:lang w:eastAsia="cs-CZ"/>
        </w:rPr>
        <w:t>patří</w:t>
      </w:r>
      <w:proofErr w:type="gramEnd"/>
      <w:r w:rsidRPr="008216A5">
        <w:rPr>
          <w:rFonts w:eastAsia="Times New Roman"/>
          <w:szCs w:val="24"/>
          <w:lang w:eastAsia="cs-CZ"/>
        </w:rPr>
        <w:t xml:space="preserve"> mezi největší hráče na českém on-line trhu a zároveň je klíčovým regionálním prodejcem v Jižních Čechách, pravidelně zásobující významné firmy v regionu.</w:t>
      </w:r>
    </w:p>
    <w:p w14:paraId="2EB32D41" w14:textId="318FA3CE" w:rsidR="008A5855" w:rsidRDefault="008216A5" w:rsidP="008216A5">
      <w:pPr>
        <w:spacing w:after="0" w:line="360" w:lineRule="auto"/>
        <w:ind w:firstLine="432"/>
        <w:jc w:val="both"/>
      </w:pPr>
      <w:r w:rsidRPr="008216A5">
        <w:rPr>
          <w:rFonts w:eastAsia="Times New Roman"/>
          <w:szCs w:val="24"/>
          <w:lang w:eastAsia="cs-CZ"/>
        </w:rPr>
        <w:t xml:space="preserve">Moderní platforma e-shopu ObchodProDilnu.cz kombinuje prodejnu s katalogem, což zajišťuje maximální informace o každém produktu. S důrazem na zákazníka stojí za provozem firmy tým zkušených zaměstnanců, kteří zákazníka klade na první místo od okamžiku zadání zakázky do systému až po expedici zboží. Věříme, že nákup v </w:t>
      </w:r>
      <w:proofErr w:type="gramStart"/>
      <w:r w:rsidRPr="008216A5">
        <w:rPr>
          <w:rFonts w:eastAsia="Times New Roman"/>
          <w:szCs w:val="24"/>
          <w:lang w:eastAsia="cs-CZ"/>
        </w:rPr>
        <w:t>eshopu</w:t>
      </w:r>
      <w:proofErr w:type="gramEnd"/>
      <w:r w:rsidRPr="008216A5">
        <w:rPr>
          <w:rFonts w:eastAsia="Times New Roman"/>
          <w:szCs w:val="24"/>
          <w:lang w:eastAsia="cs-CZ"/>
        </w:rPr>
        <w:t xml:space="preserve"> </w:t>
      </w:r>
      <w:proofErr w:type="spellStart"/>
      <w:r w:rsidRPr="008216A5">
        <w:rPr>
          <w:rFonts w:eastAsia="Times New Roman"/>
          <w:szCs w:val="24"/>
          <w:lang w:eastAsia="cs-CZ"/>
        </w:rPr>
        <w:t>Ferospoj</w:t>
      </w:r>
      <w:proofErr w:type="spellEnd"/>
      <w:r w:rsidRPr="008216A5">
        <w:rPr>
          <w:rFonts w:eastAsia="Times New Roman"/>
          <w:szCs w:val="24"/>
          <w:lang w:eastAsia="cs-CZ"/>
        </w:rPr>
        <w:t xml:space="preserve"> s.r.o. přinese radost a spokojenost, a budeme se vždy snažit, aby u nich bylo radost nakupovat.</w:t>
      </w: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7B9EED27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Aktivní komunikace se zákazníky a řešení problémů:</w:t>
      </w:r>
    </w:p>
    <w:p w14:paraId="1AFCDB32" w14:textId="77777777" w:rsidR="00401336" w:rsidRDefault="00401336" w:rsidP="00401336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Zajišťování efektivní komunikace s existujícími zákazníky.</w:t>
      </w:r>
    </w:p>
    <w:p w14:paraId="7171C189" w14:textId="77777777" w:rsidR="00401336" w:rsidRDefault="00401336" w:rsidP="00401336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Identifikace a řešení problémů spojených s danými zakázkami.</w:t>
      </w:r>
    </w:p>
    <w:p w14:paraId="341AA3B3" w14:textId="77777777" w:rsidR="00401336" w:rsidRDefault="00401336" w:rsidP="00401336">
      <w:pPr>
        <w:pStyle w:val="Odstavecseseznamem"/>
        <w:numPr>
          <w:ilvl w:val="0"/>
          <w:numId w:val="11"/>
        </w:numPr>
        <w:spacing w:after="0" w:line="360" w:lineRule="auto"/>
        <w:jc w:val="both"/>
      </w:pPr>
      <w:r>
        <w:t>Zaznamenávání a dokumentace komunikačních interakcí.</w:t>
      </w:r>
    </w:p>
    <w:p w14:paraId="7D06D879" w14:textId="77777777" w:rsidR="00401336" w:rsidRDefault="00401336" w:rsidP="00401336">
      <w:pPr>
        <w:pStyle w:val="Odstavecseseznamem"/>
        <w:spacing w:after="0" w:line="360" w:lineRule="auto"/>
        <w:jc w:val="both"/>
      </w:pPr>
    </w:p>
    <w:p w14:paraId="0AABA0FB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Analýza marketingového prostředí a konkurence:</w:t>
      </w:r>
    </w:p>
    <w:p w14:paraId="754B7CF2" w14:textId="77777777" w:rsidR="00401336" w:rsidRDefault="00401336" w:rsidP="00401336">
      <w:pPr>
        <w:pStyle w:val="Odstavecseseznamem"/>
        <w:numPr>
          <w:ilvl w:val="0"/>
          <w:numId w:val="12"/>
        </w:numPr>
        <w:spacing w:after="0" w:line="360" w:lineRule="auto"/>
        <w:jc w:val="both"/>
      </w:pPr>
      <w:r>
        <w:t>Průběžná analýza marketingového prostředí a trendů.</w:t>
      </w:r>
    </w:p>
    <w:p w14:paraId="6C053FDB" w14:textId="77777777" w:rsidR="00401336" w:rsidRDefault="00401336" w:rsidP="00401336">
      <w:pPr>
        <w:pStyle w:val="Odstavecseseznamem"/>
        <w:numPr>
          <w:ilvl w:val="0"/>
          <w:numId w:val="12"/>
        </w:numPr>
        <w:spacing w:after="0" w:line="360" w:lineRule="auto"/>
        <w:jc w:val="both"/>
      </w:pPr>
      <w:r>
        <w:t>Sledování a hodnocení konkurenčního prostředí.</w:t>
      </w:r>
    </w:p>
    <w:p w14:paraId="206F9CC9" w14:textId="77777777" w:rsidR="00401336" w:rsidRDefault="00401336" w:rsidP="00401336">
      <w:pPr>
        <w:pStyle w:val="Odstavecseseznamem"/>
        <w:numPr>
          <w:ilvl w:val="0"/>
          <w:numId w:val="12"/>
        </w:numPr>
        <w:spacing w:after="0" w:line="360" w:lineRule="auto"/>
        <w:jc w:val="both"/>
      </w:pPr>
      <w:r>
        <w:t>Zpracování získaných informací do užitečných zpráv pro management.</w:t>
      </w:r>
    </w:p>
    <w:p w14:paraId="74DE97F8" w14:textId="77777777" w:rsidR="00401336" w:rsidRDefault="00401336" w:rsidP="00401336">
      <w:pPr>
        <w:pStyle w:val="Odstavecseseznamem"/>
        <w:spacing w:after="0" w:line="360" w:lineRule="auto"/>
        <w:jc w:val="both"/>
      </w:pPr>
    </w:p>
    <w:p w14:paraId="1A78F3D7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Aktualizace marketingového mixu:</w:t>
      </w:r>
    </w:p>
    <w:p w14:paraId="2D2F4491" w14:textId="77777777" w:rsidR="00401336" w:rsidRDefault="00401336" w:rsidP="00401336">
      <w:pPr>
        <w:pStyle w:val="Odstavecseseznamem"/>
        <w:numPr>
          <w:ilvl w:val="0"/>
          <w:numId w:val="13"/>
        </w:numPr>
        <w:spacing w:after="0" w:line="360" w:lineRule="auto"/>
        <w:jc w:val="both"/>
      </w:pPr>
      <w:r>
        <w:t>Pravidelná aktualizace marketingových strategií a taktik.</w:t>
      </w:r>
    </w:p>
    <w:p w14:paraId="096630C4" w14:textId="77777777" w:rsidR="00401336" w:rsidRDefault="00401336" w:rsidP="00401336">
      <w:pPr>
        <w:pStyle w:val="Odstavecseseznamem"/>
        <w:numPr>
          <w:ilvl w:val="0"/>
          <w:numId w:val="13"/>
        </w:numPr>
        <w:spacing w:after="0" w:line="360" w:lineRule="auto"/>
        <w:jc w:val="both"/>
      </w:pPr>
      <w:r>
        <w:t>Přizpůsobení marketingového mixu aktuálním změnám v prostředí.</w:t>
      </w:r>
    </w:p>
    <w:p w14:paraId="30698A9F" w14:textId="77777777" w:rsidR="00401336" w:rsidRDefault="00401336" w:rsidP="00401336">
      <w:pPr>
        <w:spacing w:after="0" w:line="360" w:lineRule="auto"/>
        <w:jc w:val="both"/>
      </w:pPr>
    </w:p>
    <w:p w14:paraId="5BF7D12C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Stanovení konkrétních marketingových cílů:</w:t>
      </w:r>
    </w:p>
    <w:p w14:paraId="4D2075E7" w14:textId="77777777" w:rsidR="00401336" w:rsidRDefault="00401336" w:rsidP="00401336">
      <w:pPr>
        <w:pStyle w:val="Odstavecseseznamem"/>
        <w:numPr>
          <w:ilvl w:val="0"/>
          <w:numId w:val="22"/>
        </w:numPr>
        <w:spacing w:after="0" w:line="360" w:lineRule="auto"/>
        <w:jc w:val="both"/>
      </w:pPr>
      <w:r>
        <w:t>Definování konkrétních marketingových cílů.</w:t>
      </w:r>
    </w:p>
    <w:p w14:paraId="7157EE7D" w14:textId="77777777" w:rsidR="00401336" w:rsidRDefault="00401336" w:rsidP="00401336">
      <w:pPr>
        <w:pStyle w:val="Odstavecseseznamem"/>
        <w:numPr>
          <w:ilvl w:val="0"/>
          <w:numId w:val="22"/>
        </w:numPr>
        <w:spacing w:after="0" w:line="360" w:lineRule="auto"/>
        <w:jc w:val="both"/>
      </w:pPr>
      <w:r>
        <w:t>Návrh nástrojů a strategií k dosažení stanovených cílů.</w:t>
      </w:r>
    </w:p>
    <w:p w14:paraId="55652DDD" w14:textId="77777777" w:rsidR="00401336" w:rsidRDefault="00401336" w:rsidP="00401336">
      <w:pPr>
        <w:pStyle w:val="Odstavecseseznamem"/>
        <w:numPr>
          <w:ilvl w:val="0"/>
          <w:numId w:val="22"/>
        </w:numPr>
        <w:spacing w:after="0" w:line="360" w:lineRule="auto"/>
        <w:jc w:val="both"/>
      </w:pPr>
      <w:r>
        <w:t>Marketingová komunikace</w:t>
      </w:r>
    </w:p>
    <w:p w14:paraId="259D6C40" w14:textId="77777777" w:rsidR="00401336" w:rsidRDefault="00401336" w:rsidP="00401336">
      <w:pPr>
        <w:spacing w:after="0" w:line="360" w:lineRule="auto"/>
        <w:jc w:val="both"/>
      </w:pPr>
    </w:p>
    <w:p w14:paraId="234E9B7C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Zpětné hodnocení účinnosti opatření:</w:t>
      </w:r>
    </w:p>
    <w:p w14:paraId="19AF9B6C" w14:textId="77777777" w:rsidR="00401336" w:rsidRDefault="00401336" w:rsidP="00401336">
      <w:pPr>
        <w:pStyle w:val="Odstavecseseznamem"/>
        <w:numPr>
          <w:ilvl w:val="0"/>
          <w:numId w:val="21"/>
        </w:numPr>
        <w:spacing w:after="0" w:line="360" w:lineRule="auto"/>
        <w:jc w:val="both"/>
      </w:pPr>
      <w:r>
        <w:t>Zhodnocení účinnosti implementovaných opatření.</w:t>
      </w:r>
    </w:p>
    <w:p w14:paraId="00EA3AA1" w14:textId="77777777" w:rsidR="00401336" w:rsidRDefault="00401336" w:rsidP="00401336">
      <w:pPr>
        <w:pStyle w:val="Odstavecseseznamem"/>
        <w:numPr>
          <w:ilvl w:val="0"/>
          <w:numId w:val="21"/>
        </w:numPr>
        <w:spacing w:after="0" w:line="360" w:lineRule="auto"/>
        <w:jc w:val="both"/>
      </w:pPr>
      <w:r>
        <w:t>Zpracování reportů a doporučení pro budoucí akce.</w:t>
      </w:r>
    </w:p>
    <w:p w14:paraId="34D7F566" w14:textId="77777777" w:rsidR="00401336" w:rsidRDefault="00401336" w:rsidP="00401336">
      <w:pPr>
        <w:spacing w:after="0" w:line="360" w:lineRule="auto"/>
        <w:jc w:val="both"/>
      </w:pPr>
    </w:p>
    <w:p w14:paraId="5BEE2BC3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Vytváření školících materiálů pro zaměstnance:</w:t>
      </w:r>
    </w:p>
    <w:p w14:paraId="5B11B7C9" w14:textId="77777777" w:rsidR="00401336" w:rsidRDefault="00401336" w:rsidP="00401336">
      <w:pPr>
        <w:pStyle w:val="Odstavecseseznamem"/>
        <w:numPr>
          <w:ilvl w:val="0"/>
          <w:numId w:val="20"/>
        </w:numPr>
        <w:spacing w:after="0" w:line="360" w:lineRule="auto"/>
        <w:jc w:val="both"/>
      </w:pPr>
      <w:r>
        <w:t>Vytváření školicích materiálů pro obchodní oddělení.</w:t>
      </w:r>
    </w:p>
    <w:p w14:paraId="51C47761" w14:textId="77777777" w:rsidR="00401336" w:rsidRDefault="00401336" w:rsidP="00401336">
      <w:pPr>
        <w:pStyle w:val="Odstavecseseznamem"/>
        <w:numPr>
          <w:ilvl w:val="0"/>
          <w:numId w:val="20"/>
        </w:numPr>
        <w:spacing w:after="0" w:line="360" w:lineRule="auto"/>
        <w:jc w:val="both"/>
      </w:pPr>
      <w:r>
        <w:t>Příprava prezentací a školení pro interní potřeby.</w:t>
      </w:r>
    </w:p>
    <w:p w14:paraId="7924AA83" w14:textId="77777777" w:rsidR="00401336" w:rsidRDefault="00401336" w:rsidP="00401336">
      <w:pPr>
        <w:spacing w:after="0" w:line="360" w:lineRule="auto"/>
        <w:jc w:val="both"/>
      </w:pPr>
    </w:p>
    <w:p w14:paraId="0EAE6179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Implementace vnitropodnikových směrnic:</w:t>
      </w:r>
    </w:p>
    <w:p w14:paraId="52DE186D" w14:textId="77777777" w:rsidR="00401336" w:rsidRDefault="00401336" w:rsidP="00401336">
      <w:pPr>
        <w:pStyle w:val="Odstavecseseznamem"/>
        <w:numPr>
          <w:ilvl w:val="0"/>
          <w:numId w:val="19"/>
        </w:numPr>
        <w:spacing w:after="0" w:line="360" w:lineRule="auto"/>
        <w:jc w:val="both"/>
      </w:pPr>
      <w:r>
        <w:t>Zapojení do implementace firemních směrnic do každodenních procesů.</w:t>
      </w:r>
    </w:p>
    <w:p w14:paraId="2D5BF3A7" w14:textId="77777777" w:rsidR="00401336" w:rsidRDefault="00401336" w:rsidP="00401336">
      <w:pPr>
        <w:pStyle w:val="Odstavecseseznamem"/>
        <w:numPr>
          <w:ilvl w:val="0"/>
          <w:numId w:val="19"/>
        </w:numPr>
        <w:spacing w:after="0" w:line="360" w:lineRule="auto"/>
        <w:jc w:val="both"/>
      </w:pPr>
      <w:r>
        <w:t>Monitorování dodržování interních směrnic v obchodních aktivitách.</w:t>
      </w:r>
    </w:p>
    <w:p w14:paraId="3B9F1048" w14:textId="77777777" w:rsidR="00401336" w:rsidRDefault="00401336" w:rsidP="00401336">
      <w:pPr>
        <w:spacing w:after="0" w:line="360" w:lineRule="auto"/>
        <w:jc w:val="both"/>
      </w:pPr>
    </w:p>
    <w:p w14:paraId="60405FFD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lastRenderedPageBreak/>
        <w:t>Přímé zaškolení nových zaměstnanců DPP:</w:t>
      </w:r>
    </w:p>
    <w:p w14:paraId="20AF51D7" w14:textId="77777777" w:rsidR="00401336" w:rsidRDefault="00401336" w:rsidP="00401336">
      <w:pPr>
        <w:pStyle w:val="Odstavecseseznamem"/>
        <w:numPr>
          <w:ilvl w:val="0"/>
          <w:numId w:val="18"/>
        </w:numPr>
        <w:spacing w:after="0" w:line="360" w:lineRule="auto"/>
        <w:jc w:val="both"/>
      </w:pPr>
      <w:r>
        <w:t>Provádění přímých školení pro nové zaměstnance na obchodních pozicích.</w:t>
      </w:r>
    </w:p>
    <w:p w14:paraId="00E37249" w14:textId="77777777" w:rsidR="00401336" w:rsidRDefault="00401336" w:rsidP="00401336">
      <w:pPr>
        <w:pStyle w:val="Odstavecseseznamem"/>
        <w:numPr>
          <w:ilvl w:val="0"/>
          <w:numId w:val="18"/>
        </w:numPr>
        <w:spacing w:after="0" w:line="360" w:lineRule="auto"/>
        <w:jc w:val="both"/>
      </w:pPr>
      <w:r>
        <w:t>Zajištění, aby noví zaměstnanci měli potřebné znalosti a dovednosti.</w:t>
      </w:r>
    </w:p>
    <w:p w14:paraId="30A41171" w14:textId="77777777" w:rsidR="00401336" w:rsidRDefault="00401336" w:rsidP="00401336">
      <w:pPr>
        <w:spacing w:after="0" w:line="360" w:lineRule="auto"/>
        <w:jc w:val="both"/>
      </w:pPr>
    </w:p>
    <w:p w14:paraId="213DFB5D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Hodnocení zaměstnanců a návrhy KPI:</w:t>
      </w:r>
    </w:p>
    <w:p w14:paraId="61E0DF8F" w14:textId="77777777" w:rsidR="00401336" w:rsidRDefault="00401336" w:rsidP="00401336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t>Provádění hodnocení výkonnosti zaměstnanců.</w:t>
      </w:r>
    </w:p>
    <w:p w14:paraId="0AED5F0F" w14:textId="77777777" w:rsidR="00401336" w:rsidRDefault="00401336" w:rsidP="00401336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t>Návrh klíčových ukazatelů výkonnosti pro jednotlivá pracoviště.</w:t>
      </w:r>
    </w:p>
    <w:p w14:paraId="4F648609" w14:textId="77777777" w:rsidR="00401336" w:rsidRDefault="00401336" w:rsidP="00401336">
      <w:pPr>
        <w:spacing w:after="0" w:line="360" w:lineRule="auto"/>
        <w:jc w:val="both"/>
      </w:pPr>
    </w:p>
    <w:p w14:paraId="5E76DAF7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Asistence finančnímu řediteli:</w:t>
      </w:r>
    </w:p>
    <w:p w14:paraId="10BB0B74" w14:textId="77777777" w:rsidR="00401336" w:rsidRDefault="00401336" w:rsidP="00401336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Spolupráce s finančním ředitelem při hodnocení výkonnosti podniku.</w:t>
      </w:r>
    </w:p>
    <w:p w14:paraId="72B30CD2" w14:textId="77777777" w:rsidR="00401336" w:rsidRDefault="00401336" w:rsidP="00401336">
      <w:pPr>
        <w:pStyle w:val="Odstavecseseznamem"/>
        <w:numPr>
          <w:ilvl w:val="0"/>
          <w:numId w:val="16"/>
        </w:numPr>
        <w:spacing w:after="0" w:line="360" w:lineRule="auto"/>
        <w:jc w:val="both"/>
      </w:pPr>
      <w:r>
        <w:t>Účast na rozhodování o nových investicích.</w:t>
      </w:r>
    </w:p>
    <w:p w14:paraId="59FFD085" w14:textId="77777777" w:rsidR="00401336" w:rsidRDefault="00401336" w:rsidP="00401336">
      <w:pPr>
        <w:spacing w:after="0" w:line="360" w:lineRule="auto"/>
        <w:jc w:val="both"/>
      </w:pPr>
    </w:p>
    <w:p w14:paraId="45EF5E73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Zpracování finanční analýzy na základě dat roku 2022:</w:t>
      </w:r>
    </w:p>
    <w:p w14:paraId="0B073D58" w14:textId="77777777" w:rsidR="00401336" w:rsidRDefault="00401336" w:rsidP="00401336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Shromažďování a analýza finančních dat z roku 2022.</w:t>
      </w:r>
    </w:p>
    <w:p w14:paraId="2FC90B19" w14:textId="77777777" w:rsidR="00401336" w:rsidRDefault="00401336" w:rsidP="00401336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Zpracování finanční analýzy a prezentace výsledků.</w:t>
      </w:r>
    </w:p>
    <w:p w14:paraId="4EBB856A" w14:textId="77777777" w:rsidR="00401336" w:rsidRDefault="00401336" w:rsidP="00401336">
      <w:pPr>
        <w:spacing w:after="0" w:line="360" w:lineRule="auto"/>
        <w:jc w:val="both"/>
      </w:pPr>
    </w:p>
    <w:p w14:paraId="0AFA0A5A" w14:textId="77777777" w:rsidR="00401336" w:rsidRDefault="00401336" w:rsidP="00401336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Operativní controlling a analýza nákladů:</w:t>
      </w:r>
    </w:p>
    <w:p w14:paraId="356BE62E" w14:textId="77777777" w:rsidR="00401336" w:rsidRDefault="00401336" w:rsidP="00401336">
      <w:pPr>
        <w:pStyle w:val="Odstavecseseznamem"/>
        <w:numPr>
          <w:ilvl w:val="0"/>
          <w:numId w:val="14"/>
        </w:numPr>
        <w:spacing w:after="0" w:line="360" w:lineRule="auto"/>
        <w:jc w:val="both"/>
      </w:pPr>
      <w:r>
        <w:t>Denní sledování a kontrola operativních procesů.</w:t>
      </w:r>
    </w:p>
    <w:p w14:paraId="076A3121" w14:textId="77777777" w:rsidR="00401336" w:rsidRDefault="00401336" w:rsidP="00401336">
      <w:pPr>
        <w:pStyle w:val="Odstavecseseznamem"/>
        <w:numPr>
          <w:ilvl w:val="0"/>
          <w:numId w:val="14"/>
        </w:numPr>
        <w:spacing w:after="0" w:line="360" w:lineRule="auto"/>
        <w:jc w:val="both"/>
      </w:pPr>
      <w:r>
        <w:t>Analýza nákladů a identifikace možných úspor.</w:t>
      </w:r>
    </w:p>
    <w:p w14:paraId="0FEB7E3B" w14:textId="77777777" w:rsidR="00401336" w:rsidRDefault="00401336" w:rsidP="00401336">
      <w:pPr>
        <w:spacing w:after="0" w:line="360" w:lineRule="auto"/>
        <w:jc w:val="both"/>
      </w:pPr>
    </w:p>
    <w:p w14:paraId="55613B12" w14:textId="29E7E6E8" w:rsidR="00055B19" w:rsidRDefault="00401336" w:rsidP="00401336">
      <w:pPr>
        <w:spacing w:after="0" w:line="360" w:lineRule="auto"/>
        <w:jc w:val="both"/>
      </w:pPr>
      <w:r>
        <w:t>Tímto způsobem jsou jednotlivé činnosti studenta propojeny s výstupy stanovenými v anotaci předmětu Odborná praxe, přičemž odráží rozsáhlý záběr jeho úkolů v oblasti obchodu a marketingu ve společnosti.</w:t>
      </w:r>
    </w:p>
    <w:p w14:paraId="320F9F3B" w14:textId="77777777" w:rsidR="007642CB" w:rsidRDefault="007642CB" w:rsidP="00401336">
      <w:pPr>
        <w:spacing w:after="0" w:line="360" w:lineRule="auto"/>
        <w:jc w:val="both"/>
        <w:sectPr w:rsidR="007642CB" w:rsidSect="00CD143B">
          <w:footerReference w:type="default" r:id="rId10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17238F08" w14:textId="77777777" w:rsidR="007642CB" w:rsidRDefault="007642CB" w:rsidP="007642CB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4A32DC9B" w14:textId="7ACC4E48" w:rsidR="007642CB" w:rsidRDefault="007642CB" w:rsidP="007642CB">
      <w:pPr>
        <w:spacing w:after="0" w:line="360" w:lineRule="auto"/>
        <w:jc w:val="both"/>
      </w:pPr>
      <w:r>
        <w:t xml:space="preserve">Absolvováním odborné praxe v oblasti obchodu a marketingu ve firmě </w:t>
      </w:r>
      <w:proofErr w:type="spellStart"/>
      <w:r>
        <w:t>Ferospoj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 jsem získal rozsáhlé a praktické zkušenosti, které mu poskytnuly neocenitelné dovednosti a znalosti. Několik klíčových přínosů zahrnuje:</w:t>
      </w:r>
    </w:p>
    <w:p w14:paraId="1C45F0B7" w14:textId="77777777" w:rsidR="007642CB" w:rsidRDefault="007642CB" w:rsidP="007642CB">
      <w:pPr>
        <w:pStyle w:val="Odstavecseseznamem"/>
        <w:spacing w:after="0" w:line="360" w:lineRule="auto"/>
        <w:ind w:left="576"/>
        <w:jc w:val="both"/>
      </w:pPr>
    </w:p>
    <w:p w14:paraId="42305E1E" w14:textId="77777777" w:rsidR="007642CB" w:rsidRDefault="007642CB" w:rsidP="007642CB">
      <w:pPr>
        <w:pStyle w:val="Odstavecseseznamem"/>
        <w:numPr>
          <w:ilvl w:val="0"/>
          <w:numId w:val="24"/>
        </w:numPr>
        <w:spacing w:after="0" w:line="360" w:lineRule="auto"/>
        <w:jc w:val="both"/>
      </w:pPr>
      <w:r>
        <w:t>Praktické dovednosti v oblasti komunikace</w:t>
      </w:r>
    </w:p>
    <w:p w14:paraId="5497833B" w14:textId="77777777" w:rsidR="007642CB" w:rsidRDefault="007642CB" w:rsidP="007642CB">
      <w:pPr>
        <w:spacing w:after="0" w:line="360" w:lineRule="auto"/>
        <w:jc w:val="both"/>
      </w:pPr>
      <w:r>
        <w:t>Zlepšení schopností aktivní komunikace s klienty a řešení problémů.</w:t>
      </w:r>
    </w:p>
    <w:p w14:paraId="31DC69B6" w14:textId="6BD58E98" w:rsidR="007642CB" w:rsidRDefault="007642CB" w:rsidP="00F25D9D">
      <w:pPr>
        <w:spacing w:after="0" w:line="360" w:lineRule="auto"/>
        <w:jc w:val="both"/>
      </w:pPr>
      <w:r>
        <w:t>Získání praktických nástrojů pro efektivní řešení zákaznických situací.</w:t>
      </w:r>
    </w:p>
    <w:p w14:paraId="6FD02974" w14:textId="77777777" w:rsidR="007642CB" w:rsidRDefault="007642CB" w:rsidP="007642CB">
      <w:pPr>
        <w:pStyle w:val="Odstavecseseznamem"/>
        <w:numPr>
          <w:ilvl w:val="0"/>
          <w:numId w:val="24"/>
        </w:numPr>
        <w:spacing w:after="0" w:line="360" w:lineRule="auto"/>
        <w:jc w:val="both"/>
      </w:pPr>
      <w:r>
        <w:t>Analýza marketingového prostředí:</w:t>
      </w:r>
    </w:p>
    <w:p w14:paraId="1FD34C24" w14:textId="77777777" w:rsidR="007642CB" w:rsidRDefault="007642CB" w:rsidP="007642CB">
      <w:pPr>
        <w:spacing w:after="0" w:line="360" w:lineRule="auto"/>
        <w:jc w:val="both"/>
      </w:pPr>
      <w:r>
        <w:t>Získání schopnosti provádět analýzu marketingového prostředí a konkurence.</w:t>
      </w:r>
    </w:p>
    <w:p w14:paraId="52A8E1D7" w14:textId="6F3BFFE9" w:rsidR="007642CB" w:rsidRDefault="007642CB" w:rsidP="00F25D9D">
      <w:pPr>
        <w:spacing w:after="0" w:line="360" w:lineRule="auto"/>
        <w:jc w:val="both"/>
      </w:pPr>
      <w:r>
        <w:t>Naučení se aktualizovat marketingový mix podle aktuálních trendů.</w:t>
      </w:r>
    </w:p>
    <w:p w14:paraId="33ECD730" w14:textId="77777777" w:rsidR="007642CB" w:rsidRDefault="007642CB" w:rsidP="007642CB">
      <w:pPr>
        <w:pStyle w:val="Odstavecseseznamem"/>
        <w:numPr>
          <w:ilvl w:val="0"/>
          <w:numId w:val="24"/>
        </w:numPr>
        <w:spacing w:after="0" w:line="360" w:lineRule="auto"/>
        <w:jc w:val="both"/>
      </w:pPr>
      <w:r>
        <w:t>Stanovování a dosahování cílů:</w:t>
      </w:r>
    </w:p>
    <w:p w14:paraId="20081D5D" w14:textId="77777777" w:rsidR="007642CB" w:rsidRDefault="007642CB" w:rsidP="007642CB">
      <w:pPr>
        <w:spacing w:after="0" w:line="360" w:lineRule="auto"/>
        <w:jc w:val="both"/>
      </w:pPr>
      <w:r>
        <w:t>Zkušenost s formulováním a dosahováním konkrétních marketingových cílů.</w:t>
      </w:r>
    </w:p>
    <w:p w14:paraId="2FBACCA2" w14:textId="3D2FD646" w:rsidR="007642CB" w:rsidRDefault="007642CB" w:rsidP="00F25D9D">
      <w:pPr>
        <w:spacing w:after="0" w:line="360" w:lineRule="auto"/>
        <w:jc w:val="both"/>
      </w:pPr>
      <w:r>
        <w:t>Seznámení s nástroji a strategiemi pro úspěšné dosažení cílů.</w:t>
      </w:r>
    </w:p>
    <w:p w14:paraId="2C492B02" w14:textId="77777777" w:rsidR="007642CB" w:rsidRDefault="007642CB" w:rsidP="007642CB">
      <w:pPr>
        <w:pStyle w:val="Odstavecseseznamem"/>
        <w:numPr>
          <w:ilvl w:val="0"/>
          <w:numId w:val="24"/>
        </w:numPr>
        <w:spacing w:after="0" w:line="360" w:lineRule="auto"/>
        <w:jc w:val="both"/>
      </w:pPr>
      <w:r>
        <w:t>Manažerské a školicí dovednosti:</w:t>
      </w:r>
    </w:p>
    <w:p w14:paraId="0E03C27F" w14:textId="77777777" w:rsidR="007642CB" w:rsidRDefault="007642CB" w:rsidP="007642CB">
      <w:pPr>
        <w:spacing w:after="0" w:line="360" w:lineRule="auto"/>
        <w:jc w:val="both"/>
      </w:pPr>
      <w:r>
        <w:t>Získání manažerských dovedností při hodnocení a zaškolování zaměstnanců.</w:t>
      </w:r>
    </w:p>
    <w:p w14:paraId="328EC335" w14:textId="0D20C4F0" w:rsidR="007642CB" w:rsidRDefault="007642CB" w:rsidP="00F25D9D">
      <w:pPr>
        <w:spacing w:after="0" w:line="360" w:lineRule="auto"/>
        <w:jc w:val="both"/>
      </w:pPr>
      <w:r>
        <w:t>Vytváření školících materiálů a prezentací pro obchodní oddělení.</w:t>
      </w:r>
    </w:p>
    <w:p w14:paraId="29E3871F" w14:textId="77777777" w:rsidR="007642CB" w:rsidRDefault="007642CB" w:rsidP="007642CB">
      <w:pPr>
        <w:pStyle w:val="Odstavecseseznamem"/>
        <w:numPr>
          <w:ilvl w:val="0"/>
          <w:numId w:val="24"/>
        </w:numPr>
        <w:spacing w:after="0" w:line="360" w:lineRule="auto"/>
        <w:jc w:val="both"/>
      </w:pPr>
      <w:r>
        <w:t>Spolupráce s finančním ředitelem:</w:t>
      </w:r>
    </w:p>
    <w:p w14:paraId="18C372F3" w14:textId="77777777" w:rsidR="007642CB" w:rsidRDefault="007642CB" w:rsidP="007642CB">
      <w:pPr>
        <w:spacing w:after="0" w:line="360" w:lineRule="auto"/>
        <w:jc w:val="both"/>
      </w:pPr>
      <w:r>
        <w:t>Praktická spolupráce s finančním ředitelem při hodnocení výkonnosti a investicích.</w:t>
      </w:r>
    </w:p>
    <w:p w14:paraId="1D1DA115" w14:textId="77777777" w:rsidR="007642CB" w:rsidRDefault="007642CB" w:rsidP="007642CB">
      <w:pPr>
        <w:spacing w:after="0" w:line="360" w:lineRule="auto"/>
        <w:jc w:val="both"/>
      </w:pPr>
      <w:r>
        <w:t>Zpracování finanční analýzy na reálných datech z roku 2022.</w:t>
      </w:r>
    </w:p>
    <w:p w14:paraId="14B95D13" w14:textId="77777777" w:rsidR="007642CB" w:rsidRDefault="007642CB" w:rsidP="007642CB">
      <w:pPr>
        <w:spacing w:after="0" w:line="360" w:lineRule="auto"/>
        <w:jc w:val="both"/>
      </w:pPr>
      <w:r>
        <w:t xml:space="preserve"> </w:t>
      </w:r>
    </w:p>
    <w:p w14:paraId="6F7E4536" w14:textId="431C8F9C" w:rsidR="009013A9" w:rsidRDefault="009013A9" w:rsidP="007642CB">
      <w:pPr>
        <w:spacing w:after="0" w:line="360" w:lineRule="auto"/>
        <w:jc w:val="both"/>
      </w:pPr>
      <w:r w:rsidRPr="009013A9">
        <w:t>Návrhy na zlepšení průběhu praxe</w:t>
      </w:r>
      <w:r>
        <w:t xml:space="preserve"> nemám.</w:t>
      </w:r>
    </w:p>
    <w:p w14:paraId="7E27D6C2" w14:textId="77777777" w:rsidR="009013A9" w:rsidRDefault="009013A9" w:rsidP="007642CB">
      <w:pPr>
        <w:spacing w:after="0" w:line="360" w:lineRule="auto"/>
        <w:jc w:val="both"/>
      </w:pPr>
    </w:p>
    <w:p w14:paraId="5B977C06" w14:textId="77777777" w:rsidR="009013A9" w:rsidRPr="0050789F" w:rsidRDefault="009013A9" w:rsidP="007642CB">
      <w:pPr>
        <w:spacing w:after="0" w:line="360" w:lineRule="auto"/>
        <w:jc w:val="both"/>
      </w:pPr>
    </w:p>
    <w:p w14:paraId="26346F74" w14:textId="77777777" w:rsidR="007642CB" w:rsidRDefault="007642CB" w:rsidP="007642CB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44A48EE8" w14:textId="77777777" w:rsidR="007642CB" w:rsidRDefault="007642CB" w:rsidP="007642CB">
      <w:pPr>
        <w:spacing w:after="0" w:line="360" w:lineRule="auto"/>
        <w:jc w:val="both"/>
      </w:pPr>
      <w:r>
        <w:t>V závěru by měl student jasně definovat splnění požadovaných výstupů. V případě, že student zpracuje praktické výstupy (písemné, grafické či jiné výstupy), je vhodné tyto přiložit do příloh Závěrečné zprávy.</w:t>
      </w:r>
    </w:p>
    <w:p w14:paraId="2BB74CF2" w14:textId="77777777" w:rsidR="007642CB" w:rsidRPr="00401336" w:rsidRDefault="007642CB" w:rsidP="00401336">
      <w:pPr>
        <w:spacing w:after="0" w:line="360" w:lineRule="auto"/>
        <w:jc w:val="both"/>
      </w:pP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CD143B"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72138901"/>
      <w:r w:rsidRPr="00E628BE">
        <w:lastRenderedPageBreak/>
        <w:t>Přílohy</w:t>
      </w:r>
      <w:bookmarkEnd w:id="14"/>
    </w:p>
    <w:p w14:paraId="1FAAB0B9" w14:textId="39BE2EB6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sectPr w:rsidR="00E628BE" w:rsidRPr="00E628BE" w:rsidSect="00CD143B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59B2" w14:textId="77777777" w:rsidR="00CD143B" w:rsidRDefault="00CD143B" w:rsidP="00E628BE">
      <w:pPr>
        <w:spacing w:after="0" w:line="240" w:lineRule="auto"/>
      </w:pPr>
      <w:r>
        <w:separator/>
      </w:r>
    </w:p>
  </w:endnote>
  <w:endnote w:type="continuationSeparator" w:id="0">
    <w:p w14:paraId="5CCED7BB" w14:textId="77777777" w:rsidR="00CD143B" w:rsidRDefault="00CD143B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E073" w14:textId="77777777" w:rsidR="00CD143B" w:rsidRDefault="00CD143B" w:rsidP="00E628BE">
      <w:pPr>
        <w:spacing w:after="0" w:line="240" w:lineRule="auto"/>
      </w:pPr>
      <w:r>
        <w:separator/>
      </w:r>
    </w:p>
  </w:footnote>
  <w:footnote w:type="continuationSeparator" w:id="0">
    <w:p w14:paraId="2218A8FF" w14:textId="77777777" w:rsidR="00CD143B" w:rsidRDefault="00CD143B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3B8"/>
    <w:multiLevelType w:val="hybridMultilevel"/>
    <w:tmpl w:val="665AE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41B9"/>
    <w:multiLevelType w:val="hybridMultilevel"/>
    <w:tmpl w:val="C5500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3F4080"/>
    <w:multiLevelType w:val="hybridMultilevel"/>
    <w:tmpl w:val="6272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8E1"/>
    <w:multiLevelType w:val="hybridMultilevel"/>
    <w:tmpl w:val="B876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207F3"/>
    <w:multiLevelType w:val="hybridMultilevel"/>
    <w:tmpl w:val="AEB6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958B3"/>
    <w:multiLevelType w:val="hybridMultilevel"/>
    <w:tmpl w:val="485C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BF6DBA"/>
    <w:multiLevelType w:val="hybridMultilevel"/>
    <w:tmpl w:val="5648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D61EA"/>
    <w:multiLevelType w:val="hybridMultilevel"/>
    <w:tmpl w:val="63A2A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C39A5"/>
    <w:multiLevelType w:val="hybridMultilevel"/>
    <w:tmpl w:val="B1768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4863"/>
    <w:multiLevelType w:val="hybridMultilevel"/>
    <w:tmpl w:val="84402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02D71"/>
    <w:multiLevelType w:val="hybridMultilevel"/>
    <w:tmpl w:val="3128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7611"/>
    <w:multiLevelType w:val="multilevel"/>
    <w:tmpl w:val="7220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F0AD6"/>
    <w:multiLevelType w:val="hybridMultilevel"/>
    <w:tmpl w:val="323CA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1DFD"/>
    <w:multiLevelType w:val="hybridMultilevel"/>
    <w:tmpl w:val="9FE45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76B3"/>
    <w:multiLevelType w:val="hybridMultilevel"/>
    <w:tmpl w:val="2304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435EF"/>
    <w:multiLevelType w:val="hybridMultilevel"/>
    <w:tmpl w:val="CFD6E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13867">
    <w:abstractNumId w:val="2"/>
  </w:num>
  <w:num w:numId="2" w16cid:durableId="1668483086">
    <w:abstractNumId w:val="16"/>
  </w:num>
  <w:num w:numId="3" w16cid:durableId="44372624">
    <w:abstractNumId w:val="2"/>
  </w:num>
  <w:num w:numId="4" w16cid:durableId="441463094">
    <w:abstractNumId w:val="3"/>
  </w:num>
  <w:num w:numId="5" w16cid:durableId="438457223">
    <w:abstractNumId w:val="7"/>
  </w:num>
  <w:num w:numId="6" w16cid:durableId="1408720955">
    <w:abstractNumId w:val="9"/>
  </w:num>
  <w:num w:numId="7" w16cid:durableId="531456516">
    <w:abstractNumId w:val="21"/>
  </w:num>
  <w:num w:numId="8" w16cid:durableId="2118327226">
    <w:abstractNumId w:val="19"/>
  </w:num>
  <w:num w:numId="9" w16cid:durableId="715854213">
    <w:abstractNumId w:val="15"/>
  </w:num>
  <w:num w:numId="10" w16cid:durableId="566692605">
    <w:abstractNumId w:val="13"/>
  </w:num>
  <w:num w:numId="11" w16cid:durableId="451215556">
    <w:abstractNumId w:val="1"/>
  </w:num>
  <w:num w:numId="12" w16cid:durableId="875313865">
    <w:abstractNumId w:val="22"/>
  </w:num>
  <w:num w:numId="13" w16cid:durableId="1147818180">
    <w:abstractNumId w:val="4"/>
  </w:num>
  <w:num w:numId="14" w16cid:durableId="468591225">
    <w:abstractNumId w:val="14"/>
  </w:num>
  <w:num w:numId="15" w16cid:durableId="598412416">
    <w:abstractNumId w:val="17"/>
  </w:num>
  <w:num w:numId="16" w16cid:durableId="1978410124">
    <w:abstractNumId w:val="18"/>
  </w:num>
  <w:num w:numId="17" w16cid:durableId="2129734734">
    <w:abstractNumId w:val="20"/>
  </w:num>
  <w:num w:numId="18" w16cid:durableId="1421870537">
    <w:abstractNumId w:val="5"/>
  </w:num>
  <w:num w:numId="19" w16cid:durableId="1871842318">
    <w:abstractNumId w:val="6"/>
  </w:num>
  <w:num w:numId="20" w16cid:durableId="2038770661">
    <w:abstractNumId w:val="10"/>
  </w:num>
  <w:num w:numId="21" w16cid:durableId="1614484198">
    <w:abstractNumId w:val="11"/>
  </w:num>
  <w:num w:numId="22" w16cid:durableId="917858959">
    <w:abstractNumId w:val="12"/>
  </w:num>
  <w:num w:numId="23" w16cid:durableId="1123117701">
    <w:abstractNumId w:val="8"/>
  </w:num>
  <w:num w:numId="24" w16cid:durableId="41185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0234C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1336"/>
    <w:rsid w:val="004040BB"/>
    <w:rsid w:val="00413CC1"/>
    <w:rsid w:val="004442A6"/>
    <w:rsid w:val="00466F0D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D40CC"/>
    <w:rsid w:val="00611813"/>
    <w:rsid w:val="006B3078"/>
    <w:rsid w:val="006E2593"/>
    <w:rsid w:val="00727748"/>
    <w:rsid w:val="007442A7"/>
    <w:rsid w:val="00761FCB"/>
    <w:rsid w:val="007642CB"/>
    <w:rsid w:val="008215AB"/>
    <w:rsid w:val="008216A5"/>
    <w:rsid w:val="008320E3"/>
    <w:rsid w:val="00856A19"/>
    <w:rsid w:val="0088516A"/>
    <w:rsid w:val="00892B5E"/>
    <w:rsid w:val="008A5855"/>
    <w:rsid w:val="008A61B1"/>
    <w:rsid w:val="008E5F1E"/>
    <w:rsid w:val="009013A9"/>
    <w:rsid w:val="00917306"/>
    <w:rsid w:val="00923F95"/>
    <w:rsid w:val="0095635E"/>
    <w:rsid w:val="009E6497"/>
    <w:rsid w:val="00A27D69"/>
    <w:rsid w:val="00A405DE"/>
    <w:rsid w:val="00A42C1F"/>
    <w:rsid w:val="00A55ABA"/>
    <w:rsid w:val="00AB436C"/>
    <w:rsid w:val="00AC6838"/>
    <w:rsid w:val="00AF748B"/>
    <w:rsid w:val="00B20E6F"/>
    <w:rsid w:val="00B30D1A"/>
    <w:rsid w:val="00BA4D04"/>
    <w:rsid w:val="00C05999"/>
    <w:rsid w:val="00C150D8"/>
    <w:rsid w:val="00C454CE"/>
    <w:rsid w:val="00C912B0"/>
    <w:rsid w:val="00CA56F9"/>
    <w:rsid w:val="00CA76F1"/>
    <w:rsid w:val="00CB4851"/>
    <w:rsid w:val="00CD143B"/>
    <w:rsid w:val="00CE7AEA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25D9D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821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Pavel Němejc</cp:lastModifiedBy>
  <cp:revision>2</cp:revision>
  <cp:lastPrinted>2014-10-06T05:49:00Z</cp:lastPrinted>
  <dcterms:created xsi:type="dcterms:W3CDTF">2024-01-11T09:48:00Z</dcterms:created>
  <dcterms:modified xsi:type="dcterms:W3CDTF">2024-01-11T09:48:00Z</dcterms:modified>
</cp:coreProperties>
</file>