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5ABAE" w14:textId="77777777" w:rsidR="00727748" w:rsidRPr="00466F0D" w:rsidRDefault="00727748" w:rsidP="00727748">
      <w:pPr>
        <w:spacing w:before="600"/>
        <w:jc w:val="center"/>
        <w:rPr>
          <w:b/>
          <w:sz w:val="48"/>
          <w:szCs w:val="48"/>
        </w:rPr>
      </w:pPr>
      <w:r w:rsidRPr="00466F0D">
        <w:rPr>
          <w:b/>
          <w:sz w:val="48"/>
          <w:szCs w:val="48"/>
        </w:rPr>
        <w:t>Vysoká škola technická a ekonomická</w:t>
      </w:r>
    </w:p>
    <w:p w14:paraId="0F77F3DA" w14:textId="3929CA93" w:rsidR="00727748" w:rsidRPr="00466F0D" w:rsidRDefault="00727748" w:rsidP="00466F0D">
      <w:pPr>
        <w:jc w:val="center"/>
        <w:rPr>
          <w:sz w:val="48"/>
          <w:szCs w:val="48"/>
        </w:rPr>
      </w:pPr>
      <w:r w:rsidRPr="00466F0D">
        <w:rPr>
          <w:sz w:val="48"/>
          <w:szCs w:val="48"/>
        </w:rPr>
        <w:t>v Českých Budějovicích</w:t>
      </w:r>
    </w:p>
    <w:p w14:paraId="0909D97A" w14:textId="77777777" w:rsidR="00466F0D" w:rsidRDefault="00466F0D" w:rsidP="00466F0D">
      <w:pPr>
        <w:jc w:val="center"/>
        <w:rPr>
          <w:sz w:val="36"/>
          <w:szCs w:val="36"/>
        </w:rPr>
      </w:pPr>
    </w:p>
    <w:p w14:paraId="134D3AA1" w14:textId="5A6E361F" w:rsidR="00FA5EEF" w:rsidRDefault="00FA5EEF" w:rsidP="00727748">
      <w:pPr>
        <w:jc w:val="center"/>
        <w:rPr>
          <w:sz w:val="36"/>
          <w:szCs w:val="36"/>
        </w:rPr>
      </w:pPr>
      <w:r>
        <w:rPr>
          <w:sz w:val="36"/>
          <w:szCs w:val="36"/>
        </w:rPr>
        <w:t>Ústav</w:t>
      </w:r>
      <w:r w:rsidR="00466F0D">
        <w:rPr>
          <w:sz w:val="36"/>
          <w:szCs w:val="36"/>
        </w:rPr>
        <w:t xml:space="preserve"> podnikové strategie</w:t>
      </w:r>
    </w:p>
    <w:p w14:paraId="7F321F46" w14:textId="3BCDBBE4" w:rsidR="00FA5EEF" w:rsidRPr="00466F0D" w:rsidRDefault="007442A7" w:rsidP="00727748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Bc. </w:t>
      </w:r>
      <w:r w:rsidR="00466F0D" w:rsidRPr="00466F0D">
        <w:rPr>
          <w:i/>
          <w:sz w:val="36"/>
          <w:szCs w:val="36"/>
        </w:rPr>
        <w:t>Podniková ekonomika</w:t>
      </w:r>
    </w:p>
    <w:p w14:paraId="0C53D681" w14:textId="77777777" w:rsidR="00FA5EEF" w:rsidRDefault="00FA5EEF" w:rsidP="00FA5EEF">
      <w:pPr>
        <w:jc w:val="center"/>
        <w:rPr>
          <w:b/>
          <w:spacing w:val="60"/>
          <w:sz w:val="80"/>
          <w:szCs w:val="80"/>
        </w:rPr>
      </w:pPr>
    </w:p>
    <w:p w14:paraId="6ADFD30D" w14:textId="5827DCF0" w:rsidR="00FA5EEF" w:rsidRDefault="00B20E6F" w:rsidP="00466F0D">
      <w:pPr>
        <w:jc w:val="center"/>
        <w:rPr>
          <w:b/>
          <w:spacing w:val="60"/>
          <w:sz w:val="80"/>
          <w:szCs w:val="80"/>
        </w:rPr>
      </w:pPr>
      <w:r>
        <w:rPr>
          <w:b/>
          <w:spacing w:val="60"/>
          <w:sz w:val="80"/>
          <w:szCs w:val="80"/>
        </w:rPr>
        <w:t>Závěrečná zpráva</w:t>
      </w:r>
      <w:r w:rsidR="00FA5EEF">
        <w:rPr>
          <w:b/>
          <w:spacing w:val="60"/>
          <w:sz w:val="80"/>
          <w:szCs w:val="80"/>
        </w:rPr>
        <w:t xml:space="preserve"> </w:t>
      </w:r>
    </w:p>
    <w:p w14:paraId="07D2AA2C" w14:textId="222443CB" w:rsidR="00727748" w:rsidRPr="00BC4772" w:rsidRDefault="00FA5EEF" w:rsidP="00466F0D">
      <w:pPr>
        <w:jc w:val="center"/>
        <w:rPr>
          <w:b/>
          <w:spacing w:val="60"/>
          <w:sz w:val="80"/>
          <w:szCs w:val="80"/>
        </w:rPr>
      </w:pPr>
      <w:r>
        <w:rPr>
          <w:b/>
          <w:spacing w:val="60"/>
          <w:sz w:val="80"/>
          <w:szCs w:val="80"/>
        </w:rPr>
        <w:t>o průběhu semestrální praxe</w:t>
      </w:r>
    </w:p>
    <w:p w14:paraId="3514FEC0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55C3C4B1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6AC6E930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0E7A88C8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59E8CC13" w14:textId="77777777" w:rsidR="00466F0D" w:rsidRDefault="00466F0D" w:rsidP="00B20E6F">
      <w:pPr>
        <w:jc w:val="center"/>
        <w:rPr>
          <w:b/>
          <w:sz w:val="32"/>
          <w:szCs w:val="32"/>
        </w:rPr>
      </w:pPr>
    </w:p>
    <w:p w14:paraId="1332DCD2" w14:textId="77777777" w:rsidR="00FA5EEF" w:rsidRDefault="00FA5EEF" w:rsidP="00B857F4">
      <w:pPr>
        <w:rPr>
          <w:b/>
          <w:sz w:val="32"/>
          <w:szCs w:val="32"/>
        </w:rPr>
      </w:pPr>
    </w:p>
    <w:p w14:paraId="4D0F1F12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37D70166" w14:textId="1AEBD80D" w:rsidR="00B20E6F" w:rsidRPr="00B20E6F" w:rsidRDefault="0082536D" w:rsidP="00B20E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David Zavřel</w:t>
      </w:r>
    </w:p>
    <w:p w14:paraId="4E5D6E5C" w14:textId="6C4A3348" w:rsidR="00727748" w:rsidRPr="00BC4772" w:rsidRDefault="0082536D" w:rsidP="00727748">
      <w:pPr>
        <w:jc w:val="center"/>
      </w:pPr>
      <w:r>
        <w:rPr>
          <w:i/>
          <w:sz w:val="28"/>
          <w:szCs w:val="28"/>
        </w:rPr>
        <w:t>2023</w:t>
      </w:r>
      <w:r w:rsidR="00727748" w:rsidRPr="00BC4772">
        <w:br w:type="page"/>
      </w:r>
    </w:p>
    <w:p w14:paraId="715FA41F" w14:textId="77777777" w:rsidR="00727748" w:rsidRPr="002C58D5" w:rsidRDefault="00727748" w:rsidP="00727748">
      <w:pPr>
        <w:tabs>
          <w:tab w:val="center" w:pos="6804"/>
        </w:tabs>
        <w:spacing w:before="1000"/>
        <w:rPr>
          <w:rFonts w:ascii="Calibri" w:hAnsi="Calibri" w:cs="Calibri"/>
          <w:b/>
          <w:sz w:val="48"/>
          <w:szCs w:val="48"/>
        </w:rPr>
      </w:pPr>
      <w:r w:rsidRPr="002C58D5">
        <w:rPr>
          <w:rFonts w:ascii="Calibri" w:hAnsi="Calibri" w:cs="Calibri"/>
          <w:b/>
          <w:sz w:val="48"/>
          <w:szCs w:val="48"/>
        </w:rPr>
        <w:lastRenderedPageBreak/>
        <w:t>Prohlášení</w:t>
      </w:r>
    </w:p>
    <w:p w14:paraId="7D283E42" w14:textId="00D84CCA" w:rsidR="00727748" w:rsidRPr="00BC4772" w:rsidRDefault="00727748" w:rsidP="00727748">
      <w:pPr>
        <w:rPr>
          <w:szCs w:val="24"/>
        </w:rPr>
      </w:pPr>
      <w:r w:rsidRPr="00BC4772">
        <w:rPr>
          <w:szCs w:val="24"/>
        </w:rPr>
        <w:t>Prohlašuji</w:t>
      </w:r>
      <w:r w:rsidR="00B20E6F">
        <w:rPr>
          <w:szCs w:val="24"/>
        </w:rPr>
        <w:t xml:space="preserve">, že jsem závěrečnou </w:t>
      </w:r>
      <w:r w:rsidR="00FA5EEF">
        <w:rPr>
          <w:szCs w:val="24"/>
        </w:rPr>
        <w:t xml:space="preserve">zprávu o průběhu semestrální praxe </w:t>
      </w:r>
      <w:r w:rsidRPr="00BC4772">
        <w:rPr>
          <w:szCs w:val="24"/>
        </w:rPr>
        <w:t>vypracoval/a samostatně</w:t>
      </w:r>
      <w:r w:rsidR="00FA5EEF">
        <w:rPr>
          <w:szCs w:val="24"/>
        </w:rPr>
        <w:t xml:space="preserve"> a že údaje zde uvedené jsou pravdivé. </w:t>
      </w:r>
      <w:r w:rsidRPr="00BC4772">
        <w:rPr>
          <w:szCs w:val="24"/>
        </w:rPr>
        <w:t xml:space="preserve"> </w:t>
      </w:r>
    </w:p>
    <w:p w14:paraId="0BE953B4" w14:textId="77A47223" w:rsidR="00727748" w:rsidRDefault="00DA0ADA" w:rsidP="00727748">
      <w:pPr>
        <w:tabs>
          <w:tab w:val="center" w:pos="6804"/>
        </w:tabs>
        <w:spacing w:before="1000"/>
        <w:rPr>
          <w:szCs w:val="24"/>
        </w:rPr>
      </w:pPr>
      <w:r>
        <w:rPr>
          <w:noProof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6807CA6" wp14:editId="1F9AEEB6">
                <wp:simplePos x="0" y="0"/>
                <wp:positionH relativeFrom="column">
                  <wp:posOffset>3145385</wp:posOffset>
                </wp:positionH>
                <wp:positionV relativeFrom="paragraph">
                  <wp:posOffset>-68580</wp:posOffset>
                </wp:positionV>
                <wp:extent cx="2447640" cy="798840"/>
                <wp:effectExtent l="57150" t="38100" r="48260" b="39370"/>
                <wp:wrapNone/>
                <wp:docPr id="1949203010" name="Rukopis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447640" cy="798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0EC5CF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10" o:spid="_x0000_s1026" type="#_x0000_t75" style="position:absolute;margin-left:246.95pt;margin-top:-6.1pt;width:194.15pt;height:64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">
                <v:imagedata r:id="rId9" o:title=""/>
              </v:shape>
            </w:pict>
          </mc:Fallback>
        </mc:AlternateContent>
      </w:r>
      <w:r w:rsidR="00727748" w:rsidRPr="00BC4772">
        <w:rPr>
          <w:szCs w:val="24"/>
        </w:rPr>
        <w:t>V</w:t>
      </w:r>
      <w:r w:rsidR="00B20E6F">
        <w:rPr>
          <w:szCs w:val="24"/>
        </w:rPr>
        <w:t xml:space="preserve"> Českých Budějovicích</w:t>
      </w:r>
      <w:r w:rsidR="00FA5EEF">
        <w:rPr>
          <w:szCs w:val="24"/>
        </w:rPr>
        <w:t xml:space="preserve">, dne: </w:t>
      </w:r>
      <w:r w:rsidR="0094427E">
        <w:rPr>
          <w:szCs w:val="24"/>
        </w:rPr>
        <w:t>6</w:t>
      </w:r>
      <w:r w:rsidR="00466F0D">
        <w:rPr>
          <w:szCs w:val="24"/>
        </w:rPr>
        <w:t xml:space="preserve">. </w:t>
      </w:r>
      <w:r w:rsidR="0082536D">
        <w:rPr>
          <w:szCs w:val="24"/>
        </w:rPr>
        <w:t>12</w:t>
      </w:r>
      <w:r w:rsidR="00466F0D">
        <w:rPr>
          <w:szCs w:val="24"/>
        </w:rPr>
        <w:t xml:space="preserve">. </w:t>
      </w:r>
      <w:r w:rsidR="0082536D">
        <w:rPr>
          <w:szCs w:val="24"/>
        </w:rPr>
        <w:t>2023</w:t>
      </w:r>
      <w:r w:rsidR="00727748" w:rsidRPr="00BC4772">
        <w:rPr>
          <w:szCs w:val="24"/>
        </w:rPr>
        <w:tab/>
      </w:r>
      <w:r w:rsidR="00727748" w:rsidRPr="00BC4772">
        <w:rPr>
          <w:color w:val="D9D9D9"/>
          <w:szCs w:val="24"/>
        </w:rPr>
        <w:t>…</w:t>
      </w:r>
      <w:r w:rsidR="00727748" w:rsidRPr="00466F0D">
        <w:rPr>
          <w:szCs w:val="24"/>
        </w:rPr>
        <w:t>…………………………………………………</w:t>
      </w:r>
      <w:r w:rsidR="00727748" w:rsidRPr="00BC4772">
        <w:rPr>
          <w:szCs w:val="24"/>
        </w:rPr>
        <w:br/>
      </w:r>
      <w:r w:rsidR="00727748" w:rsidRPr="00BC4772">
        <w:rPr>
          <w:szCs w:val="24"/>
        </w:rPr>
        <w:tab/>
        <w:t>vlastnoruční podpis</w:t>
      </w:r>
    </w:p>
    <w:p w14:paraId="113CDF42" w14:textId="77777777" w:rsidR="00727748" w:rsidRPr="00BC4772" w:rsidRDefault="00727748" w:rsidP="00727748">
      <w:pPr>
        <w:tabs>
          <w:tab w:val="center" w:pos="6804"/>
        </w:tabs>
        <w:spacing w:before="1000"/>
        <w:rPr>
          <w:szCs w:val="24"/>
        </w:rPr>
      </w:pPr>
    </w:p>
    <w:p w14:paraId="674DA9A9" w14:textId="77777777" w:rsidR="00727748" w:rsidRPr="002C58D5" w:rsidRDefault="00B20E6F" w:rsidP="00B20E6F">
      <w:pPr>
        <w:spacing w:before="480"/>
        <w:rPr>
          <w:szCs w:val="24"/>
        </w:rPr>
      </w:pPr>
      <w:r w:rsidRPr="002C58D5">
        <w:rPr>
          <w:szCs w:val="24"/>
        </w:rPr>
        <w:t xml:space="preserve"> </w:t>
      </w:r>
    </w:p>
    <w:p w14:paraId="2972AB90" w14:textId="77777777" w:rsidR="002C58D5" w:rsidRPr="00E628BE" w:rsidRDefault="00727748" w:rsidP="002C58D5">
      <w:pPr>
        <w:jc w:val="center"/>
        <w:rPr>
          <w:rFonts w:asciiTheme="minorHAnsi" w:hAnsiTheme="minorHAnsi" w:cstheme="minorHAnsi"/>
          <w:b/>
          <w:sz w:val="48"/>
          <w:szCs w:val="48"/>
        </w:rPr>
      </w:pPr>
      <w:r w:rsidRPr="002C58D5">
        <w:rPr>
          <w:szCs w:val="24"/>
        </w:rPr>
        <w:br w:type="page"/>
      </w:r>
    </w:p>
    <w:p w14:paraId="2F2C6DC2" w14:textId="77777777" w:rsidR="00E628BE" w:rsidRDefault="00E628BE" w:rsidP="00E628BE">
      <w:pPr>
        <w:tabs>
          <w:tab w:val="center" w:pos="6804"/>
        </w:tabs>
        <w:spacing w:before="480"/>
        <w:rPr>
          <w:rFonts w:asciiTheme="minorHAnsi" w:hAnsiTheme="minorHAnsi" w:cstheme="minorHAnsi"/>
          <w:b/>
          <w:sz w:val="48"/>
          <w:szCs w:val="48"/>
        </w:rPr>
      </w:pPr>
      <w:r w:rsidRPr="00E628BE">
        <w:rPr>
          <w:rFonts w:asciiTheme="minorHAnsi" w:hAnsiTheme="minorHAnsi" w:cstheme="minorHAnsi"/>
          <w:b/>
          <w:sz w:val="48"/>
          <w:szCs w:val="48"/>
        </w:rPr>
        <w:lastRenderedPageBreak/>
        <w:t>Obsah</w:t>
      </w:r>
    </w:p>
    <w:p w14:paraId="71AAD431" w14:textId="448939F4" w:rsidR="00604181" w:rsidRDefault="00C05999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lang w:eastAsia="cs-CZ"/>
          <w14:ligatures w14:val="standardContextual"/>
        </w:rPr>
      </w:pPr>
      <w:r>
        <w:rPr>
          <w:rFonts w:asciiTheme="minorHAnsi" w:hAnsiTheme="minorHAnsi" w:cstheme="minorHAnsi"/>
        </w:rPr>
        <w:fldChar w:fldCharType="begin"/>
      </w:r>
      <w:r w:rsidR="00F77831">
        <w:rPr>
          <w:rFonts w:asciiTheme="minorHAnsi" w:hAnsiTheme="minorHAnsi" w:cstheme="minorHAnsi"/>
        </w:rPr>
        <w:instrText xml:space="preserve"> TOC \o "1-3" \h \z \u </w:instrText>
      </w:r>
      <w:r>
        <w:rPr>
          <w:rFonts w:asciiTheme="minorHAnsi" w:hAnsiTheme="minorHAnsi" w:cstheme="minorHAnsi"/>
        </w:rPr>
        <w:fldChar w:fldCharType="separate"/>
      </w:r>
      <w:hyperlink w:anchor="_Toc152766506" w:history="1">
        <w:r w:rsidR="00604181" w:rsidRPr="002418F7">
          <w:rPr>
            <w:rStyle w:val="Hypertextovodkaz"/>
            <w:noProof/>
          </w:rPr>
          <w:t>1</w:t>
        </w:r>
        <w:r w:rsidR="00604181">
          <w:rPr>
            <w:rFonts w:asciiTheme="minorHAnsi" w:eastAsiaTheme="minorEastAsia" w:hAnsiTheme="minorHAnsi" w:cstheme="minorBidi"/>
            <w:noProof/>
            <w:kern w:val="2"/>
            <w:sz w:val="22"/>
            <w:lang w:eastAsia="cs-CZ"/>
            <w14:ligatures w14:val="standardContextual"/>
          </w:rPr>
          <w:tab/>
        </w:r>
        <w:r w:rsidR="00604181" w:rsidRPr="002418F7">
          <w:rPr>
            <w:rStyle w:val="Hypertextovodkaz"/>
            <w:noProof/>
          </w:rPr>
          <w:t>Úvod</w:t>
        </w:r>
        <w:r w:rsidR="00604181">
          <w:rPr>
            <w:noProof/>
            <w:webHidden/>
          </w:rPr>
          <w:tab/>
        </w:r>
        <w:r w:rsidR="00604181">
          <w:rPr>
            <w:noProof/>
            <w:webHidden/>
          </w:rPr>
          <w:fldChar w:fldCharType="begin"/>
        </w:r>
        <w:r w:rsidR="00604181">
          <w:rPr>
            <w:noProof/>
            <w:webHidden/>
          </w:rPr>
          <w:instrText xml:space="preserve"> PAGEREF _Toc152766506 \h </w:instrText>
        </w:r>
        <w:r w:rsidR="00604181">
          <w:rPr>
            <w:noProof/>
            <w:webHidden/>
          </w:rPr>
        </w:r>
        <w:r w:rsidR="00604181">
          <w:rPr>
            <w:noProof/>
            <w:webHidden/>
          </w:rPr>
          <w:fldChar w:fldCharType="separate"/>
        </w:r>
        <w:r w:rsidR="00604181">
          <w:rPr>
            <w:noProof/>
            <w:webHidden/>
          </w:rPr>
          <w:t>1</w:t>
        </w:r>
        <w:r w:rsidR="00604181">
          <w:rPr>
            <w:noProof/>
            <w:webHidden/>
          </w:rPr>
          <w:fldChar w:fldCharType="end"/>
        </w:r>
      </w:hyperlink>
    </w:p>
    <w:p w14:paraId="419B62BF" w14:textId="04C2A179" w:rsidR="00604181" w:rsidRDefault="00604181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lang w:eastAsia="cs-CZ"/>
          <w14:ligatures w14:val="standardContextual"/>
        </w:rPr>
      </w:pPr>
      <w:hyperlink w:anchor="_Toc152766507" w:history="1">
        <w:r w:rsidRPr="002418F7">
          <w:rPr>
            <w:rStyle w:val="Hypertextovodkaz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lang w:eastAsia="cs-CZ"/>
            <w14:ligatures w14:val="standardContextual"/>
          </w:rPr>
          <w:tab/>
        </w:r>
        <w:r w:rsidRPr="002418F7">
          <w:rPr>
            <w:rStyle w:val="Hypertextovodkaz"/>
            <w:noProof/>
          </w:rPr>
          <w:t>Náplň a průběh praxe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_Toc152766507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128187A" w14:textId="5AD2A408" w:rsidR="00604181" w:rsidRDefault="00604181">
      <w:pPr>
        <w:pStyle w:val="Obsah2"/>
        <w:rPr>
          <w:rFonts w:asciiTheme="minorHAnsi" w:eastAsiaTheme="minorEastAsia" w:hAnsiTheme="minorHAnsi" w:cstheme="minorBidi"/>
          <w:noProof/>
          <w:kern w:val="2"/>
          <w:sz w:val="22"/>
          <w:lang w:eastAsia="cs-CZ"/>
          <w14:ligatures w14:val="standardContextual"/>
        </w:rPr>
      </w:pPr>
      <w:hyperlink w:anchor="_Toc152766508" w:history="1">
        <w:r w:rsidRPr="002418F7">
          <w:rPr>
            <w:rStyle w:val="Hypertextovodkaz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lang w:eastAsia="cs-CZ"/>
            <w14:ligatures w14:val="standardContextual"/>
          </w:rPr>
          <w:tab/>
        </w:r>
        <w:r w:rsidRPr="002418F7">
          <w:rPr>
            <w:rStyle w:val="Hypertextovodkaz"/>
            <w:noProof/>
          </w:rPr>
          <w:t>Strategické řízení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_Toc152766508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A3FA0B0" w14:textId="699AF7CD" w:rsidR="00604181" w:rsidRDefault="00604181">
      <w:pPr>
        <w:pStyle w:val="Obsah2"/>
        <w:rPr>
          <w:rFonts w:asciiTheme="minorHAnsi" w:eastAsiaTheme="minorEastAsia" w:hAnsiTheme="minorHAnsi" w:cstheme="minorBidi"/>
          <w:noProof/>
          <w:kern w:val="2"/>
          <w:sz w:val="22"/>
          <w:lang w:eastAsia="cs-CZ"/>
          <w14:ligatures w14:val="standardContextual"/>
        </w:rPr>
      </w:pPr>
      <w:hyperlink w:anchor="_Toc152766509" w:history="1">
        <w:r w:rsidRPr="002418F7">
          <w:rPr>
            <w:rStyle w:val="Hypertextovodkaz"/>
            <w:noProof/>
          </w:rPr>
          <w:t>1.2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lang w:eastAsia="cs-CZ"/>
            <w14:ligatures w14:val="standardContextual"/>
          </w:rPr>
          <w:tab/>
        </w:r>
        <w:r w:rsidRPr="002418F7">
          <w:rPr>
            <w:rStyle w:val="Hypertextovodkaz"/>
            <w:noProof/>
          </w:rPr>
          <w:t>Finance podniku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_Toc152766509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6046BC2" w14:textId="78689D6A" w:rsidR="00604181" w:rsidRDefault="00604181">
      <w:pPr>
        <w:pStyle w:val="Obsah2"/>
        <w:rPr>
          <w:rFonts w:asciiTheme="minorHAnsi" w:eastAsiaTheme="minorEastAsia" w:hAnsiTheme="minorHAnsi" w:cstheme="minorBidi"/>
          <w:noProof/>
          <w:kern w:val="2"/>
          <w:sz w:val="22"/>
          <w:lang w:eastAsia="cs-CZ"/>
          <w14:ligatures w14:val="standardContextual"/>
        </w:rPr>
      </w:pPr>
      <w:hyperlink w:anchor="_Toc152766510" w:history="1">
        <w:r w:rsidRPr="002418F7">
          <w:rPr>
            <w:rStyle w:val="Hypertextovodkaz"/>
            <w:noProof/>
          </w:rPr>
          <w:t>1.3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lang w:eastAsia="cs-CZ"/>
            <w14:ligatures w14:val="standardContextual"/>
          </w:rPr>
          <w:tab/>
        </w:r>
        <w:r w:rsidRPr="002418F7">
          <w:rPr>
            <w:rStyle w:val="Hypertextovodkaz"/>
            <w:noProof/>
          </w:rPr>
          <w:t>Marketing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_Toc152766510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2A6E58B" w14:textId="349BC70D" w:rsidR="00604181" w:rsidRDefault="00604181">
      <w:pPr>
        <w:pStyle w:val="Obsah2"/>
        <w:rPr>
          <w:rFonts w:asciiTheme="minorHAnsi" w:eastAsiaTheme="minorEastAsia" w:hAnsiTheme="minorHAnsi" w:cstheme="minorBidi"/>
          <w:noProof/>
          <w:kern w:val="2"/>
          <w:sz w:val="22"/>
          <w:lang w:eastAsia="cs-CZ"/>
          <w14:ligatures w14:val="standardContextual"/>
        </w:rPr>
      </w:pPr>
      <w:hyperlink w:anchor="_Toc152766511" w:history="1">
        <w:r w:rsidRPr="002418F7">
          <w:rPr>
            <w:rStyle w:val="Hypertextovodkaz"/>
            <w:noProof/>
          </w:rPr>
          <w:t>1.4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lang w:eastAsia="cs-CZ"/>
            <w14:ligatures w14:val="standardContextual"/>
          </w:rPr>
          <w:tab/>
        </w:r>
        <w:r w:rsidRPr="002418F7">
          <w:rPr>
            <w:rStyle w:val="Hypertextovodkaz"/>
            <w:noProof/>
          </w:rPr>
          <w:t>Finanční účetnictví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_Toc152766511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7C0C6E8" w14:textId="0B124CA8" w:rsidR="00604181" w:rsidRDefault="00604181">
      <w:pPr>
        <w:pStyle w:val="Obsah2"/>
        <w:rPr>
          <w:rFonts w:asciiTheme="minorHAnsi" w:eastAsiaTheme="minorEastAsia" w:hAnsiTheme="minorHAnsi" w:cstheme="minorBidi"/>
          <w:noProof/>
          <w:kern w:val="2"/>
          <w:sz w:val="22"/>
          <w:lang w:eastAsia="cs-CZ"/>
          <w14:ligatures w14:val="standardContextual"/>
        </w:rPr>
      </w:pPr>
      <w:hyperlink w:anchor="_Toc152766512" w:history="1">
        <w:r w:rsidRPr="002418F7">
          <w:rPr>
            <w:rStyle w:val="Hypertextovodkaz"/>
            <w:noProof/>
          </w:rPr>
          <w:t>1.5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lang w:eastAsia="cs-CZ"/>
            <w14:ligatures w14:val="standardContextual"/>
          </w:rPr>
          <w:tab/>
        </w:r>
        <w:r w:rsidRPr="002418F7">
          <w:rPr>
            <w:rStyle w:val="Hypertextovodkaz"/>
            <w:noProof/>
          </w:rPr>
          <w:t>Personální management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_Toc152766512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99BA213" w14:textId="5C7AA27F" w:rsidR="00604181" w:rsidRDefault="00604181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lang w:eastAsia="cs-CZ"/>
          <w14:ligatures w14:val="standardContextual"/>
        </w:rPr>
      </w:pPr>
      <w:hyperlink w:anchor="_Toc152766513" w:history="1">
        <w:r w:rsidRPr="002418F7">
          <w:rPr>
            <w:rStyle w:val="Hypertextovodkaz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lang w:eastAsia="cs-CZ"/>
            <w14:ligatures w14:val="standardContextual"/>
          </w:rPr>
          <w:tab/>
        </w:r>
        <w:r w:rsidRPr="002418F7">
          <w:rPr>
            <w:rStyle w:val="Hypertextovodkaz"/>
            <w:noProof/>
          </w:rPr>
          <w:t>Zhodnocení praxe studentem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_Toc152766513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2A58D0B" w14:textId="3D9C5D13" w:rsidR="00604181" w:rsidRDefault="00604181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lang w:eastAsia="cs-CZ"/>
          <w14:ligatures w14:val="standardContextual"/>
        </w:rPr>
      </w:pPr>
      <w:hyperlink w:anchor="_Toc152766514" w:history="1">
        <w:r w:rsidRPr="002418F7">
          <w:rPr>
            <w:rStyle w:val="Hypertextovodkaz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lang w:eastAsia="cs-CZ"/>
            <w14:ligatures w14:val="standardContextual"/>
          </w:rPr>
          <w:tab/>
        </w:r>
        <w:r w:rsidRPr="002418F7">
          <w:rPr>
            <w:rStyle w:val="Hypertextovodkaz"/>
            <w:noProof/>
          </w:rPr>
          <w:t>Závěr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_Toc152766514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420A62E" w14:textId="0C8855D6" w:rsidR="00604181" w:rsidRDefault="00604181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lang w:eastAsia="cs-CZ"/>
          <w14:ligatures w14:val="standardContextual"/>
        </w:rPr>
      </w:pPr>
      <w:hyperlink w:anchor="_Toc152766515" w:history="1">
        <w:r w:rsidRPr="002418F7">
          <w:rPr>
            <w:rStyle w:val="Hypertextovodkaz"/>
            <w:noProof/>
          </w:rPr>
          <w:t>Přílohy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_Toc152766515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89E9124" w14:textId="3393FB9E" w:rsidR="00E628BE" w:rsidRPr="00AA4099" w:rsidRDefault="00C05999" w:rsidP="002C58D5">
      <w:pPr>
        <w:tabs>
          <w:tab w:val="center" w:pos="6804"/>
        </w:tabs>
        <w:spacing w:before="480"/>
        <w:rPr>
          <w:szCs w:val="24"/>
        </w:rPr>
      </w:pPr>
      <w:r>
        <w:rPr>
          <w:rFonts w:asciiTheme="minorHAnsi" w:hAnsiTheme="minorHAnsi" w:cstheme="minorHAnsi"/>
        </w:rPr>
        <w:fldChar w:fldCharType="end"/>
      </w:r>
    </w:p>
    <w:p w14:paraId="76331AAB" w14:textId="77777777" w:rsidR="00E628BE" w:rsidRPr="00AA4099" w:rsidRDefault="00E628BE" w:rsidP="00CA76F1">
      <w:pPr>
        <w:spacing w:after="120"/>
        <w:rPr>
          <w:szCs w:val="24"/>
        </w:rPr>
        <w:sectPr w:rsidR="00E628BE" w:rsidRPr="00AA4099" w:rsidSect="00E628BE">
          <w:footerReference w:type="default" r:id="rId10"/>
          <w:pgSz w:w="11906" w:h="16838"/>
          <w:pgMar w:top="1418" w:right="567" w:bottom="851" w:left="1985" w:header="709" w:footer="709" w:gutter="0"/>
          <w:cols w:space="708"/>
          <w:docGrid w:linePitch="360"/>
        </w:sectPr>
      </w:pPr>
    </w:p>
    <w:p w14:paraId="2193176C" w14:textId="77777777" w:rsidR="00E628BE" w:rsidRPr="006B3078" w:rsidRDefault="00E628BE" w:rsidP="00923F95">
      <w:pPr>
        <w:pStyle w:val="Nadpis1"/>
        <w:numPr>
          <w:ilvl w:val="0"/>
          <w:numId w:val="3"/>
        </w:numPr>
        <w:spacing w:before="0" w:after="0"/>
      </w:pPr>
      <w:bookmarkStart w:id="0" w:name="_Toc333302399"/>
      <w:bookmarkStart w:id="1" w:name="_Toc333303192"/>
      <w:bookmarkStart w:id="2" w:name="_Toc350152257"/>
      <w:bookmarkStart w:id="3" w:name="_Toc350153883"/>
      <w:bookmarkStart w:id="4" w:name="_Toc350154075"/>
      <w:bookmarkStart w:id="5" w:name="_Toc152766506"/>
      <w:r w:rsidRPr="006B3078">
        <w:lastRenderedPageBreak/>
        <w:t>Úvod</w:t>
      </w:r>
      <w:bookmarkEnd w:id="0"/>
      <w:bookmarkEnd w:id="1"/>
      <w:bookmarkEnd w:id="2"/>
      <w:bookmarkEnd w:id="3"/>
      <w:bookmarkEnd w:id="4"/>
      <w:bookmarkEnd w:id="5"/>
    </w:p>
    <w:p w14:paraId="6EFCB496" w14:textId="77777777" w:rsidR="00923F95" w:rsidRDefault="00923F95" w:rsidP="00923F95">
      <w:bookmarkStart w:id="6" w:name="_Toc333302400"/>
      <w:bookmarkStart w:id="7" w:name="_Toc333303193"/>
      <w:bookmarkStart w:id="8" w:name="_Toc350152258"/>
      <w:bookmarkStart w:id="9" w:name="_Toc350153884"/>
      <w:bookmarkStart w:id="10" w:name="_Toc350154076"/>
    </w:p>
    <w:p w14:paraId="1CD2E5C4" w14:textId="662E4F78" w:rsidR="003B25DF" w:rsidRDefault="00DA0ADA" w:rsidP="00923F95">
      <w:r>
        <w:t xml:space="preserve">Odbornou praxi jsem vykonával ve firmě </w:t>
      </w:r>
      <w:proofErr w:type="spellStart"/>
      <w:r w:rsidRPr="00DA0ADA">
        <w:t>Zemědělsko</w:t>
      </w:r>
      <w:proofErr w:type="spellEnd"/>
      <w:r w:rsidRPr="00DA0ADA">
        <w:t xml:space="preserve"> – obchodní družstvo se sídlem v</w:t>
      </w:r>
      <w:r>
        <w:t> </w:t>
      </w:r>
      <w:r w:rsidRPr="00DA0ADA">
        <w:t>Němčicích</w:t>
      </w:r>
      <w:r>
        <w:t>. Toto ZOD bylo založeno 27.5. 1974. Podnik působí v Jižních Čechách v okrese Prachatice</w:t>
      </w:r>
      <w:r w:rsidR="0026554B">
        <w:t xml:space="preserve"> a specializuje se na zemědělství. </w:t>
      </w:r>
      <w:r>
        <w:t xml:space="preserve">Hlavní náplní podniku je prodej obilovin, mléka, plemenných prasniček, jatečních prasat a jatečního skotu. </w:t>
      </w:r>
      <w:r w:rsidR="0026554B">
        <w:t xml:space="preserve">Aby podnik mohl nabízet své produkty, obdělává půdu okolo vesnic </w:t>
      </w:r>
      <w:r w:rsidR="007C75DC">
        <w:t xml:space="preserve">Němčice, </w:t>
      </w:r>
      <w:proofErr w:type="spellStart"/>
      <w:r w:rsidR="0026554B">
        <w:t>Sedlovice</w:t>
      </w:r>
      <w:proofErr w:type="spellEnd"/>
      <w:r w:rsidR="0026554B">
        <w:t>, Babice, Olšovice</w:t>
      </w:r>
      <w:r w:rsidR="003B25DF">
        <w:t xml:space="preserve"> a</w:t>
      </w:r>
      <w:r w:rsidR="0026554B">
        <w:t xml:space="preserve"> Mahouš. S těmito vesnicemi podnik spolupracuje a jsou zde postaveny zemědělské budovy pro ustájení prasat a krav. </w:t>
      </w:r>
      <w:r w:rsidR="003B25DF">
        <w:t xml:space="preserve">Podnik zaměstnává 36 stálých zaměstnanců. Pro správné fungování firmy jsou zde také dvě finanční účetní a jedna mzdová účetní, které se nacházejí v administrativní budově, která sídlí ve </w:t>
      </w:r>
      <w:r w:rsidR="007C75DC">
        <w:t>obci</w:t>
      </w:r>
      <w:r w:rsidR="003B25DF">
        <w:t xml:space="preserve"> Němčice. </w:t>
      </w:r>
      <w:r w:rsidR="001D06FA">
        <w:t>Kde jsem také svou praxi vykonával.</w:t>
      </w:r>
    </w:p>
    <w:p w14:paraId="638E3DEB" w14:textId="22045F90" w:rsidR="00923F95" w:rsidRDefault="00EF4C84" w:rsidP="00923F95">
      <w:r>
        <w:t xml:space="preserve">Stručné představení místa vykonávání praxe studentem (popis podniku z hlediska vzniku, vývoje </w:t>
      </w:r>
      <w:r w:rsidR="00DD7979">
        <w:t>a základních charakteristik</w:t>
      </w:r>
      <w:r w:rsidR="00466F0D">
        <w:t>)</w:t>
      </w:r>
      <w:r w:rsidR="00DD7979">
        <w:t xml:space="preserve"> včetně jeho zaměření. </w:t>
      </w:r>
    </w:p>
    <w:p w14:paraId="2EB32D41" w14:textId="6AC2849F" w:rsidR="008A5855" w:rsidRDefault="008A5855" w:rsidP="00923F95"/>
    <w:p w14:paraId="5D0A0A00" w14:textId="55CD15A8" w:rsidR="00E701D8" w:rsidRDefault="00E701D8" w:rsidP="00E701D8"/>
    <w:p w14:paraId="151B8FC3" w14:textId="6D9B20A4" w:rsidR="00E628BE" w:rsidRPr="00C520F5" w:rsidRDefault="00DD7979" w:rsidP="00565889">
      <w:pPr>
        <w:pStyle w:val="Nadpis1"/>
        <w:numPr>
          <w:ilvl w:val="0"/>
          <w:numId w:val="3"/>
        </w:numPr>
      </w:pPr>
      <w:bookmarkStart w:id="11" w:name="_Toc152766507"/>
      <w:bookmarkEnd w:id="6"/>
      <w:bookmarkEnd w:id="7"/>
      <w:bookmarkEnd w:id="8"/>
      <w:bookmarkEnd w:id="9"/>
      <w:bookmarkEnd w:id="10"/>
      <w:r>
        <w:lastRenderedPageBreak/>
        <w:t>Náplň a průběh praxe</w:t>
      </w:r>
      <w:bookmarkEnd w:id="11"/>
      <w:r>
        <w:t xml:space="preserve"> </w:t>
      </w:r>
    </w:p>
    <w:p w14:paraId="67277EC4" w14:textId="57816035" w:rsidR="001D06FA" w:rsidRDefault="001D06FA" w:rsidP="00055B19">
      <w:r>
        <w:t xml:space="preserve">V průběhu praxe jsem se setkal s velmi zajímavými úkoly, které mi byly zadány a mohl jsem tak nahlédnout pod pokličku práce finanční a mzdové účetní. V úvodu </w:t>
      </w:r>
      <w:r w:rsidR="00CE1D01">
        <w:t>mi byl ukázán celý areál družstva. Byl jsem také proškolen o bezpečnosti práce. Součástí těchto předpisů a pravidel bylo podepsání smlouvy o mlčenlivosti, proto nemohu sdělit žádné konkrétní výsledky a závěry, které vyplynuly z plněných úkolů.</w:t>
      </w:r>
    </w:p>
    <w:p w14:paraId="2F15AFDE" w14:textId="77777777" w:rsidR="00037BD4" w:rsidRDefault="00CE1D01" w:rsidP="00037BD4">
      <w:r>
        <w:t>V prvním týdnu jsem byl seznámen s</w:t>
      </w:r>
      <w:r w:rsidR="009962A7">
        <w:t> </w:t>
      </w:r>
      <w:r>
        <w:t>programem</w:t>
      </w:r>
      <w:r w:rsidR="009962A7">
        <w:t xml:space="preserve"> EKOSOFT</w:t>
      </w:r>
      <w:r>
        <w:t xml:space="preserve">, se kterým podnik provádí finanční operace. </w:t>
      </w:r>
      <w:r w:rsidR="00037BD4">
        <w:t>Během praxe jsem se setkal s archivací dokumentů, skartovacím řízením dokumentů, komunikací s klienty, tvorbou předávacích protokolů, správu datové schránky a knihy faktur apod. Další činnosti, které jsem absolvoval, jsou níže rozřazeny do kategorií a blíže popsány.</w:t>
      </w:r>
    </w:p>
    <w:p w14:paraId="011DD4AE" w14:textId="2EB8B863" w:rsidR="00037BD4" w:rsidRDefault="00037BD4" w:rsidP="00037BD4">
      <w:pPr>
        <w:pStyle w:val="Nadpis2"/>
      </w:pPr>
      <w:bookmarkStart w:id="12" w:name="_Toc152766508"/>
      <w:r>
        <w:t>Strategické řízení</w:t>
      </w:r>
      <w:bookmarkEnd w:id="12"/>
    </w:p>
    <w:p w14:paraId="69F96B97" w14:textId="36058FA6" w:rsidR="001D06FA" w:rsidRDefault="001C7BBF" w:rsidP="00CD3B49">
      <w:r>
        <w:t xml:space="preserve">V rámci strategického řízení jsem se každé úterý účastnil členských schůzí, kde se probíral aktuální chod podniku a budoucí plány </w:t>
      </w:r>
      <w:r w:rsidR="005D71DD">
        <w:t xml:space="preserve">a cíle </w:t>
      </w:r>
      <w:r>
        <w:t xml:space="preserve">podniku s vedoucími </w:t>
      </w:r>
      <w:r w:rsidR="00A47E92">
        <w:t>z různých oddělení. Např. se probíralo jaké stroje se musejí dát opravit,</w:t>
      </w:r>
      <w:r w:rsidR="00C96AE0">
        <w:t xml:space="preserve"> které se koupí případně prodají nebo pronajmou.</w:t>
      </w:r>
      <w:r w:rsidR="00A47E92">
        <w:t xml:space="preserve"> </w:t>
      </w:r>
      <w:r w:rsidR="00C96AE0">
        <w:t xml:space="preserve">Také se řešilo zpracování hospodářských rozborů, či vyhodnocování nejlepšího dodavatele. </w:t>
      </w:r>
      <w:r w:rsidR="00A47E92">
        <w:t xml:space="preserve">Zde jsem zastupoval funkci zapisovatele. </w:t>
      </w:r>
    </w:p>
    <w:p w14:paraId="6E19985C" w14:textId="701FE233" w:rsidR="001D06FA" w:rsidRDefault="00C96AE0" w:rsidP="00C96AE0">
      <w:pPr>
        <w:pStyle w:val="Nadpis2"/>
      </w:pPr>
      <w:bookmarkStart w:id="13" w:name="_Toc152766509"/>
      <w:r>
        <w:t>Finance podniku</w:t>
      </w:r>
      <w:bookmarkEnd w:id="13"/>
    </w:p>
    <w:p w14:paraId="2D0BE89D" w14:textId="5C2C067F" w:rsidR="001D06FA" w:rsidRDefault="004B632A" w:rsidP="00055B19">
      <w:r>
        <w:t xml:space="preserve">V tomto odvětví jsem se seznámil s kontrolou skutečného stavu pokladny a účetního stavu, </w:t>
      </w:r>
      <w:r w:rsidR="00094AFD">
        <w:t>spolupracoval jsem s hlavní účetní Vlastou Štroblovou na vytvoření ročních finančních výkazů, tedy rozvaha a výkaz zisků a ztrát</w:t>
      </w:r>
      <w:r w:rsidR="00A54D5D">
        <w:t xml:space="preserve"> a cashflow</w:t>
      </w:r>
      <w:r w:rsidR="00094AFD">
        <w:t xml:space="preserve">, které jsem následně přepisoval do čtené podoby v Microsoft Word pro členy představenstva. </w:t>
      </w:r>
    </w:p>
    <w:p w14:paraId="19EE07CA" w14:textId="6D9AB469" w:rsidR="00A54D5D" w:rsidRDefault="00BC1BB2" w:rsidP="00A54D5D">
      <w:pPr>
        <w:pStyle w:val="Nadpis2"/>
      </w:pPr>
      <w:bookmarkStart w:id="14" w:name="_Toc152766510"/>
      <w:r>
        <w:t>Marketing</w:t>
      </w:r>
      <w:bookmarkEnd w:id="14"/>
    </w:p>
    <w:p w14:paraId="32670D69" w14:textId="23E3B947" w:rsidR="00BC1BB2" w:rsidRPr="00BC1BB2" w:rsidRDefault="00A54D5D" w:rsidP="00CD3B49">
      <w:pPr>
        <w:rPr>
          <w:lang w:eastAsia="cs-CZ"/>
        </w:rPr>
      </w:pPr>
      <w:r w:rsidRPr="00A54D5D">
        <w:t xml:space="preserve">Podnik má relativně stálý okruh svých odběratelů </w:t>
      </w:r>
      <w:r>
        <w:t xml:space="preserve">a </w:t>
      </w:r>
      <w:r w:rsidRPr="00A54D5D">
        <w:t>nemá potřebu se zabývat propagací pro získání dalších potencionálních zákazníků. Společnost si udržuje stálý kontakt se svými zákazníky, a to v podobně schůzek, telefonních</w:t>
      </w:r>
      <w:r>
        <w:t xml:space="preserve"> a </w:t>
      </w:r>
      <w:r w:rsidRPr="00A54D5D">
        <w:t>online hovorů</w:t>
      </w:r>
      <w:r>
        <w:t xml:space="preserve">, či emailů. </w:t>
      </w:r>
      <w:r w:rsidRPr="00A54D5D">
        <w:t>Klienti jsou podnikatelé velkých, středních i malých firem, avšak někdy se jedná i o samotně výdělečné osoby. V</w:t>
      </w:r>
      <w:r w:rsidR="00BC1BB2" w:rsidRPr="00A54D5D">
        <w:t> rámci marketingu jsem měl za úkol porovnávat ceny za které jsou jednotlivé společnosti ochotni nakoupit naše zboží a zapisovat je do tabulky Microsoft excel</w:t>
      </w:r>
      <w:r w:rsidR="00BC1BB2">
        <w:rPr>
          <w:lang w:eastAsia="cs-CZ"/>
        </w:rPr>
        <w:t xml:space="preserve">.  </w:t>
      </w:r>
    </w:p>
    <w:p w14:paraId="3E869D1C" w14:textId="65E27069" w:rsidR="00A54D5D" w:rsidRDefault="00A54D5D" w:rsidP="00A54D5D">
      <w:pPr>
        <w:pStyle w:val="Nadpis2"/>
      </w:pPr>
      <w:bookmarkStart w:id="15" w:name="_Toc152766511"/>
      <w:r>
        <w:lastRenderedPageBreak/>
        <w:t>Finanční účetnictví</w:t>
      </w:r>
      <w:bookmarkEnd w:id="15"/>
    </w:p>
    <w:p w14:paraId="33828B3F" w14:textId="3A28D7E5" w:rsidR="00A54D5D" w:rsidRDefault="00A54D5D" w:rsidP="00055B19">
      <w:r>
        <w:t>Nej</w:t>
      </w:r>
      <w:r w:rsidR="00A40301">
        <w:t xml:space="preserve">dříve jsem byl seznámen s účetním programem a s účetní osnovou firmy. Také mi bylo </w:t>
      </w:r>
      <w:r w:rsidR="00A40301" w:rsidRPr="00CD3B49">
        <w:t xml:space="preserve">ukázán způsob účtování a základní dokladů do příslušných šanonů či ukázka tisku dokladů. Následně jsem mohl účtovat účetní doklady (FAP, FAV, VÚD – příjemka, výdejka, PPD, VPD, VBÚ) do účetního programu </w:t>
      </w:r>
      <w:proofErr w:type="spellStart"/>
      <w:r w:rsidR="00A40301" w:rsidRPr="00CD3B49">
        <w:t>Ekosoft</w:t>
      </w:r>
      <w:proofErr w:type="spellEnd"/>
      <w:r w:rsidR="00A40301" w:rsidRPr="00CD3B49">
        <w:t xml:space="preserve">, tisknout je a zařazovat do šanonů. Seznámil jsem se s fyzickou inventurou drobného dlouhodobého majetku a se skladovou inventurou, kontrolou účetních dokladů, výpočtem odchylky a založení do účetní závěrky. Také mi bylo umožněno odesílání upomínek k pohledávkám e-mailem i poštou, odesílání vydaných faktur poštou, ukázka kontroly faktur pro daňové účely daňového přiznání a kontrolního hlášení na stránkách finanční správy s odesláním datovou schránkou, zpracování předběžného časového rozlišení pohledávek a závazků. Dále jsem zadával zápočet do účetního programu, odesílal přehled sociálním a zdravotním pojišťovnám, prováděl inkasa za pachtovní smlouvy, tiskl doklady z účetního programu pro hospodářské rozbory dle předlohy, vyplňoval pokladní doklady, vystavoval zálohové faktury a inventarizaci pohledávek. Seznámil jsem se také s výpočtem průměrné roční spotřeby plynu a elektřiny pro účetní závěrku, sběrem dokladů pro aktivaci vnitropodnikové dopravy, vystavením dobropisu, zaúčtováním závazků, zaúčtováním pojistné události, přípravou příkazů k úhradě v účetním programu, vystavením zápočtu faktur, grafickou úpravou dokumentů v účetní závěrce, kontrolou daňových dokladů pro účely DPH a také jsem se seznámil s vypracováním přehledné měsíční spotřeby PHM </w:t>
      </w:r>
      <w:r w:rsidR="00E36D9B">
        <w:t>strojů.</w:t>
      </w:r>
    </w:p>
    <w:p w14:paraId="17DBB4A3" w14:textId="5876E84F" w:rsidR="008A61B1" w:rsidRDefault="00A40301" w:rsidP="00A40301">
      <w:pPr>
        <w:pStyle w:val="Nadpis2"/>
      </w:pPr>
      <w:bookmarkStart w:id="16" w:name="_Toc152766512"/>
      <w:r>
        <w:t>Personální management</w:t>
      </w:r>
      <w:bookmarkEnd w:id="16"/>
    </w:p>
    <w:p w14:paraId="73CC5894" w14:textId="3E89815F" w:rsidR="00A40301" w:rsidRDefault="00A40301" w:rsidP="00CD3B49">
      <w:r>
        <w:t xml:space="preserve">Během praxe jsem se také seznámil s personálním managementem. Jelikož mzdová </w:t>
      </w:r>
      <w:r w:rsidR="007D2634">
        <w:t>účetní,</w:t>
      </w:r>
      <w:r>
        <w:t xml:space="preserve"> která ve firmě pracuje půjde do důchodu bylo mi nabídnut</w:t>
      </w:r>
      <w:r w:rsidR="007D2634">
        <w:t>o</w:t>
      </w:r>
      <w:r>
        <w:t xml:space="preserve"> si tuto práci vyzkoušet.</w:t>
      </w:r>
      <w:r w:rsidR="007D2634">
        <w:t xml:space="preserve"> Vyplňoval jsem takzvané „</w:t>
      </w:r>
      <w:proofErr w:type="spellStart"/>
      <w:r w:rsidR="007D2634">
        <w:t>desetidenky</w:t>
      </w:r>
      <w:proofErr w:type="spellEnd"/>
      <w:r w:rsidR="007D2634">
        <w:t xml:space="preserve">“ a evidenci docházky. V programu </w:t>
      </w:r>
      <w:proofErr w:type="spellStart"/>
      <w:r w:rsidR="007D2634">
        <w:t>Ekosoft</w:t>
      </w:r>
      <w:proofErr w:type="spellEnd"/>
      <w:r w:rsidR="007D2634">
        <w:t xml:space="preserve"> jsem poté </w:t>
      </w:r>
      <w:r>
        <w:t>zadáv</w:t>
      </w:r>
      <w:r w:rsidR="007D2634">
        <w:t>al</w:t>
      </w:r>
      <w:r>
        <w:t xml:space="preserve"> měsíční srážk</w:t>
      </w:r>
      <w:r w:rsidR="007D2634">
        <w:t xml:space="preserve">y, měsíční prémie, které má firma nastavené z 5% průměrné hrubé mzdy z minulého roku. </w:t>
      </w:r>
      <w:r w:rsidR="008F27D4">
        <w:t xml:space="preserve">Byly mi vysvětleny exekuční srážky, účast na nemocenském pojištění. Následně jsem v programu </w:t>
      </w:r>
      <w:proofErr w:type="spellStart"/>
      <w:r w:rsidR="008F27D4">
        <w:t>Ekosoft</w:t>
      </w:r>
      <w:proofErr w:type="spellEnd"/>
      <w:r w:rsidR="008F27D4">
        <w:t xml:space="preserve"> do „pořízení druh mzdy s cenou práce“ vkládal údaje z </w:t>
      </w:r>
      <w:proofErr w:type="spellStart"/>
      <w:r w:rsidR="008F27D4">
        <w:t>desetidenek</w:t>
      </w:r>
      <w:proofErr w:type="spellEnd"/>
      <w:r w:rsidR="008F27D4">
        <w:t>. Jako poslední bylo předání výplatnic vedoucím z různých oddělení.</w:t>
      </w:r>
    </w:p>
    <w:p w14:paraId="71662167" w14:textId="77777777" w:rsidR="00A405DE" w:rsidRDefault="00A405DE" w:rsidP="00055B19"/>
    <w:p w14:paraId="2335FD2D" w14:textId="6F2A4CA2" w:rsidR="00502987" w:rsidRDefault="00502987" w:rsidP="00055B19">
      <w:r>
        <w:t xml:space="preserve"> </w:t>
      </w:r>
    </w:p>
    <w:p w14:paraId="106A6CD7" w14:textId="77777777" w:rsidR="000E2318" w:rsidRDefault="000E2318" w:rsidP="00E628BE">
      <w:pPr>
        <w:rPr>
          <w:szCs w:val="24"/>
        </w:rPr>
      </w:pPr>
    </w:p>
    <w:p w14:paraId="1EA3154F" w14:textId="77777777" w:rsidR="00055B19" w:rsidRDefault="00055B19" w:rsidP="00E628BE">
      <w:pPr>
        <w:rPr>
          <w:szCs w:val="24"/>
        </w:rPr>
      </w:pPr>
    </w:p>
    <w:p w14:paraId="10DB8888" w14:textId="2BA29DFF" w:rsidR="008A61B1" w:rsidRDefault="008A61B1" w:rsidP="00565889">
      <w:pPr>
        <w:pStyle w:val="Nadpis1"/>
        <w:numPr>
          <w:ilvl w:val="0"/>
          <w:numId w:val="3"/>
        </w:numPr>
      </w:pPr>
      <w:bookmarkStart w:id="17" w:name="_Toc152766513"/>
      <w:r>
        <w:lastRenderedPageBreak/>
        <w:t>Zhodnocení praxe studentem</w:t>
      </w:r>
      <w:bookmarkEnd w:id="17"/>
      <w:r>
        <w:t xml:space="preserve"> </w:t>
      </w:r>
    </w:p>
    <w:p w14:paraId="5803A2DF" w14:textId="20967BE1" w:rsidR="008F27D4" w:rsidRDefault="008F27D4" w:rsidP="00CD3B49">
      <w:r>
        <w:t>Absolvovanou praxi v </w:t>
      </w:r>
      <w:proofErr w:type="spellStart"/>
      <w:r w:rsidRPr="00DA0ADA">
        <w:t>Zemědělsko</w:t>
      </w:r>
      <w:proofErr w:type="spellEnd"/>
      <w:r w:rsidRPr="00DA0ADA">
        <w:t xml:space="preserve"> – obchodní</w:t>
      </w:r>
      <w:r>
        <w:t>m</w:t>
      </w:r>
      <w:r w:rsidRPr="00DA0ADA">
        <w:t xml:space="preserve"> družstv</w:t>
      </w:r>
      <w:r>
        <w:t>u</w:t>
      </w:r>
      <w:r w:rsidRPr="00DA0ADA">
        <w:t xml:space="preserve"> se sídlem v</w:t>
      </w:r>
      <w:r>
        <w:t> </w:t>
      </w:r>
      <w:r w:rsidRPr="00DA0ADA">
        <w:t>Němčicích</w:t>
      </w:r>
      <w:r>
        <w:t xml:space="preserve"> hodnotím jako kladnou. Díky zadaným úkolům jsem si ověřil dosud získané znalosti a dovednosti z teoretických hodin ve škole. </w:t>
      </w:r>
    </w:p>
    <w:p w14:paraId="5627DADB" w14:textId="79B25524" w:rsidR="008F27D4" w:rsidRDefault="008F27D4" w:rsidP="00CD3B49">
      <w:r>
        <w:t xml:space="preserve">Chtěl bych ocenit přistup všech, kterými jsem mohl spolupracovat. Zadané úkoly mi byly vždy vysvětleny a přístup školitelů byl </w:t>
      </w:r>
      <w:r w:rsidR="00167AAA">
        <w:t>příjemný</w:t>
      </w:r>
      <w:r>
        <w:t>.</w:t>
      </w:r>
    </w:p>
    <w:p w14:paraId="54E65D5E" w14:textId="64DCC880" w:rsidR="00CD3B49" w:rsidRDefault="00CD3B49" w:rsidP="00CD3B49">
      <w:r>
        <w:t>Také bych rád zmínil, že mi bylo nabídnuto místo na pozici mzdový účetní, z důvodu odchodu aktuální mzdové účetní do důchodu v roce 2024.</w:t>
      </w:r>
    </w:p>
    <w:p w14:paraId="1894101D" w14:textId="16ED80C5" w:rsidR="008A61B1" w:rsidRPr="0050789F" w:rsidRDefault="00CD3B49" w:rsidP="00CD3B49">
      <w:r>
        <w:t>Náměty na zlepšení praxe ve společnosti žádné nemám, jelikož praxe probíhala příjemně, přátelsky a školitelé měli trpělivost.</w:t>
      </w:r>
    </w:p>
    <w:p w14:paraId="18200EC3" w14:textId="2ECB9220" w:rsidR="00E628BE" w:rsidRDefault="00055B19" w:rsidP="00565889">
      <w:pPr>
        <w:pStyle w:val="Nadpis1"/>
        <w:numPr>
          <w:ilvl w:val="0"/>
          <w:numId w:val="3"/>
        </w:numPr>
      </w:pPr>
      <w:bookmarkStart w:id="18" w:name="_Toc152766514"/>
      <w:r>
        <w:lastRenderedPageBreak/>
        <w:t>Závěr</w:t>
      </w:r>
      <w:bookmarkEnd w:id="18"/>
    </w:p>
    <w:p w14:paraId="36D41C10" w14:textId="72A9B4A3" w:rsidR="00CD3B49" w:rsidRPr="00CD3B49" w:rsidRDefault="00CD3B49" w:rsidP="00DB2349">
      <w:r w:rsidRPr="00CD3B49">
        <w:t>V oblasti finančního účetnictví jsem získal větší přehled o účetních případech v praxi. Seznámil jsem se s běžnými účetními operacemi, které musí společnost během svého působení dělat. Práce s dokumenty jako je hlavní kniha, kniha vydaných a přijatých faktur, účetní závěrky a deníky nebo práce s účetním softwarem</w:t>
      </w:r>
      <w:r>
        <w:t xml:space="preserve"> </w:t>
      </w:r>
      <w:proofErr w:type="spellStart"/>
      <w:r>
        <w:t>Ekosoft</w:t>
      </w:r>
      <w:proofErr w:type="spellEnd"/>
      <w:r w:rsidRPr="00CD3B49">
        <w:t>. Také jsem měl možnost asistovat</w:t>
      </w:r>
      <w:r>
        <w:t xml:space="preserve"> u</w:t>
      </w:r>
      <w:r w:rsidRPr="00CD3B49">
        <w:t xml:space="preserve"> daňového přiznání zaměstnanců, daňové přiznání ze závislé činnosti.</w:t>
      </w:r>
    </w:p>
    <w:p w14:paraId="024561D7" w14:textId="434935E6" w:rsidR="00CD3B49" w:rsidRPr="00CD3B49" w:rsidRDefault="00CD3B49" w:rsidP="00DB2349">
      <w:r w:rsidRPr="00CD3B49">
        <w:t>V oblasti financí podniku jsem se seznámil s finanční analýzou podniku. Měl jsem možnost zpracovat a vidět vnitropodnikové dokumenty jako je rozvaha, výkaz zisků a ztrát a Cashflow. Během praxe jsem také asistoval při tvorbě ročního podání daně z příjmu právnických osob.</w:t>
      </w:r>
    </w:p>
    <w:p w14:paraId="3AC72848" w14:textId="7B5D1FAD" w:rsidR="00CD3B49" w:rsidRPr="00CD3B49" w:rsidRDefault="00CD3B49" w:rsidP="00DB2349">
      <w:r w:rsidRPr="00CD3B49">
        <w:t xml:space="preserve">V oblasti personálního managementu jsem měl možnost </w:t>
      </w:r>
      <w:r>
        <w:t xml:space="preserve">být </w:t>
      </w:r>
      <w:r w:rsidRPr="00CD3B49">
        <w:t xml:space="preserve">při tvorbě mezd zaměstnanců a </w:t>
      </w:r>
      <w:r>
        <w:t xml:space="preserve">s mnoha dalšími </w:t>
      </w:r>
      <w:r w:rsidRPr="00CD3B49">
        <w:t xml:space="preserve">operacemi s tím spojené. </w:t>
      </w:r>
    </w:p>
    <w:p w14:paraId="05612E53" w14:textId="304CF57C" w:rsidR="00CD3B49" w:rsidRPr="00CD3B49" w:rsidRDefault="00CD3B49" w:rsidP="00DB2349">
      <w:r w:rsidRPr="00CD3B49">
        <w:t>V oblasti marketingu jsem byl seznámen s jednotlivými části marketingového mixu a jeho nástroji. Nadále jsem zjistil, jak pracovat se svými stálými klienty a jak si takovéto klienty udržet.</w:t>
      </w:r>
    </w:p>
    <w:p w14:paraId="7C3ADA4D" w14:textId="63A22BB7" w:rsidR="00CD3B49" w:rsidRPr="00CD3B49" w:rsidRDefault="00CD3B49" w:rsidP="00DB2349">
      <w:r w:rsidRPr="00CD3B49">
        <w:t>V oblasti strategického managementu jsem zjistil, jak funguje strategické řízení a rozhodovaní v praxi. Následně jsem byla seznámen s metodami hodnocení vnitřního a vnějšího prostředí podniku. V oblasti strategického managementu je také potřeba aby společnost měla své strategické cíle a aby bylo jasně definováno, jak tyto cíle splnit. Byla jsem seznámen se strategickými cíli společnostmi i se způsobem, jak tyto cíle splnit.</w:t>
      </w:r>
    </w:p>
    <w:p w14:paraId="61F2AA04" w14:textId="77777777" w:rsidR="00466F0D" w:rsidRDefault="00466F0D" w:rsidP="00466F0D"/>
    <w:p w14:paraId="509BF5B9" w14:textId="77777777" w:rsidR="00466F0D" w:rsidRPr="00466F0D" w:rsidRDefault="00466F0D" w:rsidP="00466F0D">
      <w:pPr>
        <w:sectPr w:rsidR="00466F0D" w:rsidRPr="00466F0D" w:rsidSect="002E7688">
          <w:footerReference w:type="default" r:id="rId11"/>
          <w:type w:val="continuous"/>
          <w:pgSz w:w="11906" w:h="16838"/>
          <w:pgMar w:top="1418" w:right="567" w:bottom="851" w:left="1985" w:header="709" w:footer="709" w:gutter="0"/>
          <w:pgNumType w:start="1"/>
          <w:cols w:space="708"/>
          <w:docGrid w:linePitch="360"/>
        </w:sectPr>
      </w:pPr>
    </w:p>
    <w:p w14:paraId="39AF9317" w14:textId="77777777" w:rsidR="00E628BE" w:rsidRPr="00E628BE" w:rsidRDefault="00E628BE" w:rsidP="00F77831">
      <w:pPr>
        <w:pStyle w:val="Nadpis1"/>
        <w:numPr>
          <w:ilvl w:val="0"/>
          <w:numId w:val="0"/>
        </w:numPr>
        <w:ind w:left="432"/>
      </w:pPr>
      <w:bookmarkStart w:id="19" w:name="_Toc152766515"/>
      <w:r w:rsidRPr="00E628BE">
        <w:lastRenderedPageBreak/>
        <w:t>Přílohy</w:t>
      </w:r>
      <w:bookmarkEnd w:id="19"/>
    </w:p>
    <w:p w14:paraId="1FAAB0B9" w14:textId="77777777" w:rsidR="00E628BE" w:rsidRPr="00E628BE" w:rsidRDefault="00E628BE" w:rsidP="008215AB">
      <w:pPr>
        <w:pStyle w:val="Literatura"/>
        <w:rPr>
          <w:rFonts w:ascii="Calibri" w:hAnsi="Calibri" w:cs="Calibri"/>
          <w:b/>
          <w:sz w:val="34"/>
          <w:szCs w:val="34"/>
        </w:rPr>
      </w:pPr>
      <w:r w:rsidRPr="00E628BE">
        <w:rPr>
          <w:rFonts w:ascii="Calibri" w:hAnsi="Calibri" w:cs="Calibri"/>
          <w:b/>
          <w:sz w:val="34"/>
          <w:szCs w:val="34"/>
        </w:rPr>
        <w:t>Příloha 1: Název přílohy</w:t>
      </w:r>
    </w:p>
    <w:sectPr w:rsidR="00E628BE" w:rsidRPr="00E628BE" w:rsidSect="00FB4B4A">
      <w:footerReference w:type="default" r:id="rId12"/>
      <w:pgSz w:w="11906" w:h="16838"/>
      <w:pgMar w:top="1417" w:right="566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3F8C6" w14:textId="77777777" w:rsidR="008301D8" w:rsidRDefault="008301D8" w:rsidP="00E628BE">
      <w:pPr>
        <w:spacing w:line="240" w:lineRule="auto"/>
      </w:pPr>
      <w:r>
        <w:separator/>
      </w:r>
    </w:p>
  </w:endnote>
  <w:endnote w:type="continuationSeparator" w:id="0">
    <w:p w14:paraId="31A64163" w14:textId="77777777" w:rsidR="008301D8" w:rsidRDefault="008301D8" w:rsidP="00E628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C276B" w14:textId="77777777" w:rsidR="00CE7AEA" w:rsidRDefault="00CE7AEA" w:rsidP="002E7688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5427517"/>
      <w:docPartObj>
        <w:docPartGallery w:val="Page Numbers (Bottom of Page)"/>
        <w:docPartUnique/>
      </w:docPartObj>
    </w:sdtPr>
    <w:sdtContent>
      <w:p w14:paraId="4C4AC137" w14:textId="63DC2DA8" w:rsidR="00CE7AEA" w:rsidRDefault="00CE7A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2A7">
          <w:rPr>
            <w:noProof/>
          </w:rPr>
          <w:t>2</w:t>
        </w:r>
        <w:r>
          <w:fldChar w:fldCharType="end"/>
        </w:r>
      </w:p>
    </w:sdtContent>
  </w:sdt>
  <w:p w14:paraId="6AE326A8" w14:textId="77777777" w:rsidR="00CE7AEA" w:rsidRPr="003E45DF" w:rsidRDefault="00CE7AE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7852230"/>
      <w:docPartObj>
        <w:docPartGallery w:val="Page Numbers (Bottom of Page)"/>
        <w:docPartUnique/>
      </w:docPartObj>
    </w:sdtPr>
    <w:sdtContent>
      <w:p w14:paraId="18E9E280" w14:textId="4CFD04C5" w:rsidR="00CE7AEA" w:rsidRDefault="00CE7A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2A7">
          <w:rPr>
            <w:noProof/>
          </w:rPr>
          <w:t>5</w:t>
        </w:r>
        <w:r>
          <w:fldChar w:fldCharType="end"/>
        </w:r>
      </w:p>
    </w:sdtContent>
  </w:sdt>
  <w:p w14:paraId="5FA2FD3F" w14:textId="77777777" w:rsidR="00CE7AEA" w:rsidRPr="003E45DF" w:rsidRDefault="00CE7A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5FC40" w14:textId="77777777" w:rsidR="008301D8" w:rsidRDefault="008301D8" w:rsidP="00E628BE">
      <w:pPr>
        <w:spacing w:line="240" w:lineRule="auto"/>
      </w:pPr>
      <w:r>
        <w:separator/>
      </w:r>
    </w:p>
  </w:footnote>
  <w:footnote w:type="continuationSeparator" w:id="0">
    <w:p w14:paraId="5B6D115A" w14:textId="77777777" w:rsidR="008301D8" w:rsidRDefault="008301D8" w:rsidP="00E628B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066B3"/>
    <w:multiLevelType w:val="multilevel"/>
    <w:tmpl w:val="D7D6BB3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48"/>
        <w:szCs w:val="4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784358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0D462FC"/>
    <w:multiLevelType w:val="multilevel"/>
    <w:tmpl w:val="68CC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5C727A"/>
    <w:multiLevelType w:val="hybridMultilevel"/>
    <w:tmpl w:val="0638FD90"/>
    <w:lvl w:ilvl="0" w:tplc="0BB0A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2243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2CD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E85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FCB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82F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62A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08A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502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5DB3789"/>
    <w:multiLevelType w:val="hybridMultilevel"/>
    <w:tmpl w:val="6ECAD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71CAF"/>
    <w:multiLevelType w:val="hybridMultilevel"/>
    <w:tmpl w:val="BFD85B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26610"/>
    <w:multiLevelType w:val="hybridMultilevel"/>
    <w:tmpl w:val="2BEAFC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00270"/>
    <w:multiLevelType w:val="hybridMultilevel"/>
    <w:tmpl w:val="5E74F2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952179">
    <w:abstractNumId w:val="0"/>
  </w:num>
  <w:num w:numId="2" w16cid:durableId="763452943">
    <w:abstractNumId w:val="4"/>
  </w:num>
  <w:num w:numId="3" w16cid:durableId="1670986141">
    <w:abstractNumId w:val="0"/>
  </w:num>
  <w:num w:numId="4" w16cid:durableId="1563327519">
    <w:abstractNumId w:val="1"/>
  </w:num>
  <w:num w:numId="5" w16cid:durableId="1894542209">
    <w:abstractNumId w:val="2"/>
  </w:num>
  <w:num w:numId="6" w16cid:durableId="1087456591">
    <w:abstractNumId w:val="3"/>
  </w:num>
  <w:num w:numId="7" w16cid:durableId="737705709">
    <w:abstractNumId w:val="7"/>
  </w:num>
  <w:num w:numId="8" w16cid:durableId="447436724">
    <w:abstractNumId w:val="5"/>
  </w:num>
  <w:num w:numId="9" w16cid:durableId="13611999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596"/>
    <w:rsid w:val="00013138"/>
    <w:rsid w:val="0001530C"/>
    <w:rsid w:val="0002091F"/>
    <w:rsid w:val="00026A89"/>
    <w:rsid w:val="00037BD4"/>
    <w:rsid w:val="000442C1"/>
    <w:rsid w:val="00055B19"/>
    <w:rsid w:val="00094AFD"/>
    <w:rsid w:val="000C245F"/>
    <w:rsid w:val="000D6ABA"/>
    <w:rsid w:val="000E17E8"/>
    <w:rsid w:val="000E2318"/>
    <w:rsid w:val="0014078E"/>
    <w:rsid w:val="00167AAA"/>
    <w:rsid w:val="00190664"/>
    <w:rsid w:val="001A4CF8"/>
    <w:rsid w:val="001C7BBF"/>
    <w:rsid w:val="001D06FA"/>
    <w:rsid w:val="001D52F3"/>
    <w:rsid w:val="00240569"/>
    <w:rsid w:val="002547D8"/>
    <w:rsid w:val="00257665"/>
    <w:rsid w:val="0026251E"/>
    <w:rsid w:val="0026554B"/>
    <w:rsid w:val="002B2EE7"/>
    <w:rsid w:val="002C58D5"/>
    <w:rsid w:val="002E7688"/>
    <w:rsid w:val="003023AD"/>
    <w:rsid w:val="00305DC3"/>
    <w:rsid w:val="00351250"/>
    <w:rsid w:val="0036450B"/>
    <w:rsid w:val="003A5318"/>
    <w:rsid w:val="003B0F0A"/>
    <w:rsid w:val="003B25DF"/>
    <w:rsid w:val="004040BB"/>
    <w:rsid w:val="00413CC1"/>
    <w:rsid w:val="004442A6"/>
    <w:rsid w:val="00466F0D"/>
    <w:rsid w:val="00485C4C"/>
    <w:rsid w:val="00492DE3"/>
    <w:rsid w:val="00496D35"/>
    <w:rsid w:val="004B632A"/>
    <w:rsid w:val="00502987"/>
    <w:rsid w:val="0050789F"/>
    <w:rsid w:val="00565889"/>
    <w:rsid w:val="00567596"/>
    <w:rsid w:val="00572C7F"/>
    <w:rsid w:val="005A4531"/>
    <w:rsid w:val="005D40CC"/>
    <w:rsid w:val="005D71DD"/>
    <w:rsid w:val="00604181"/>
    <w:rsid w:val="00611813"/>
    <w:rsid w:val="006B3078"/>
    <w:rsid w:val="006E2593"/>
    <w:rsid w:val="00727748"/>
    <w:rsid w:val="007442A7"/>
    <w:rsid w:val="00761FCB"/>
    <w:rsid w:val="007C75DC"/>
    <w:rsid w:val="007D2634"/>
    <w:rsid w:val="007D707C"/>
    <w:rsid w:val="008215AB"/>
    <w:rsid w:val="0082536D"/>
    <w:rsid w:val="008301D8"/>
    <w:rsid w:val="008320E3"/>
    <w:rsid w:val="00856A19"/>
    <w:rsid w:val="0088516A"/>
    <w:rsid w:val="00892B5E"/>
    <w:rsid w:val="008A5855"/>
    <w:rsid w:val="008A61B1"/>
    <w:rsid w:val="008E5F1E"/>
    <w:rsid w:val="008F27D4"/>
    <w:rsid w:val="00917306"/>
    <w:rsid w:val="00923F95"/>
    <w:rsid w:val="0094427E"/>
    <w:rsid w:val="0095635E"/>
    <w:rsid w:val="009962A7"/>
    <w:rsid w:val="009E6497"/>
    <w:rsid w:val="00A27D69"/>
    <w:rsid w:val="00A40301"/>
    <w:rsid w:val="00A405DE"/>
    <w:rsid w:val="00A47E92"/>
    <w:rsid w:val="00A54D5D"/>
    <w:rsid w:val="00A55ABA"/>
    <w:rsid w:val="00AB436C"/>
    <w:rsid w:val="00AC6838"/>
    <w:rsid w:val="00AF748B"/>
    <w:rsid w:val="00B20E6F"/>
    <w:rsid w:val="00B30D1A"/>
    <w:rsid w:val="00B857F4"/>
    <w:rsid w:val="00BA4D04"/>
    <w:rsid w:val="00BC1BB2"/>
    <w:rsid w:val="00C05999"/>
    <w:rsid w:val="00C150D8"/>
    <w:rsid w:val="00C454CE"/>
    <w:rsid w:val="00C57944"/>
    <w:rsid w:val="00C912B0"/>
    <w:rsid w:val="00C96AE0"/>
    <w:rsid w:val="00CA56F9"/>
    <w:rsid w:val="00CA76F1"/>
    <w:rsid w:val="00CB4851"/>
    <w:rsid w:val="00CC794D"/>
    <w:rsid w:val="00CD3B49"/>
    <w:rsid w:val="00CE1D01"/>
    <w:rsid w:val="00CE7AEA"/>
    <w:rsid w:val="00D249E3"/>
    <w:rsid w:val="00D615C1"/>
    <w:rsid w:val="00DA0ADA"/>
    <w:rsid w:val="00DB2349"/>
    <w:rsid w:val="00DB5A51"/>
    <w:rsid w:val="00DC057E"/>
    <w:rsid w:val="00DD7979"/>
    <w:rsid w:val="00DE4788"/>
    <w:rsid w:val="00E022D4"/>
    <w:rsid w:val="00E3348F"/>
    <w:rsid w:val="00E36D9B"/>
    <w:rsid w:val="00E628BE"/>
    <w:rsid w:val="00E701D8"/>
    <w:rsid w:val="00E74FE2"/>
    <w:rsid w:val="00EF4C84"/>
    <w:rsid w:val="00EF72E2"/>
    <w:rsid w:val="00F20319"/>
    <w:rsid w:val="00F57BED"/>
    <w:rsid w:val="00F77831"/>
    <w:rsid w:val="00FA5EEF"/>
    <w:rsid w:val="00FB4B4A"/>
    <w:rsid w:val="00FC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3E926"/>
  <w15:docId w15:val="{C1FAFB50-004D-4E27-9221-97CA4CB01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28BE"/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6B3078"/>
    <w:pPr>
      <w:keepNext/>
      <w:pageBreakBefore/>
      <w:numPr>
        <w:numId w:val="4"/>
      </w:numPr>
      <w:spacing w:before="240" w:after="120"/>
      <w:contextualSpacing/>
      <w:outlineLvl w:val="0"/>
    </w:pPr>
    <w:rPr>
      <w:rFonts w:ascii="Calibri" w:eastAsia="Times New Roman" w:hAnsi="Calibri" w:cs="Calibri"/>
      <w:b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B3078"/>
    <w:pPr>
      <w:keepNext/>
      <w:numPr>
        <w:ilvl w:val="1"/>
        <w:numId w:val="4"/>
      </w:numPr>
      <w:spacing w:before="240" w:after="120"/>
      <w:outlineLvl w:val="1"/>
    </w:pPr>
    <w:rPr>
      <w:rFonts w:ascii="Calibri" w:eastAsia="Times New Roman" w:hAnsi="Calibri" w:cs="Calibri"/>
      <w:b/>
      <w:i/>
      <w:sz w:val="34"/>
      <w:szCs w:val="3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6B3078"/>
    <w:pPr>
      <w:keepNext/>
      <w:numPr>
        <w:ilvl w:val="2"/>
        <w:numId w:val="4"/>
      </w:numPr>
      <w:spacing w:before="240" w:after="120"/>
      <w:outlineLvl w:val="2"/>
    </w:pPr>
    <w:rPr>
      <w:rFonts w:ascii="Calibri" w:eastAsia="Times New Roman" w:hAnsi="Calibri"/>
      <w:b/>
      <w:sz w:val="29"/>
      <w:szCs w:val="29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65889"/>
    <w:pPr>
      <w:keepNext/>
      <w:keepLines/>
      <w:numPr>
        <w:ilvl w:val="3"/>
        <w:numId w:val="3"/>
      </w:numPr>
      <w:spacing w:before="80"/>
      <w:outlineLvl w:val="3"/>
    </w:pPr>
    <w:rPr>
      <w:rFonts w:ascii="Calibri" w:eastAsiaTheme="majorEastAsia" w:hAnsi="Calibri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qFormat/>
    <w:rsid w:val="00565889"/>
    <w:pPr>
      <w:keepNext/>
      <w:numPr>
        <w:ilvl w:val="4"/>
        <w:numId w:val="4"/>
      </w:numPr>
      <w:spacing w:before="120" w:after="120"/>
      <w:outlineLvl w:val="4"/>
    </w:pPr>
    <w:rPr>
      <w:rFonts w:ascii="Calibri" w:eastAsia="Times New Roman" w:hAnsi="Calibri"/>
      <w:b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65889"/>
    <w:pPr>
      <w:keepNext/>
      <w:numPr>
        <w:ilvl w:val="5"/>
        <w:numId w:val="4"/>
      </w:numPr>
      <w:spacing w:after="120"/>
      <w:outlineLvl w:val="5"/>
    </w:pPr>
    <w:rPr>
      <w:rFonts w:ascii="Calibri" w:eastAsia="Times New Roman" w:hAnsi="Calibri"/>
      <w:b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E628BE"/>
    <w:pPr>
      <w:keepNext/>
      <w:numPr>
        <w:ilvl w:val="6"/>
        <w:numId w:val="4"/>
      </w:numPr>
      <w:spacing w:after="120" w:line="240" w:lineRule="auto"/>
      <w:outlineLvl w:val="6"/>
    </w:pPr>
    <w:rPr>
      <w:rFonts w:eastAsia="Times New Roman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E628BE"/>
    <w:pPr>
      <w:keepNext/>
      <w:numPr>
        <w:ilvl w:val="7"/>
        <w:numId w:val="4"/>
      </w:numPr>
      <w:spacing w:after="120" w:line="240" w:lineRule="auto"/>
      <w:outlineLvl w:val="7"/>
    </w:pPr>
    <w:rPr>
      <w:rFonts w:eastAsia="Times New Roman"/>
      <w:b/>
      <w:i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E628BE"/>
    <w:pPr>
      <w:keepNext/>
      <w:numPr>
        <w:ilvl w:val="8"/>
        <w:numId w:val="4"/>
      </w:numPr>
      <w:spacing w:after="120" w:line="240" w:lineRule="auto"/>
      <w:outlineLvl w:val="8"/>
    </w:pPr>
    <w:rPr>
      <w:rFonts w:eastAsia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B3078"/>
    <w:rPr>
      <w:rFonts w:ascii="Calibri" w:eastAsia="Times New Roman" w:hAnsi="Calibri" w:cs="Calibri"/>
      <w:b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rsid w:val="006B3078"/>
    <w:rPr>
      <w:rFonts w:ascii="Calibri" w:eastAsia="Times New Roman" w:hAnsi="Calibri" w:cs="Calibri"/>
      <w:b/>
      <w:i/>
      <w:sz w:val="34"/>
      <w:szCs w:val="34"/>
      <w:lang w:eastAsia="cs-CZ"/>
    </w:rPr>
  </w:style>
  <w:style w:type="character" w:customStyle="1" w:styleId="Nadpis3Char">
    <w:name w:val="Nadpis 3 Char"/>
    <w:basedOn w:val="Standardnpsmoodstavce"/>
    <w:link w:val="Nadpis3"/>
    <w:rsid w:val="006B3078"/>
    <w:rPr>
      <w:rFonts w:ascii="Calibri" w:eastAsia="Times New Roman" w:hAnsi="Calibri" w:cs="Times New Roman"/>
      <w:b/>
      <w:sz w:val="29"/>
      <w:szCs w:val="29"/>
      <w:lang w:eastAsia="cs-CZ"/>
    </w:rPr>
  </w:style>
  <w:style w:type="character" w:customStyle="1" w:styleId="Nadpis5Char">
    <w:name w:val="Nadpis 5 Char"/>
    <w:basedOn w:val="Standardnpsmoodstavce"/>
    <w:link w:val="Nadpis5"/>
    <w:rsid w:val="00565889"/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565889"/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E628B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628BE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628BE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28BE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28BE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E628BE"/>
    <w:rPr>
      <w:vertAlign w:val="superscript"/>
    </w:rPr>
  </w:style>
  <w:style w:type="character" w:styleId="Hypertextovodkaz">
    <w:name w:val="Hyperlink"/>
    <w:uiPriority w:val="99"/>
    <w:unhideWhenUsed/>
    <w:rsid w:val="00E628BE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qFormat/>
    <w:rsid w:val="00E628BE"/>
    <w:pPr>
      <w:keepNext/>
      <w:spacing w:line="240" w:lineRule="auto"/>
    </w:pPr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CA76F1"/>
    <w:pPr>
      <w:tabs>
        <w:tab w:val="left" w:pos="440"/>
        <w:tab w:val="right" w:leader="dot" w:pos="9072"/>
      </w:tabs>
      <w:spacing w:after="120"/>
    </w:pPr>
  </w:style>
  <w:style w:type="paragraph" w:styleId="Obsah2">
    <w:name w:val="toc 2"/>
    <w:basedOn w:val="Normln"/>
    <w:next w:val="Normln"/>
    <w:autoRedefine/>
    <w:uiPriority w:val="39"/>
    <w:unhideWhenUsed/>
    <w:rsid w:val="00CA76F1"/>
    <w:pPr>
      <w:tabs>
        <w:tab w:val="left" w:pos="880"/>
        <w:tab w:val="right" w:leader="dot" w:pos="9072"/>
      </w:tabs>
      <w:spacing w:after="120"/>
      <w:ind w:left="221"/>
    </w:pPr>
  </w:style>
  <w:style w:type="paragraph" w:styleId="Zpat">
    <w:name w:val="footer"/>
    <w:basedOn w:val="Normln"/>
    <w:link w:val="ZpatChar"/>
    <w:uiPriority w:val="99"/>
    <w:unhideWhenUsed/>
    <w:rsid w:val="00E628B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28BE"/>
    <w:rPr>
      <w:rFonts w:ascii="Times New Roman" w:eastAsia="Calibri" w:hAnsi="Times New Roman" w:cs="Times New Roman"/>
      <w:sz w:val="24"/>
    </w:rPr>
  </w:style>
  <w:style w:type="paragraph" w:customStyle="1" w:styleId="Zdroj">
    <w:name w:val="Zdroj"/>
    <w:basedOn w:val="Normln"/>
    <w:link w:val="ZdrojChar"/>
    <w:qFormat/>
    <w:rsid w:val="00E628BE"/>
    <w:pPr>
      <w:keepLines/>
      <w:spacing w:after="300"/>
    </w:pPr>
    <w:rPr>
      <w:sz w:val="20"/>
    </w:rPr>
  </w:style>
  <w:style w:type="paragraph" w:customStyle="1" w:styleId="Literatura">
    <w:name w:val="Literatura"/>
    <w:basedOn w:val="Normln"/>
    <w:link w:val="LiteraturaChar"/>
    <w:qFormat/>
    <w:rsid w:val="00E628BE"/>
    <w:rPr>
      <w:rFonts w:eastAsia="Times New Roman"/>
      <w:lang w:bidi="en-US"/>
    </w:rPr>
  </w:style>
  <w:style w:type="character" w:customStyle="1" w:styleId="LiteraturaChar">
    <w:name w:val="Literatura Char"/>
    <w:link w:val="Literatura"/>
    <w:rsid w:val="00E628BE"/>
    <w:rPr>
      <w:rFonts w:ascii="Times New Roman" w:eastAsia="Times New Roman" w:hAnsi="Times New Roman" w:cs="Times New Roman"/>
      <w:sz w:val="24"/>
      <w:lang w:bidi="en-US"/>
    </w:rPr>
  </w:style>
  <w:style w:type="character" w:customStyle="1" w:styleId="ZdrojChar">
    <w:name w:val="Zdroj Char"/>
    <w:link w:val="Zdroj"/>
    <w:rsid w:val="00E628BE"/>
    <w:rPr>
      <w:rFonts w:ascii="Times New Roman" w:eastAsia="Calibri" w:hAnsi="Times New Roman" w:cs="Times New Roman"/>
      <w:sz w:val="20"/>
    </w:rPr>
  </w:style>
  <w:style w:type="paragraph" w:styleId="Obsah3">
    <w:name w:val="toc 3"/>
    <w:basedOn w:val="Normln"/>
    <w:next w:val="Normln"/>
    <w:autoRedefine/>
    <w:uiPriority w:val="39"/>
    <w:unhideWhenUsed/>
    <w:rsid w:val="00CA76F1"/>
    <w:pPr>
      <w:tabs>
        <w:tab w:val="left" w:pos="1320"/>
        <w:tab w:val="right" w:leader="dot" w:pos="9072"/>
      </w:tabs>
      <w:spacing w:after="120"/>
      <w:ind w:left="442"/>
    </w:pPr>
  </w:style>
  <w:style w:type="paragraph" w:styleId="Zhlav">
    <w:name w:val="header"/>
    <w:basedOn w:val="Normln"/>
    <w:link w:val="ZhlavChar"/>
    <w:uiPriority w:val="99"/>
    <w:unhideWhenUsed/>
    <w:rsid w:val="00E628B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28BE"/>
    <w:rPr>
      <w:rFonts w:ascii="Times New Roman" w:eastAsia="Calibri" w:hAnsi="Times New Roman" w:cs="Times New Roman"/>
      <w:sz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CA76F1"/>
    <w:pPr>
      <w:keepLines/>
      <w:pageBreakBefore w:val="0"/>
      <w:numPr>
        <w:numId w:val="0"/>
      </w:num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6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6F1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2E7688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65889"/>
    <w:rPr>
      <w:rFonts w:ascii="Calibri" w:eastAsiaTheme="majorEastAsia" w:hAnsi="Calibri" w:cstheme="majorBidi"/>
      <w:b/>
      <w:bCs/>
      <w:iCs/>
      <w:sz w:val="24"/>
    </w:rPr>
  </w:style>
  <w:style w:type="paragraph" w:styleId="Bezmezer">
    <w:name w:val="No Spacing"/>
    <w:uiPriority w:val="1"/>
    <w:qFormat/>
    <w:rsid w:val="00F57BED"/>
    <w:pPr>
      <w:spacing w:line="240" w:lineRule="auto"/>
    </w:pPr>
  </w:style>
  <w:style w:type="character" w:customStyle="1" w:styleId="st">
    <w:name w:val="st"/>
    <w:basedOn w:val="Standardnpsmoodstavce"/>
    <w:rsid w:val="00F57BED"/>
  </w:style>
  <w:style w:type="paragraph" w:styleId="Odstavecseseznamem">
    <w:name w:val="List Paragraph"/>
    <w:basedOn w:val="Normln"/>
    <w:uiPriority w:val="34"/>
    <w:qFormat/>
    <w:rsid w:val="0001313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E64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64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6497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64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6497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1789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443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7322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8038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7629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4" w:color="AAAAAA"/>
                                <w:left w:val="single" w:sz="6" w:space="4" w:color="AAAAAA"/>
                                <w:bottom w:val="single" w:sz="18" w:space="4" w:color="AAAAAA"/>
                                <w:right w:val="single" w:sz="6" w:space="4" w:color="AAAAAA"/>
                              </w:divBdr>
                              <w:divsChild>
                                <w:div w:id="37450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864678">
                                          <w:marLeft w:val="-75"/>
                                          <w:marRight w:val="-75"/>
                                          <w:marTop w:val="120"/>
                                          <w:marBottom w:val="75"/>
                                          <w:divBdr>
                                            <w:top w:val="single" w:sz="6" w:space="4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4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9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4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2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21575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4" w:color="AAAAAA"/>
                                <w:left w:val="single" w:sz="6" w:space="4" w:color="AAAAAA"/>
                                <w:bottom w:val="single" w:sz="18" w:space="4" w:color="AAAAAA"/>
                                <w:right w:val="single" w:sz="6" w:space="4" w:color="AAAAAA"/>
                              </w:divBdr>
                              <w:divsChild>
                                <w:div w:id="115194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98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388491">
                                          <w:marLeft w:val="-75"/>
                                          <w:marRight w:val="-75"/>
                                          <w:marTop w:val="120"/>
                                          <w:marBottom w:val="75"/>
                                          <w:divBdr>
                                            <w:top w:val="single" w:sz="6" w:space="4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03T09:55:58.69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11 1222 24575,'0'0'0,"-1"0"0,1 1 0,0-1 0,-1 0 0,1 0 0,0 0 0,-1 0 0,1 0 0,0 0 0,-1 0 0,1 0 0,0 0 0,-1 0 0,1 0 0,0 0 0,-1 0 0,1 0 0,0-1 0,-1 1 0,1 0 0,0 0 0,0 0 0,-1 0 0,1-1 0,0 1 0,0 0 0,-1 0 0,1 0 0,0-1 0,0 1 0,-1 0 0,1-1 0,0 1 0,0 0 0,0 0 0,0-1 0,-1 1 0,1-1 0,9-10 0,20-7 0,40-6 0,113-24 0,-112 32 0,-45 10 0,62-16 0,145-16 0,-125 27 0,-49 3 0,0 3 0,114 6 0,-169-1 0,0 0 0,-1 1 0,1 0 0,-1 0 0,1-1 0,-1 1 0,1 1 0,-1-1 0,1 0 0,-1 1 0,0-1 0,0 1 0,0 0 0,0-1 0,0 1 0,0 0 0,0 0 0,-1 1 0,1-1 0,-1 0 0,1 0 0,-1 1 0,0-1 0,0 1 0,0-1 0,0 1 0,-1-1 0,1 1 0,-1 0 0,1 2 0,1 12 0,-1-1 0,-1 1 0,-3 31 0,1-19 0,1-12 0,-1 1 0,-1 0 0,-1-1 0,-1 0 0,-9 23 0,-41 84 0,21-54 0,34-70 0,-6 12 0,1 1 0,0-1 0,1 1 0,-5 26 0,8-38 0,1 1 0,0 0 0,0-1 0,0 1 0,0-1 0,0 1 0,0-1 0,1 1 0,-1-1 0,0 1 0,1-1 0,-1 1 0,1-1 0,0 1 0,-1-1 0,1 0 0,0 1 0,0-1 0,0 0 0,0 0 0,1 2 0,1-2 0,-1 0 0,0 0 0,1 0 0,-1-1 0,0 1 0,1-1 0,-1 1 0,1-1 0,-1 0 0,1 0 0,-1 0 0,1 0 0,-1-1 0,1 1 0,-1-1 0,0 1 0,1-1 0,2-1 0,11-5 0,0-1 0,-1 0 0,0-1 0,-1 0 0,0-2 0,-1 1 0,0-2 0,15-16 0,15-11 0,-37 34 0,0-1 0,0 1 0,-1-1 0,0-1 0,0 1 0,-1-1 0,0 0 0,0 0 0,0 0 0,3-9 0,-7 14 0,1 0 0,0-1 0,-1 1 0,0 0 0,0 0 0,1 0 0,-1 0 0,0 0 0,-1 0 0,1 0 0,0-1 0,-1 1 0,1 0 0,-1 0 0,1 0 0,-1 0 0,-1-2 0,0 2 0,0-1 0,0 1 0,0 1 0,0-1 0,0 0 0,0 0 0,-1 1 0,1-1 0,0 1 0,-1 0 0,1 0 0,-1 0 0,1 0 0,-1 0 0,0 0 0,1 1 0,-4-1 0,-8-1 0,0 1 0,0 0 0,0 1 0,0 1 0,0 0 0,1 1 0,-1 0 0,0 1 0,1 1 0,0 0 0,-20 9 0,-12 9 0,-79 52 0,81-48 0,21-12 0,-371 213 0,361-211 0,-69 22 0,92-35 0,-1 0 0,0-1 0,0 0 0,0-1 0,0 0 0,0-1 0,-1 1 0,1-2 0,0 0 0,0 0 0,-18-5 0,27 6 0,0 0 0,0 0 0,1-1 0,-1 1 0,0 0 0,0-1 0,0 1 0,1 0 0,-1-1 0,0 1 0,1-1 0,-1 1 0,0-1 0,1 1 0,-1-1 0,1 1 0,-1-1 0,1 0 0,-1 1 0,1-1 0,-1 0 0,1 1 0,0-1 0,-1 0 0,1 0 0,0 1 0,0-1 0,-1 0 0,1-1 0,1 1 0,-1-1 0,0 1 0,1-1 0,0 1 0,-1-1 0,1 1 0,0 0 0,0-1 0,0 1 0,0 0 0,0 0 0,0-1 0,2-1 0,42-28 0,-31 24 0,0 1 0,1 1 0,0 0 0,-1 0 0,1 2 0,1 0 0,29-2 0,116 7 0,-68 1 0,-69-1 0,0 2 0,0 0 0,-1 1 0,1 1 0,-1 1 0,26 13 0,58 16 0,-44-25 0,1-3 0,0-2 0,1-3 0,72-7 0,-16 2 0,-158 1 0,11-1 0,1 1 0,0 2 0,-40 5 0,60-6 0,-1 1 0,1 0 0,1 0 0,-1 1 0,0-1 0,0 1 0,0 0 0,1 0 0,-1 1 0,1 0 0,0-1 0,0 1 0,0 1 0,0-1 0,0 0 0,1 1 0,-1 0 0,1 0 0,0 0 0,0 0 0,1 0 0,-1 1 0,1-1 0,-3 9 0,-3 15 0,-13 49 0,20-71 0,0 0 0,1 0 0,-1 0 0,1 0 0,0 0 0,0 0 0,1 0 0,0 0 0,0 0 0,2 7 0,-1-11 0,0 1 0,-1 0 0,1-1 0,0 1 0,0-1 0,0 0 0,0 1 0,1-1 0,-1 0 0,1-1 0,-1 1 0,1 0 0,0-1 0,-1 1 0,1-1 0,0 0 0,0 0 0,0 0 0,0 0 0,0-1 0,0 1 0,0-1 0,0 1 0,1-1 0,-1 0 0,0-1 0,0 1 0,4-1 0,1 0 0,1 0 0,-1-1 0,0 0 0,0 0 0,0-1 0,0 0 0,-1 0 0,1 0 0,10-8 0,-10 5 0,0-1 0,-1 0 0,0-1 0,0 0 0,0 0 0,-1 0 0,-1-1 0,1 0 0,-1 0 0,-1 0 0,0-1 0,0 0 0,-1 0 0,0 0 0,0 0 0,0-12 0,2-18 0,-3 1 0,-5-79 0,0 33 0,3 85 0,0 0 0,0 0 0,0 0 0,0 0 0,0-1 0,0 1 0,0 0 0,0 0 0,0 0 0,0 0 0,0 0 0,0 0 0,0-1 0,0 1 0,0 0 0,0 0 0,1 0 0,-1 0 0,0 0 0,0 0 0,0 0 0,0 0 0,0-1 0,0 1 0,0 0 0,0 0 0,1 0 0,-1 0 0,0 0 0,0 0 0,0 0 0,0 0 0,0 0 0,0 0 0,1 0 0,-1 0 0,0 0 0,0 0 0,0 0 0,0 0 0,0 0 0,0 0 0,1 0 0,-1 0 0,0 0 0,0 0 0,0 0 0,0 0 0,0 0 0,0 0 0,0 0 0,1 0 0,-1 0 0,0 1 0,0-1 0,0 0 0,0 0 0,0 0 0,0 0 0,0 0 0,0 0 0,1 1 0,11 10 0,11 15 0,-13-13 0,1 0 0,0-1 0,1-1 0,0 0 0,17 11 0,-21-17 0,0 0 0,0-1 0,0-1 0,1 1 0,0-1 0,-1-1 0,1 1 0,0-2 0,1 1 0,16 0 0,298-5 0,-303 2 0,0-1 0,0 0 0,-1-2 0,1 0 0,-1-2 0,1 0 0,-1-1 0,35-19 0,18-3 0,-50 21 0,-1 0 0,26-15 0,-52 39 0,-18 28 0,-9 23 0,-19 44 0,49-109 0,0-1 0,1 0 0,-1 0 0,1 1 0,-1-1 0,1 1 0,0-1 0,-1 0 0,1 1 0,0-1 0,0 1 0,0-1 0,0 1 0,0-1 0,0 0 0,1 1 0,-1-1 0,0 1 0,1-1 0,-1 0 0,1 1 0,0-1 0,0 2 0,0-2 0,0 0 0,1-1 0,-1 1 0,0 0 0,1-1 0,-1 1 0,0 0 0,1-1 0,-1 0 0,1 1 0,-1-1 0,1 0 0,-1 0 0,0 0 0,1 0 0,-1 0 0,1 0 0,1 0 0,6-1 0,-1-1 0,0 0 0,0 0 0,0-1 0,0 0 0,12-7 0,-6 1 0,0-1 0,0-1 0,-1 0 0,0-1 0,-1-1 0,-1 0 0,0 0 0,0-1 0,-1 0 0,-1-1 0,-1 0 0,0-1 0,9-25 0,-8 17 0,-2-1 0,0 0 0,-2-1 0,-1 1 0,0-1 0,-2 0 0,-2 0 0,-2-37 0,2 61 0,0 0 0,0 0 0,0 0 0,-1 0 0,1 0 0,0 1 0,-1-1 0,0 0 0,1 0 0,-1 0 0,0 0 0,0 1 0,0-1 0,0 0 0,0 1 0,0-1 0,0 1 0,-1-1 0,1 1 0,-1-1 0,1 1 0,-3-2 0,2 3 0,1 0 0,-1 0 0,1 0 0,-1 0 0,1 0 0,-1 0 0,1 1 0,0-1 0,-1 1 0,1-1 0,0 1 0,-1-1 0,1 1 0,0-1 0,0 1 0,-1 0 0,1 0 0,0 0 0,0 0 0,0 0 0,0 0 0,0 0 0,0 0 0,0 0 0,0 0 0,1 1 0,-1-1 0,0 0 0,0 2 0,67-41 0,-57 32 0,-1 0 0,1 0 0,0 1 0,1 0 0,-1 0 0,1 1 0,0 1 0,0-1 0,0 2 0,0-1 0,1 1 0,-1 1 0,1 0 0,-1 1 0,19 1 0,46 1 0,-22 0 0,58-4 0,-109 2 0,0 0 0,1 0 0,-1-1 0,0 1 0,0 0 0,0-1 0,0 1 0,0-1 0,0 0 0,0 0 0,0 0 0,0 0 0,0 0 0,-1 0 0,1 0 0,0 0 0,-1-1 0,1 1 0,-1-1 0,1 1 0,-1-1 0,1 0 0,-1 1 0,0-1 0,0 0 0,0 0 0,0 0 0,0 0 0,-1 0 0,1 0 0,-1 0 0,1 0 0,-1 0 0,1 0 0,-1-1 0,0 1 0,0-3 0,-1 1 0,0 1 0,1-1 0,-1 0 0,-1 1 0,1 0 0,0-1 0,-1 1 0,0 0 0,1 0 0,-1-1 0,0 1 0,-1 1 0,1-1 0,-1 0 0,1 1 0,-1-1 0,0 1 0,0 0 0,0 0 0,0 0 0,-5-3 0,-11 0 0,1 0 0,-1 1 0,0 1 0,-1 1 0,1 1 0,0 0 0,-1 2 0,-29 4 0,-19-2 0,26-3 0,12-1 0,0 1 0,0 2 0,0 1 0,0 1 0,1 1 0,-41 13 0,2 3 0,67-21 0,1 0 0,0 0 0,0 0 0,0 0 0,-1 0 0,1 1 0,0-1 0,0 0 0,0 0 0,-1 0 0,1 0 0,0 0 0,0 1 0,0-1 0,0 0 0,-1 0 0,1 0 0,0 0 0,0 1 0,0-1 0,0 0 0,0 0 0,0 1 0,0-1 0,0 0 0,-1 0 0,1 0 0,0 1 0,0-1 0,0 0 0,0 0 0,0 1 0,0-1 0,0 0 0,0 0 0,1 0 0,-1 1 0,0-1 0,0 0 0,0 0 0,0 1 0,0-1 0,0 0 0,0 0 0,1 1 0,12 9 0,21 5 0,-32-14 0,403 145 0,-225-74 0,-86-32 0,146 41 0,-69-32 0,34 8 0,-164-48 0,1-2 0,0-2 0,46 0 0,-43-3 0,-30-1 0,0 0 0,0 0 0,1-2 0,-1 0 0,0-1 0,28-6 0,-41 6 0,1 0 0,-1 1 0,1-1 0,-1 0 0,0 0 0,1-1 0,-1 1 0,0 0 0,0-1 0,-1 1 0,1-1 0,0 1 0,-1-1 0,0 0 0,0 0 0,0 0 0,0 0 0,0 0 0,0 0 0,-1 0 0,1 0 0,-1-5 0,1-12 0,-1 1 0,-3-31 0,1 23 0,1-1 0,0-16 0,-12-75 0,10 104 0,-1-1 0,0 2 0,-1-1 0,-1 1 0,-1-1 0,1 1 0,-2 1 0,-15-22 0,-113-127 0,31 39 0,61 74-111,-2 1 0,-2 3 0,-2 2 0,-1 2 0,-69-41 0,-298-150-1774,251 148 1744,-4 8 0,-4 6 0,-308-78 0,453 141 298,0 2 0,-1 0 0,1 2 0,-1 2-1,-59 4 1,88-3-67,-1 0 1,1 1-1,0 0 0,0-1 1,-1 1-1,1 0 1,0 0-1,0 0 0,0 0 1,0 1-1,0-1 0,0 0 1,1 1-1,-1 0 0,0-1 1,1 1-1,-1 0 0,1 0 1,-1 0-1,1 0 0,-1 2 1,-1 2-52,1 0 0,0-1 0,1 1 0,0 0 0,0 0 0,0 0 0,0 0 0,1 8 0,1 4-72,1 0 0,0-1 0,1 1 0,11 32 0,0-15-23,1-1 0,2 0 0,1-2 0,2 0 0,38 47 0,136 132-280,-104-126-405,4-5-1,4-3 0,3-5 1,128 70-1,-61-54-678,4-7 0,188 60 0,-328-131 1375,724 246-1281,13-47 559,947 81 1198,-1558-275 1725</inkml:trace>
</inkml:ink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9541D-EAD2-416D-8B02-E8C87534D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9</Pages>
  <Words>1252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Náhlíková</dc:creator>
  <cp:lastModifiedBy>David Zavřel</cp:lastModifiedBy>
  <cp:revision>13</cp:revision>
  <cp:lastPrinted>2014-10-06T05:49:00Z</cp:lastPrinted>
  <dcterms:created xsi:type="dcterms:W3CDTF">2022-04-22T09:19:00Z</dcterms:created>
  <dcterms:modified xsi:type="dcterms:W3CDTF">2023-12-06T13:48:00Z</dcterms:modified>
</cp:coreProperties>
</file>