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F7525" w14:textId="77777777" w:rsidR="00686AC9" w:rsidRPr="002E6C88" w:rsidRDefault="00686AC9" w:rsidP="00686AC9">
      <w:pPr>
        <w:pStyle w:val="Nadpis1"/>
        <w:spacing w:line="240" w:lineRule="auto"/>
        <w:jc w:val="center"/>
        <w:rPr>
          <w:rFonts w:ascii="Cambria" w:hAnsi="Cambria"/>
          <w:szCs w:val="36"/>
        </w:rPr>
      </w:pPr>
      <w:bookmarkStart w:id="0" w:name="_GoBack"/>
      <w:bookmarkEnd w:id="0"/>
      <w:r w:rsidRPr="002E6C88">
        <w:rPr>
          <w:rFonts w:ascii="Cambria" w:hAnsi="Cambria"/>
          <w:szCs w:val="36"/>
        </w:rPr>
        <w:t>Rámcová dohoda o spolupráci</w:t>
      </w:r>
    </w:p>
    <w:p w14:paraId="30CDBBF2" w14:textId="77777777" w:rsidR="00686AC9" w:rsidRPr="002E6C88" w:rsidRDefault="00686AC9" w:rsidP="00686AC9">
      <w:pPr>
        <w:pStyle w:val="Zkladntextodsazen"/>
        <w:spacing w:line="240" w:lineRule="auto"/>
        <w:rPr>
          <w:rFonts w:ascii="Cambria" w:hAnsi="Cambria"/>
          <w:b w:val="0"/>
          <w:i/>
          <w:sz w:val="24"/>
          <w:szCs w:val="24"/>
        </w:rPr>
      </w:pPr>
      <w:r w:rsidRPr="002E6C88">
        <w:rPr>
          <w:rFonts w:ascii="Cambria" w:hAnsi="Cambria"/>
          <w:b w:val="0"/>
          <w:i/>
          <w:sz w:val="24"/>
          <w:szCs w:val="24"/>
        </w:rPr>
        <w:t>uzavřená níže uvedeného dne, měsíce a roku</w:t>
      </w:r>
    </w:p>
    <w:p w14:paraId="00D1CF2F" w14:textId="51F0AC44" w:rsidR="00686AC9" w:rsidRPr="008607B1" w:rsidRDefault="00686AC9" w:rsidP="008607B1">
      <w:pPr>
        <w:pStyle w:val="Zkladntextodsazen"/>
        <w:spacing w:line="240" w:lineRule="auto"/>
        <w:rPr>
          <w:rFonts w:ascii="Cambria" w:hAnsi="Cambria"/>
          <w:b w:val="0"/>
          <w:i/>
          <w:sz w:val="24"/>
          <w:szCs w:val="24"/>
        </w:rPr>
      </w:pPr>
      <w:r w:rsidRPr="002E6C88">
        <w:rPr>
          <w:rFonts w:ascii="Cambria" w:hAnsi="Cambria"/>
          <w:b w:val="0"/>
          <w:i/>
          <w:sz w:val="24"/>
          <w:szCs w:val="24"/>
        </w:rPr>
        <w:t>mezi účastníky:</w:t>
      </w:r>
      <w:r w:rsidRPr="002E6C88">
        <w:rPr>
          <w:rFonts w:ascii="Cambria" w:hAnsi="Cambria"/>
          <w:sz w:val="24"/>
          <w:szCs w:val="24"/>
        </w:rPr>
        <w:tab/>
      </w:r>
    </w:p>
    <w:p w14:paraId="0C05F872" w14:textId="77777777" w:rsidR="00686AC9" w:rsidRPr="002E6C88" w:rsidRDefault="00686AC9" w:rsidP="00686AC9">
      <w:pPr>
        <w:spacing w:line="240" w:lineRule="auto"/>
        <w:ind w:left="720"/>
        <w:jc w:val="both"/>
        <w:rPr>
          <w:rFonts w:ascii="Cambria" w:hAnsi="Cambria"/>
          <w:color w:val="auto"/>
          <w:sz w:val="24"/>
          <w:szCs w:val="24"/>
          <w:lang w:val="cs-CZ"/>
        </w:rPr>
      </w:pPr>
    </w:p>
    <w:p w14:paraId="5C18F3FF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b/>
          <w:sz w:val="24"/>
          <w:szCs w:val="24"/>
          <w:lang w:val="cs-CZ"/>
        </w:rPr>
      </w:pPr>
      <w:r w:rsidRPr="002E6C88">
        <w:rPr>
          <w:rFonts w:ascii="Cambria" w:hAnsi="Cambria"/>
          <w:b/>
          <w:sz w:val="24"/>
          <w:szCs w:val="24"/>
          <w:lang w:val="cs-CZ"/>
        </w:rPr>
        <w:t>Vysoká škola technická a ekonomická v Českých Budějovicích,</w:t>
      </w:r>
    </w:p>
    <w:p w14:paraId="44556706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veřejná vysoká škola</w:t>
      </w:r>
    </w:p>
    <w:p w14:paraId="1B5E2A32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IČO: 75081431, se sídlem 37001 České Budějovice, Okružní 10,</w:t>
      </w:r>
    </w:p>
    <w:p w14:paraId="068591EA" w14:textId="77777777" w:rsidR="00686AC9" w:rsidRPr="002E6C88" w:rsidRDefault="00E22248" w:rsidP="00686AC9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Z</w:t>
      </w:r>
      <w:r w:rsidR="00290F88" w:rsidRPr="002E6C88">
        <w:rPr>
          <w:rFonts w:ascii="Cambria" w:hAnsi="Cambria"/>
          <w:sz w:val="24"/>
          <w:szCs w:val="24"/>
          <w:lang w:val="cs-CZ"/>
        </w:rPr>
        <w:t>astoupená</w:t>
      </w:r>
      <w:r w:rsidRPr="002E6C88">
        <w:rPr>
          <w:rFonts w:ascii="Cambria" w:hAnsi="Cambria"/>
          <w:sz w:val="24"/>
          <w:szCs w:val="24"/>
          <w:lang w:val="cs-CZ"/>
        </w:rPr>
        <w:t xml:space="preserve"> na základě pověření</w:t>
      </w:r>
      <w:r w:rsidR="00686AC9" w:rsidRPr="002E6C88">
        <w:rPr>
          <w:rFonts w:ascii="Cambria" w:hAnsi="Cambria"/>
          <w:sz w:val="24"/>
          <w:szCs w:val="24"/>
          <w:lang w:val="cs-CZ"/>
        </w:rPr>
        <w:t xml:space="preserve"> rektor</w:t>
      </w:r>
      <w:r w:rsidRPr="002E6C88">
        <w:rPr>
          <w:rFonts w:ascii="Cambria" w:hAnsi="Cambria"/>
          <w:sz w:val="24"/>
          <w:szCs w:val="24"/>
          <w:lang w:val="cs-CZ"/>
        </w:rPr>
        <w:t>a</w:t>
      </w:r>
    </w:p>
    <w:p w14:paraId="4D3B7800" w14:textId="39E7B21C" w:rsidR="00686AC9" w:rsidRPr="002E6C88" w:rsidRDefault="00686AC9" w:rsidP="00D16673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 </w:t>
      </w:r>
      <w:r w:rsidR="00D513EA">
        <w:rPr>
          <w:rFonts w:ascii="Cambria" w:hAnsi="Cambria"/>
          <w:sz w:val="24"/>
          <w:szCs w:val="24"/>
          <w:lang w:val="cs-CZ"/>
        </w:rPr>
        <w:t>ředitelem</w:t>
      </w:r>
      <w:r w:rsidR="00E22248" w:rsidRPr="002E6C88">
        <w:rPr>
          <w:rFonts w:ascii="Cambria" w:hAnsi="Cambria"/>
          <w:sz w:val="24"/>
          <w:szCs w:val="24"/>
          <w:lang w:val="cs-CZ"/>
        </w:rPr>
        <w:t xml:space="preserve"> úseku vnějších vztahů Ing. </w:t>
      </w:r>
      <w:r w:rsidR="008607B1">
        <w:rPr>
          <w:rFonts w:ascii="Cambria" w:hAnsi="Cambria"/>
          <w:sz w:val="24"/>
          <w:szCs w:val="24"/>
          <w:lang w:val="cs-CZ"/>
        </w:rPr>
        <w:t xml:space="preserve">Petrem </w:t>
      </w:r>
      <w:proofErr w:type="spellStart"/>
      <w:r w:rsidR="008607B1">
        <w:rPr>
          <w:rFonts w:ascii="Cambria" w:hAnsi="Cambria"/>
          <w:sz w:val="24"/>
          <w:szCs w:val="24"/>
          <w:lang w:val="cs-CZ"/>
        </w:rPr>
        <w:t>Orosem</w:t>
      </w:r>
      <w:proofErr w:type="spellEnd"/>
    </w:p>
    <w:p w14:paraId="7D778877" w14:textId="2124BD6A" w:rsidR="00686AC9" w:rsidRDefault="00686AC9" w:rsidP="000B74DD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(dále jen „VŠTE“)</w:t>
      </w:r>
    </w:p>
    <w:p w14:paraId="1983613A" w14:textId="77777777" w:rsidR="008607B1" w:rsidRDefault="008607B1" w:rsidP="000B74DD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</w:p>
    <w:p w14:paraId="70E64A6E" w14:textId="091814C5" w:rsidR="002E6C88" w:rsidRDefault="008607B1" w:rsidP="008607B1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a</w:t>
      </w:r>
    </w:p>
    <w:p w14:paraId="2A1D492F" w14:textId="77777777" w:rsidR="008607B1" w:rsidRPr="002E6C88" w:rsidRDefault="008607B1" w:rsidP="008607B1">
      <w:pPr>
        <w:spacing w:line="240" w:lineRule="auto"/>
        <w:rPr>
          <w:rFonts w:ascii="Cambria" w:hAnsi="Cambria"/>
          <w:sz w:val="24"/>
          <w:szCs w:val="24"/>
          <w:lang w:val="cs-CZ"/>
        </w:rPr>
      </w:pPr>
    </w:p>
    <w:p w14:paraId="412294AA" w14:textId="77777777" w:rsidR="000B74DD" w:rsidRPr="002E6C88" w:rsidRDefault="000B74DD" w:rsidP="00686AC9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………………………………………………………………………………….</w:t>
      </w:r>
    </w:p>
    <w:p w14:paraId="66AE0A1C" w14:textId="77777777" w:rsidR="000B74DD" w:rsidRPr="002E6C88" w:rsidRDefault="000B74DD" w:rsidP="00686AC9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(partner)</w:t>
      </w:r>
    </w:p>
    <w:p w14:paraId="3DC6B188" w14:textId="77777777" w:rsidR="00686AC9" w:rsidRPr="002E6C88" w:rsidRDefault="00686AC9" w:rsidP="00D16673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IČ</w:t>
      </w:r>
      <w:r w:rsidR="000B74DD" w:rsidRPr="002E6C88">
        <w:rPr>
          <w:rFonts w:ascii="Cambria" w:hAnsi="Cambria"/>
          <w:sz w:val="24"/>
          <w:szCs w:val="24"/>
          <w:lang w:val="cs-CZ"/>
        </w:rPr>
        <w:t>:………………………….</w:t>
      </w:r>
      <w:r w:rsidRPr="002E6C88">
        <w:rPr>
          <w:rFonts w:ascii="Cambria" w:hAnsi="Cambria"/>
          <w:sz w:val="24"/>
          <w:szCs w:val="24"/>
          <w:lang w:val="cs-CZ"/>
        </w:rPr>
        <w:t>, se</w:t>
      </w:r>
      <w:r w:rsidR="000B74DD" w:rsidRPr="002E6C88">
        <w:rPr>
          <w:rFonts w:ascii="Cambria" w:hAnsi="Cambria"/>
          <w:sz w:val="24"/>
          <w:szCs w:val="24"/>
          <w:lang w:val="cs-CZ"/>
        </w:rPr>
        <w:t xml:space="preserve"> sídlem………………………………………………………..,</w:t>
      </w:r>
    </w:p>
    <w:p w14:paraId="0A9594B0" w14:textId="77777777" w:rsidR="000B74DD" w:rsidRPr="002E6C88" w:rsidRDefault="00686AC9" w:rsidP="000B74DD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společnost zapsaná v obchodním rejstříku vedeném</w:t>
      </w:r>
      <w:r w:rsidR="000B74DD" w:rsidRPr="002E6C88">
        <w:rPr>
          <w:rFonts w:ascii="Cambria" w:hAnsi="Cambria"/>
          <w:sz w:val="24"/>
          <w:szCs w:val="24"/>
          <w:lang w:val="cs-CZ"/>
        </w:rPr>
        <w:t>……………………………………….…………..,oddíl……., vložka………………………..,</w:t>
      </w:r>
    </w:p>
    <w:p w14:paraId="2775D518" w14:textId="77777777" w:rsidR="00686AC9" w:rsidRPr="002E6C88" w:rsidRDefault="00686AC9" w:rsidP="000B74DD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jednající vč. funkce/pozice</w:t>
      </w:r>
      <w:r w:rsidR="000B74DD" w:rsidRPr="002E6C88">
        <w:rPr>
          <w:rFonts w:ascii="Cambria" w:hAnsi="Cambria"/>
          <w:sz w:val="24"/>
          <w:szCs w:val="24"/>
          <w:lang w:val="cs-CZ"/>
        </w:rPr>
        <w:t>:………………………………………………………………</w:t>
      </w:r>
    </w:p>
    <w:p w14:paraId="6E7CB330" w14:textId="0D03BF83" w:rsidR="00686AC9" w:rsidRDefault="00686AC9" w:rsidP="00D16673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(dále jen „partner“)</w:t>
      </w:r>
    </w:p>
    <w:p w14:paraId="63D6ABDA" w14:textId="77777777" w:rsidR="002E6C88" w:rsidRPr="002E6C88" w:rsidRDefault="002E6C88" w:rsidP="00D16673">
      <w:pPr>
        <w:spacing w:line="240" w:lineRule="auto"/>
        <w:jc w:val="center"/>
        <w:rPr>
          <w:rFonts w:ascii="Cambria" w:hAnsi="Cambria"/>
          <w:sz w:val="24"/>
          <w:szCs w:val="24"/>
          <w:lang w:val="cs-CZ"/>
        </w:rPr>
      </w:pPr>
    </w:p>
    <w:p w14:paraId="40F31E7D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Cs w:val="22"/>
          <w:lang w:val="cs-CZ"/>
        </w:rPr>
      </w:pPr>
    </w:p>
    <w:p w14:paraId="49E58A89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b/>
          <w:szCs w:val="22"/>
          <w:lang w:val="cs-CZ"/>
        </w:rPr>
      </w:pPr>
      <w:r w:rsidRPr="002E6C88">
        <w:rPr>
          <w:rFonts w:ascii="Cambria" w:hAnsi="Cambria"/>
          <w:b/>
          <w:szCs w:val="22"/>
          <w:lang w:val="cs-CZ"/>
        </w:rPr>
        <w:t>I.</w:t>
      </w:r>
    </w:p>
    <w:p w14:paraId="06007D8B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VŠTE je veřejnou vysokou školou ve smyslu zák. č. 111/1998 Sb., o vysokých školách, v platném znění, založenou zák. č. 162/2006 Sb., o zřízení Vysoké školy technické a ekonomické v Českých Budějovicích.</w:t>
      </w:r>
    </w:p>
    <w:p w14:paraId="5BDCF3D1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6828D37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VŠTE v rámci své činnosti poskytuje veřejné vysokoškolské vzdělání zaměřené na praktické uplatnění studentů v praxi a má zájem o spolupráci s podnikatelskými a jinými subjekty k tomu, aby byla prohloubena a zvýšena kvalita praktické části výuky. VŠTE taktéž v rámci své činnosti vykonává aplikovaný výzkum.</w:t>
      </w:r>
    </w:p>
    <w:p w14:paraId="19704D3A" w14:textId="77777777" w:rsidR="00686AC9" w:rsidRPr="002E6C88" w:rsidRDefault="00686AC9" w:rsidP="00686AC9">
      <w:pPr>
        <w:spacing w:line="240" w:lineRule="auto"/>
        <w:rPr>
          <w:rFonts w:ascii="Cambria" w:hAnsi="Cambria"/>
          <w:b/>
          <w:sz w:val="24"/>
          <w:szCs w:val="24"/>
          <w:lang w:val="cs-CZ"/>
        </w:rPr>
      </w:pPr>
    </w:p>
    <w:p w14:paraId="044F602C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b/>
          <w:sz w:val="24"/>
          <w:szCs w:val="24"/>
          <w:lang w:val="cs-CZ"/>
        </w:rPr>
      </w:pPr>
      <w:r w:rsidRPr="002E6C88">
        <w:rPr>
          <w:rFonts w:ascii="Cambria" w:hAnsi="Cambria"/>
          <w:b/>
          <w:sz w:val="24"/>
          <w:szCs w:val="24"/>
          <w:lang w:val="cs-CZ"/>
        </w:rPr>
        <w:t>II.</w:t>
      </w:r>
    </w:p>
    <w:p w14:paraId="7429310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Účastníci se tímto dohodli, že budou vzájemně spolupracovat tak, aby VŠTE v rámci této kooperace mohla zkvalitnit svou výukovou a související činnost a aby zároveň partner z této spolupráce získal co nejvíce benefitů dle jeho konkrétních požadavků.</w:t>
      </w:r>
    </w:p>
    <w:p w14:paraId="6B49D5F7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AA2666F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Účastníci mohou spolupracovat zejména v následujících oblastech:</w:t>
      </w:r>
    </w:p>
    <w:p w14:paraId="134073FD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odborné praxe studentů VŠTE u partnera,</w:t>
      </w:r>
    </w:p>
    <w:p w14:paraId="2AAE6536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zadávání témat bakalářských a seminárních prací partnerem,</w:t>
      </w:r>
    </w:p>
    <w:p w14:paraId="7F6D9A36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vedení bakalářských prací a oponentury partnerem, jeho zástupci či pracovníky,</w:t>
      </w:r>
    </w:p>
    <w:p w14:paraId="2AC20267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spolupráce při akreditaci, či reakreditaci studijních programů a oborů, při tvorbě studijních plánů (zpětná vazba z praxe),</w:t>
      </w:r>
    </w:p>
    <w:p w14:paraId="6FE2FBC3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účast partnera, jeho zástupců či pracovníků v komisích při státních zkouškách, v grantových komisích, v komisích Studentské vědecké a odborné činnosti (SVOČ),</w:t>
      </w:r>
    </w:p>
    <w:p w14:paraId="71E15994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spolupráce při podpoře zvlášť nadaných studentů („podniková stipendia“), a to jak z hlediska materiální podpory, tak z hlediska odborné stránky a budoucí profesní specializace,</w:t>
      </w:r>
    </w:p>
    <w:p w14:paraId="6D3678C6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realizace společných projektů,</w:t>
      </w:r>
    </w:p>
    <w:p w14:paraId="5DC4476D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lastRenderedPageBreak/>
        <w:t>řešení tematických a výzkumných úkolů,</w:t>
      </w:r>
    </w:p>
    <w:p w14:paraId="4DF51868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měření a vyhodnocování zdravotní nezávadnosti staveb (azbest, radon, apod.), vč. návrhu opatření k odstranění nežádoucích vlivů,</w:t>
      </w:r>
    </w:p>
    <w:p w14:paraId="4EB638A1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poskytování odborných a jazykových kurzů a školení pro partnery,</w:t>
      </w:r>
    </w:p>
    <w:p w14:paraId="3FA75314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odborná konzultační činnost,</w:t>
      </w:r>
    </w:p>
    <w:p w14:paraId="112AF0E6" w14:textId="77777777" w:rsidR="00686AC9" w:rsidRPr="002E6C88" w:rsidRDefault="00686AC9" w:rsidP="00686AC9">
      <w:pPr>
        <w:pStyle w:val="Odstavecseseznamem"/>
        <w:numPr>
          <w:ilvl w:val="0"/>
          <w:numId w:val="1"/>
        </w:numPr>
        <w:rPr>
          <w:rFonts w:ascii="Cambria" w:hAnsi="Cambria"/>
          <w:color w:val="000000"/>
        </w:rPr>
      </w:pPr>
      <w:r w:rsidRPr="002E6C88">
        <w:rPr>
          <w:rFonts w:ascii="Cambria" w:hAnsi="Cambria"/>
          <w:color w:val="000000"/>
        </w:rPr>
        <w:t>překladatelská činnost</w:t>
      </w:r>
    </w:p>
    <w:p w14:paraId="376857BC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Cs w:val="22"/>
          <w:lang w:val="cs-CZ"/>
        </w:rPr>
      </w:pPr>
    </w:p>
    <w:p w14:paraId="38FA9945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V případě, že budou mít účastníci zájem intenzivněji vzájemně spolupracovat v určité oblasti, upraví vzájemná práva a povinnosti zvláštní dohodou mezi partnerem a VŠTE, případně mezi partnerem a obchodní společností Projektové a inovační centrum VŠTE s.r.o., se sídlem Okružní 517/10, České Budějovice 4, 370 01 České Budějovice, IČO: 28147448, společností zapsanou v obchodním rejstříku vedeném Krajským soudem v Českých Budějovicích, oddíl C, vložka 21270, jíž je VŠTE jediným společníkem. </w:t>
      </w:r>
    </w:p>
    <w:p w14:paraId="00D6BAF8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8CF79D6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b/>
          <w:sz w:val="24"/>
          <w:szCs w:val="24"/>
          <w:lang w:val="cs-CZ"/>
        </w:rPr>
      </w:pPr>
      <w:r w:rsidRPr="002E6C88">
        <w:rPr>
          <w:rFonts w:ascii="Cambria" w:hAnsi="Cambria"/>
          <w:b/>
          <w:sz w:val="24"/>
          <w:szCs w:val="24"/>
          <w:lang w:val="cs-CZ"/>
        </w:rPr>
        <w:t>III.</w:t>
      </w:r>
    </w:p>
    <w:p w14:paraId="5A81D3FE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Účastníci se současně touto dohodou dohodli na způsobu, jakým budou spolupracovat při realizaci odborných praxí studentů VŠTE u partnera.</w:t>
      </w:r>
    </w:p>
    <w:p w14:paraId="41AEA6FE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4493171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Účelem poskytování odborné praxe je zvýšení praktických odborných znalostí studentů VŠTE a případně jejich příprava na budoucí povolání.</w:t>
      </w:r>
    </w:p>
    <w:p w14:paraId="66FAADB7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39E73460" w14:textId="15FEC715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Při dlouhodobé </w:t>
      </w:r>
      <w:r w:rsidR="009507DE" w:rsidRPr="002E6C88">
        <w:rPr>
          <w:rFonts w:ascii="Cambria" w:hAnsi="Cambria"/>
          <w:sz w:val="24"/>
          <w:szCs w:val="24"/>
          <w:lang w:val="cs-CZ"/>
        </w:rPr>
        <w:t xml:space="preserve">bakalářské </w:t>
      </w:r>
      <w:r w:rsidRPr="002E6C88">
        <w:rPr>
          <w:rFonts w:ascii="Cambria" w:hAnsi="Cambria"/>
          <w:sz w:val="24"/>
          <w:szCs w:val="24"/>
          <w:lang w:val="cs-CZ"/>
        </w:rPr>
        <w:t>praxi je student povinen absolvovat odbornou praxi v délce 13 týdnů, v průměru 8 hodin denně a celkem musí student odpracovat 520 hodin.</w:t>
      </w:r>
    </w:p>
    <w:p w14:paraId="6A281DF6" w14:textId="20125317" w:rsidR="009507DE" w:rsidRPr="002E6C88" w:rsidRDefault="009507DE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A0A6255" w14:textId="76BDF1C8" w:rsidR="009507DE" w:rsidRPr="002E6C88" w:rsidRDefault="009507DE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Při dlouhodobé magisterské praxi je student </w:t>
      </w:r>
      <w:r w:rsidR="002C3BC0" w:rsidRPr="002E6C88">
        <w:rPr>
          <w:rFonts w:ascii="Cambria" w:hAnsi="Cambria"/>
          <w:sz w:val="24"/>
          <w:szCs w:val="24"/>
          <w:lang w:val="cs-CZ"/>
        </w:rPr>
        <w:t xml:space="preserve">v závislosti na zvoleném studijním programu </w:t>
      </w:r>
      <w:r w:rsidRPr="002E6C88">
        <w:rPr>
          <w:rFonts w:ascii="Cambria" w:hAnsi="Cambria"/>
          <w:sz w:val="24"/>
          <w:szCs w:val="24"/>
          <w:lang w:val="cs-CZ"/>
        </w:rPr>
        <w:t xml:space="preserve">povinen absolvovat odbornou praxi v délce 6 </w:t>
      </w:r>
      <w:r w:rsidR="005137D5" w:rsidRPr="002E6C88">
        <w:rPr>
          <w:rFonts w:ascii="Cambria" w:hAnsi="Cambria"/>
          <w:sz w:val="24"/>
          <w:szCs w:val="24"/>
          <w:lang w:val="cs-CZ"/>
        </w:rPr>
        <w:t xml:space="preserve">anebo 6,5 </w:t>
      </w:r>
      <w:r w:rsidRPr="002E6C88">
        <w:rPr>
          <w:rFonts w:ascii="Cambria" w:hAnsi="Cambria"/>
          <w:sz w:val="24"/>
          <w:szCs w:val="24"/>
          <w:lang w:val="cs-CZ"/>
        </w:rPr>
        <w:t>týdn</w:t>
      </w:r>
      <w:r w:rsidR="005137D5" w:rsidRPr="002E6C88">
        <w:rPr>
          <w:rFonts w:ascii="Cambria" w:hAnsi="Cambria"/>
          <w:sz w:val="24"/>
          <w:szCs w:val="24"/>
          <w:lang w:val="cs-CZ"/>
        </w:rPr>
        <w:t>e</w:t>
      </w:r>
      <w:r w:rsidRPr="002E6C88">
        <w:rPr>
          <w:rFonts w:ascii="Cambria" w:hAnsi="Cambria"/>
          <w:sz w:val="24"/>
          <w:szCs w:val="24"/>
          <w:lang w:val="cs-CZ"/>
        </w:rPr>
        <w:t xml:space="preserve">, v průměru 8 hodin denně a celkem musí student odpracovat 240 </w:t>
      </w:r>
      <w:r w:rsidR="005137D5" w:rsidRPr="002E6C88">
        <w:rPr>
          <w:rFonts w:ascii="Cambria" w:hAnsi="Cambria"/>
          <w:sz w:val="24"/>
          <w:szCs w:val="24"/>
          <w:lang w:val="cs-CZ"/>
        </w:rPr>
        <w:t xml:space="preserve">anebo 260 </w:t>
      </w:r>
      <w:r w:rsidRPr="002E6C88">
        <w:rPr>
          <w:rFonts w:ascii="Cambria" w:hAnsi="Cambria"/>
          <w:sz w:val="24"/>
          <w:szCs w:val="24"/>
          <w:lang w:val="cs-CZ"/>
        </w:rPr>
        <w:t>hodin.</w:t>
      </w:r>
    </w:p>
    <w:p w14:paraId="75D11A1E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1E3E988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Při krátkodobé praxi je student povinen absolvovat odbornou praxi v délce 2 týdnů, v průměru 8 hodin denně a celkem musí student odpracovat 80 hodin.</w:t>
      </w:r>
    </w:p>
    <w:p w14:paraId="4F82F154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D710525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Konkrétní podmínky praxe každého jednotlivého studenta budou mezi VŠTE, partnerem a studentem dohodnuty v písemném „Protokolu o přijetí studenta na odbornou praxi“ (dále jen „Protokol“). Vzor Protokolu tvoří přílohu této dohody. Partnerovi vzniká závazek umožnit studentovi absolvování praxe teprve podpisem příslušného protokolu. </w:t>
      </w:r>
    </w:p>
    <w:p w14:paraId="23DF5048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917AD1A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Účastníci se dohodli, že za VŠTE je Protokol oprávněn podepsat zaměstnanec VŠTE, který je garantem příslušné praxe. Za partnera je oprávněn podepsat Protokol vedle členů statutárního orgánu a jejich zástupců i pověřený pracovník partnera, jenž je odpovědný za průběh praxe ze strany partnera, popř. školitel, tj. osoba, která se bude přímo podílet a dohlížet na praxi studenta.</w:t>
      </w:r>
    </w:p>
    <w:p w14:paraId="2C589B35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5E471525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Mezi partnerem a studentem uzavřením Protokolu nevznikne žádný pracovněprávní vztah. Po dobu odborné praxe zůstává student studentem VŠTE. Za činnosti (práci) studenta při absolvování odborné praxe u partnera nevzniká studentům nárok na odměnu a ani VŠTE nevzniká právo na odměnu.</w:t>
      </w:r>
    </w:p>
    <w:p w14:paraId="680324ED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5BAC74EF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Případné poskytnutí darů pro podporu, zkvalitnění a zefektivní praxí na VŠTE, či jiných činností je plně na uvážení partnera (VŠTE vydá potvrzení pro daňový odpočet) a jeho </w:t>
      </w:r>
      <w:r w:rsidRPr="002E6C88">
        <w:rPr>
          <w:rFonts w:ascii="Cambria" w:hAnsi="Cambria"/>
          <w:sz w:val="24"/>
          <w:szCs w:val="24"/>
          <w:lang w:val="cs-CZ"/>
        </w:rPr>
        <w:lastRenderedPageBreak/>
        <w:t xml:space="preserve">neposkytnutí nemá žádný vliv na spolupráci mezi účastníky. Případné darované prostředky budou použity pro další rozvoj spolupráce mezi VŠTE a praxí. </w:t>
      </w:r>
    </w:p>
    <w:p w14:paraId="020ED0B1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D68BDF1" w14:textId="77777777" w:rsidR="00686AC9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Partner se zavazuje studentům přijatým na odbornou praxi zabezpečit pracovní podmínky odpovídající právním předpisům, seznámit studenty s předpisy bezpečnosti a ochrany zdraví při práci (BOZP), pracovním řádem a dalšími právními předpisy vztahujícími se k organizaci a k průběhu a náplni odborné praxe.</w:t>
      </w:r>
    </w:p>
    <w:p w14:paraId="24E86667" w14:textId="77777777" w:rsidR="000B4F68" w:rsidRDefault="000B4F68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A984316" w14:textId="71EE3400" w:rsidR="000B4F68" w:rsidRDefault="00B36A96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S</w:t>
      </w:r>
      <w:r w:rsidR="00FC7038">
        <w:rPr>
          <w:rFonts w:ascii="Cambria" w:hAnsi="Cambria"/>
          <w:sz w:val="24"/>
          <w:szCs w:val="24"/>
          <w:lang w:val="cs-CZ"/>
        </w:rPr>
        <w:t>tudent</w:t>
      </w:r>
      <w:r>
        <w:rPr>
          <w:rFonts w:ascii="Cambria" w:hAnsi="Cambria"/>
          <w:sz w:val="24"/>
          <w:szCs w:val="24"/>
          <w:lang w:val="cs-CZ"/>
        </w:rPr>
        <w:t xml:space="preserve"> je zaopatřen</w:t>
      </w:r>
      <w:r w:rsidR="00FC7038">
        <w:rPr>
          <w:rFonts w:ascii="Cambria" w:hAnsi="Cambria"/>
          <w:sz w:val="24"/>
          <w:szCs w:val="24"/>
          <w:lang w:val="cs-CZ"/>
        </w:rPr>
        <w:t xml:space="preserve"> pojištění</w:t>
      </w:r>
      <w:r>
        <w:rPr>
          <w:rFonts w:ascii="Cambria" w:hAnsi="Cambria"/>
          <w:sz w:val="24"/>
          <w:szCs w:val="24"/>
          <w:lang w:val="cs-CZ"/>
        </w:rPr>
        <w:t>m</w:t>
      </w:r>
      <w:r w:rsidR="00FC7038">
        <w:rPr>
          <w:rFonts w:ascii="Cambria" w:hAnsi="Cambria"/>
          <w:sz w:val="24"/>
          <w:szCs w:val="24"/>
          <w:lang w:val="cs-CZ"/>
        </w:rPr>
        <w:t xml:space="preserve"> </w:t>
      </w:r>
      <w:r w:rsidR="00FC7038" w:rsidRPr="00FC7038">
        <w:rPr>
          <w:rFonts w:ascii="Cambria" w:hAnsi="Cambria"/>
          <w:sz w:val="24"/>
          <w:szCs w:val="24"/>
          <w:lang w:val="cs-CZ"/>
        </w:rPr>
        <w:t>odpovědnosti na soubor vlastních a cizích věcí movitých na území Č</w:t>
      </w:r>
      <w:r>
        <w:rPr>
          <w:rFonts w:ascii="Cambria" w:hAnsi="Cambria"/>
          <w:sz w:val="24"/>
          <w:szCs w:val="24"/>
          <w:lang w:val="cs-CZ"/>
        </w:rPr>
        <w:t>eské republiky</w:t>
      </w:r>
      <w:r w:rsidR="00FC7038">
        <w:rPr>
          <w:rFonts w:ascii="Cambria" w:hAnsi="Cambria"/>
          <w:sz w:val="24"/>
          <w:szCs w:val="24"/>
          <w:lang w:val="cs-CZ"/>
        </w:rPr>
        <w:t xml:space="preserve"> zřizované VŠTE a limitován výší</w:t>
      </w:r>
      <w:r w:rsidR="00FC7038" w:rsidRPr="00FC7038">
        <w:rPr>
          <w:rFonts w:ascii="Cambria" w:hAnsi="Cambria"/>
          <w:sz w:val="24"/>
          <w:szCs w:val="24"/>
          <w:lang w:val="cs-CZ"/>
        </w:rPr>
        <w:t xml:space="preserve"> 1 000 000 Kč. Pokud dojde k újmě na zdraví studenta z důvodu </w:t>
      </w:r>
      <w:r>
        <w:rPr>
          <w:rFonts w:ascii="Cambria" w:hAnsi="Cambria"/>
          <w:sz w:val="24"/>
          <w:szCs w:val="24"/>
          <w:lang w:val="cs-CZ"/>
        </w:rPr>
        <w:t xml:space="preserve">zjevného </w:t>
      </w:r>
      <w:r w:rsidR="00FC7038" w:rsidRPr="00FC7038">
        <w:rPr>
          <w:rFonts w:ascii="Cambria" w:hAnsi="Cambria"/>
          <w:sz w:val="24"/>
          <w:szCs w:val="24"/>
          <w:lang w:val="cs-CZ"/>
        </w:rPr>
        <w:t xml:space="preserve">pochybení partnera, </w:t>
      </w:r>
      <w:r w:rsidR="00FC7038">
        <w:rPr>
          <w:rFonts w:ascii="Cambria" w:hAnsi="Cambria"/>
          <w:sz w:val="24"/>
          <w:szCs w:val="24"/>
          <w:lang w:val="cs-CZ"/>
        </w:rPr>
        <w:t xml:space="preserve">je povinen partner uhradit </w:t>
      </w:r>
      <w:r>
        <w:rPr>
          <w:rFonts w:ascii="Cambria" w:hAnsi="Cambria"/>
          <w:sz w:val="24"/>
          <w:szCs w:val="24"/>
          <w:lang w:val="cs-CZ"/>
        </w:rPr>
        <w:t xml:space="preserve">všechny </w:t>
      </w:r>
      <w:r w:rsidR="00FC7038">
        <w:rPr>
          <w:rFonts w:ascii="Cambria" w:hAnsi="Cambria"/>
          <w:sz w:val="24"/>
          <w:szCs w:val="24"/>
          <w:lang w:val="cs-CZ"/>
        </w:rPr>
        <w:t>vzniklé škody</w:t>
      </w:r>
      <w:r>
        <w:rPr>
          <w:rFonts w:ascii="Cambria" w:hAnsi="Cambria"/>
          <w:sz w:val="24"/>
          <w:szCs w:val="24"/>
          <w:lang w:val="cs-CZ"/>
        </w:rPr>
        <w:t xml:space="preserve"> nebo jiné újmy</w:t>
      </w:r>
      <w:r w:rsidR="00FC7038" w:rsidRPr="00FC7038">
        <w:rPr>
          <w:rFonts w:ascii="Cambria" w:hAnsi="Cambria"/>
          <w:sz w:val="24"/>
          <w:szCs w:val="24"/>
          <w:lang w:val="cs-CZ"/>
        </w:rPr>
        <w:t>.</w:t>
      </w:r>
    </w:p>
    <w:p w14:paraId="4CDF67D0" w14:textId="77777777" w:rsidR="000B4F68" w:rsidRPr="002E6C88" w:rsidRDefault="000B4F68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64B7D68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1916A167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Partner, na základě vlastního uvážení, pošle VŠTE elektronickou nabídku volných pozic pro studenty (počet studentů, druh práce, termíny, místo pracoviště). VŠTE zveřejní tyto údaje v Informačním systému VŠTE, prostřednictvím kterého se studenti mohou na nabízenou praxi přihlásit. Student se také může dohodnout o absolvování odborné praxe přímo s partnerem, v každém případě však musí být podepsán mezi všemi zúčastněnými Protokol.</w:t>
      </w:r>
    </w:p>
    <w:p w14:paraId="143A9CC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279C2B4C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Partner umožní pověřeným pracovníkům VŠTE provádění kontrol praxí na pracovišti, kde student praxi vykonává. Partner na požádání VŠTE poskytne informace o průběhu praxe studentů. Pracovník VŠTE pověřený kontrolou praxe se při vlastní kontrole prokáže průkazem zaměstnance nebo akademického pracovníka VŠTE.</w:t>
      </w:r>
    </w:p>
    <w:p w14:paraId="2D35C945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03771A9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Partner je oprávněn předčasně ukončit odbornou praxi studentovi, který závažným způsobem poruší pracovní kázeň, případně poškodí dobré jméno partnera. V takovém případě partner toto ukončení neprodleně oznámí odpovědnému zástupci VŠTE.</w:t>
      </w:r>
    </w:p>
    <w:p w14:paraId="0B42A629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16ED2DF1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VŠTE  a partner se budou vzájemně informovat o důležitých skutečnostech (porušení kázně, pracovní úraz apod.), které v průběhu praxe mohou nastat.</w:t>
      </w:r>
    </w:p>
    <w:p w14:paraId="24082F2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904976B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Na závěr praxe vyplní a podepíše partner (školitel) „Protokol o absolvované praxi“ (vzor tvoří přílohu této smlouvy), jehož součástí je mj. hodnocení studenta.</w:t>
      </w:r>
    </w:p>
    <w:p w14:paraId="7031D7EF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335D386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V souladu s </w:t>
      </w:r>
      <w:proofErr w:type="spellStart"/>
      <w:r w:rsidRPr="002E6C88">
        <w:rPr>
          <w:rFonts w:ascii="Cambria" w:hAnsi="Cambria"/>
          <w:sz w:val="24"/>
          <w:szCs w:val="24"/>
          <w:lang w:val="cs-CZ"/>
        </w:rPr>
        <w:t>ust</w:t>
      </w:r>
      <w:proofErr w:type="spellEnd"/>
      <w:r w:rsidRPr="002E6C88">
        <w:rPr>
          <w:rFonts w:ascii="Cambria" w:hAnsi="Cambria"/>
          <w:sz w:val="24"/>
          <w:szCs w:val="24"/>
          <w:lang w:val="cs-CZ"/>
        </w:rPr>
        <w:t>. § 34h zákona č. 586/1992 Sb., o daních z příjmů, ve znění pozdějších předpisů, má partner nárok na odpočet na podporu výdajů vynaložených na studenta. Výpočet nároku na odpočet činí součin 200,- Kč a počtu hodin uskutečněných v období na pracovišti poplatníka v rámci praktického vyučování, odborné praxe nebo vzdělávací činnosti. V případě plného rozsahu počtu hodin stanoveného pro praxi (tj. při dlouhodobé praxi) tak činí výše odpočtu částku rovnající se součinu částky ve výši 200,- Kč a 520 hodin, tj. částku ve výši 104.000,- Kč.</w:t>
      </w:r>
    </w:p>
    <w:p w14:paraId="4AB3C71F" w14:textId="77777777" w:rsidR="00686AC9" w:rsidRPr="002E6C88" w:rsidRDefault="00686AC9" w:rsidP="008607B1">
      <w:pPr>
        <w:spacing w:line="240" w:lineRule="auto"/>
        <w:rPr>
          <w:rFonts w:ascii="Cambria" w:hAnsi="Cambria"/>
          <w:b/>
          <w:sz w:val="24"/>
          <w:szCs w:val="24"/>
          <w:lang w:val="cs-CZ"/>
        </w:rPr>
      </w:pPr>
    </w:p>
    <w:p w14:paraId="6DEADD6F" w14:textId="77777777" w:rsidR="00686AC9" w:rsidRPr="002E6C88" w:rsidRDefault="00686AC9" w:rsidP="00686AC9">
      <w:pPr>
        <w:spacing w:line="240" w:lineRule="auto"/>
        <w:jc w:val="center"/>
        <w:rPr>
          <w:rFonts w:ascii="Cambria" w:hAnsi="Cambria"/>
          <w:b/>
          <w:sz w:val="24"/>
          <w:szCs w:val="24"/>
          <w:lang w:val="cs-CZ"/>
        </w:rPr>
      </w:pPr>
      <w:r w:rsidRPr="002E6C88">
        <w:rPr>
          <w:rFonts w:ascii="Cambria" w:hAnsi="Cambria"/>
          <w:b/>
          <w:sz w:val="24"/>
          <w:szCs w:val="24"/>
          <w:lang w:val="cs-CZ"/>
        </w:rPr>
        <w:t>IV.</w:t>
      </w:r>
    </w:p>
    <w:p w14:paraId="663DCEC1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Tato dohoda je uzavřena ve smyslu § 1746 odst. 2 zák. č. 89/2012 Sb., občanského zákoníku, v platném znění, tzn. jako takzvaná smlouva nepojmenovaná. </w:t>
      </w:r>
    </w:p>
    <w:p w14:paraId="6C319D73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46722EBA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lastRenderedPageBreak/>
        <w:t>Tato dohoda je založena na dobrovolnosti a na oboustranně výhodných podmínkách. Tato dohoda se uzavírá na dobu neurčitou. Kterákoliv strana je oprávněna tuto dohodu vypovědět s desetidenní výpovědní lhůtou, která počne běžet dnem následujícím po dni doručení výpovědi druhému účastníkovi této dohody.</w:t>
      </w:r>
    </w:p>
    <w:p w14:paraId="2577696B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113EB29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Účastníci prohlašují, že tuto dohodu uzavřeli podle své pravé, svobodné a vážné vůle a na důkaz souhlasu s jejím obsahem připojují vlastnoruční podpisy.</w:t>
      </w:r>
    </w:p>
    <w:p w14:paraId="2431741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183E6082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Tato dohoda nahrazuje všechny předchozí Smlouvy o spolupráci při realizaci odborné praxe studentů, pokud byly mezi VŠTE a partnerem již dříve uzavřeny.</w:t>
      </w:r>
    </w:p>
    <w:p w14:paraId="2C0914C6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736EB696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Seznam příloh:</w:t>
      </w:r>
    </w:p>
    <w:p w14:paraId="795F7D58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1 Protokol o přijetí studenta na odbornou praxi</w:t>
      </w:r>
    </w:p>
    <w:p w14:paraId="5F5885B0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2 Protokol o absolvované praxi</w:t>
      </w:r>
    </w:p>
    <w:p w14:paraId="620DA05B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</w:p>
    <w:p w14:paraId="3FCDA0B8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</w:p>
    <w:p w14:paraId="4E9B8EA1" w14:textId="77777777" w:rsidR="00686AC9" w:rsidRPr="002E6C88" w:rsidRDefault="00686AC9" w:rsidP="00686AC9">
      <w:pPr>
        <w:spacing w:line="240" w:lineRule="auto"/>
        <w:rPr>
          <w:rFonts w:ascii="Cambria" w:hAnsi="Cambria"/>
          <w:sz w:val="24"/>
          <w:szCs w:val="24"/>
          <w:lang w:val="cs-CZ"/>
        </w:rPr>
      </w:pPr>
    </w:p>
    <w:p w14:paraId="40BBA3E2" w14:textId="77777777" w:rsidR="00D16673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>V Českých Budějovicích dne:</w:t>
      </w:r>
    </w:p>
    <w:p w14:paraId="798AF66E" w14:textId="77777777" w:rsidR="00D16673" w:rsidRPr="002E6C88" w:rsidRDefault="00D16673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31CD84A" w14:textId="77777777" w:rsidR="00D16673" w:rsidRPr="002E6C88" w:rsidRDefault="00D16673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64A27250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VŠTE: </w:t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  <w:t>Partner:</w:t>
      </w:r>
    </w:p>
    <w:p w14:paraId="47084253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22E54D22" w14:textId="77777777" w:rsidR="00686AC9" w:rsidRPr="002E6C88" w:rsidRDefault="00686AC9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51CCE92B" w14:textId="77777777" w:rsidR="00D16673" w:rsidRPr="002E6C88" w:rsidRDefault="00D16673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3D19EBF7" w14:textId="77777777" w:rsidR="00D16673" w:rsidRPr="002E6C88" w:rsidRDefault="00D16673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267E384D" w14:textId="7511BDAC" w:rsidR="004D4A17" w:rsidRPr="002E6C88" w:rsidRDefault="00E22248" w:rsidP="004D4A17">
      <w:pPr>
        <w:spacing w:line="240" w:lineRule="auto"/>
        <w:rPr>
          <w:rFonts w:ascii="Cambria" w:hAnsi="Cambria"/>
          <w:color w:val="auto"/>
          <w:sz w:val="24"/>
          <w:szCs w:val="24"/>
          <w:lang w:val="cs-CZ"/>
        </w:rPr>
      </w:pPr>
      <w:r w:rsidRPr="002E6C88">
        <w:rPr>
          <w:rFonts w:ascii="Cambria" w:hAnsi="Cambria"/>
          <w:sz w:val="24"/>
          <w:szCs w:val="24"/>
          <w:lang w:val="cs-CZ"/>
        </w:rPr>
        <w:t xml:space="preserve">Ing. </w:t>
      </w:r>
      <w:r w:rsidR="008607B1">
        <w:rPr>
          <w:rFonts w:ascii="Cambria" w:hAnsi="Cambria"/>
          <w:sz w:val="24"/>
          <w:szCs w:val="24"/>
          <w:lang w:val="cs-CZ"/>
        </w:rPr>
        <w:t>Petr Oros</w:t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Pr="002E6C88">
        <w:rPr>
          <w:rFonts w:ascii="Cambria" w:hAnsi="Cambria"/>
          <w:sz w:val="24"/>
          <w:szCs w:val="24"/>
          <w:lang w:val="cs-CZ"/>
        </w:rPr>
        <w:tab/>
      </w:r>
      <w:r w:rsidR="00D16673" w:rsidRPr="002E6C88">
        <w:rPr>
          <w:rFonts w:ascii="Cambria" w:hAnsi="Cambria"/>
          <w:sz w:val="24"/>
          <w:szCs w:val="24"/>
          <w:lang w:val="cs-CZ"/>
        </w:rPr>
        <w:t xml:space="preserve"> </w:t>
      </w:r>
      <w:r w:rsidR="00622BC7" w:rsidRPr="002E6C88">
        <w:rPr>
          <w:rFonts w:ascii="Cambria" w:hAnsi="Cambria"/>
          <w:sz w:val="24"/>
          <w:szCs w:val="24"/>
          <w:lang w:val="cs-CZ"/>
        </w:rPr>
        <w:tab/>
      </w:r>
      <w:r w:rsidR="00622BC7" w:rsidRPr="002E6C88">
        <w:rPr>
          <w:rFonts w:ascii="Cambria" w:hAnsi="Cambria"/>
          <w:sz w:val="24"/>
          <w:szCs w:val="24"/>
          <w:lang w:val="cs-CZ"/>
        </w:rPr>
        <w:tab/>
      </w:r>
      <w:r w:rsidR="00D513EA">
        <w:rPr>
          <w:rFonts w:ascii="Cambria" w:hAnsi="Cambria"/>
          <w:sz w:val="24"/>
          <w:szCs w:val="24"/>
          <w:lang w:val="cs-CZ"/>
        </w:rPr>
        <w:tab/>
      </w:r>
      <w:r w:rsidR="00622BC7" w:rsidRPr="002E6C88">
        <w:rPr>
          <w:rFonts w:ascii="Cambria" w:hAnsi="Cambria"/>
          <w:sz w:val="24"/>
          <w:szCs w:val="24"/>
          <w:lang w:val="cs-CZ"/>
        </w:rPr>
        <w:t>…………………………………………..</w:t>
      </w:r>
    </w:p>
    <w:p w14:paraId="5342A615" w14:textId="77777777" w:rsidR="00D16673" w:rsidRPr="002E6C88" w:rsidRDefault="00D16673" w:rsidP="00686AC9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</w:p>
    <w:p w14:paraId="3EEA51BD" w14:textId="4B076099" w:rsidR="001C1466" w:rsidRPr="002E6C88" w:rsidRDefault="00D513EA" w:rsidP="00E22248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>ředitel</w:t>
      </w:r>
      <w:r w:rsidR="00E22248" w:rsidRPr="002E6C88">
        <w:rPr>
          <w:rFonts w:ascii="Cambria" w:hAnsi="Cambria"/>
          <w:sz w:val="24"/>
          <w:szCs w:val="24"/>
          <w:lang w:val="cs-CZ"/>
        </w:rPr>
        <w:t xml:space="preserve"> úseku vnějších vztahů</w:t>
      </w:r>
      <w:r w:rsidR="00E22248" w:rsidRPr="002E6C88">
        <w:rPr>
          <w:rFonts w:ascii="Cambria" w:hAnsi="Cambria"/>
          <w:sz w:val="24"/>
          <w:szCs w:val="24"/>
          <w:lang w:val="cs-CZ"/>
        </w:rPr>
        <w:tab/>
      </w:r>
      <w:r w:rsidR="00E22248" w:rsidRPr="002E6C88">
        <w:rPr>
          <w:rFonts w:ascii="Cambria" w:hAnsi="Cambria"/>
          <w:sz w:val="24"/>
          <w:szCs w:val="24"/>
          <w:lang w:val="cs-CZ"/>
        </w:rPr>
        <w:tab/>
      </w:r>
      <w:r w:rsidR="00622BC7" w:rsidRPr="002E6C88">
        <w:rPr>
          <w:rFonts w:ascii="Cambria" w:hAnsi="Cambria"/>
          <w:sz w:val="24"/>
          <w:szCs w:val="24"/>
          <w:lang w:val="cs-CZ"/>
        </w:rPr>
        <w:tab/>
        <w:t>……………………………………………</w:t>
      </w:r>
    </w:p>
    <w:sectPr w:rsidR="001C1466" w:rsidRPr="002E6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544C4"/>
    <w:multiLevelType w:val="hybridMultilevel"/>
    <w:tmpl w:val="9DD2164C"/>
    <w:lvl w:ilvl="0" w:tplc="FBB25DA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84"/>
    <w:rsid w:val="00062ABA"/>
    <w:rsid w:val="000A0286"/>
    <w:rsid w:val="000B4F68"/>
    <w:rsid w:val="000B74DD"/>
    <w:rsid w:val="001C1466"/>
    <w:rsid w:val="001F3A84"/>
    <w:rsid w:val="00245D15"/>
    <w:rsid w:val="00290F88"/>
    <w:rsid w:val="002C308F"/>
    <w:rsid w:val="002C3BC0"/>
    <w:rsid w:val="002E6C88"/>
    <w:rsid w:val="0033443C"/>
    <w:rsid w:val="00377583"/>
    <w:rsid w:val="00434998"/>
    <w:rsid w:val="00471129"/>
    <w:rsid w:val="004D4A17"/>
    <w:rsid w:val="005137D5"/>
    <w:rsid w:val="00622BC7"/>
    <w:rsid w:val="00686AC9"/>
    <w:rsid w:val="0081518D"/>
    <w:rsid w:val="008607B1"/>
    <w:rsid w:val="009507DE"/>
    <w:rsid w:val="00B36A96"/>
    <w:rsid w:val="00C236CD"/>
    <w:rsid w:val="00D01DE8"/>
    <w:rsid w:val="00D16673"/>
    <w:rsid w:val="00D513EA"/>
    <w:rsid w:val="00E22248"/>
    <w:rsid w:val="00EE6D95"/>
    <w:rsid w:val="00F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28BDC"/>
  <w15:chartTrackingRefBased/>
  <w15:docId w15:val="{C795DFA5-9FA3-48F2-8998-7FC365E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AC9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686AC9"/>
    <w:pPr>
      <w:keepNext/>
      <w:outlineLvl w:val="0"/>
    </w:pPr>
    <w:rPr>
      <w:b/>
      <w:color w:val="auto"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AC9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86AC9"/>
    <w:pPr>
      <w:jc w:val="center"/>
      <w:outlineLvl w:val="0"/>
    </w:pPr>
    <w:rPr>
      <w:b/>
      <w:color w:val="auto"/>
      <w:sz w:val="28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86AC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86AC9"/>
    <w:pPr>
      <w:spacing w:line="240" w:lineRule="auto"/>
      <w:contextualSpacing/>
      <w:jc w:val="both"/>
    </w:pPr>
    <w:rPr>
      <w:rFonts w:ascii="Times New Roman" w:hAnsi="Times New Roman"/>
      <w:color w:val="auto"/>
      <w:sz w:val="24"/>
      <w:szCs w:val="24"/>
      <w:lang w:val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6AC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86A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cs-CZ"/>
    </w:rPr>
  </w:style>
  <w:style w:type="table" w:styleId="Mkatabulky">
    <w:name w:val="Table Grid"/>
    <w:basedOn w:val="Normlntabulka"/>
    <w:uiPriority w:val="59"/>
    <w:rsid w:val="00686A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6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AC9"/>
    <w:rPr>
      <w:rFonts w:ascii="Segoe UI" w:eastAsia="Times New Roman" w:hAnsi="Segoe UI" w:cs="Segoe UI"/>
      <w:color w:val="000000"/>
      <w:sz w:val="18"/>
      <w:szCs w:val="18"/>
      <w:lang w:val="en-US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D4A1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B4F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4F6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4F68"/>
    <w:rPr>
      <w:rFonts w:ascii="Arial" w:eastAsia="Times New Roman" w:hAnsi="Arial" w:cs="Times New Roman"/>
      <w:color w:val="000000"/>
      <w:sz w:val="20"/>
      <w:szCs w:val="20"/>
      <w:lang w:val="en-U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F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F68"/>
    <w:rPr>
      <w:rFonts w:ascii="Arial" w:eastAsia="Times New Roman" w:hAnsi="Arial" w:cs="Times New Roman"/>
      <w:b/>
      <w:bCs/>
      <w:color w:val="000000"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FC7038"/>
    <w:pPr>
      <w:spacing w:after="0" w:line="240" w:lineRule="auto"/>
    </w:pPr>
    <w:rPr>
      <w:rFonts w:ascii="Arial" w:eastAsia="Times New Roman" w:hAnsi="Arial" w:cs="Times New Roman"/>
      <w:color w:val="00000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A7BAC-78EE-405E-B338-8632C931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Václava</dc:creator>
  <cp:keywords/>
  <dc:description/>
  <cp:lastModifiedBy>HP</cp:lastModifiedBy>
  <cp:revision>2</cp:revision>
  <cp:lastPrinted>2019-12-10T09:37:00Z</cp:lastPrinted>
  <dcterms:created xsi:type="dcterms:W3CDTF">2024-06-14T06:41:00Z</dcterms:created>
  <dcterms:modified xsi:type="dcterms:W3CDTF">2024-06-14T06:41:00Z</dcterms:modified>
</cp:coreProperties>
</file>