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FBBFE02" w:rsidR="00AE2420" w:rsidRPr="00AE2420" w:rsidRDefault="006569D7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 KARIÉRNÍHO CENTRA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7C979A82" w:rsidR="00AE2420" w:rsidRPr="00AE2420" w:rsidRDefault="000C15D3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Úsek vnějších vztahů – </w:t>
            </w:r>
            <w:r w:rsidR="006569D7">
              <w:rPr>
                <w:rFonts w:ascii="Cambria" w:hAnsi="Cambria"/>
                <w:szCs w:val="24"/>
              </w:rPr>
              <w:t>Marketingové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53D609D9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5604919F" w:rsidR="00324471" w:rsidRPr="00AE2420" w:rsidRDefault="006569D7" w:rsidP="000C1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569D7">
              <w:rPr>
                <w:rFonts w:ascii="Cambria" w:hAnsi="Cambria"/>
              </w:rPr>
              <w:t>Nejbližším přímým nadřízeným je vedoucí Marketingového oddělení.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27A785C3" w:rsidR="00324471" w:rsidRDefault="006569D7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6569D7">
              <w:rPr>
                <w:rFonts w:ascii="Cambria" w:hAnsi="Cambria"/>
                <w:szCs w:val="24"/>
              </w:rPr>
              <w:t>V případě dlouhodobé nepřítomnosti je stanovena zastupitelnost vedoucím Marketingového oddělení.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4CFC106F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Za výkon své činnosti odpovídá přímo vedoucímu Marketingového oddělení.</w:t>
      </w:r>
    </w:p>
    <w:p w14:paraId="7D0F55D3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Správa činností Kariérního centra a Absolventského klubu.</w:t>
      </w:r>
    </w:p>
    <w:p w14:paraId="505C883F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Příprava náplně, činností KC a AK.</w:t>
      </w:r>
    </w:p>
    <w:p w14:paraId="08E3B7D3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Zajištění webových stránek AK a KC ve spolupráci s ÚVV a PIC.</w:t>
      </w:r>
    </w:p>
    <w:p w14:paraId="230FD273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Prezentace na sociálních sítích.</w:t>
      </w:r>
    </w:p>
    <w:p w14:paraId="3109537B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Nabídka praxí, pracovních pozic a pomoci studentům, zejména z pohledu budování kariéry.</w:t>
      </w:r>
    </w:p>
    <w:p w14:paraId="4DD45705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Organizace seminářů, workshopů, přednášek, besed se studenty a zástupci spolupracujících podniků či institucí v rámci KC.</w:t>
      </w:r>
    </w:p>
    <w:p w14:paraId="661B43A4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Péče o absolventy.</w:t>
      </w:r>
    </w:p>
    <w:p w14:paraId="3EFEC8D7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Zvyšování podílu absolventů na oponentských posudcích, spolupráce s ostatními členy týmu ÚVV.</w:t>
      </w:r>
    </w:p>
    <w:p w14:paraId="4F6BA6E9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Monitoring absolventů.</w:t>
      </w:r>
    </w:p>
    <w:p w14:paraId="6FEF2B6F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Příprava a organizace eventů, účast na veletrzích.</w:t>
      </w:r>
    </w:p>
    <w:p w14:paraId="456225A7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Nabídka kurzů celoživotního vzdělávání.</w:t>
      </w:r>
    </w:p>
    <w:p w14:paraId="614B59E6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t>Tvorba a nabídka prezentací, přednášek.</w:t>
      </w:r>
    </w:p>
    <w:p w14:paraId="22C4AB6A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>Plnění modulu IS testovacími a reálnými daty.</w:t>
      </w:r>
    </w:p>
    <w:p w14:paraId="6DF0D9B2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 xml:space="preserve">Správa modulu IS. </w:t>
      </w:r>
    </w:p>
    <w:p w14:paraId="4BDC79D9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 xml:space="preserve">Vkládání informací o subjektech, kde je možno absolvovat praxi. </w:t>
      </w:r>
    </w:p>
    <w:p w14:paraId="643B6128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>Komunikace se spolupracujícími podniky a udržování dobrých vzájemných vztahů.</w:t>
      </w:r>
    </w:p>
    <w:p w14:paraId="550B27E0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>Spolupráce na projektu a s dalšími úseky školy.</w:t>
      </w:r>
    </w:p>
    <w:p w14:paraId="2805AF3E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after="0" w:line="240" w:lineRule="auto"/>
        <w:rPr>
          <w:rFonts w:ascii="Cambria" w:hAnsi="Cambria" w:cstheme="minorHAnsi"/>
          <w:szCs w:val="24"/>
        </w:rPr>
      </w:pPr>
      <w:r w:rsidRPr="006569D7">
        <w:rPr>
          <w:rFonts w:ascii="Cambria" w:hAnsi="Cambria" w:cstheme="minorHAnsi"/>
          <w:szCs w:val="24"/>
        </w:rPr>
        <w:t>Komunikace a administrativa ohledně umisťování studentů na praxi a oponentských prací.</w:t>
      </w:r>
    </w:p>
    <w:p w14:paraId="7D20A274" w14:textId="77777777" w:rsidR="006569D7" w:rsidRPr="006569D7" w:rsidRDefault="006569D7" w:rsidP="006569D7">
      <w:pPr>
        <w:pStyle w:val="Odstavecseseznamem"/>
        <w:numPr>
          <w:ilvl w:val="0"/>
          <w:numId w:val="10"/>
        </w:numPr>
        <w:spacing w:line="240" w:lineRule="auto"/>
        <w:rPr>
          <w:rFonts w:ascii="Cambria" w:hAnsi="Cambria"/>
          <w:szCs w:val="24"/>
        </w:rPr>
      </w:pPr>
      <w:r w:rsidRPr="006569D7">
        <w:rPr>
          <w:rFonts w:ascii="Cambria" w:hAnsi="Cambria"/>
          <w:szCs w:val="24"/>
        </w:rPr>
        <w:lastRenderedPageBreak/>
        <w:t>Zajištění marketingových aktivit ve spolupráci s vedoucím marketingového oddělení.</w:t>
      </w:r>
    </w:p>
    <w:p w14:paraId="4909CCFF" w14:textId="5A8FC1B1" w:rsidR="00DC74C1" w:rsidRPr="006569D7" w:rsidRDefault="006569D7" w:rsidP="006569D7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</w:rPr>
      </w:pPr>
      <w:r w:rsidRPr="006569D7">
        <w:rPr>
          <w:rFonts w:ascii="Cambria" w:hAnsi="Cambria"/>
        </w:rPr>
        <w:t>Vykonává v souladu se svým zařazením další činnosti dle pokynů nadřízeného.</w:t>
      </w:r>
    </w:p>
    <w:p w14:paraId="580683FF" w14:textId="0D02A3F5" w:rsidR="006569D7" w:rsidRDefault="006569D7" w:rsidP="006569D7">
      <w:pPr>
        <w:suppressAutoHyphens/>
        <w:rPr>
          <w:rFonts w:asciiTheme="majorHAnsi" w:hAnsiTheme="majorHAnsi"/>
        </w:rPr>
      </w:pPr>
    </w:p>
    <w:p w14:paraId="3958AB12" w14:textId="77777777" w:rsidR="006569D7" w:rsidRPr="001C7655" w:rsidRDefault="006569D7" w:rsidP="006569D7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D1E9" w14:textId="77777777" w:rsidR="00FD3423" w:rsidRDefault="00FD3423" w:rsidP="00832BE5">
      <w:r>
        <w:separator/>
      </w:r>
    </w:p>
  </w:endnote>
  <w:endnote w:type="continuationSeparator" w:id="0">
    <w:p w14:paraId="71227CD3" w14:textId="77777777" w:rsidR="00FD3423" w:rsidRDefault="00FD3423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9968" w14:textId="77777777" w:rsidR="00E535AB" w:rsidRDefault="00E53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08B1B17B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6569D7">
      <w:rPr>
        <w:rFonts w:asciiTheme="minorHAnsi" w:hAnsiTheme="minorHAnsi" w:cstheme="minorHAnsi"/>
      </w:rPr>
      <w:t>3301</w:t>
    </w:r>
    <w:r w:rsidR="000C15D3">
      <w:rPr>
        <w:rFonts w:asciiTheme="minorHAnsi" w:hAnsiTheme="minorHAnsi" w:cstheme="minorHAnsi"/>
      </w:rPr>
      <w:t>/</w:t>
    </w:r>
    <w:r w:rsidR="006569D7">
      <w:rPr>
        <w:rFonts w:asciiTheme="minorHAnsi" w:hAnsiTheme="minorHAnsi" w:cstheme="minorHAnsi"/>
      </w:rPr>
      <w:t>7.2</w:t>
    </w:r>
  </w:p>
  <w:p w14:paraId="23F26E30" w14:textId="7F730779" w:rsidR="00E535AB" w:rsidRPr="00E535AB" w:rsidRDefault="00E535AB" w:rsidP="00E535AB">
    <w:pPr>
      <w:pStyle w:val="Zpa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1D31" w14:textId="77777777" w:rsidR="00E535AB" w:rsidRDefault="00E53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8BBD" w14:textId="77777777" w:rsidR="00FD3423" w:rsidRDefault="00FD3423" w:rsidP="00832BE5">
      <w:r>
        <w:separator/>
      </w:r>
    </w:p>
  </w:footnote>
  <w:footnote w:type="continuationSeparator" w:id="0">
    <w:p w14:paraId="45C96297" w14:textId="77777777" w:rsidR="00FD3423" w:rsidRDefault="00FD3423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C638" w14:textId="77777777" w:rsidR="00E535AB" w:rsidRDefault="00E535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28CCBFAC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AE2420">
      <w:rPr>
        <w:rFonts w:ascii="Cambria" w:hAnsi="Cambria"/>
        <w:b/>
      </w:rPr>
      <w:t>3</w:t>
    </w:r>
    <w:r w:rsidR="000C15D3">
      <w:rPr>
        <w:rFonts w:ascii="Cambria" w:hAnsi="Cambria"/>
        <w:b/>
      </w:rPr>
      <w:t>30</w:t>
    </w:r>
    <w:r w:rsidR="006569D7">
      <w:rPr>
        <w:rFonts w:ascii="Cambria" w:hAnsi="Cambria"/>
        <w:b/>
      </w:rPr>
      <w:t>1</w:t>
    </w:r>
    <w:r w:rsidR="00AE2420">
      <w:rPr>
        <w:rFonts w:ascii="Cambria" w:hAnsi="Cambria"/>
        <w:b/>
      </w:rPr>
      <w:t>/</w:t>
    </w:r>
    <w:r w:rsidR="006569D7">
      <w:rPr>
        <w:rFonts w:ascii="Cambria" w:hAnsi="Cambria"/>
        <w:b/>
      </w:rPr>
      <w:t>7.</w:t>
    </w:r>
    <w:r w:rsidR="00F02BF2">
      <w:rPr>
        <w:rFonts w:ascii="Cambria" w:hAnsi="Cambria"/>
        <w:b/>
      </w:rPr>
      <w:t>2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2B37" w14:textId="77777777" w:rsidR="00E535AB" w:rsidRDefault="00E535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88A2397"/>
    <w:multiLevelType w:val="hybridMultilevel"/>
    <w:tmpl w:val="1E2848C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E1D96"/>
    <w:multiLevelType w:val="hybridMultilevel"/>
    <w:tmpl w:val="535E9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5935440"/>
    <w:multiLevelType w:val="hybridMultilevel"/>
    <w:tmpl w:val="C3D8A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6154A"/>
    <w:multiLevelType w:val="hybridMultilevel"/>
    <w:tmpl w:val="C42EBA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E677FE"/>
    <w:multiLevelType w:val="hybridMultilevel"/>
    <w:tmpl w:val="F6466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2"/>
  </w:num>
  <w:num w:numId="3" w16cid:durableId="974021419">
    <w:abstractNumId w:val="4"/>
  </w:num>
  <w:num w:numId="4" w16cid:durableId="1633096429">
    <w:abstractNumId w:val="8"/>
  </w:num>
  <w:num w:numId="5" w16cid:durableId="211114540">
    <w:abstractNumId w:val="1"/>
  </w:num>
  <w:num w:numId="6" w16cid:durableId="1194536940">
    <w:abstractNumId w:val="5"/>
  </w:num>
  <w:num w:numId="7" w16cid:durableId="469326012">
    <w:abstractNumId w:val="9"/>
  </w:num>
  <w:num w:numId="8" w16cid:durableId="1692491560">
    <w:abstractNumId w:val="6"/>
  </w:num>
  <w:num w:numId="9" w16cid:durableId="1131242629">
    <w:abstractNumId w:val="7"/>
  </w:num>
  <w:num w:numId="10" w16cid:durableId="55249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C15D3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569D7"/>
    <w:rsid w:val="006B5EC8"/>
    <w:rsid w:val="006C266E"/>
    <w:rsid w:val="006D6874"/>
    <w:rsid w:val="00721B6A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A27D2"/>
    <w:rsid w:val="00BD138C"/>
    <w:rsid w:val="00C2431C"/>
    <w:rsid w:val="00CC7D51"/>
    <w:rsid w:val="00D550B9"/>
    <w:rsid w:val="00D616D0"/>
    <w:rsid w:val="00DC6700"/>
    <w:rsid w:val="00DC74C1"/>
    <w:rsid w:val="00DE3B9C"/>
    <w:rsid w:val="00E05CF8"/>
    <w:rsid w:val="00E535AB"/>
    <w:rsid w:val="00E875AB"/>
    <w:rsid w:val="00E9148E"/>
    <w:rsid w:val="00EA71B4"/>
    <w:rsid w:val="00EB4D6C"/>
    <w:rsid w:val="00EC05BC"/>
    <w:rsid w:val="00F02BF2"/>
    <w:rsid w:val="00F03C2E"/>
    <w:rsid w:val="00F2529B"/>
    <w:rsid w:val="00F3475F"/>
    <w:rsid w:val="00F8463B"/>
    <w:rsid w:val="00FC4EFC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Denisa Plecitá</cp:lastModifiedBy>
  <cp:revision>22</cp:revision>
  <cp:lastPrinted>2016-01-08T12:43:00Z</cp:lastPrinted>
  <dcterms:created xsi:type="dcterms:W3CDTF">2015-12-18T08:13:00Z</dcterms:created>
  <dcterms:modified xsi:type="dcterms:W3CDTF">2023-02-23T23:45:00Z</dcterms:modified>
</cp:coreProperties>
</file>