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434B" w14:textId="56047DDD" w:rsidR="000D4B06" w:rsidRPr="0093262F" w:rsidRDefault="000D4B06" w:rsidP="009A6881">
      <w:pPr>
        <w:pStyle w:val="Odstavecseseznamem"/>
        <w:ind w:left="0"/>
        <w:jc w:val="center"/>
        <w:rPr>
          <w:b/>
          <w:sz w:val="40"/>
          <w:szCs w:val="40"/>
        </w:rPr>
      </w:pPr>
      <w:proofErr w:type="spellStart"/>
      <w:r w:rsidRPr="0093262F">
        <w:rPr>
          <w:b/>
          <w:sz w:val="40"/>
          <w:szCs w:val="40"/>
        </w:rPr>
        <w:t>Autoevaluační</w:t>
      </w:r>
      <w:proofErr w:type="spellEnd"/>
      <w:r w:rsidRPr="0093262F">
        <w:rPr>
          <w:b/>
          <w:sz w:val="40"/>
          <w:szCs w:val="40"/>
        </w:rPr>
        <w:t xml:space="preserve"> zpráva programu</w:t>
      </w:r>
    </w:p>
    <w:p w14:paraId="1EF556C9" w14:textId="041D8ED1" w:rsidR="000D4B06" w:rsidRPr="0093262F" w:rsidRDefault="000D4B06" w:rsidP="000D4B06">
      <w:pPr>
        <w:pStyle w:val="Odstavecseseznamem"/>
        <w:ind w:left="0"/>
        <w:rPr>
          <w:b/>
          <w:sz w:val="28"/>
        </w:rPr>
      </w:pPr>
    </w:p>
    <w:p w14:paraId="7CFC9182" w14:textId="77777777" w:rsidR="00E15F19" w:rsidRPr="0093262F" w:rsidRDefault="00E15F19" w:rsidP="000D4B06">
      <w:pPr>
        <w:pStyle w:val="Odstavecseseznamem"/>
        <w:ind w:left="0"/>
        <w:rPr>
          <w:b/>
          <w:sz w:val="24"/>
          <w:szCs w:val="24"/>
        </w:rPr>
      </w:pPr>
    </w:p>
    <w:p w14:paraId="2BAC5116" w14:textId="7D4CF2AB" w:rsidR="001A6E41" w:rsidRPr="0093262F" w:rsidRDefault="001A6E41" w:rsidP="00E62E8F">
      <w:pPr>
        <w:pStyle w:val="Odstavecseseznamem"/>
        <w:tabs>
          <w:tab w:val="left" w:pos="3686"/>
        </w:tabs>
        <w:ind w:left="0"/>
        <w:rPr>
          <w:b/>
          <w:sz w:val="24"/>
          <w:szCs w:val="24"/>
        </w:rPr>
      </w:pPr>
      <w:r w:rsidRPr="0093262F">
        <w:rPr>
          <w:b/>
          <w:sz w:val="24"/>
          <w:szCs w:val="24"/>
        </w:rPr>
        <w:t>Název studijního programu</w:t>
      </w:r>
      <w:r w:rsidR="00E15F19" w:rsidRPr="0093262F">
        <w:rPr>
          <w:b/>
          <w:sz w:val="24"/>
          <w:szCs w:val="24"/>
        </w:rPr>
        <w:t>:</w:t>
      </w:r>
      <w:r w:rsidR="00C43165" w:rsidRPr="0093262F">
        <w:rPr>
          <w:b/>
          <w:sz w:val="24"/>
          <w:szCs w:val="24"/>
        </w:rPr>
        <w:t xml:space="preserve"> </w:t>
      </w:r>
      <w:r w:rsidR="002056D6" w:rsidRPr="0093262F">
        <w:rPr>
          <w:bCs/>
          <w:sz w:val="24"/>
          <w:szCs w:val="24"/>
        </w:rPr>
        <w:t>Strojírenství</w:t>
      </w:r>
    </w:p>
    <w:p w14:paraId="596F7E2D" w14:textId="38EBDEE5" w:rsidR="001A6E41" w:rsidRPr="0093262F" w:rsidRDefault="001A6E41" w:rsidP="00E62E8F">
      <w:pPr>
        <w:pStyle w:val="Odstavecseseznamem"/>
        <w:tabs>
          <w:tab w:val="left" w:pos="3686"/>
        </w:tabs>
        <w:ind w:left="0"/>
        <w:rPr>
          <w:sz w:val="24"/>
          <w:szCs w:val="24"/>
        </w:rPr>
      </w:pPr>
      <w:r w:rsidRPr="0093262F">
        <w:rPr>
          <w:b/>
          <w:sz w:val="24"/>
          <w:szCs w:val="24"/>
        </w:rPr>
        <w:t>Typ studijního programu:</w:t>
      </w:r>
      <w:r w:rsidR="00C43165" w:rsidRPr="0093262F">
        <w:rPr>
          <w:b/>
          <w:sz w:val="24"/>
          <w:szCs w:val="24"/>
        </w:rPr>
        <w:t xml:space="preserve"> </w:t>
      </w:r>
      <w:r w:rsidR="002056D6" w:rsidRPr="0093262F">
        <w:rPr>
          <w:bCs/>
          <w:sz w:val="24"/>
          <w:szCs w:val="24"/>
        </w:rPr>
        <w:t>bakalářský</w:t>
      </w:r>
    </w:p>
    <w:p w14:paraId="08E111AD" w14:textId="429BAA08" w:rsidR="00E15F19" w:rsidRPr="0093262F" w:rsidRDefault="001A6E41" w:rsidP="00E62E8F">
      <w:pPr>
        <w:pStyle w:val="Odstavecseseznamem"/>
        <w:tabs>
          <w:tab w:val="left" w:pos="3686"/>
        </w:tabs>
        <w:ind w:left="0"/>
        <w:rPr>
          <w:b/>
          <w:sz w:val="24"/>
          <w:szCs w:val="24"/>
        </w:rPr>
      </w:pPr>
      <w:r w:rsidRPr="0093262F">
        <w:rPr>
          <w:b/>
          <w:sz w:val="24"/>
          <w:szCs w:val="24"/>
        </w:rPr>
        <w:t>Kód</w:t>
      </w:r>
      <w:r w:rsidR="00F86F68" w:rsidRPr="0093262F">
        <w:rPr>
          <w:b/>
          <w:sz w:val="24"/>
          <w:szCs w:val="24"/>
        </w:rPr>
        <w:t xml:space="preserve"> studijního</w:t>
      </w:r>
      <w:r w:rsidRPr="0093262F">
        <w:rPr>
          <w:b/>
          <w:sz w:val="24"/>
          <w:szCs w:val="24"/>
        </w:rPr>
        <w:t xml:space="preserve"> programu:</w:t>
      </w:r>
      <w:r w:rsidR="00C43165" w:rsidRPr="0093262F">
        <w:rPr>
          <w:b/>
          <w:sz w:val="24"/>
          <w:szCs w:val="24"/>
        </w:rPr>
        <w:t xml:space="preserve"> </w:t>
      </w:r>
      <w:r w:rsidR="002056D6" w:rsidRPr="0093262F">
        <w:rPr>
          <w:bCs/>
          <w:sz w:val="24"/>
          <w:szCs w:val="24"/>
        </w:rPr>
        <w:t>B0715P270002</w:t>
      </w:r>
    </w:p>
    <w:p w14:paraId="3AE59A91" w14:textId="4A980889" w:rsidR="00F86F68" w:rsidRPr="0093262F" w:rsidRDefault="00452EA2" w:rsidP="00E62E8F">
      <w:pPr>
        <w:pStyle w:val="Odstavecseseznamem"/>
        <w:tabs>
          <w:tab w:val="left" w:pos="3686"/>
        </w:tabs>
        <w:ind w:left="0"/>
        <w:rPr>
          <w:b/>
          <w:sz w:val="24"/>
          <w:szCs w:val="24"/>
        </w:rPr>
      </w:pPr>
      <w:r w:rsidRPr="0093262F">
        <w:rPr>
          <w:b/>
          <w:sz w:val="24"/>
          <w:szCs w:val="24"/>
        </w:rPr>
        <w:t>Garant studijního programu:</w:t>
      </w:r>
      <w:r w:rsidR="00C43165" w:rsidRPr="0093262F">
        <w:rPr>
          <w:b/>
          <w:sz w:val="24"/>
          <w:szCs w:val="24"/>
        </w:rPr>
        <w:t xml:space="preserve"> </w:t>
      </w:r>
      <w:r w:rsidR="002056D6" w:rsidRPr="0093262F">
        <w:rPr>
          <w:bCs/>
          <w:sz w:val="24"/>
          <w:szCs w:val="24"/>
        </w:rPr>
        <w:t>doc. Ing. Jan Valíček, Ph.D.</w:t>
      </w:r>
    </w:p>
    <w:p w14:paraId="2F5323B1" w14:textId="6A0B8ADB" w:rsidR="00E62E8F" w:rsidRPr="0093262F" w:rsidRDefault="00F86F68" w:rsidP="00E62E8F">
      <w:pPr>
        <w:pStyle w:val="Odstavecseseznamem"/>
        <w:tabs>
          <w:tab w:val="left" w:pos="3686"/>
        </w:tabs>
        <w:ind w:left="0"/>
        <w:rPr>
          <w:b/>
          <w:sz w:val="24"/>
          <w:szCs w:val="24"/>
        </w:rPr>
      </w:pPr>
      <w:r w:rsidRPr="0093262F">
        <w:rPr>
          <w:b/>
          <w:sz w:val="24"/>
          <w:szCs w:val="24"/>
        </w:rPr>
        <w:t>Datum získání akreditace:</w:t>
      </w:r>
      <w:r w:rsidR="00C43165" w:rsidRPr="0093262F">
        <w:rPr>
          <w:b/>
          <w:sz w:val="24"/>
          <w:szCs w:val="24"/>
        </w:rPr>
        <w:t xml:space="preserve"> </w:t>
      </w:r>
      <w:r w:rsidR="002056D6" w:rsidRPr="0093262F">
        <w:rPr>
          <w:bCs/>
          <w:sz w:val="24"/>
          <w:szCs w:val="24"/>
        </w:rPr>
        <w:t>4. 6. 2019</w:t>
      </w:r>
    </w:p>
    <w:p w14:paraId="6FAD9626" w14:textId="2B650AAF" w:rsidR="000D4B06" w:rsidRPr="0093262F" w:rsidRDefault="000D4B06" w:rsidP="00E62E8F">
      <w:pPr>
        <w:pStyle w:val="Odstavecseseznamem"/>
        <w:tabs>
          <w:tab w:val="left" w:pos="3686"/>
        </w:tabs>
        <w:ind w:left="0"/>
        <w:rPr>
          <w:b/>
          <w:sz w:val="24"/>
          <w:szCs w:val="24"/>
        </w:rPr>
      </w:pPr>
      <w:r w:rsidRPr="0093262F">
        <w:rPr>
          <w:b/>
          <w:sz w:val="24"/>
          <w:szCs w:val="24"/>
        </w:rPr>
        <w:t xml:space="preserve">Platnost akreditace </w:t>
      </w:r>
      <w:r w:rsidR="0099530D" w:rsidRPr="0093262F">
        <w:rPr>
          <w:b/>
          <w:sz w:val="24"/>
          <w:szCs w:val="24"/>
        </w:rPr>
        <w:t>do</w:t>
      </w:r>
      <w:r w:rsidRPr="0093262F">
        <w:rPr>
          <w:b/>
          <w:sz w:val="24"/>
          <w:szCs w:val="24"/>
        </w:rPr>
        <w:t xml:space="preserve">: </w:t>
      </w:r>
      <w:r w:rsidR="002056D6" w:rsidRPr="0093262F">
        <w:rPr>
          <w:bCs/>
          <w:sz w:val="24"/>
          <w:szCs w:val="24"/>
        </w:rPr>
        <w:t>4. 6. 2029</w:t>
      </w:r>
    </w:p>
    <w:p w14:paraId="716622F7" w14:textId="5B2D133E" w:rsidR="000D4B06" w:rsidRPr="0093262F" w:rsidRDefault="000D4B06" w:rsidP="00E62E8F">
      <w:pPr>
        <w:pStyle w:val="Odstavecseseznamem"/>
        <w:tabs>
          <w:tab w:val="left" w:pos="3686"/>
        </w:tabs>
        <w:ind w:left="0"/>
        <w:rPr>
          <w:b/>
          <w:sz w:val="24"/>
          <w:szCs w:val="24"/>
        </w:rPr>
      </w:pPr>
      <w:r w:rsidRPr="0093262F">
        <w:rPr>
          <w:b/>
          <w:sz w:val="24"/>
          <w:szCs w:val="24"/>
        </w:rPr>
        <w:t xml:space="preserve">Forma studia: </w:t>
      </w:r>
      <w:r w:rsidR="002056D6" w:rsidRPr="0093262F">
        <w:rPr>
          <w:bCs/>
          <w:sz w:val="24"/>
          <w:szCs w:val="24"/>
        </w:rPr>
        <w:t>prezenční, kombi</w:t>
      </w:r>
      <w:r w:rsidR="007E379B" w:rsidRPr="0093262F">
        <w:rPr>
          <w:bCs/>
          <w:sz w:val="24"/>
          <w:szCs w:val="24"/>
        </w:rPr>
        <w:t>nované</w:t>
      </w:r>
    </w:p>
    <w:p w14:paraId="765864F9" w14:textId="688D4133" w:rsidR="000D4B06" w:rsidRPr="0093262F" w:rsidRDefault="000D4B06" w:rsidP="00E62E8F">
      <w:pPr>
        <w:pStyle w:val="Odstavecseseznamem"/>
        <w:pBdr>
          <w:bottom w:val="single" w:sz="12" w:space="1" w:color="auto"/>
        </w:pBdr>
        <w:tabs>
          <w:tab w:val="left" w:pos="3686"/>
        </w:tabs>
        <w:ind w:left="0"/>
        <w:rPr>
          <w:bCs/>
          <w:sz w:val="24"/>
          <w:szCs w:val="24"/>
        </w:rPr>
      </w:pPr>
      <w:r w:rsidRPr="0093262F">
        <w:rPr>
          <w:b/>
          <w:sz w:val="24"/>
          <w:szCs w:val="24"/>
        </w:rPr>
        <w:t xml:space="preserve">Akademický rok: </w:t>
      </w:r>
      <w:r w:rsidR="00414167" w:rsidRPr="0093262F">
        <w:rPr>
          <w:bCs/>
          <w:sz w:val="24"/>
          <w:szCs w:val="24"/>
        </w:rPr>
        <w:t>2021/2022</w:t>
      </w:r>
    </w:p>
    <w:p w14:paraId="19E77D72" w14:textId="77777777" w:rsidR="00E15F19" w:rsidRPr="0093262F" w:rsidRDefault="00E15F19" w:rsidP="00E62E8F">
      <w:pPr>
        <w:pStyle w:val="Odstavecseseznamem"/>
        <w:pBdr>
          <w:bottom w:val="single" w:sz="12" w:space="1" w:color="auto"/>
        </w:pBdr>
        <w:tabs>
          <w:tab w:val="left" w:pos="3686"/>
        </w:tabs>
        <w:ind w:left="0"/>
        <w:rPr>
          <w:b/>
          <w:sz w:val="24"/>
          <w:szCs w:val="24"/>
        </w:rPr>
      </w:pPr>
    </w:p>
    <w:p w14:paraId="08A69984" w14:textId="2CAD4E3E" w:rsidR="00192942" w:rsidRPr="0093262F" w:rsidRDefault="00192942" w:rsidP="003D6306">
      <w:pPr>
        <w:keepNext/>
        <w:keepLines/>
        <w:tabs>
          <w:tab w:val="left" w:pos="3119"/>
        </w:tabs>
        <w:spacing w:after="0"/>
        <w:rPr>
          <w:sz w:val="24"/>
          <w:szCs w:val="24"/>
        </w:rPr>
      </w:pPr>
    </w:p>
    <w:p w14:paraId="06A90126" w14:textId="3E70B172" w:rsidR="000D4B06" w:rsidRPr="0093262F" w:rsidRDefault="0012332E" w:rsidP="006E5172">
      <w:pPr>
        <w:pStyle w:val="Odstavecseseznamem"/>
        <w:keepNext/>
        <w:keepLines/>
        <w:numPr>
          <w:ilvl w:val="0"/>
          <w:numId w:val="7"/>
        </w:numPr>
        <w:ind w:left="284" w:hanging="284"/>
        <w:rPr>
          <w:i/>
          <w:sz w:val="24"/>
          <w:szCs w:val="24"/>
        </w:rPr>
      </w:pPr>
      <w:r w:rsidRPr="0093262F">
        <w:rPr>
          <w:b/>
          <w:sz w:val="24"/>
          <w:szCs w:val="24"/>
        </w:rPr>
        <w:t>Př</w:t>
      </w:r>
      <w:r w:rsidR="009102E6" w:rsidRPr="0093262F">
        <w:rPr>
          <w:b/>
          <w:sz w:val="24"/>
          <w:szCs w:val="24"/>
        </w:rPr>
        <w:t>ehled garantů</w:t>
      </w:r>
      <w:r w:rsidR="0021676A" w:rsidRPr="0093262F">
        <w:rPr>
          <w:b/>
          <w:sz w:val="24"/>
          <w:szCs w:val="24"/>
        </w:rPr>
        <w:t xml:space="preserve"> </w:t>
      </w:r>
      <w:r w:rsidR="009102E6" w:rsidRPr="0093262F">
        <w:rPr>
          <w:b/>
          <w:sz w:val="24"/>
          <w:szCs w:val="24"/>
        </w:rPr>
        <w:t>a vyučovaných předmět</w:t>
      </w:r>
      <w:r w:rsidR="005150EC" w:rsidRPr="0093262F">
        <w:rPr>
          <w:b/>
          <w:sz w:val="24"/>
          <w:szCs w:val="24"/>
        </w:rPr>
        <w:t>ů</w:t>
      </w:r>
    </w:p>
    <w:tbl>
      <w:tblPr>
        <w:tblStyle w:val="Mkatabulky"/>
        <w:tblW w:w="9766" w:type="dxa"/>
        <w:tblLook w:val="04A0" w:firstRow="1" w:lastRow="0" w:firstColumn="1" w:lastColumn="0" w:noHBand="0" w:noVBand="1"/>
      </w:tblPr>
      <w:tblGrid>
        <w:gridCol w:w="1939"/>
        <w:gridCol w:w="1942"/>
        <w:gridCol w:w="2018"/>
        <w:gridCol w:w="1931"/>
        <w:gridCol w:w="1936"/>
      </w:tblGrid>
      <w:tr w:rsidR="00A5257F" w:rsidRPr="0093262F" w14:paraId="4793AF0D" w14:textId="77777777" w:rsidTr="00D15D81">
        <w:trPr>
          <w:trHeight w:val="675"/>
        </w:trPr>
        <w:tc>
          <w:tcPr>
            <w:tcW w:w="1953" w:type="dxa"/>
            <w:shd w:val="clear" w:color="auto" w:fill="BFBFBF" w:themeFill="background1" w:themeFillShade="BF"/>
            <w:vAlign w:val="center"/>
          </w:tcPr>
          <w:p w14:paraId="7E9DA6A9" w14:textId="33A7D6B2" w:rsidR="00A5257F" w:rsidRPr="0093262F" w:rsidRDefault="00A5257F" w:rsidP="00D15D81">
            <w:pPr>
              <w:jc w:val="center"/>
              <w:rPr>
                <w:b/>
                <w:sz w:val="24"/>
                <w:szCs w:val="24"/>
              </w:rPr>
            </w:pPr>
            <w:r w:rsidRPr="0093262F">
              <w:rPr>
                <w:b/>
                <w:sz w:val="24"/>
                <w:szCs w:val="24"/>
              </w:rPr>
              <w:t>Jméno a příjmení garanta</w:t>
            </w:r>
            <w:r w:rsidR="00D15D81" w:rsidRPr="0093262F">
              <w:rPr>
                <w:b/>
                <w:sz w:val="24"/>
                <w:szCs w:val="24"/>
              </w:rPr>
              <w:t xml:space="preserve"> (včetně titulu)</w:t>
            </w:r>
          </w:p>
        </w:tc>
        <w:tc>
          <w:tcPr>
            <w:tcW w:w="1953" w:type="dxa"/>
            <w:shd w:val="clear" w:color="auto" w:fill="BFBFBF" w:themeFill="background1" w:themeFillShade="BF"/>
            <w:vAlign w:val="center"/>
          </w:tcPr>
          <w:p w14:paraId="010FA5CC" w14:textId="662AD78D" w:rsidR="00A5257F" w:rsidRPr="0093262F" w:rsidRDefault="00A5257F" w:rsidP="00D15D81">
            <w:pPr>
              <w:jc w:val="center"/>
              <w:rPr>
                <w:b/>
                <w:sz w:val="24"/>
                <w:szCs w:val="24"/>
              </w:rPr>
            </w:pPr>
            <w:r w:rsidRPr="0093262F">
              <w:rPr>
                <w:b/>
                <w:sz w:val="24"/>
                <w:szCs w:val="24"/>
              </w:rPr>
              <w:t>Katedra</w:t>
            </w:r>
          </w:p>
        </w:tc>
        <w:tc>
          <w:tcPr>
            <w:tcW w:w="1953" w:type="dxa"/>
            <w:shd w:val="clear" w:color="auto" w:fill="BFBFBF" w:themeFill="background1" w:themeFillShade="BF"/>
            <w:vAlign w:val="center"/>
          </w:tcPr>
          <w:p w14:paraId="50583516" w14:textId="12460A9C" w:rsidR="00A5257F" w:rsidRPr="0093262F" w:rsidRDefault="00A5257F" w:rsidP="00D15D81">
            <w:pPr>
              <w:jc w:val="center"/>
              <w:rPr>
                <w:b/>
                <w:sz w:val="24"/>
                <w:szCs w:val="24"/>
              </w:rPr>
            </w:pPr>
            <w:r w:rsidRPr="0093262F">
              <w:rPr>
                <w:rFonts w:eastAsia="Times New Roman" w:cs="Times New Roman"/>
                <w:b/>
                <w:color w:val="000000"/>
                <w:sz w:val="24"/>
                <w:szCs w:val="24"/>
                <w:lang w:eastAsia="cs-CZ"/>
              </w:rPr>
              <w:t>Název předmětu</w:t>
            </w:r>
          </w:p>
        </w:tc>
        <w:tc>
          <w:tcPr>
            <w:tcW w:w="1953" w:type="dxa"/>
            <w:shd w:val="clear" w:color="auto" w:fill="BFBFBF" w:themeFill="background1" w:themeFillShade="BF"/>
            <w:vAlign w:val="center"/>
          </w:tcPr>
          <w:p w14:paraId="62F96CC0" w14:textId="2411BAB8" w:rsidR="00A5257F" w:rsidRPr="0093262F" w:rsidRDefault="00A5257F" w:rsidP="00D15D81">
            <w:pPr>
              <w:jc w:val="center"/>
              <w:rPr>
                <w:b/>
                <w:sz w:val="24"/>
                <w:szCs w:val="24"/>
              </w:rPr>
            </w:pPr>
            <w:r w:rsidRPr="0093262F">
              <w:rPr>
                <w:rFonts w:eastAsia="Times New Roman" w:cs="Times New Roman"/>
                <w:b/>
                <w:color w:val="000000"/>
                <w:sz w:val="24"/>
                <w:szCs w:val="24"/>
                <w:lang w:eastAsia="cs-CZ"/>
              </w:rPr>
              <w:t>Zkratka předmětu</w:t>
            </w:r>
          </w:p>
        </w:tc>
        <w:tc>
          <w:tcPr>
            <w:tcW w:w="1954" w:type="dxa"/>
            <w:shd w:val="clear" w:color="auto" w:fill="BFBFBF" w:themeFill="background1" w:themeFillShade="BF"/>
            <w:vAlign w:val="center"/>
          </w:tcPr>
          <w:p w14:paraId="15CDEC4D" w14:textId="070E983D" w:rsidR="00A5257F" w:rsidRPr="0093262F" w:rsidRDefault="00A5257F" w:rsidP="00D15D81">
            <w:pPr>
              <w:jc w:val="center"/>
              <w:rPr>
                <w:b/>
                <w:sz w:val="24"/>
                <w:szCs w:val="24"/>
              </w:rPr>
            </w:pPr>
            <w:r w:rsidRPr="0093262F">
              <w:rPr>
                <w:b/>
                <w:sz w:val="24"/>
                <w:szCs w:val="24"/>
              </w:rPr>
              <w:t>Typ předmětu</w:t>
            </w:r>
            <w:r w:rsidR="009102E6" w:rsidRPr="0093262F">
              <w:rPr>
                <w:b/>
                <w:sz w:val="24"/>
                <w:szCs w:val="24"/>
              </w:rPr>
              <w:t>*</w:t>
            </w:r>
          </w:p>
        </w:tc>
      </w:tr>
      <w:tr w:rsidR="00AA3844" w:rsidRPr="0093262F" w14:paraId="240460D6" w14:textId="77777777" w:rsidTr="00AA3844">
        <w:trPr>
          <w:trHeight w:val="232"/>
        </w:trPr>
        <w:tc>
          <w:tcPr>
            <w:tcW w:w="1953" w:type="dxa"/>
            <w:vAlign w:val="center"/>
          </w:tcPr>
          <w:p w14:paraId="4E05D0F1" w14:textId="7D2F5ED0" w:rsidR="00AA3844" w:rsidRPr="0093262F" w:rsidRDefault="00AA3844" w:rsidP="00AA3844">
            <w:pPr>
              <w:jc w:val="left"/>
              <w:rPr>
                <w:iCs/>
                <w:sz w:val="24"/>
                <w:szCs w:val="24"/>
              </w:rPr>
            </w:pPr>
            <w:r w:rsidRPr="0093262F">
              <w:rPr>
                <w:rFonts w:cs="Calibri"/>
                <w:color w:val="000000"/>
                <w:sz w:val="24"/>
                <w:szCs w:val="24"/>
              </w:rPr>
              <w:t xml:space="preserve">doc. Ing. Josef Maroušek, Ph.D. </w:t>
            </w:r>
          </w:p>
        </w:tc>
        <w:tc>
          <w:tcPr>
            <w:tcW w:w="1953" w:type="dxa"/>
            <w:vAlign w:val="center"/>
          </w:tcPr>
          <w:p w14:paraId="502D824B" w14:textId="2CDA42C6" w:rsidR="00AA3844" w:rsidRPr="0093262F" w:rsidRDefault="00AA3844" w:rsidP="00AA3844">
            <w:pPr>
              <w:jc w:val="left"/>
              <w:rPr>
                <w:iCs/>
                <w:sz w:val="24"/>
                <w:szCs w:val="24"/>
              </w:rPr>
            </w:pPr>
            <w:r w:rsidRPr="0093262F">
              <w:rPr>
                <w:iCs/>
                <w:sz w:val="24"/>
                <w:szCs w:val="24"/>
              </w:rPr>
              <w:t xml:space="preserve">Ústav </w:t>
            </w:r>
            <w:proofErr w:type="spellStart"/>
            <w:r w:rsidRPr="0093262F">
              <w:rPr>
                <w:iCs/>
                <w:sz w:val="24"/>
                <w:szCs w:val="24"/>
              </w:rPr>
              <w:t>technicko-technologický</w:t>
            </w:r>
            <w:proofErr w:type="spellEnd"/>
          </w:p>
        </w:tc>
        <w:tc>
          <w:tcPr>
            <w:tcW w:w="1953" w:type="dxa"/>
            <w:vAlign w:val="center"/>
          </w:tcPr>
          <w:p w14:paraId="7CEC61CA" w14:textId="7E41E1E3" w:rsidR="00AA3844" w:rsidRPr="0093262F" w:rsidRDefault="00AA3844" w:rsidP="00AA3844">
            <w:pPr>
              <w:jc w:val="left"/>
              <w:rPr>
                <w:iCs/>
                <w:sz w:val="24"/>
                <w:szCs w:val="24"/>
              </w:rPr>
            </w:pPr>
            <w:r w:rsidRPr="0093262F">
              <w:rPr>
                <w:rFonts w:cs="Calibri"/>
                <w:color w:val="000000"/>
                <w:sz w:val="24"/>
                <w:szCs w:val="24"/>
              </w:rPr>
              <w:t xml:space="preserve">Metodika odborné práce </w:t>
            </w:r>
          </w:p>
        </w:tc>
        <w:tc>
          <w:tcPr>
            <w:tcW w:w="1953" w:type="dxa"/>
            <w:vAlign w:val="center"/>
          </w:tcPr>
          <w:p w14:paraId="13708DD4" w14:textId="3EB14C58" w:rsidR="00AA3844" w:rsidRPr="0093262F" w:rsidRDefault="00AA3844" w:rsidP="00AA3844">
            <w:pPr>
              <w:jc w:val="left"/>
              <w:rPr>
                <w:iCs/>
                <w:sz w:val="24"/>
                <w:szCs w:val="24"/>
              </w:rPr>
            </w:pPr>
            <w:proofErr w:type="spellStart"/>
            <w:r w:rsidRPr="0093262F">
              <w:rPr>
                <w:rFonts w:cs="Calibri"/>
                <w:color w:val="000000"/>
                <w:sz w:val="24"/>
                <w:szCs w:val="24"/>
              </w:rPr>
              <w:t>MOP_z</w:t>
            </w:r>
            <w:proofErr w:type="spellEnd"/>
          </w:p>
        </w:tc>
        <w:tc>
          <w:tcPr>
            <w:tcW w:w="1954" w:type="dxa"/>
            <w:vAlign w:val="center"/>
          </w:tcPr>
          <w:p w14:paraId="5FFDB2D7" w14:textId="0A2EA164" w:rsidR="00AA3844" w:rsidRPr="0093262F" w:rsidRDefault="00AA3844" w:rsidP="00AA3844">
            <w:pPr>
              <w:jc w:val="left"/>
              <w:rPr>
                <w:iCs/>
                <w:sz w:val="24"/>
                <w:szCs w:val="24"/>
              </w:rPr>
            </w:pPr>
            <w:r w:rsidRPr="0093262F">
              <w:rPr>
                <w:iCs/>
                <w:sz w:val="24"/>
                <w:szCs w:val="24"/>
              </w:rPr>
              <w:t>ZT</w:t>
            </w:r>
          </w:p>
        </w:tc>
      </w:tr>
      <w:tr w:rsidR="00AA3844" w:rsidRPr="0093262F" w14:paraId="5B954B02" w14:textId="77777777" w:rsidTr="00AA3844">
        <w:trPr>
          <w:trHeight w:val="232"/>
        </w:trPr>
        <w:tc>
          <w:tcPr>
            <w:tcW w:w="1953" w:type="dxa"/>
            <w:vAlign w:val="center"/>
          </w:tcPr>
          <w:p w14:paraId="045A1474" w14:textId="1D555E48" w:rsidR="00AA3844" w:rsidRPr="0093262F" w:rsidRDefault="00AA3844" w:rsidP="00AA3844">
            <w:pPr>
              <w:jc w:val="left"/>
              <w:rPr>
                <w:rFonts w:cs="Calibri"/>
                <w:iCs/>
                <w:color w:val="000000"/>
                <w:sz w:val="24"/>
                <w:szCs w:val="24"/>
              </w:rPr>
            </w:pPr>
            <w:r w:rsidRPr="0093262F">
              <w:rPr>
                <w:rFonts w:cs="Calibri"/>
                <w:color w:val="000000"/>
                <w:sz w:val="24"/>
                <w:szCs w:val="24"/>
              </w:rPr>
              <w:t>doc. Ing. Karel Gryc, MBA, Ph.D.</w:t>
            </w:r>
          </w:p>
        </w:tc>
        <w:tc>
          <w:tcPr>
            <w:tcW w:w="1953" w:type="dxa"/>
            <w:vAlign w:val="center"/>
          </w:tcPr>
          <w:p w14:paraId="0ECF4C48" w14:textId="1DE8C913" w:rsidR="00AA3844" w:rsidRPr="0093262F" w:rsidRDefault="00AA3844" w:rsidP="00AA3844">
            <w:pPr>
              <w:jc w:val="left"/>
              <w:rPr>
                <w:rFonts w:cs="Calibri"/>
                <w:iCs/>
                <w:color w:val="000000"/>
                <w:sz w:val="24"/>
                <w:szCs w:val="24"/>
              </w:rPr>
            </w:pPr>
            <w:r w:rsidRPr="0093262F">
              <w:rPr>
                <w:rFonts w:cs="Calibri"/>
                <w:iCs/>
                <w:color w:val="000000"/>
                <w:sz w:val="24"/>
                <w:szCs w:val="24"/>
              </w:rPr>
              <w:t>Katedra strojírenství</w:t>
            </w:r>
          </w:p>
        </w:tc>
        <w:tc>
          <w:tcPr>
            <w:tcW w:w="1953" w:type="dxa"/>
            <w:vAlign w:val="center"/>
          </w:tcPr>
          <w:p w14:paraId="41AE2B17" w14:textId="4083C44A" w:rsidR="00AA3844" w:rsidRPr="0093262F" w:rsidRDefault="00AA3844" w:rsidP="00AA3844">
            <w:pPr>
              <w:jc w:val="left"/>
              <w:rPr>
                <w:rFonts w:cs="Calibri"/>
                <w:color w:val="000000"/>
                <w:sz w:val="24"/>
                <w:szCs w:val="24"/>
              </w:rPr>
            </w:pPr>
            <w:r w:rsidRPr="0093262F">
              <w:rPr>
                <w:rFonts w:cs="Calibri"/>
                <w:color w:val="000000"/>
                <w:sz w:val="24"/>
                <w:szCs w:val="24"/>
              </w:rPr>
              <w:t>Počítačem podporovaná výroba</w:t>
            </w:r>
          </w:p>
        </w:tc>
        <w:tc>
          <w:tcPr>
            <w:tcW w:w="1953" w:type="dxa"/>
            <w:vAlign w:val="center"/>
          </w:tcPr>
          <w:p w14:paraId="51B7EF64" w14:textId="32CA971F" w:rsidR="00AA3844" w:rsidRPr="0093262F" w:rsidRDefault="00AA3844" w:rsidP="00AA3844">
            <w:pPr>
              <w:jc w:val="left"/>
              <w:rPr>
                <w:rFonts w:cs="Calibri"/>
                <w:color w:val="000000"/>
                <w:sz w:val="24"/>
                <w:szCs w:val="24"/>
              </w:rPr>
            </w:pPr>
            <w:proofErr w:type="spellStart"/>
            <w:r w:rsidRPr="0093262F">
              <w:rPr>
                <w:rFonts w:cs="Calibri"/>
                <w:color w:val="000000"/>
                <w:sz w:val="24"/>
                <w:szCs w:val="24"/>
              </w:rPr>
              <w:t>PPV_a</w:t>
            </w:r>
            <w:proofErr w:type="spellEnd"/>
          </w:p>
        </w:tc>
        <w:tc>
          <w:tcPr>
            <w:tcW w:w="1954" w:type="dxa"/>
            <w:vAlign w:val="center"/>
          </w:tcPr>
          <w:p w14:paraId="1867A799" w14:textId="3194F27C" w:rsidR="00AA3844" w:rsidRPr="0093262F" w:rsidRDefault="00AA3844" w:rsidP="00AA3844">
            <w:pPr>
              <w:jc w:val="left"/>
              <w:rPr>
                <w:rFonts w:cs="Calibri"/>
                <w:iCs/>
                <w:color w:val="000000"/>
                <w:sz w:val="24"/>
                <w:szCs w:val="24"/>
              </w:rPr>
            </w:pPr>
            <w:r w:rsidRPr="0093262F">
              <w:rPr>
                <w:rFonts w:cs="Calibri"/>
                <w:iCs/>
                <w:color w:val="000000"/>
                <w:sz w:val="24"/>
                <w:szCs w:val="24"/>
              </w:rPr>
              <w:t>PZ</w:t>
            </w:r>
          </w:p>
        </w:tc>
      </w:tr>
      <w:tr w:rsidR="00AA3844" w:rsidRPr="0093262F" w14:paraId="557A05F2" w14:textId="77777777" w:rsidTr="00AA3844">
        <w:trPr>
          <w:trHeight w:val="232"/>
        </w:trPr>
        <w:tc>
          <w:tcPr>
            <w:tcW w:w="1953" w:type="dxa"/>
            <w:vAlign w:val="center"/>
          </w:tcPr>
          <w:p w14:paraId="046BD734" w14:textId="6F0EA86D" w:rsidR="00AA3844" w:rsidRPr="0093262F" w:rsidRDefault="00AA3844" w:rsidP="00AA3844">
            <w:pPr>
              <w:jc w:val="left"/>
              <w:rPr>
                <w:rFonts w:cs="Calibri"/>
                <w:iCs/>
                <w:color w:val="000000"/>
                <w:sz w:val="24"/>
                <w:szCs w:val="24"/>
              </w:rPr>
            </w:pPr>
            <w:r w:rsidRPr="0093262F">
              <w:rPr>
                <w:rFonts w:cs="Calibri"/>
                <w:color w:val="000000"/>
                <w:sz w:val="24"/>
                <w:szCs w:val="24"/>
              </w:rPr>
              <w:t>doc. Ing. Karel Gryc, MBA, Ph.D.</w:t>
            </w:r>
          </w:p>
        </w:tc>
        <w:tc>
          <w:tcPr>
            <w:tcW w:w="1953" w:type="dxa"/>
            <w:vAlign w:val="center"/>
          </w:tcPr>
          <w:p w14:paraId="382BA103" w14:textId="6508C246" w:rsidR="00AA3844" w:rsidRPr="0093262F" w:rsidRDefault="00AA3844" w:rsidP="00AA3844">
            <w:pPr>
              <w:jc w:val="left"/>
              <w:rPr>
                <w:rFonts w:cs="Calibri"/>
                <w:iCs/>
                <w:color w:val="000000"/>
                <w:sz w:val="24"/>
                <w:szCs w:val="24"/>
              </w:rPr>
            </w:pPr>
            <w:r w:rsidRPr="0093262F">
              <w:rPr>
                <w:rFonts w:cs="Calibri"/>
                <w:iCs/>
                <w:color w:val="000000"/>
                <w:sz w:val="24"/>
                <w:szCs w:val="24"/>
              </w:rPr>
              <w:t>Katedra strojírenství</w:t>
            </w:r>
          </w:p>
        </w:tc>
        <w:tc>
          <w:tcPr>
            <w:tcW w:w="1953" w:type="dxa"/>
            <w:vAlign w:val="center"/>
          </w:tcPr>
          <w:p w14:paraId="7CCCAFA0" w14:textId="1A0E2A6B" w:rsidR="00AA3844" w:rsidRPr="0093262F" w:rsidRDefault="00AA3844" w:rsidP="00AA3844">
            <w:pPr>
              <w:jc w:val="left"/>
              <w:rPr>
                <w:rFonts w:cs="Calibri"/>
                <w:color w:val="000000"/>
                <w:sz w:val="24"/>
                <w:szCs w:val="24"/>
              </w:rPr>
            </w:pPr>
            <w:r w:rsidRPr="0093262F">
              <w:rPr>
                <w:rFonts w:cs="Calibri"/>
                <w:color w:val="000000"/>
                <w:sz w:val="24"/>
                <w:szCs w:val="24"/>
              </w:rPr>
              <w:t>Technická měření</w:t>
            </w:r>
          </w:p>
        </w:tc>
        <w:tc>
          <w:tcPr>
            <w:tcW w:w="1953" w:type="dxa"/>
            <w:vAlign w:val="center"/>
          </w:tcPr>
          <w:p w14:paraId="537A8E86" w14:textId="21146139" w:rsidR="00AA3844" w:rsidRPr="0093262F" w:rsidRDefault="00AA3844" w:rsidP="00AA3844">
            <w:pPr>
              <w:jc w:val="left"/>
              <w:rPr>
                <w:rFonts w:cs="Calibri"/>
                <w:color w:val="000000"/>
                <w:sz w:val="24"/>
                <w:szCs w:val="24"/>
              </w:rPr>
            </w:pPr>
            <w:r w:rsidRPr="0093262F">
              <w:rPr>
                <w:rFonts w:cs="Calibri"/>
                <w:color w:val="000000"/>
                <w:sz w:val="24"/>
                <w:szCs w:val="24"/>
              </w:rPr>
              <w:t>TME</w:t>
            </w:r>
          </w:p>
        </w:tc>
        <w:tc>
          <w:tcPr>
            <w:tcW w:w="1954" w:type="dxa"/>
            <w:vAlign w:val="center"/>
          </w:tcPr>
          <w:p w14:paraId="1FBA9F32" w14:textId="2883D38F" w:rsidR="00AA3844" w:rsidRPr="0093262F" w:rsidRDefault="00AA3844" w:rsidP="00AA3844">
            <w:pPr>
              <w:jc w:val="left"/>
              <w:rPr>
                <w:rFonts w:cs="Calibri"/>
                <w:iCs/>
                <w:color w:val="000000"/>
                <w:sz w:val="24"/>
                <w:szCs w:val="24"/>
              </w:rPr>
            </w:pPr>
            <w:r w:rsidRPr="0093262F">
              <w:rPr>
                <w:rFonts w:cs="Calibri"/>
                <w:iCs/>
                <w:color w:val="000000"/>
                <w:sz w:val="24"/>
                <w:szCs w:val="24"/>
              </w:rPr>
              <w:t>PZ</w:t>
            </w:r>
          </w:p>
        </w:tc>
      </w:tr>
      <w:tr w:rsidR="00AA3844" w:rsidRPr="0093262F" w14:paraId="459B67C3" w14:textId="77777777" w:rsidTr="00AA3844">
        <w:trPr>
          <w:trHeight w:val="232"/>
        </w:trPr>
        <w:tc>
          <w:tcPr>
            <w:tcW w:w="1953" w:type="dxa"/>
            <w:vAlign w:val="center"/>
          </w:tcPr>
          <w:p w14:paraId="416BE3DA" w14:textId="20604740" w:rsidR="00AA3844" w:rsidRPr="0093262F" w:rsidRDefault="00AA3844" w:rsidP="00AA3844">
            <w:pPr>
              <w:jc w:val="left"/>
              <w:rPr>
                <w:rFonts w:cs="Calibri"/>
                <w:iCs/>
                <w:color w:val="000000"/>
                <w:sz w:val="24"/>
                <w:szCs w:val="24"/>
              </w:rPr>
            </w:pPr>
            <w:r w:rsidRPr="0093262F">
              <w:rPr>
                <w:rFonts w:cs="Calibri"/>
                <w:color w:val="000000"/>
                <w:sz w:val="24"/>
                <w:szCs w:val="24"/>
              </w:rPr>
              <w:t>doc. Ing. Karel Gryc, MBA, Ph.D.</w:t>
            </w:r>
          </w:p>
        </w:tc>
        <w:tc>
          <w:tcPr>
            <w:tcW w:w="1953" w:type="dxa"/>
            <w:vAlign w:val="center"/>
          </w:tcPr>
          <w:p w14:paraId="6310F956" w14:textId="7749BBEE" w:rsidR="00AA3844" w:rsidRPr="0093262F" w:rsidRDefault="00AA3844" w:rsidP="00AA3844">
            <w:pPr>
              <w:jc w:val="left"/>
              <w:rPr>
                <w:rFonts w:cs="Calibri"/>
                <w:iCs/>
                <w:color w:val="000000"/>
                <w:sz w:val="24"/>
                <w:szCs w:val="24"/>
              </w:rPr>
            </w:pPr>
            <w:r w:rsidRPr="0093262F">
              <w:rPr>
                <w:rFonts w:cs="Calibri"/>
                <w:iCs/>
                <w:color w:val="000000"/>
                <w:sz w:val="24"/>
                <w:szCs w:val="24"/>
              </w:rPr>
              <w:t>Katedra strojírenství</w:t>
            </w:r>
          </w:p>
        </w:tc>
        <w:tc>
          <w:tcPr>
            <w:tcW w:w="1953" w:type="dxa"/>
            <w:vAlign w:val="center"/>
          </w:tcPr>
          <w:p w14:paraId="1D3A3B99" w14:textId="2C7E150D" w:rsidR="00AA3844" w:rsidRPr="0093262F" w:rsidRDefault="00AA3844" w:rsidP="00AA3844">
            <w:pPr>
              <w:jc w:val="left"/>
              <w:rPr>
                <w:rFonts w:cs="Calibri"/>
                <w:color w:val="000000"/>
                <w:sz w:val="24"/>
                <w:szCs w:val="24"/>
              </w:rPr>
            </w:pPr>
            <w:r w:rsidRPr="0093262F">
              <w:rPr>
                <w:rFonts w:cs="Calibri"/>
                <w:color w:val="000000"/>
                <w:sz w:val="24"/>
                <w:szCs w:val="24"/>
              </w:rPr>
              <w:t>Základy 3D simulace lití kovů a slitin</w:t>
            </w:r>
          </w:p>
        </w:tc>
        <w:tc>
          <w:tcPr>
            <w:tcW w:w="1953" w:type="dxa"/>
            <w:vAlign w:val="center"/>
          </w:tcPr>
          <w:p w14:paraId="5E0D30E0" w14:textId="25E27CD5" w:rsidR="00AA3844" w:rsidRPr="0093262F" w:rsidRDefault="00AA3844" w:rsidP="00AA3844">
            <w:pPr>
              <w:jc w:val="left"/>
              <w:rPr>
                <w:rFonts w:cs="Calibri"/>
                <w:color w:val="000000"/>
                <w:sz w:val="24"/>
                <w:szCs w:val="24"/>
              </w:rPr>
            </w:pPr>
            <w:r w:rsidRPr="0093262F">
              <w:rPr>
                <w:rFonts w:cs="Calibri"/>
                <w:color w:val="000000"/>
                <w:sz w:val="24"/>
                <w:szCs w:val="24"/>
              </w:rPr>
              <w:t>ZSI</w:t>
            </w:r>
          </w:p>
        </w:tc>
        <w:tc>
          <w:tcPr>
            <w:tcW w:w="1954" w:type="dxa"/>
            <w:vAlign w:val="center"/>
          </w:tcPr>
          <w:p w14:paraId="3B18E87A" w14:textId="10FD7ECD" w:rsidR="00AA3844" w:rsidRPr="0093262F" w:rsidRDefault="00AA3844" w:rsidP="00AA3844">
            <w:pPr>
              <w:jc w:val="left"/>
              <w:rPr>
                <w:rFonts w:cs="Calibri"/>
                <w:iCs/>
                <w:color w:val="000000"/>
                <w:sz w:val="24"/>
                <w:szCs w:val="24"/>
              </w:rPr>
            </w:pPr>
            <w:r w:rsidRPr="0093262F">
              <w:rPr>
                <w:rFonts w:cs="Calibri"/>
                <w:iCs/>
                <w:color w:val="000000"/>
                <w:sz w:val="24"/>
                <w:szCs w:val="24"/>
              </w:rPr>
              <w:t>PZ</w:t>
            </w:r>
          </w:p>
        </w:tc>
      </w:tr>
      <w:tr w:rsidR="00AA3844" w:rsidRPr="0093262F" w14:paraId="1A6D9AC2" w14:textId="77777777" w:rsidTr="00AA3844">
        <w:trPr>
          <w:trHeight w:val="232"/>
        </w:trPr>
        <w:tc>
          <w:tcPr>
            <w:tcW w:w="1953" w:type="dxa"/>
            <w:vAlign w:val="center"/>
          </w:tcPr>
          <w:p w14:paraId="634041C7" w14:textId="289A1A39" w:rsidR="00AA3844" w:rsidRPr="0093262F" w:rsidRDefault="00AA3844" w:rsidP="00AA3844">
            <w:pPr>
              <w:jc w:val="left"/>
              <w:rPr>
                <w:rFonts w:cs="Calibri"/>
                <w:iCs/>
                <w:color w:val="000000"/>
                <w:sz w:val="24"/>
                <w:szCs w:val="24"/>
              </w:rPr>
            </w:pPr>
            <w:r w:rsidRPr="0093262F">
              <w:rPr>
                <w:rFonts w:cs="Calibri"/>
                <w:color w:val="000000"/>
                <w:sz w:val="24"/>
                <w:szCs w:val="24"/>
              </w:rPr>
              <w:t>doc. Ing. Ladislav Socha, MBA, Ph.D.</w:t>
            </w:r>
          </w:p>
        </w:tc>
        <w:tc>
          <w:tcPr>
            <w:tcW w:w="1953" w:type="dxa"/>
            <w:vAlign w:val="center"/>
          </w:tcPr>
          <w:p w14:paraId="33286947" w14:textId="35C887A9" w:rsidR="00AA3844" w:rsidRPr="0093262F" w:rsidRDefault="00AA3844" w:rsidP="00AA3844">
            <w:pPr>
              <w:jc w:val="left"/>
              <w:rPr>
                <w:rFonts w:cs="Calibri"/>
                <w:iCs/>
                <w:color w:val="000000"/>
                <w:sz w:val="24"/>
                <w:szCs w:val="24"/>
              </w:rPr>
            </w:pPr>
            <w:r w:rsidRPr="0093262F">
              <w:rPr>
                <w:rFonts w:cs="Calibri"/>
                <w:iCs/>
                <w:color w:val="000000"/>
                <w:sz w:val="24"/>
                <w:szCs w:val="24"/>
              </w:rPr>
              <w:t>Katedra strojírenství</w:t>
            </w:r>
          </w:p>
        </w:tc>
        <w:tc>
          <w:tcPr>
            <w:tcW w:w="1953" w:type="dxa"/>
            <w:vAlign w:val="center"/>
          </w:tcPr>
          <w:p w14:paraId="305B978B" w14:textId="7BFA66D1" w:rsidR="00AA3844" w:rsidRPr="0093262F" w:rsidRDefault="00AA3844" w:rsidP="00AA3844">
            <w:pPr>
              <w:jc w:val="left"/>
              <w:rPr>
                <w:rFonts w:cs="Calibri"/>
                <w:color w:val="000000"/>
                <w:sz w:val="24"/>
                <w:szCs w:val="24"/>
              </w:rPr>
            </w:pPr>
            <w:r w:rsidRPr="0093262F">
              <w:rPr>
                <w:rFonts w:cs="Calibri"/>
                <w:color w:val="000000"/>
                <w:sz w:val="24"/>
                <w:szCs w:val="24"/>
              </w:rPr>
              <w:t>Automatizované technické výpočty</w:t>
            </w:r>
          </w:p>
        </w:tc>
        <w:tc>
          <w:tcPr>
            <w:tcW w:w="1953" w:type="dxa"/>
            <w:vAlign w:val="center"/>
          </w:tcPr>
          <w:p w14:paraId="44D185AA" w14:textId="7CDBC8E6" w:rsidR="00AA3844" w:rsidRPr="0093262F" w:rsidRDefault="00AA3844" w:rsidP="00AA3844">
            <w:pPr>
              <w:jc w:val="left"/>
              <w:rPr>
                <w:rFonts w:cs="Calibri"/>
                <w:color w:val="000000"/>
                <w:sz w:val="24"/>
                <w:szCs w:val="24"/>
              </w:rPr>
            </w:pPr>
            <w:proofErr w:type="spellStart"/>
            <w:r w:rsidRPr="0093262F">
              <w:rPr>
                <w:rFonts w:cs="Calibri"/>
                <w:color w:val="000000"/>
                <w:sz w:val="24"/>
                <w:szCs w:val="24"/>
              </w:rPr>
              <w:t>ATV_a</w:t>
            </w:r>
            <w:proofErr w:type="spellEnd"/>
          </w:p>
        </w:tc>
        <w:tc>
          <w:tcPr>
            <w:tcW w:w="1954" w:type="dxa"/>
            <w:vAlign w:val="center"/>
          </w:tcPr>
          <w:p w14:paraId="3501A041" w14:textId="4E137562" w:rsidR="00AA3844" w:rsidRPr="0093262F" w:rsidRDefault="00AA3844" w:rsidP="00AA3844">
            <w:pPr>
              <w:jc w:val="left"/>
              <w:rPr>
                <w:rFonts w:cs="Calibri"/>
                <w:iCs/>
                <w:color w:val="000000"/>
                <w:sz w:val="24"/>
                <w:szCs w:val="24"/>
              </w:rPr>
            </w:pPr>
            <w:r w:rsidRPr="0093262F">
              <w:rPr>
                <w:rFonts w:cs="Calibri"/>
                <w:iCs/>
                <w:color w:val="000000"/>
                <w:sz w:val="24"/>
                <w:szCs w:val="24"/>
              </w:rPr>
              <w:t>PZ</w:t>
            </w:r>
          </w:p>
        </w:tc>
      </w:tr>
      <w:tr w:rsidR="00AA3844" w:rsidRPr="0093262F" w14:paraId="6F76A9E7" w14:textId="77777777" w:rsidTr="00AA3844">
        <w:trPr>
          <w:trHeight w:val="221"/>
        </w:trPr>
        <w:tc>
          <w:tcPr>
            <w:tcW w:w="1953" w:type="dxa"/>
            <w:vAlign w:val="center"/>
          </w:tcPr>
          <w:p w14:paraId="74A317B6" w14:textId="3AECCA7C" w:rsidR="00AA3844" w:rsidRPr="0093262F" w:rsidRDefault="00AA3844" w:rsidP="00AA3844">
            <w:pPr>
              <w:jc w:val="left"/>
              <w:rPr>
                <w:iCs/>
                <w:sz w:val="24"/>
                <w:szCs w:val="24"/>
              </w:rPr>
            </w:pPr>
            <w:r w:rsidRPr="0093262F">
              <w:rPr>
                <w:rFonts w:cs="Calibri"/>
                <w:color w:val="000000"/>
                <w:sz w:val="24"/>
                <w:szCs w:val="24"/>
              </w:rPr>
              <w:t>doc. Ing. Ladislav Socha, MBA, Ph.D.</w:t>
            </w:r>
          </w:p>
        </w:tc>
        <w:tc>
          <w:tcPr>
            <w:tcW w:w="1953" w:type="dxa"/>
            <w:vAlign w:val="center"/>
          </w:tcPr>
          <w:p w14:paraId="2FD18599" w14:textId="2182368D"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13FF0864" w14:textId="50474A9F" w:rsidR="00AA3844" w:rsidRPr="0093262F" w:rsidRDefault="00AA3844" w:rsidP="00AA3844">
            <w:pPr>
              <w:jc w:val="left"/>
              <w:rPr>
                <w:iCs/>
                <w:sz w:val="24"/>
                <w:szCs w:val="24"/>
              </w:rPr>
            </w:pPr>
            <w:r w:rsidRPr="0093262F">
              <w:rPr>
                <w:rFonts w:cs="Calibri"/>
                <w:color w:val="000000"/>
                <w:sz w:val="24"/>
                <w:szCs w:val="24"/>
              </w:rPr>
              <w:t>Protikorozní ochrana</w:t>
            </w:r>
          </w:p>
        </w:tc>
        <w:tc>
          <w:tcPr>
            <w:tcW w:w="1953" w:type="dxa"/>
            <w:vAlign w:val="center"/>
          </w:tcPr>
          <w:p w14:paraId="39F19495" w14:textId="16B71160" w:rsidR="00AA3844" w:rsidRPr="0093262F" w:rsidRDefault="00AA3844" w:rsidP="00AA3844">
            <w:pPr>
              <w:jc w:val="left"/>
              <w:rPr>
                <w:iCs/>
                <w:sz w:val="24"/>
                <w:szCs w:val="24"/>
              </w:rPr>
            </w:pPr>
            <w:r w:rsidRPr="0093262F">
              <w:rPr>
                <w:rFonts w:cs="Calibri"/>
                <w:color w:val="000000"/>
                <w:sz w:val="24"/>
                <w:szCs w:val="24"/>
              </w:rPr>
              <w:t>PRK</w:t>
            </w:r>
          </w:p>
        </w:tc>
        <w:tc>
          <w:tcPr>
            <w:tcW w:w="1954" w:type="dxa"/>
            <w:vAlign w:val="center"/>
          </w:tcPr>
          <w:p w14:paraId="03DDF113" w14:textId="45C7E201" w:rsidR="00AA3844" w:rsidRPr="0093262F" w:rsidRDefault="00AA3844" w:rsidP="00AA3844">
            <w:pPr>
              <w:jc w:val="left"/>
              <w:rPr>
                <w:iCs/>
                <w:sz w:val="24"/>
                <w:szCs w:val="24"/>
              </w:rPr>
            </w:pPr>
            <w:r w:rsidRPr="0093262F">
              <w:rPr>
                <w:iCs/>
                <w:sz w:val="24"/>
                <w:szCs w:val="24"/>
              </w:rPr>
              <w:t>PZ</w:t>
            </w:r>
          </w:p>
        </w:tc>
      </w:tr>
      <w:tr w:rsidR="00AA3844" w:rsidRPr="0093262F" w14:paraId="0FAAB069" w14:textId="77777777" w:rsidTr="00AA3844">
        <w:trPr>
          <w:trHeight w:val="221"/>
        </w:trPr>
        <w:tc>
          <w:tcPr>
            <w:tcW w:w="1953" w:type="dxa"/>
            <w:vAlign w:val="center"/>
          </w:tcPr>
          <w:p w14:paraId="7F7C3B8D" w14:textId="2920BF5B" w:rsidR="00AA3844" w:rsidRPr="0093262F" w:rsidRDefault="00AA3844" w:rsidP="00AA3844">
            <w:pPr>
              <w:jc w:val="left"/>
              <w:rPr>
                <w:rFonts w:cs="Calibri"/>
                <w:iCs/>
                <w:color w:val="000000"/>
                <w:sz w:val="24"/>
                <w:szCs w:val="24"/>
              </w:rPr>
            </w:pPr>
            <w:r w:rsidRPr="0093262F">
              <w:rPr>
                <w:rFonts w:cs="Calibri"/>
                <w:color w:val="000000"/>
                <w:sz w:val="24"/>
                <w:szCs w:val="24"/>
              </w:rPr>
              <w:t xml:space="preserve">doc. Ing. Ladislav Socha, MBA, Ph.D. </w:t>
            </w:r>
          </w:p>
        </w:tc>
        <w:tc>
          <w:tcPr>
            <w:tcW w:w="1953" w:type="dxa"/>
            <w:vAlign w:val="center"/>
          </w:tcPr>
          <w:p w14:paraId="5C05966B" w14:textId="38F36584" w:rsidR="00AA3844" w:rsidRPr="0093262F" w:rsidRDefault="00AA3844" w:rsidP="00AA3844">
            <w:pPr>
              <w:jc w:val="left"/>
              <w:rPr>
                <w:rFonts w:cs="Calibri"/>
                <w:iCs/>
                <w:color w:val="000000"/>
                <w:sz w:val="24"/>
                <w:szCs w:val="24"/>
              </w:rPr>
            </w:pPr>
            <w:r w:rsidRPr="0093262F">
              <w:rPr>
                <w:rFonts w:cs="Calibri"/>
                <w:iCs/>
                <w:color w:val="000000"/>
                <w:sz w:val="24"/>
                <w:szCs w:val="24"/>
              </w:rPr>
              <w:t>Katedra strojírenství</w:t>
            </w:r>
          </w:p>
        </w:tc>
        <w:tc>
          <w:tcPr>
            <w:tcW w:w="1953" w:type="dxa"/>
            <w:vAlign w:val="center"/>
          </w:tcPr>
          <w:p w14:paraId="5D686CFF" w14:textId="5A06A8C6" w:rsidR="00AA3844" w:rsidRPr="0093262F" w:rsidRDefault="00AA3844" w:rsidP="00AA3844">
            <w:pPr>
              <w:jc w:val="left"/>
              <w:rPr>
                <w:rFonts w:cs="Calibri"/>
                <w:color w:val="000000"/>
                <w:sz w:val="24"/>
                <w:szCs w:val="24"/>
              </w:rPr>
            </w:pPr>
            <w:r w:rsidRPr="0093262F">
              <w:rPr>
                <w:rFonts w:cs="Calibri"/>
                <w:color w:val="000000"/>
                <w:sz w:val="24"/>
                <w:szCs w:val="24"/>
              </w:rPr>
              <w:t>Základy slévárenských technologií</w:t>
            </w:r>
          </w:p>
        </w:tc>
        <w:tc>
          <w:tcPr>
            <w:tcW w:w="1953" w:type="dxa"/>
            <w:vAlign w:val="center"/>
          </w:tcPr>
          <w:p w14:paraId="0A2A6295" w14:textId="0822400F" w:rsidR="00AA3844" w:rsidRPr="0093262F" w:rsidRDefault="00AA3844" w:rsidP="00AA3844">
            <w:pPr>
              <w:jc w:val="left"/>
              <w:rPr>
                <w:rFonts w:cs="Calibri"/>
                <w:color w:val="000000"/>
                <w:sz w:val="24"/>
                <w:szCs w:val="24"/>
              </w:rPr>
            </w:pPr>
            <w:r w:rsidRPr="0093262F">
              <w:rPr>
                <w:rFonts w:cs="Calibri"/>
                <w:color w:val="000000"/>
                <w:sz w:val="24"/>
                <w:szCs w:val="24"/>
              </w:rPr>
              <w:t>ZST</w:t>
            </w:r>
          </w:p>
        </w:tc>
        <w:tc>
          <w:tcPr>
            <w:tcW w:w="1954" w:type="dxa"/>
            <w:vAlign w:val="center"/>
          </w:tcPr>
          <w:p w14:paraId="1714AFD8" w14:textId="0D605ED6" w:rsidR="00AA3844" w:rsidRPr="0093262F" w:rsidRDefault="00AA3844" w:rsidP="00AA3844">
            <w:pPr>
              <w:jc w:val="left"/>
              <w:rPr>
                <w:rFonts w:cs="Calibri"/>
                <w:iCs/>
                <w:color w:val="000000"/>
                <w:sz w:val="24"/>
                <w:szCs w:val="24"/>
              </w:rPr>
            </w:pPr>
            <w:r w:rsidRPr="0093262F">
              <w:rPr>
                <w:rFonts w:cs="Calibri"/>
                <w:iCs/>
                <w:color w:val="000000"/>
                <w:sz w:val="24"/>
                <w:szCs w:val="24"/>
              </w:rPr>
              <w:t>PZ</w:t>
            </w:r>
          </w:p>
        </w:tc>
      </w:tr>
      <w:tr w:rsidR="00AA3844" w:rsidRPr="0093262F" w14:paraId="05FE2821" w14:textId="77777777" w:rsidTr="00AA3844">
        <w:trPr>
          <w:trHeight w:val="221"/>
        </w:trPr>
        <w:tc>
          <w:tcPr>
            <w:tcW w:w="1953" w:type="dxa"/>
            <w:vAlign w:val="center"/>
          </w:tcPr>
          <w:p w14:paraId="3660F316" w14:textId="6859C466" w:rsidR="00AA3844" w:rsidRPr="0093262F" w:rsidRDefault="00AA3844" w:rsidP="00AA3844">
            <w:pPr>
              <w:jc w:val="left"/>
              <w:rPr>
                <w:iCs/>
                <w:sz w:val="24"/>
                <w:szCs w:val="24"/>
              </w:rPr>
            </w:pPr>
            <w:r w:rsidRPr="0093262F">
              <w:rPr>
                <w:rFonts w:cs="Calibri"/>
                <w:color w:val="000000"/>
                <w:sz w:val="24"/>
                <w:szCs w:val="24"/>
              </w:rPr>
              <w:t>doc. Ing. Petr Hrubý, CSc.</w:t>
            </w:r>
          </w:p>
        </w:tc>
        <w:tc>
          <w:tcPr>
            <w:tcW w:w="1953" w:type="dxa"/>
            <w:vAlign w:val="center"/>
          </w:tcPr>
          <w:p w14:paraId="405A69AF" w14:textId="2DCE6DCD"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67953E7B" w14:textId="4C85AD2A" w:rsidR="00AA3844" w:rsidRPr="0093262F" w:rsidRDefault="00AA3844" w:rsidP="00AA3844">
            <w:pPr>
              <w:jc w:val="left"/>
              <w:rPr>
                <w:iCs/>
                <w:sz w:val="24"/>
                <w:szCs w:val="24"/>
              </w:rPr>
            </w:pPr>
            <w:r w:rsidRPr="0093262F">
              <w:rPr>
                <w:rFonts w:cs="Calibri"/>
                <w:color w:val="000000"/>
                <w:sz w:val="24"/>
                <w:szCs w:val="24"/>
              </w:rPr>
              <w:t>Kinematika</w:t>
            </w:r>
          </w:p>
        </w:tc>
        <w:tc>
          <w:tcPr>
            <w:tcW w:w="1953" w:type="dxa"/>
            <w:vAlign w:val="center"/>
          </w:tcPr>
          <w:p w14:paraId="638AE1B4" w14:textId="25002B0F" w:rsidR="00AA3844" w:rsidRPr="0093262F" w:rsidRDefault="00AA3844" w:rsidP="00AA3844">
            <w:pPr>
              <w:jc w:val="left"/>
              <w:rPr>
                <w:iCs/>
                <w:sz w:val="24"/>
                <w:szCs w:val="24"/>
              </w:rPr>
            </w:pPr>
            <w:r w:rsidRPr="0093262F">
              <w:rPr>
                <w:rFonts w:cs="Calibri"/>
                <w:color w:val="000000"/>
                <w:sz w:val="24"/>
                <w:szCs w:val="24"/>
              </w:rPr>
              <w:t>KNM</w:t>
            </w:r>
          </w:p>
        </w:tc>
        <w:tc>
          <w:tcPr>
            <w:tcW w:w="1954" w:type="dxa"/>
            <w:vAlign w:val="center"/>
          </w:tcPr>
          <w:p w14:paraId="62019B3E" w14:textId="4F5C9BFC" w:rsidR="00AA3844" w:rsidRPr="0093262F" w:rsidRDefault="00AA3844" w:rsidP="00AA3844">
            <w:pPr>
              <w:jc w:val="left"/>
              <w:rPr>
                <w:iCs/>
                <w:sz w:val="24"/>
                <w:szCs w:val="24"/>
              </w:rPr>
            </w:pPr>
            <w:r w:rsidRPr="0093262F">
              <w:rPr>
                <w:iCs/>
                <w:sz w:val="24"/>
                <w:szCs w:val="24"/>
              </w:rPr>
              <w:t>PZ</w:t>
            </w:r>
          </w:p>
        </w:tc>
      </w:tr>
      <w:tr w:rsidR="00AA3844" w:rsidRPr="0093262F" w14:paraId="2D3D17CA" w14:textId="77777777" w:rsidTr="00AA3844">
        <w:trPr>
          <w:trHeight w:val="221"/>
        </w:trPr>
        <w:tc>
          <w:tcPr>
            <w:tcW w:w="1953" w:type="dxa"/>
            <w:vAlign w:val="center"/>
          </w:tcPr>
          <w:p w14:paraId="5C34FD31" w14:textId="56D05BB0" w:rsidR="00AA3844" w:rsidRPr="0093262F" w:rsidRDefault="00AA3844" w:rsidP="00AA3844">
            <w:pPr>
              <w:jc w:val="left"/>
              <w:rPr>
                <w:rFonts w:cs="Calibri"/>
                <w:iCs/>
                <w:color w:val="000000"/>
                <w:sz w:val="24"/>
                <w:szCs w:val="24"/>
              </w:rPr>
            </w:pPr>
            <w:r w:rsidRPr="0093262F">
              <w:rPr>
                <w:rFonts w:cs="Calibri"/>
                <w:color w:val="000000"/>
                <w:sz w:val="24"/>
                <w:szCs w:val="24"/>
              </w:rPr>
              <w:t>doc. Ing. Petr Hrubý, CSc.</w:t>
            </w:r>
          </w:p>
        </w:tc>
        <w:tc>
          <w:tcPr>
            <w:tcW w:w="1953" w:type="dxa"/>
            <w:vAlign w:val="center"/>
          </w:tcPr>
          <w:p w14:paraId="77E22DF8" w14:textId="56F8A16F" w:rsidR="00AA3844" w:rsidRPr="0093262F" w:rsidRDefault="00AA3844" w:rsidP="00AA3844">
            <w:pPr>
              <w:jc w:val="left"/>
              <w:rPr>
                <w:rFonts w:cs="Calibri"/>
                <w:iCs/>
                <w:color w:val="000000"/>
                <w:sz w:val="24"/>
                <w:szCs w:val="24"/>
              </w:rPr>
            </w:pPr>
            <w:r w:rsidRPr="0093262F">
              <w:rPr>
                <w:rFonts w:cs="Calibri"/>
                <w:iCs/>
                <w:color w:val="000000"/>
                <w:sz w:val="24"/>
                <w:szCs w:val="24"/>
              </w:rPr>
              <w:t>Katedra strojírenství</w:t>
            </w:r>
          </w:p>
        </w:tc>
        <w:tc>
          <w:tcPr>
            <w:tcW w:w="1953" w:type="dxa"/>
            <w:vAlign w:val="center"/>
          </w:tcPr>
          <w:p w14:paraId="3B0A75E2" w14:textId="3F50FA0D" w:rsidR="00AA3844" w:rsidRPr="0093262F" w:rsidRDefault="00AA3844" w:rsidP="00AA3844">
            <w:pPr>
              <w:jc w:val="left"/>
              <w:rPr>
                <w:rFonts w:cs="Calibri"/>
                <w:color w:val="000000"/>
                <w:sz w:val="24"/>
                <w:szCs w:val="24"/>
              </w:rPr>
            </w:pPr>
            <w:r w:rsidRPr="0093262F">
              <w:rPr>
                <w:rFonts w:cs="Calibri"/>
                <w:color w:val="000000"/>
                <w:sz w:val="24"/>
                <w:szCs w:val="24"/>
              </w:rPr>
              <w:t>Části a mechanismy strojů II.</w:t>
            </w:r>
          </w:p>
        </w:tc>
        <w:tc>
          <w:tcPr>
            <w:tcW w:w="1953" w:type="dxa"/>
            <w:vAlign w:val="center"/>
          </w:tcPr>
          <w:p w14:paraId="1B59436F" w14:textId="1280AD5A" w:rsidR="00AA3844" w:rsidRPr="0093262F" w:rsidRDefault="00AA3844" w:rsidP="00AA3844">
            <w:pPr>
              <w:jc w:val="left"/>
              <w:rPr>
                <w:rFonts w:cs="Calibri"/>
                <w:color w:val="000000"/>
                <w:sz w:val="24"/>
                <w:szCs w:val="24"/>
              </w:rPr>
            </w:pPr>
            <w:r w:rsidRPr="0093262F">
              <w:rPr>
                <w:rFonts w:cs="Calibri"/>
                <w:color w:val="000000"/>
                <w:sz w:val="24"/>
                <w:szCs w:val="24"/>
              </w:rPr>
              <w:t>CMS_2a</w:t>
            </w:r>
          </w:p>
        </w:tc>
        <w:tc>
          <w:tcPr>
            <w:tcW w:w="1954" w:type="dxa"/>
            <w:vAlign w:val="center"/>
          </w:tcPr>
          <w:p w14:paraId="4A7CB51E" w14:textId="0C1B3536" w:rsidR="00AA3844" w:rsidRPr="0093262F" w:rsidRDefault="00AA3844" w:rsidP="00AA3844">
            <w:pPr>
              <w:jc w:val="left"/>
              <w:rPr>
                <w:rFonts w:cs="Calibri"/>
                <w:iCs/>
                <w:color w:val="000000"/>
                <w:sz w:val="24"/>
                <w:szCs w:val="24"/>
              </w:rPr>
            </w:pPr>
            <w:r w:rsidRPr="0093262F">
              <w:rPr>
                <w:rFonts w:cs="Calibri"/>
                <w:iCs/>
                <w:color w:val="000000"/>
                <w:sz w:val="24"/>
                <w:szCs w:val="24"/>
              </w:rPr>
              <w:t>PZ</w:t>
            </w:r>
          </w:p>
        </w:tc>
      </w:tr>
      <w:tr w:rsidR="00AA3844" w:rsidRPr="0093262F" w14:paraId="30CF0555" w14:textId="77777777" w:rsidTr="00AA3844">
        <w:trPr>
          <w:trHeight w:val="221"/>
        </w:trPr>
        <w:tc>
          <w:tcPr>
            <w:tcW w:w="1953" w:type="dxa"/>
            <w:vAlign w:val="center"/>
          </w:tcPr>
          <w:p w14:paraId="5CF0BB3D" w14:textId="125A5897" w:rsidR="00AA3844" w:rsidRPr="0093262F" w:rsidRDefault="00AA3844" w:rsidP="00AA3844">
            <w:pPr>
              <w:jc w:val="left"/>
              <w:rPr>
                <w:iCs/>
                <w:sz w:val="24"/>
                <w:szCs w:val="24"/>
              </w:rPr>
            </w:pPr>
            <w:r w:rsidRPr="0093262F">
              <w:rPr>
                <w:rFonts w:cs="Calibri"/>
                <w:color w:val="000000"/>
                <w:sz w:val="24"/>
                <w:szCs w:val="24"/>
              </w:rPr>
              <w:t>doc. Ing. Petr Hrubý, CSc.</w:t>
            </w:r>
          </w:p>
        </w:tc>
        <w:tc>
          <w:tcPr>
            <w:tcW w:w="1953" w:type="dxa"/>
            <w:vAlign w:val="center"/>
          </w:tcPr>
          <w:p w14:paraId="1A4BECC7" w14:textId="1695338B"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6DC74B0F" w14:textId="20959DBD" w:rsidR="00AA3844" w:rsidRPr="0093262F" w:rsidRDefault="00AA3844" w:rsidP="00AA3844">
            <w:pPr>
              <w:jc w:val="left"/>
              <w:rPr>
                <w:iCs/>
                <w:sz w:val="24"/>
                <w:szCs w:val="24"/>
              </w:rPr>
            </w:pPr>
            <w:r w:rsidRPr="0093262F">
              <w:rPr>
                <w:rFonts w:cs="Calibri"/>
                <w:color w:val="000000"/>
                <w:sz w:val="24"/>
                <w:szCs w:val="24"/>
              </w:rPr>
              <w:t>Pružnost a pevnost II.</w:t>
            </w:r>
          </w:p>
        </w:tc>
        <w:tc>
          <w:tcPr>
            <w:tcW w:w="1953" w:type="dxa"/>
            <w:vAlign w:val="center"/>
          </w:tcPr>
          <w:p w14:paraId="11976434" w14:textId="6D87136F" w:rsidR="00AA3844" w:rsidRPr="0093262F" w:rsidRDefault="00AA3844" w:rsidP="00AA3844">
            <w:pPr>
              <w:jc w:val="left"/>
              <w:rPr>
                <w:iCs/>
                <w:sz w:val="24"/>
                <w:szCs w:val="24"/>
              </w:rPr>
            </w:pPr>
            <w:r w:rsidRPr="0093262F">
              <w:rPr>
                <w:rFonts w:cs="Calibri"/>
                <w:color w:val="000000"/>
                <w:sz w:val="24"/>
                <w:szCs w:val="24"/>
              </w:rPr>
              <w:t>PRP_2</w:t>
            </w:r>
          </w:p>
        </w:tc>
        <w:tc>
          <w:tcPr>
            <w:tcW w:w="1954" w:type="dxa"/>
            <w:vAlign w:val="center"/>
          </w:tcPr>
          <w:p w14:paraId="77EBEC23" w14:textId="63BBE203" w:rsidR="00AA3844" w:rsidRPr="0093262F" w:rsidRDefault="00AA3844" w:rsidP="00AA3844">
            <w:pPr>
              <w:jc w:val="left"/>
              <w:rPr>
                <w:iCs/>
                <w:sz w:val="24"/>
                <w:szCs w:val="24"/>
              </w:rPr>
            </w:pPr>
            <w:r w:rsidRPr="0093262F">
              <w:rPr>
                <w:iCs/>
                <w:sz w:val="24"/>
                <w:szCs w:val="24"/>
              </w:rPr>
              <w:t>PZ</w:t>
            </w:r>
          </w:p>
        </w:tc>
      </w:tr>
      <w:tr w:rsidR="00AA3844" w:rsidRPr="0093262F" w14:paraId="574C2E7E" w14:textId="77777777" w:rsidTr="00AA3844">
        <w:trPr>
          <w:trHeight w:val="221"/>
        </w:trPr>
        <w:tc>
          <w:tcPr>
            <w:tcW w:w="1953" w:type="dxa"/>
            <w:vAlign w:val="center"/>
          </w:tcPr>
          <w:p w14:paraId="7FE6CCC0" w14:textId="2F0550AE" w:rsidR="00AA3844" w:rsidRPr="0093262F" w:rsidRDefault="00AA3844" w:rsidP="00AA3844">
            <w:pPr>
              <w:jc w:val="left"/>
              <w:rPr>
                <w:iCs/>
                <w:sz w:val="24"/>
                <w:szCs w:val="24"/>
              </w:rPr>
            </w:pPr>
            <w:r w:rsidRPr="0093262F">
              <w:rPr>
                <w:rFonts w:cs="Calibri"/>
                <w:color w:val="000000"/>
                <w:sz w:val="24"/>
                <w:szCs w:val="24"/>
              </w:rPr>
              <w:lastRenderedPageBreak/>
              <w:t xml:space="preserve">doc. Ing. Petr Hrubý, CSc. </w:t>
            </w:r>
          </w:p>
        </w:tc>
        <w:tc>
          <w:tcPr>
            <w:tcW w:w="1953" w:type="dxa"/>
            <w:vAlign w:val="center"/>
          </w:tcPr>
          <w:p w14:paraId="5449DAE8" w14:textId="51CD221B"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305FEB8C" w14:textId="26D12D69" w:rsidR="00AA3844" w:rsidRPr="0093262F" w:rsidRDefault="00AA3844" w:rsidP="00AA3844">
            <w:pPr>
              <w:jc w:val="left"/>
              <w:rPr>
                <w:iCs/>
                <w:sz w:val="24"/>
                <w:szCs w:val="24"/>
              </w:rPr>
            </w:pPr>
            <w:r w:rsidRPr="0093262F">
              <w:rPr>
                <w:rFonts w:cs="Calibri"/>
                <w:color w:val="000000"/>
                <w:sz w:val="24"/>
                <w:szCs w:val="24"/>
              </w:rPr>
              <w:t>Pružnost a pevnost I.</w:t>
            </w:r>
          </w:p>
        </w:tc>
        <w:tc>
          <w:tcPr>
            <w:tcW w:w="1953" w:type="dxa"/>
            <w:vAlign w:val="center"/>
          </w:tcPr>
          <w:p w14:paraId="6ADC1799" w14:textId="72017CF0" w:rsidR="00AA3844" w:rsidRPr="0093262F" w:rsidRDefault="00AA3844" w:rsidP="00AA3844">
            <w:pPr>
              <w:jc w:val="left"/>
              <w:rPr>
                <w:iCs/>
                <w:sz w:val="24"/>
                <w:szCs w:val="24"/>
              </w:rPr>
            </w:pPr>
            <w:r w:rsidRPr="0093262F">
              <w:rPr>
                <w:rFonts w:cs="Calibri"/>
                <w:color w:val="000000"/>
                <w:sz w:val="24"/>
                <w:szCs w:val="24"/>
              </w:rPr>
              <w:t>PRP_1</w:t>
            </w:r>
          </w:p>
        </w:tc>
        <w:tc>
          <w:tcPr>
            <w:tcW w:w="1954" w:type="dxa"/>
            <w:vAlign w:val="center"/>
          </w:tcPr>
          <w:p w14:paraId="18823C33" w14:textId="30CC849A" w:rsidR="00AA3844" w:rsidRPr="0093262F" w:rsidRDefault="00AA3844" w:rsidP="00AA3844">
            <w:pPr>
              <w:jc w:val="left"/>
              <w:rPr>
                <w:iCs/>
                <w:sz w:val="24"/>
                <w:szCs w:val="24"/>
              </w:rPr>
            </w:pPr>
            <w:r w:rsidRPr="0093262F">
              <w:rPr>
                <w:iCs/>
                <w:sz w:val="24"/>
                <w:szCs w:val="24"/>
              </w:rPr>
              <w:t>PZ</w:t>
            </w:r>
          </w:p>
        </w:tc>
      </w:tr>
      <w:tr w:rsidR="00AA3844" w:rsidRPr="0093262F" w14:paraId="3E600ADD" w14:textId="77777777" w:rsidTr="00AA3844">
        <w:trPr>
          <w:trHeight w:val="221"/>
        </w:trPr>
        <w:tc>
          <w:tcPr>
            <w:tcW w:w="1953" w:type="dxa"/>
            <w:vAlign w:val="center"/>
          </w:tcPr>
          <w:p w14:paraId="48301CFC" w14:textId="79F4E30C" w:rsidR="00AA3844" w:rsidRPr="0093262F" w:rsidRDefault="00AA3844" w:rsidP="00AA3844">
            <w:pPr>
              <w:jc w:val="left"/>
              <w:rPr>
                <w:iCs/>
                <w:sz w:val="24"/>
                <w:szCs w:val="24"/>
              </w:rPr>
            </w:pPr>
            <w:r w:rsidRPr="0093262F">
              <w:rPr>
                <w:rFonts w:cs="Calibri"/>
                <w:color w:val="000000"/>
                <w:sz w:val="24"/>
                <w:szCs w:val="24"/>
              </w:rPr>
              <w:t xml:space="preserve">doc. Ing. Petr Hrubý, CSc. </w:t>
            </w:r>
          </w:p>
        </w:tc>
        <w:tc>
          <w:tcPr>
            <w:tcW w:w="1953" w:type="dxa"/>
            <w:vAlign w:val="center"/>
          </w:tcPr>
          <w:p w14:paraId="78D4B8D3" w14:textId="2ECBC2F0"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13C36939" w14:textId="41C7CF24" w:rsidR="00AA3844" w:rsidRPr="0093262F" w:rsidRDefault="00AA3844" w:rsidP="00AA3844">
            <w:pPr>
              <w:jc w:val="left"/>
              <w:rPr>
                <w:iCs/>
                <w:sz w:val="24"/>
                <w:szCs w:val="24"/>
              </w:rPr>
            </w:pPr>
            <w:r w:rsidRPr="0093262F">
              <w:rPr>
                <w:rFonts w:cs="Calibri"/>
                <w:color w:val="000000"/>
                <w:sz w:val="24"/>
                <w:szCs w:val="24"/>
              </w:rPr>
              <w:t>Dynamika</w:t>
            </w:r>
          </w:p>
        </w:tc>
        <w:tc>
          <w:tcPr>
            <w:tcW w:w="1953" w:type="dxa"/>
            <w:vAlign w:val="center"/>
          </w:tcPr>
          <w:p w14:paraId="4AA858D8" w14:textId="3E22E784" w:rsidR="00AA3844" w:rsidRPr="0093262F" w:rsidRDefault="00AA3844" w:rsidP="00AA3844">
            <w:pPr>
              <w:jc w:val="left"/>
              <w:rPr>
                <w:iCs/>
                <w:sz w:val="24"/>
                <w:szCs w:val="24"/>
              </w:rPr>
            </w:pPr>
            <w:r w:rsidRPr="0093262F">
              <w:rPr>
                <w:rFonts w:cs="Calibri"/>
                <w:color w:val="000000"/>
                <w:sz w:val="24"/>
                <w:szCs w:val="24"/>
              </w:rPr>
              <w:t>DYM</w:t>
            </w:r>
          </w:p>
        </w:tc>
        <w:tc>
          <w:tcPr>
            <w:tcW w:w="1954" w:type="dxa"/>
            <w:vAlign w:val="center"/>
          </w:tcPr>
          <w:p w14:paraId="37652598" w14:textId="003DBCC0" w:rsidR="00AA3844" w:rsidRPr="0093262F" w:rsidRDefault="00AA3844" w:rsidP="00AA3844">
            <w:pPr>
              <w:jc w:val="left"/>
              <w:rPr>
                <w:iCs/>
                <w:sz w:val="24"/>
                <w:szCs w:val="24"/>
              </w:rPr>
            </w:pPr>
            <w:r w:rsidRPr="0093262F">
              <w:rPr>
                <w:iCs/>
                <w:sz w:val="24"/>
                <w:szCs w:val="24"/>
              </w:rPr>
              <w:t>PZ</w:t>
            </w:r>
          </w:p>
        </w:tc>
      </w:tr>
      <w:tr w:rsidR="00AA3844" w:rsidRPr="0093262F" w14:paraId="27968D0C" w14:textId="77777777" w:rsidTr="00AA3844">
        <w:trPr>
          <w:trHeight w:val="221"/>
        </w:trPr>
        <w:tc>
          <w:tcPr>
            <w:tcW w:w="1953" w:type="dxa"/>
            <w:vAlign w:val="center"/>
          </w:tcPr>
          <w:p w14:paraId="1964A7F0" w14:textId="42B73A45" w:rsidR="00AA3844" w:rsidRPr="0093262F" w:rsidRDefault="00AA3844" w:rsidP="00AA3844">
            <w:pPr>
              <w:jc w:val="left"/>
              <w:rPr>
                <w:iCs/>
                <w:sz w:val="24"/>
                <w:szCs w:val="24"/>
              </w:rPr>
            </w:pPr>
            <w:r w:rsidRPr="0093262F">
              <w:rPr>
                <w:rFonts w:cs="Calibri"/>
                <w:color w:val="000000"/>
                <w:sz w:val="24"/>
                <w:szCs w:val="24"/>
              </w:rPr>
              <w:t xml:space="preserve">doc. RNDr. Milena Kušnerová, Ph.D. </w:t>
            </w:r>
          </w:p>
        </w:tc>
        <w:tc>
          <w:tcPr>
            <w:tcW w:w="1953" w:type="dxa"/>
            <w:vAlign w:val="center"/>
          </w:tcPr>
          <w:p w14:paraId="458B67A5" w14:textId="5D88AC9A"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10140D65" w14:textId="2962622F" w:rsidR="00AA3844" w:rsidRPr="0093262F" w:rsidRDefault="00AA3844" w:rsidP="00AA3844">
            <w:pPr>
              <w:jc w:val="left"/>
              <w:rPr>
                <w:iCs/>
                <w:sz w:val="24"/>
                <w:szCs w:val="24"/>
              </w:rPr>
            </w:pPr>
            <w:r w:rsidRPr="0093262F">
              <w:rPr>
                <w:rFonts w:cs="Calibri"/>
                <w:color w:val="000000"/>
                <w:sz w:val="24"/>
                <w:szCs w:val="24"/>
              </w:rPr>
              <w:t>Energetika</w:t>
            </w:r>
          </w:p>
        </w:tc>
        <w:tc>
          <w:tcPr>
            <w:tcW w:w="1953" w:type="dxa"/>
            <w:vAlign w:val="center"/>
          </w:tcPr>
          <w:p w14:paraId="6C52971B" w14:textId="5C18952F" w:rsidR="00AA3844" w:rsidRPr="0093262F" w:rsidRDefault="00AA3844" w:rsidP="00AA3844">
            <w:pPr>
              <w:jc w:val="left"/>
              <w:rPr>
                <w:iCs/>
                <w:sz w:val="24"/>
                <w:szCs w:val="24"/>
              </w:rPr>
            </w:pPr>
            <w:r w:rsidRPr="0093262F">
              <w:rPr>
                <w:rFonts w:cs="Calibri"/>
                <w:color w:val="000000"/>
                <w:sz w:val="24"/>
                <w:szCs w:val="24"/>
              </w:rPr>
              <w:t>ENG</w:t>
            </w:r>
          </w:p>
        </w:tc>
        <w:tc>
          <w:tcPr>
            <w:tcW w:w="1954" w:type="dxa"/>
            <w:vAlign w:val="center"/>
          </w:tcPr>
          <w:p w14:paraId="377BE896" w14:textId="5AD0AAE9" w:rsidR="00AA3844" w:rsidRPr="0093262F" w:rsidRDefault="00AA3844" w:rsidP="00AA3844">
            <w:pPr>
              <w:jc w:val="left"/>
              <w:rPr>
                <w:iCs/>
                <w:sz w:val="24"/>
                <w:szCs w:val="24"/>
              </w:rPr>
            </w:pPr>
            <w:r w:rsidRPr="0093262F">
              <w:rPr>
                <w:iCs/>
                <w:sz w:val="24"/>
                <w:szCs w:val="24"/>
              </w:rPr>
              <w:t>PZ</w:t>
            </w:r>
          </w:p>
        </w:tc>
      </w:tr>
      <w:tr w:rsidR="00AA3844" w:rsidRPr="0093262F" w14:paraId="67945F0B" w14:textId="77777777" w:rsidTr="00AA3844">
        <w:trPr>
          <w:trHeight w:val="221"/>
        </w:trPr>
        <w:tc>
          <w:tcPr>
            <w:tcW w:w="1953" w:type="dxa"/>
            <w:vAlign w:val="center"/>
          </w:tcPr>
          <w:p w14:paraId="4D202DEC" w14:textId="0A434D19" w:rsidR="00AA3844" w:rsidRPr="0093262F" w:rsidRDefault="00AA3844" w:rsidP="00AA3844">
            <w:pPr>
              <w:jc w:val="left"/>
              <w:rPr>
                <w:iCs/>
                <w:sz w:val="24"/>
                <w:szCs w:val="24"/>
              </w:rPr>
            </w:pPr>
            <w:r w:rsidRPr="0093262F">
              <w:rPr>
                <w:rFonts w:cs="Calibri"/>
                <w:color w:val="000000"/>
                <w:sz w:val="24"/>
                <w:szCs w:val="24"/>
              </w:rPr>
              <w:t>doc. RNDr. Zdeněk Dušek, Ph.D.</w:t>
            </w:r>
          </w:p>
        </w:tc>
        <w:tc>
          <w:tcPr>
            <w:tcW w:w="1953" w:type="dxa"/>
            <w:vAlign w:val="center"/>
          </w:tcPr>
          <w:p w14:paraId="668E8C60" w14:textId="1D5C202B" w:rsidR="00AA3844" w:rsidRPr="0093262F" w:rsidRDefault="00AA3844" w:rsidP="00AA3844">
            <w:pPr>
              <w:jc w:val="left"/>
              <w:rPr>
                <w:iCs/>
                <w:sz w:val="24"/>
                <w:szCs w:val="24"/>
              </w:rPr>
            </w:pPr>
            <w:r w:rsidRPr="0093262F">
              <w:rPr>
                <w:rFonts w:cs="Calibri"/>
                <w:iCs/>
                <w:color w:val="000000"/>
                <w:sz w:val="24"/>
                <w:szCs w:val="24"/>
              </w:rPr>
              <w:t>Katedra informatiky a přírodních věd</w:t>
            </w:r>
          </w:p>
        </w:tc>
        <w:tc>
          <w:tcPr>
            <w:tcW w:w="1953" w:type="dxa"/>
            <w:vAlign w:val="center"/>
          </w:tcPr>
          <w:p w14:paraId="05AC3052" w14:textId="2E959F7A" w:rsidR="00AA3844" w:rsidRPr="0093262F" w:rsidRDefault="00AA3844" w:rsidP="00AA3844">
            <w:pPr>
              <w:jc w:val="left"/>
              <w:rPr>
                <w:iCs/>
                <w:sz w:val="24"/>
                <w:szCs w:val="24"/>
              </w:rPr>
            </w:pPr>
            <w:r w:rsidRPr="0093262F">
              <w:rPr>
                <w:rFonts w:cs="Calibri"/>
                <w:color w:val="000000"/>
                <w:sz w:val="24"/>
                <w:szCs w:val="24"/>
              </w:rPr>
              <w:t>Matematika I.</w:t>
            </w:r>
          </w:p>
        </w:tc>
        <w:tc>
          <w:tcPr>
            <w:tcW w:w="1953" w:type="dxa"/>
            <w:vAlign w:val="center"/>
          </w:tcPr>
          <w:p w14:paraId="39C66D6A" w14:textId="36200AEF" w:rsidR="00AA3844" w:rsidRPr="0093262F" w:rsidRDefault="00AA3844" w:rsidP="00AA3844">
            <w:pPr>
              <w:jc w:val="left"/>
              <w:rPr>
                <w:iCs/>
                <w:sz w:val="24"/>
                <w:szCs w:val="24"/>
              </w:rPr>
            </w:pPr>
            <w:proofErr w:type="spellStart"/>
            <w:r w:rsidRPr="0093262F">
              <w:rPr>
                <w:rFonts w:cs="Calibri"/>
                <w:color w:val="000000"/>
                <w:sz w:val="24"/>
                <w:szCs w:val="24"/>
              </w:rPr>
              <w:t>MAT_z</w:t>
            </w:r>
            <w:proofErr w:type="spellEnd"/>
          </w:p>
        </w:tc>
        <w:tc>
          <w:tcPr>
            <w:tcW w:w="1954" w:type="dxa"/>
            <w:vAlign w:val="center"/>
          </w:tcPr>
          <w:p w14:paraId="0C605B1F" w14:textId="3C0C6CF1" w:rsidR="00AA3844" w:rsidRPr="0093262F" w:rsidRDefault="00AA3844" w:rsidP="00AA3844">
            <w:pPr>
              <w:jc w:val="left"/>
              <w:rPr>
                <w:iCs/>
                <w:sz w:val="24"/>
                <w:szCs w:val="24"/>
              </w:rPr>
            </w:pPr>
            <w:r w:rsidRPr="0093262F">
              <w:rPr>
                <w:iCs/>
                <w:sz w:val="24"/>
                <w:szCs w:val="24"/>
              </w:rPr>
              <w:t>ZT</w:t>
            </w:r>
          </w:p>
        </w:tc>
      </w:tr>
      <w:tr w:rsidR="00AA3844" w:rsidRPr="0093262F" w14:paraId="531B3A09" w14:textId="77777777" w:rsidTr="00AA3844">
        <w:trPr>
          <w:trHeight w:val="221"/>
        </w:trPr>
        <w:tc>
          <w:tcPr>
            <w:tcW w:w="1953" w:type="dxa"/>
            <w:vAlign w:val="center"/>
          </w:tcPr>
          <w:p w14:paraId="7C645366" w14:textId="52F17E5D" w:rsidR="00AA3844" w:rsidRPr="0093262F" w:rsidRDefault="00AA3844" w:rsidP="00AA3844">
            <w:pPr>
              <w:jc w:val="left"/>
              <w:rPr>
                <w:iCs/>
                <w:sz w:val="24"/>
                <w:szCs w:val="24"/>
              </w:rPr>
            </w:pPr>
            <w:r w:rsidRPr="0093262F">
              <w:rPr>
                <w:rFonts w:cs="Calibri"/>
                <w:color w:val="000000"/>
                <w:sz w:val="24"/>
                <w:szCs w:val="24"/>
              </w:rPr>
              <w:t>doc. RNDr. Zdeněk Dušek, Ph.D.</w:t>
            </w:r>
          </w:p>
        </w:tc>
        <w:tc>
          <w:tcPr>
            <w:tcW w:w="1953" w:type="dxa"/>
            <w:vAlign w:val="center"/>
          </w:tcPr>
          <w:p w14:paraId="2FE07BB9" w14:textId="6BE3E066" w:rsidR="00AA3844" w:rsidRPr="0093262F" w:rsidRDefault="00AA3844" w:rsidP="00AA3844">
            <w:pPr>
              <w:jc w:val="left"/>
              <w:rPr>
                <w:iCs/>
                <w:sz w:val="24"/>
                <w:szCs w:val="24"/>
              </w:rPr>
            </w:pPr>
            <w:r w:rsidRPr="0093262F">
              <w:rPr>
                <w:rFonts w:cs="Calibri"/>
                <w:iCs/>
                <w:color w:val="000000"/>
                <w:sz w:val="24"/>
                <w:szCs w:val="24"/>
              </w:rPr>
              <w:t>Katedra informatiky a přírodních věd</w:t>
            </w:r>
          </w:p>
        </w:tc>
        <w:tc>
          <w:tcPr>
            <w:tcW w:w="1953" w:type="dxa"/>
            <w:vAlign w:val="center"/>
          </w:tcPr>
          <w:p w14:paraId="51F731DC" w14:textId="21CCA059" w:rsidR="00AA3844" w:rsidRPr="0093262F" w:rsidRDefault="00AA3844" w:rsidP="00AA3844">
            <w:pPr>
              <w:jc w:val="left"/>
              <w:rPr>
                <w:iCs/>
                <w:sz w:val="24"/>
                <w:szCs w:val="24"/>
              </w:rPr>
            </w:pPr>
            <w:r w:rsidRPr="0093262F">
              <w:rPr>
                <w:rFonts w:cs="Calibri"/>
                <w:color w:val="000000"/>
                <w:sz w:val="24"/>
                <w:szCs w:val="24"/>
              </w:rPr>
              <w:t>Matematika II.</w:t>
            </w:r>
          </w:p>
        </w:tc>
        <w:tc>
          <w:tcPr>
            <w:tcW w:w="1953" w:type="dxa"/>
            <w:vAlign w:val="center"/>
          </w:tcPr>
          <w:p w14:paraId="1340B3F8" w14:textId="06504B05" w:rsidR="00AA3844" w:rsidRPr="0093262F" w:rsidRDefault="00AA3844" w:rsidP="00AA3844">
            <w:pPr>
              <w:jc w:val="left"/>
              <w:rPr>
                <w:iCs/>
                <w:sz w:val="24"/>
                <w:szCs w:val="24"/>
              </w:rPr>
            </w:pPr>
            <w:r w:rsidRPr="0093262F">
              <w:rPr>
                <w:rFonts w:cs="Calibri"/>
                <w:color w:val="000000"/>
                <w:sz w:val="24"/>
                <w:szCs w:val="24"/>
              </w:rPr>
              <w:t>MAT_2z</w:t>
            </w:r>
          </w:p>
        </w:tc>
        <w:tc>
          <w:tcPr>
            <w:tcW w:w="1954" w:type="dxa"/>
            <w:vAlign w:val="center"/>
          </w:tcPr>
          <w:p w14:paraId="3444EBEA" w14:textId="691769FD" w:rsidR="00AA3844" w:rsidRPr="0093262F" w:rsidRDefault="00AA3844" w:rsidP="00AA3844">
            <w:pPr>
              <w:jc w:val="left"/>
              <w:rPr>
                <w:iCs/>
                <w:sz w:val="24"/>
                <w:szCs w:val="24"/>
              </w:rPr>
            </w:pPr>
            <w:r w:rsidRPr="0093262F">
              <w:rPr>
                <w:iCs/>
                <w:sz w:val="24"/>
                <w:szCs w:val="24"/>
              </w:rPr>
              <w:t>ZT</w:t>
            </w:r>
          </w:p>
        </w:tc>
      </w:tr>
      <w:tr w:rsidR="00AA3844" w:rsidRPr="0093262F" w14:paraId="7F8AC316" w14:textId="77777777" w:rsidTr="00AA3844">
        <w:trPr>
          <w:trHeight w:val="221"/>
        </w:trPr>
        <w:tc>
          <w:tcPr>
            <w:tcW w:w="1953" w:type="dxa"/>
            <w:vAlign w:val="center"/>
          </w:tcPr>
          <w:p w14:paraId="4FF5EC90" w14:textId="15899E2A" w:rsidR="00AA3844" w:rsidRPr="0093262F" w:rsidRDefault="00AA3844" w:rsidP="00AA3844">
            <w:pPr>
              <w:jc w:val="left"/>
              <w:rPr>
                <w:iCs/>
                <w:sz w:val="24"/>
                <w:szCs w:val="24"/>
              </w:rPr>
            </w:pPr>
            <w:r w:rsidRPr="0093262F">
              <w:rPr>
                <w:rFonts w:cs="Calibri"/>
                <w:color w:val="000000"/>
                <w:sz w:val="24"/>
                <w:szCs w:val="24"/>
              </w:rPr>
              <w:t>Ing. Bc. Karel Antoš, Ph.D.</w:t>
            </w:r>
          </w:p>
        </w:tc>
        <w:tc>
          <w:tcPr>
            <w:tcW w:w="1953" w:type="dxa"/>
            <w:vAlign w:val="center"/>
          </w:tcPr>
          <w:p w14:paraId="28813997" w14:textId="6A727436" w:rsidR="00AA3844" w:rsidRPr="0093262F" w:rsidRDefault="00AA3844" w:rsidP="00AA3844">
            <w:pPr>
              <w:jc w:val="left"/>
              <w:rPr>
                <w:iCs/>
                <w:sz w:val="24"/>
                <w:szCs w:val="24"/>
              </w:rPr>
            </w:pPr>
            <w:r w:rsidRPr="0093262F">
              <w:rPr>
                <w:rFonts w:cs="Calibri"/>
                <w:iCs/>
                <w:color w:val="000000"/>
                <w:sz w:val="24"/>
                <w:szCs w:val="24"/>
              </w:rPr>
              <w:t>Katedra informatiky a přírodních věd</w:t>
            </w:r>
          </w:p>
        </w:tc>
        <w:tc>
          <w:tcPr>
            <w:tcW w:w="1953" w:type="dxa"/>
            <w:vAlign w:val="center"/>
          </w:tcPr>
          <w:p w14:paraId="008B1134" w14:textId="4230429C" w:rsidR="00AA3844" w:rsidRPr="0093262F" w:rsidRDefault="00AA3844" w:rsidP="00AA3844">
            <w:pPr>
              <w:jc w:val="left"/>
              <w:rPr>
                <w:iCs/>
                <w:sz w:val="24"/>
                <w:szCs w:val="24"/>
              </w:rPr>
            </w:pPr>
            <w:r w:rsidRPr="0093262F">
              <w:rPr>
                <w:rFonts w:cs="Calibri"/>
                <w:color w:val="000000"/>
                <w:sz w:val="24"/>
                <w:szCs w:val="24"/>
              </w:rPr>
              <w:t>Informatika II.</w:t>
            </w:r>
          </w:p>
        </w:tc>
        <w:tc>
          <w:tcPr>
            <w:tcW w:w="1953" w:type="dxa"/>
            <w:vAlign w:val="center"/>
          </w:tcPr>
          <w:p w14:paraId="721FA5F8" w14:textId="515AAA46" w:rsidR="00AA3844" w:rsidRPr="0093262F" w:rsidRDefault="00AA3844" w:rsidP="00AA3844">
            <w:pPr>
              <w:jc w:val="left"/>
              <w:rPr>
                <w:iCs/>
                <w:sz w:val="24"/>
                <w:szCs w:val="24"/>
              </w:rPr>
            </w:pPr>
            <w:r w:rsidRPr="0093262F">
              <w:rPr>
                <w:rFonts w:cs="Calibri"/>
                <w:color w:val="000000"/>
                <w:sz w:val="24"/>
                <w:szCs w:val="24"/>
              </w:rPr>
              <w:t>INF_2z</w:t>
            </w:r>
          </w:p>
        </w:tc>
        <w:tc>
          <w:tcPr>
            <w:tcW w:w="1954" w:type="dxa"/>
            <w:vAlign w:val="center"/>
          </w:tcPr>
          <w:p w14:paraId="432F1022" w14:textId="6AB2B8E0" w:rsidR="00AA3844" w:rsidRPr="0093262F" w:rsidRDefault="00AA3844" w:rsidP="00AA3844">
            <w:pPr>
              <w:jc w:val="left"/>
              <w:rPr>
                <w:iCs/>
                <w:sz w:val="24"/>
                <w:szCs w:val="24"/>
              </w:rPr>
            </w:pPr>
            <w:r w:rsidRPr="0093262F">
              <w:rPr>
                <w:iCs/>
                <w:sz w:val="24"/>
                <w:szCs w:val="24"/>
              </w:rPr>
              <w:t>ZT</w:t>
            </w:r>
          </w:p>
        </w:tc>
      </w:tr>
      <w:tr w:rsidR="00AA3844" w:rsidRPr="0093262F" w14:paraId="0572C2CE" w14:textId="77777777" w:rsidTr="00AA3844">
        <w:trPr>
          <w:trHeight w:val="221"/>
        </w:trPr>
        <w:tc>
          <w:tcPr>
            <w:tcW w:w="1953" w:type="dxa"/>
            <w:vAlign w:val="center"/>
          </w:tcPr>
          <w:p w14:paraId="2438A679" w14:textId="5B8565B5" w:rsidR="00AA3844" w:rsidRPr="0093262F" w:rsidRDefault="00AA3844" w:rsidP="00AA3844">
            <w:pPr>
              <w:jc w:val="left"/>
              <w:rPr>
                <w:iCs/>
                <w:sz w:val="24"/>
                <w:szCs w:val="24"/>
              </w:rPr>
            </w:pPr>
            <w:r w:rsidRPr="0093262F">
              <w:rPr>
                <w:rFonts w:cs="Calibri"/>
                <w:color w:val="000000"/>
                <w:sz w:val="24"/>
                <w:szCs w:val="24"/>
              </w:rPr>
              <w:t>Ing. Jan Kolínský, Ph.D.</w:t>
            </w:r>
          </w:p>
        </w:tc>
        <w:tc>
          <w:tcPr>
            <w:tcW w:w="1953" w:type="dxa"/>
            <w:vAlign w:val="center"/>
          </w:tcPr>
          <w:p w14:paraId="2C5747D9" w14:textId="68028D18"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2B6C2C25" w14:textId="50783110" w:rsidR="00AA3844" w:rsidRPr="0093262F" w:rsidRDefault="00AA3844" w:rsidP="00AA3844">
            <w:pPr>
              <w:jc w:val="left"/>
              <w:rPr>
                <w:iCs/>
                <w:sz w:val="24"/>
                <w:szCs w:val="24"/>
              </w:rPr>
            </w:pPr>
            <w:r w:rsidRPr="0093262F">
              <w:rPr>
                <w:rFonts w:cs="Calibri"/>
                <w:color w:val="000000"/>
                <w:sz w:val="24"/>
                <w:szCs w:val="24"/>
              </w:rPr>
              <w:t>Mechanika tekutin</w:t>
            </w:r>
          </w:p>
        </w:tc>
        <w:tc>
          <w:tcPr>
            <w:tcW w:w="1953" w:type="dxa"/>
            <w:vAlign w:val="center"/>
          </w:tcPr>
          <w:p w14:paraId="6FE658E3" w14:textId="1E4326C2" w:rsidR="00AA3844" w:rsidRPr="0093262F" w:rsidRDefault="00AA3844" w:rsidP="00AA3844">
            <w:pPr>
              <w:jc w:val="left"/>
              <w:rPr>
                <w:iCs/>
                <w:sz w:val="24"/>
                <w:szCs w:val="24"/>
              </w:rPr>
            </w:pPr>
            <w:r w:rsidRPr="0093262F">
              <w:rPr>
                <w:rFonts w:cs="Calibri"/>
                <w:color w:val="000000"/>
                <w:sz w:val="24"/>
                <w:szCs w:val="24"/>
              </w:rPr>
              <w:t>MET</w:t>
            </w:r>
          </w:p>
        </w:tc>
        <w:tc>
          <w:tcPr>
            <w:tcW w:w="1954" w:type="dxa"/>
            <w:vAlign w:val="center"/>
          </w:tcPr>
          <w:p w14:paraId="72ECE74F" w14:textId="09FE0640" w:rsidR="00AA3844" w:rsidRPr="0093262F" w:rsidRDefault="00AA3844" w:rsidP="00AA3844">
            <w:pPr>
              <w:jc w:val="left"/>
              <w:rPr>
                <w:iCs/>
                <w:sz w:val="24"/>
                <w:szCs w:val="24"/>
              </w:rPr>
            </w:pPr>
            <w:r w:rsidRPr="0093262F">
              <w:rPr>
                <w:iCs/>
                <w:sz w:val="24"/>
                <w:szCs w:val="24"/>
              </w:rPr>
              <w:t>PZ</w:t>
            </w:r>
          </w:p>
        </w:tc>
      </w:tr>
      <w:tr w:rsidR="00AA3844" w:rsidRPr="0093262F" w14:paraId="5698659B" w14:textId="77777777" w:rsidTr="00AA3844">
        <w:trPr>
          <w:trHeight w:val="221"/>
        </w:trPr>
        <w:tc>
          <w:tcPr>
            <w:tcW w:w="1953" w:type="dxa"/>
            <w:vAlign w:val="center"/>
          </w:tcPr>
          <w:p w14:paraId="076852F2" w14:textId="279BB04A" w:rsidR="00AA3844" w:rsidRPr="0093262F" w:rsidRDefault="00AA3844" w:rsidP="00AA3844">
            <w:pPr>
              <w:jc w:val="left"/>
              <w:rPr>
                <w:iCs/>
                <w:sz w:val="24"/>
                <w:szCs w:val="24"/>
              </w:rPr>
            </w:pPr>
            <w:r w:rsidRPr="0093262F">
              <w:rPr>
                <w:rFonts w:cs="Calibri"/>
                <w:color w:val="000000"/>
                <w:sz w:val="24"/>
                <w:szCs w:val="24"/>
              </w:rPr>
              <w:t>Ing. Jan Kolínský, Ph.D.</w:t>
            </w:r>
          </w:p>
        </w:tc>
        <w:tc>
          <w:tcPr>
            <w:tcW w:w="1953" w:type="dxa"/>
            <w:vAlign w:val="center"/>
          </w:tcPr>
          <w:p w14:paraId="4842C8F5" w14:textId="17B52B15"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45243DF0" w14:textId="2DFF1D36" w:rsidR="00AA3844" w:rsidRPr="0093262F" w:rsidRDefault="00AA3844" w:rsidP="00AA3844">
            <w:pPr>
              <w:jc w:val="left"/>
              <w:rPr>
                <w:iCs/>
                <w:sz w:val="24"/>
                <w:szCs w:val="24"/>
              </w:rPr>
            </w:pPr>
            <w:r w:rsidRPr="0093262F">
              <w:rPr>
                <w:rFonts w:cs="Calibri"/>
                <w:color w:val="000000"/>
                <w:sz w:val="24"/>
                <w:szCs w:val="24"/>
              </w:rPr>
              <w:t>Pohony strojů</w:t>
            </w:r>
          </w:p>
        </w:tc>
        <w:tc>
          <w:tcPr>
            <w:tcW w:w="1953" w:type="dxa"/>
            <w:vAlign w:val="center"/>
          </w:tcPr>
          <w:p w14:paraId="1A68FF59" w14:textId="1132A676" w:rsidR="00AA3844" w:rsidRPr="0093262F" w:rsidRDefault="00AA3844" w:rsidP="00AA3844">
            <w:pPr>
              <w:jc w:val="left"/>
              <w:rPr>
                <w:iCs/>
                <w:sz w:val="24"/>
                <w:szCs w:val="24"/>
              </w:rPr>
            </w:pPr>
            <w:r w:rsidRPr="0093262F">
              <w:rPr>
                <w:rFonts w:cs="Calibri"/>
                <w:color w:val="000000"/>
                <w:sz w:val="24"/>
                <w:szCs w:val="24"/>
              </w:rPr>
              <w:t>POH</w:t>
            </w:r>
          </w:p>
        </w:tc>
        <w:tc>
          <w:tcPr>
            <w:tcW w:w="1954" w:type="dxa"/>
            <w:vAlign w:val="center"/>
          </w:tcPr>
          <w:p w14:paraId="4918C708" w14:textId="06B75BCE" w:rsidR="00AA3844" w:rsidRPr="0093262F" w:rsidRDefault="00AA3844" w:rsidP="00AA3844">
            <w:pPr>
              <w:jc w:val="left"/>
              <w:rPr>
                <w:iCs/>
                <w:sz w:val="24"/>
                <w:szCs w:val="24"/>
              </w:rPr>
            </w:pPr>
            <w:r w:rsidRPr="0093262F">
              <w:rPr>
                <w:iCs/>
                <w:sz w:val="24"/>
                <w:szCs w:val="24"/>
              </w:rPr>
              <w:t>PZ</w:t>
            </w:r>
          </w:p>
        </w:tc>
      </w:tr>
      <w:tr w:rsidR="00AA3844" w:rsidRPr="0093262F" w14:paraId="752C24A8" w14:textId="77777777" w:rsidTr="00AA3844">
        <w:trPr>
          <w:trHeight w:val="221"/>
        </w:trPr>
        <w:tc>
          <w:tcPr>
            <w:tcW w:w="1953" w:type="dxa"/>
            <w:vAlign w:val="center"/>
          </w:tcPr>
          <w:p w14:paraId="39C77EBE" w14:textId="1AC6D110" w:rsidR="00AA3844" w:rsidRPr="0093262F" w:rsidRDefault="00AA3844" w:rsidP="00AA3844">
            <w:pPr>
              <w:jc w:val="left"/>
              <w:rPr>
                <w:iCs/>
                <w:sz w:val="24"/>
                <w:szCs w:val="24"/>
              </w:rPr>
            </w:pPr>
            <w:r w:rsidRPr="0093262F">
              <w:rPr>
                <w:rFonts w:cs="Calibri"/>
                <w:color w:val="000000"/>
                <w:sz w:val="24"/>
                <w:szCs w:val="24"/>
              </w:rPr>
              <w:t>Ing. Jan Kolínský, Ph.D.</w:t>
            </w:r>
          </w:p>
        </w:tc>
        <w:tc>
          <w:tcPr>
            <w:tcW w:w="1953" w:type="dxa"/>
            <w:vAlign w:val="center"/>
          </w:tcPr>
          <w:p w14:paraId="355619FD" w14:textId="2821C8D1"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432FC604" w14:textId="2F1077C3" w:rsidR="00AA3844" w:rsidRPr="0093262F" w:rsidRDefault="00AA3844" w:rsidP="00AA3844">
            <w:pPr>
              <w:jc w:val="left"/>
              <w:rPr>
                <w:iCs/>
                <w:sz w:val="24"/>
                <w:szCs w:val="24"/>
              </w:rPr>
            </w:pPr>
            <w:r w:rsidRPr="0093262F">
              <w:rPr>
                <w:rFonts w:cs="Calibri"/>
                <w:color w:val="000000"/>
                <w:sz w:val="24"/>
                <w:szCs w:val="24"/>
              </w:rPr>
              <w:t>Termomechanika</w:t>
            </w:r>
          </w:p>
        </w:tc>
        <w:tc>
          <w:tcPr>
            <w:tcW w:w="1953" w:type="dxa"/>
            <w:vAlign w:val="center"/>
          </w:tcPr>
          <w:p w14:paraId="1ACC6FC2" w14:textId="5F28C95E" w:rsidR="00AA3844" w:rsidRPr="0093262F" w:rsidRDefault="00AA3844" w:rsidP="00AA3844">
            <w:pPr>
              <w:jc w:val="left"/>
              <w:rPr>
                <w:iCs/>
                <w:sz w:val="24"/>
                <w:szCs w:val="24"/>
              </w:rPr>
            </w:pPr>
            <w:r w:rsidRPr="0093262F">
              <w:rPr>
                <w:rFonts w:cs="Calibri"/>
                <w:color w:val="000000"/>
                <w:sz w:val="24"/>
                <w:szCs w:val="24"/>
              </w:rPr>
              <w:t>TEM</w:t>
            </w:r>
          </w:p>
        </w:tc>
        <w:tc>
          <w:tcPr>
            <w:tcW w:w="1954" w:type="dxa"/>
            <w:vAlign w:val="center"/>
          </w:tcPr>
          <w:p w14:paraId="2FE812F6" w14:textId="594C0E3B" w:rsidR="00AA3844" w:rsidRPr="0093262F" w:rsidRDefault="00AA3844" w:rsidP="00AA3844">
            <w:pPr>
              <w:jc w:val="left"/>
              <w:rPr>
                <w:iCs/>
                <w:sz w:val="24"/>
                <w:szCs w:val="24"/>
              </w:rPr>
            </w:pPr>
            <w:r w:rsidRPr="0093262F">
              <w:rPr>
                <w:iCs/>
                <w:sz w:val="24"/>
                <w:szCs w:val="24"/>
              </w:rPr>
              <w:t>PZ</w:t>
            </w:r>
          </w:p>
        </w:tc>
      </w:tr>
      <w:tr w:rsidR="00AA3844" w:rsidRPr="0093262F" w14:paraId="017FCE2A" w14:textId="77777777" w:rsidTr="00AA3844">
        <w:trPr>
          <w:trHeight w:val="221"/>
        </w:trPr>
        <w:tc>
          <w:tcPr>
            <w:tcW w:w="1953" w:type="dxa"/>
            <w:vAlign w:val="center"/>
          </w:tcPr>
          <w:p w14:paraId="137C6170" w14:textId="584F25E8" w:rsidR="00AA3844" w:rsidRPr="0093262F" w:rsidRDefault="00AA3844" w:rsidP="00AA3844">
            <w:pPr>
              <w:jc w:val="left"/>
              <w:rPr>
                <w:iCs/>
                <w:sz w:val="24"/>
                <w:szCs w:val="24"/>
              </w:rPr>
            </w:pPr>
            <w:r w:rsidRPr="0093262F">
              <w:rPr>
                <w:rFonts w:cs="Calibri"/>
                <w:color w:val="000000"/>
                <w:sz w:val="24"/>
                <w:szCs w:val="24"/>
              </w:rPr>
              <w:t>Ing. Ján Majerník, PhD.</w:t>
            </w:r>
          </w:p>
        </w:tc>
        <w:tc>
          <w:tcPr>
            <w:tcW w:w="1953" w:type="dxa"/>
            <w:vAlign w:val="center"/>
          </w:tcPr>
          <w:p w14:paraId="25B2C1EF" w14:textId="179C5507"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55C6A2CC" w14:textId="25CF30D5" w:rsidR="00AA3844" w:rsidRPr="0093262F" w:rsidRDefault="00AA3844" w:rsidP="00AA3844">
            <w:pPr>
              <w:jc w:val="left"/>
              <w:rPr>
                <w:iCs/>
                <w:sz w:val="24"/>
                <w:szCs w:val="24"/>
              </w:rPr>
            </w:pPr>
            <w:r w:rsidRPr="0093262F">
              <w:rPr>
                <w:rFonts w:cs="Calibri"/>
                <w:color w:val="000000"/>
                <w:sz w:val="24"/>
                <w:szCs w:val="24"/>
              </w:rPr>
              <w:t>Statika</w:t>
            </w:r>
          </w:p>
        </w:tc>
        <w:tc>
          <w:tcPr>
            <w:tcW w:w="1953" w:type="dxa"/>
            <w:vAlign w:val="center"/>
          </w:tcPr>
          <w:p w14:paraId="4060560F" w14:textId="3AC20672" w:rsidR="00AA3844" w:rsidRPr="0093262F" w:rsidRDefault="00AA3844" w:rsidP="00AA3844">
            <w:pPr>
              <w:jc w:val="left"/>
              <w:rPr>
                <w:iCs/>
                <w:sz w:val="24"/>
                <w:szCs w:val="24"/>
              </w:rPr>
            </w:pPr>
            <w:r w:rsidRPr="0093262F">
              <w:rPr>
                <w:rFonts w:cs="Calibri"/>
                <w:color w:val="000000"/>
                <w:sz w:val="24"/>
                <w:szCs w:val="24"/>
              </w:rPr>
              <w:t>STK</w:t>
            </w:r>
          </w:p>
        </w:tc>
        <w:tc>
          <w:tcPr>
            <w:tcW w:w="1954" w:type="dxa"/>
            <w:vAlign w:val="center"/>
          </w:tcPr>
          <w:p w14:paraId="4AD25125" w14:textId="0C9A0164" w:rsidR="00AA3844" w:rsidRPr="0093262F" w:rsidRDefault="00AA3844" w:rsidP="00AA3844">
            <w:pPr>
              <w:jc w:val="left"/>
              <w:rPr>
                <w:iCs/>
                <w:sz w:val="24"/>
                <w:szCs w:val="24"/>
              </w:rPr>
            </w:pPr>
            <w:r w:rsidRPr="0093262F">
              <w:rPr>
                <w:iCs/>
                <w:sz w:val="24"/>
                <w:szCs w:val="24"/>
              </w:rPr>
              <w:t>PZ</w:t>
            </w:r>
          </w:p>
        </w:tc>
      </w:tr>
      <w:tr w:rsidR="00AA3844" w:rsidRPr="0093262F" w14:paraId="09AC7428" w14:textId="77777777" w:rsidTr="00AA3844">
        <w:trPr>
          <w:trHeight w:val="221"/>
        </w:trPr>
        <w:tc>
          <w:tcPr>
            <w:tcW w:w="1953" w:type="dxa"/>
            <w:vAlign w:val="center"/>
          </w:tcPr>
          <w:p w14:paraId="0D2CAF30" w14:textId="6F6E1FFA" w:rsidR="00AA3844" w:rsidRPr="0093262F" w:rsidRDefault="00AA3844" w:rsidP="00AA3844">
            <w:pPr>
              <w:jc w:val="left"/>
              <w:rPr>
                <w:iCs/>
                <w:sz w:val="24"/>
                <w:szCs w:val="24"/>
              </w:rPr>
            </w:pPr>
            <w:r w:rsidRPr="0093262F">
              <w:rPr>
                <w:rFonts w:cs="Calibri"/>
                <w:color w:val="000000"/>
                <w:sz w:val="24"/>
                <w:szCs w:val="24"/>
              </w:rPr>
              <w:t>Ing. Ján Majerník, PhD.</w:t>
            </w:r>
          </w:p>
        </w:tc>
        <w:tc>
          <w:tcPr>
            <w:tcW w:w="1953" w:type="dxa"/>
            <w:vAlign w:val="center"/>
          </w:tcPr>
          <w:p w14:paraId="06498BB3" w14:textId="449A2442"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4E80FB89" w14:textId="565E0C17" w:rsidR="00AA3844" w:rsidRPr="0093262F" w:rsidRDefault="00AA3844" w:rsidP="00AA3844">
            <w:pPr>
              <w:jc w:val="left"/>
              <w:rPr>
                <w:iCs/>
                <w:sz w:val="24"/>
                <w:szCs w:val="24"/>
              </w:rPr>
            </w:pPr>
            <w:r w:rsidRPr="0093262F">
              <w:rPr>
                <w:rFonts w:cs="Calibri"/>
                <w:color w:val="000000"/>
                <w:sz w:val="24"/>
                <w:szCs w:val="24"/>
              </w:rPr>
              <w:t>Technologie lití kovů pod tlakem</w:t>
            </w:r>
          </w:p>
        </w:tc>
        <w:tc>
          <w:tcPr>
            <w:tcW w:w="1953" w:type="dxa"/>
            <w:vAlign w:val="center"/>
          </w:tcPr>
          <w:p w14:paraId="453EA8BC" w14:textId="407E2173" w:rsidR="00AA3844" w:rsidRPr="0093262F" w:rsidRDefault="00AA3844" w:rsidP="00AA3844">
            <w:pPr>
              <w:jc w:val="left"/>
              <w:rPr>
                <w:iCs/>
                <w:sz w:val="24"/>
                <w:szCs w:val="24"/>
              </w:rPr>
            </w:pPr>
            <w:r w:rsidRPr="0093262F">
              <w:rPr>
                <w:rFonts w:cs="Calibri"/>
                <w:color w:val="000000"/>
                <w:sz w:val="24"/>
                <w:szCs w:val="24"/>
              </w:rPr>
              <w:t>TLK</w:t>
            </w:r>
          </w:p>
        </w:tc>
        <w:tc>
          <w:tcPr>
            <w:tcW w:w="1954" w:type="dxa"/>
            <w:vAlign w:val="center"/>
          </w:tcPr>
          <w:p w14:paraId="0FDC18B4" w14:textId="0DEFD85B" w:rsidR="00AA3844" w:rsidRPr="0093262F" w:rsidRDefault="00AA3844" w:rsidP="00AA3844">
            <w:pPr>
              <w:jc w:val="left"/>
              <w:rPr>
                <w:iCs/>
                <w:sz w:val="24"/>
                <w:szCs w:val="24"/>
              </w:rPr>
            </w:pPr>
            <w:r w:rsidRPr="0093262F">
              <w:rPr>
                <w:iCs/>
                <w:sz w:val="24"/>
                <w:szCs w:val="24"/>
              </w:rPr>
              <w:t>PZ</w:t>
            </w:r>
          </w:p>
        </w:tc>
      </w:tr>
      <w:tr w:rsidR="00AA3844" w:rsidRPr="0093262F" w14:paraId="5D114624" w14:textId="77777777" w:rsidTr="00AA3844">
        <w:trPr>
          <w:trHeight w:val="221"/>
        </w:trPr>
        <w:tc>
          <w:tcPr>
            <w:tcW w:w="1953" w:type="dxa"/>
            <w:vAlign w:val="center"/>
          </w:tcPr>
          <w:p w14:paraId="12DC22A9" w14:textId="6ECDACD5" w:rsidR="00AA3844" w:rsidRPr="0093262F" w:rsidRDefault="00AA3844" w:rsidP="00AA3844">
            <w:pPr>
              <w:jc w:val="left"/>
              <w:rPr>
                <w:iCs/>
                <w:sz w:val="24"/>
                <w:szCs w:val="24"/>
              </w:rPr>
            </w:pPr>
            <w:r w:rsidRPr="0093262F">
              <w:rPr>
                <w:rFonts w:cs="Calibri"/>
                <w:color w:val="000000"/>
                <w:sz w:val="24"/>
                <w:szCs w:val="24"/>
              </w:rPr>
              <w:t xml:space="preserve">Ing. Ján Majerník, PhD. </w:t>
            </w:r>
          </w:p>
        </w:tc>
        <w:tc>
          <w:tcPr>
            <w:tcW w:w="1953" w:type="dxa"/>
            <w:vAlign w:val="center"/>
          </w:tcPr>
          <w:p w14:paraId="222A5C14" w14:textId="10ACF564"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4E1B24F6" w14:textId="14DEC097" w:rsidR="00AA3844" w:rsidRPr="0093262F" w:rsidRDefault="00AA3844" w:rsidP="00AA3844">
            <w:pPr>
              <w:jc w:val="left"/>
              <w:rPr>
                <w:iCs/>
                <w:sz w:val="24"/>
                <w:szCs w:val="24"/>
              </w:rPr>
            </w:pPr>
            <w:r w:rsidRPr="0093262F">
              <w:rPr>
                <w:rFonts w:cs="Calibri"/>
                <w:color w:val="000000"/>
                <w:sz w:val="24"/>
                <w:szCs w:val="24"/>
              </w:rPr>
              <w:t>Provoz a údržba strojů</w:t>
            </w:r>
          </w:p>
        </w:tc>
        <w:tc>
          <w:tcPr>
            <w:tcW w:w="1953" w:type="dxa"/>
            <w:vAlign w:val="center"/>
          </w:tcPr>
          <w:p w14:paraId="0265C5F7" w14:textId="41D6110B" w:rsidR="00AA3844" w:rsidRPr="0093262F" w:rsidRDefault="00AA3844" w:rsidP="00AA3844">
            <w:pPr>
              <w:jc w:val="left"/>
              <w:rPr>
                <w:iCs/>
                <w:sz w:val="24"/>
                <w:szCs w:val="24"/>
              </w:rPr>
            </w:pPr>
            <w:proofErr w:type="spellStart"/>
            <w:r w:rsidRPr="0093262F">
              <w:rPr>
                <w:rFonts w:cs="Calibri"/>
                <w:color w:val="000000"/>
                <w:sz w:val="24"/>
                <w:szCs w:val="24"/>
              </w:rPr>
              <w:t>PUS_a</w:t>
            </w:r>
            <w:proofErr w:type="spellEnd"/>
          </w:p>
        </w:tc>
        <w:tc>
          <w:tcPr>
            <w:tcW w:w="1954" w:type="dxa"/>
            <w:vAlign w:val="center"/>
          </w:tcPr>
          <w:p w14:paraId="15684AFB" w14:textId="38A6C340" w:rsidR="00AA3844" w:rsidRPr="0093262F" w:rsidRDefault="00AA3844" w:rsidP="00AA3844">
            <w:pPr>
              <w:jc w:val="left"/>
              <w:rPr>
                <w:iCs/>
                <w:sz w:val="24"/>
                <w:szCs w:val="24"/>
              </w:rPr>
            </w:pPr>
            <w:r w:rsidRPr="0093262F">
              <w:rPr>
                <w:iCs/>
                <w:sz w:val="24"/>
                <w:szCs w:val="24"/>
              </w:rPr>
              <w:t>PZ</w:t>
            </w:r>
          </w:p>
        </w:tc>
      </w:tr>
      <w:tr w:rsidR="00AA3844" w:rsidRPr="0093262F" w14:paraId="407886BB" w14:textId="77777777" w:rsidTr="00AA3844">
        <w:trPr>
          <w:trHeight w:val="221"/>
        </w:trPr>
        <w:tc>
          <w:tcPr>
            <w:tcW w:w="1953" w:type="dxa"/>
            <w:vAlign w:val="center"/>
          </w:tcPr>
          <w:p w14:paraId="5755081A" w14:textId="636C60B0" w:rsidR="00AA3844" w:rsidRPr="0093262F" w:rsidRDefault="00AA3844" w:rsidP="00AA3844">
            <w:pPr>
              <w:jc w:val="left"/>
              <w:rPr>
                <w:iCs/>
                <w:sz w:val="24"/>
                <w:szCs w:val="24"/>
              </w:rPr>
            </w:pPr>
            <w:r w:rsidRPr="0093262F">
              <w:rPr>
                <w:rFonts w:cs="Calibri"/>
                <w:color w:val="000000"/>
                <w:sz w:val="24"/>
                <w:szCs w:val="24"/>
              </w:rPr>
              <w:t xml:space="preserve">Ing. Ján Majerník, PhD. </w:t>
            </w:r>
          </w:p>
        </w:tc>
        <w:tc>
          <w:tcPr>
            <w:tcW w:w="1953" w:type="dxa"/>
            <w:vAlign w:val="center"/>
          </w:tcPr>
          <w:p w14:paraId="7424B811" w14:textId="5ED13431"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3FB65039" w14:textId="408F11EF" w:rsidR="00AA3844" w:rsidRPr="0093262F" w:rsidRDefault="00AA3844" w:rsidP="00AA3844">
            <w:pPr>
              <w:jc w:val="left"/>
              <w:rPr>
                <w:iCs/>
                <w:sz w:val="24"/>
                <w:szCs w:val="24"/>
              </w:rPr>
            </w:pPr>
            <w:r w:rsidRPr="0093262F">
              <w:rPr>
                <w:rFonts w:cs="Calibri"/>
                <w:color w:val="000000"/>
                <w:sz w:val="24"/>
                <w:szCs w:val="24"/>
              </w:rPr>
              <w:t>Technologie strojového a CNC obrábění</w:t>
            </w:r>
          </w:p>
        </w:tc>
        <w:tc>
          <w:tcPr>
            <w:tcW w:w="1953" w:type="dxa"/>
            <w:vAlign w:val="center"/>
          </w:tcPr>
          <w:p w14:paraId="503071D9" w14:textId="4C58ABC9" w:rsidR="00AA3844" w:rsidRPr="0093262F" w:rsidRDefault="00AA3844" w:rsidP="00AA3844">
            <w:pPr>
              <w:jc w:val="left"/>
              <w:rPr>
                <w:iCs/>
                <w:sz w:val="24"/>
                <w:szCs w:val="24"/>
              </w:rPr>
            </w:pPr>
            <w:r w:rsidRPr="0093262F">
              <w:rPr>
                <w:rFonts w:cs="Calibri"/>
                <w:color w:val="000000"/>
                <w:sz w:val="24"/>
                <w:szCs w:val="24"/>
              </w:rPr>
              <w:t>TCN</w:t>
            </w:r>
          </w:p>
        </w:tc>
        <w:tc>
          <w:tcPr>
            <w:tcW w:w="1954" w:type="dxa"/>
            <w:vAlign w:val="center"/>
          </w:tcPr>
          <w:p w14:paraId="6D8C752F" w14:textId="7E217625" w:rsidR="00AA3844" w:rsidRPr="0093262F" w:rsidRDefault="00AA3844" w:rsidP="00AA3844">
            <w:pPr>
              <w:jc w:val="left"/>
              <w:rPr>
                <w:iCs/>
                <w:sz w:val="24"/>
                <w:szCs w:val="24"/>
              </w:rPr>
            </w:pPr>
            <w:r w:rsidRPr="0093262F">
              <w:rPr>
                <w:iCs/>
                <w:sz w:val="24"/>
                <w:szCs w:val="24"/>
              </w:rPr>
              <w:t>PZ</w:t>
            </w:r>
          </w:p>
        </w:tc>
      </w:tr>
      <w:tr w:rsidR="00AA3844" w:rsidRPr="0093262F" w14:paraId="10ADE274" w14:textId="77777777" w:rsidTr="00AA3844">
        <w:trPr>
          <w:trHeight w:val="221"/>
        </w:trPr>
        <w:tc>
          <w:tcPr>
            <w:tcW w:w="1953" w:type="dxa"/>
            <w:vAlign w:val="center"/>
          </w:tcPr>
          <w:p w14:paraId="6563A349" w14:textId="4FC61CC6" w:rsidR="00AA3844" w:rsidRPr="0093262F" w:rsidRDefault="00AA3844" w:rsidP="00AA3844">
            <w:pPr>
              <w:jc w:val="left"/>
              <w:rPr>
                <w:iCs/>
                <w:sz w:val="24"/>
                <w:szCs w:val="24"/>
              </w:rPr>
            </w:pPr>
            <w:r w:rsidRPr="0093262F">
              <w:rPr>
                <w:rFonts w:cs="Calibri"/>
                <w:color w:val="000000"/>
                <w:sz w:val="24"/>
                <w:szCs w:val="24"/>
              </w:rPr>
              <w:t xml:space="preserve">Ing. Jan Podlesný, Ph.D. </w:t>
            </w:r>
          </w:p>
        </w:tc>
        <w:tc>
          <w:tcPr>
            <w:tcW w:w="1953" w:type="dxa"/>
            <w:vAlign w:val="center"/>
          </w:tcPr>
          <w:p w14:paraId="3A7C2506" w14:textId="084C91A2" w:rsidR="00AA3844" w:rsidRPr="0093262F" w:rsidRDefault="00AA3844" w:rsidP="00AA3844">
            <w:pPr>
              <w:jc w:val="left"/>
              <w:rPr>
                <w:iCs/>
                <w:sz w:val="24"/>
                <w:szCs w:val="24"/>
              </w:rPr>
            </w:pPr>
            <w:r w:rsidRPr="0093262F">
              <w:rPr>
                <w:iCs/>
                <w:sz w:val="24"/>
                <w:szCs w:val="24"/>
              </w:rPr>
              <w:t xml:space="preserve">Ústav </w:t>
            </w:r>
            <w:proofErr w:type="spellStart"/>
            <w:r w:rsidRPr="0093262F">
              <w:rPr>
                <w:iCs/>
                <w:sz w:val="24"/>
                <w:szCs w:val="24"/>
              </w:rPr>
              <w:t>technicko-technologický</w:t>
            </w:r>
            <w:proofErr w:type="spellEnd"/>
          </w:p>
        </w:tc>
        <w:tc>
          <w:tcPr>
            <w:tcW w:w="1953" w:type="dxa"/>
            <w:vAlign w:val="center"/>
          </w:tcPr>
          <w:p w14:paraId="47A53A89" w14:textId="4BAFD6B0" w:rsidR="00AA3844" w:rsidRPr="0093262F" w:rsidRDefault="00AA3844" w:rsidP="00AA3844">
            <w:pPr>
              <w:jc w:val="left"/>
              <w:rPr>
                <w:iCs/>
                <w:sz w:val="24"/>
                <w:szCs w:val="24"/>
              </w:rPr>
            </w:pPr>
            <w:r w:rsidRPr="0093262F">
              <w:rPr>
                <w:rFonts w:cs="Calibri"/>
                <w:color w:val="000000"/>
                <w:sz w:val="24"/>
                <w:szCs w:val="24"/>
              </w:rPr>
              <w:t>Chemie materiálů</w:t>
            </w:r>
          </w:p>
        </w:tc>
        <w:tc>
          <w:tcPr>
            <w:tcW w:w="1953" w:type="dxa"/>
            <w:vAlign w:val="center"/>
          </w:tcPr>
          <w:p w14:paraId="28C36E11" w14:textId="00C3213B" w:rsidR="00AA3844" w:rsidRPr="0093262F" w:rsidRDefault="00AA3844" w:rsidP="00AA3844">
            <w:pPr>
              <w:jc w:val="left"/>
              <w:rPr>
                <w:iCs/>
                <w:sz w:val="24"/>
                <w:szCs w:val="24"/>
              </w:rPr>
            </w:pPr>
            <w:r w:rsidRPr="0093262F">
              <w:rPr>
                <w:rFonts w:cs="Calibri"/>
                <w:color w:val="000000"/>
                <w:sz w:val="24"/>
                <w:szCs w:val="24"/>
              </w:rPr>
              <w:t>CHM</w:t>
            </w:r>
          </w:p>
        </w:tc>
        <w:tc>
          <w:tcPr>
            <w:tcW w:w="1954" w:type="dxa"/>
            <w:vAlign w:val="center"/>
          </w:tcPr>
          <w:p w14:paraId="6C6242E9" w14:textId="23429C77" w:rsidR="00AA3844" w:rsidRPr="0093262F" w:rsidRDefault="00AA3844" w:rsidP="00AA3844">
            <w:pPr>
              <w:jc w:val="left"/>
              <w:rPr>
                <w:iCs/>
                <w:sz w:val="24"/>
                <w:szCs w:val="24"/>
              </w:rPr>
            </w:pPr>
            <w:r w:rsidRPr="0093262F">
              <w:rPr>
                <w:iCs/>
                <w:sz w:val="24"/>
                <w:szCs w:val="24"/>
              </w:rPr>
              <w:t>PZ</w:t>
            </w:r>
          </w:p>
        </w:tc>
      </w:tr>
      <w:tr w:rsidR="00AA3844" w:rsidRPr="0093262F" w14:paraId="66043857" w14:textId="77777777" w:rsidTr="00AA3844">
        <w:trPr>
          <w:trHeight w:val="221"/>
        </w:trPr>
        <w:tc>
          <w:tcPr>
            <w:tcW w:w="1953" w:type="dxa"/>
            <w:vAlign w:val="center"/>
          </w:tcPr>
          <w:p w14:paraId="4254C44B" w14:textId="7E4AB3CA" w:rsidR="00AA3844" w:rsidRPr="0093262F" w:rsidRDefault="00AA3844" w:rsidP="00AA3844">
            <w:pPr>
              <w:jc w:val="left"/>
              <w:rPr>
                <w:iCs/>
                <w:sz w:val="24"/>
                <w:szCs w:val="24"/>
              </w:rPr>
            </w:pPr>
            <w:r w:rsidRPr="0093262F">
              <w:rPr>
                <w:rFonts w:cs="Calibri"/>
                <w:color w:val="000000"/>
                <w:sz w:val="24"/>
                <w:szCs w:val="24"/>
              </w:rPr>
              <w:t>Ing. Jiří Jelínek, CSc.</w:t>
            </w:r>
          </w:p>
        </w:tc>
        <w:tc>
          <w:tcPr>
            <w:tcW w:w="1953" w:type="dxa"/>
            <w:vAlign w:val="center"/>
          </w:tcPr>
          <w:p w14:paraId="48FB441E" w14:textId="18771102" w:rsidR="00AA3844" w:rsidRPr="0093262F" w:rsidRDefault="00AA3844" w:rsidP="00AA3844">
            <w:pPr>
              <w:jc w:val="left"/>
              <w:rPr>
                <w:iCs/>
                <w:sz w:val="24"/>
                <w:szCs w:val="24"/>
              </w:rPr>
            </w:pPr>
            <w:r w:rsidRPr="0093262F">
              <w:rPr>
                <w:rFonts w:cs="Calibri"/>
                <w:iCs/>
                <w:color w:val="000000"/>
                <w:sz w:val="24"/>
                <w:szCs w:val="24"/>
              </w:rPr>
              <w:t>Katedra informatiky a přírodních věd</w:t>
            </w:r>
          </w:p>
        </w:tc>
        <w:tc>
          <w:tcPr>
            <w:tcW w:w="1953" w:type="dxa"/>
            <w:vAlign w:val="center"/>
          </w:tcPr>
          <w:p w14:paraId="6A7108B0" w14:textId="33CC081D" w:rsidR="00AA3844" w:rsidRPr="0093262F" w:rsidRDefault="00AA3844" w:rsidP="00AA3844">
            <w:pPr>
              <w:jc w:val="left"/>
              <w:rPr>
                <w:iCs/>
                <w:sz w:val="24"/>
                <w:szCs w:val="24"/>
              </w:rPr>
            </w:pPr>
            <w:r w:rsidRPr="0093262F">
              <w:rPr>
                <w:rFonts w:cs="Calibri"/>
                <w:color w:val="000000"/>
                <w:sz w:val="24"/>
                <w:szCs w:val="24"/>
              </w:rPr>
              <w:t>Informatika I</w:t>
            </w:r>
          </w:p>
        </w:tc>
        <w:tc>
          <w:tcPr>
            <w:tcW w:w="1953" w:type="dxa"/>
            <w:vAlign w:val="center"/>
          </w:tcPr>
          <w:p w14:paraId="0D674752" w14:textId="58DE746D" w:rsidR="00AA3844" w:rsidRPr="0093262F" w:rsidRDefault="00AA3844" w:rsidP="00AA3844">
            <w:pPr>
              <w:jc w:val="left"/>
              <w:rPr>
                <w:iCs/>
                <w:sz w:val="24"/>
                <w:szCs w:val="24"/>
              </w:rPr>
            </w:pPr>
            <w:r w:rsidRPr="0093262F">
              <w:rPr>
                <w:rFonts w:cs="Calibri"/>
                <w:color w:val="000000"/>
                <w:sz w:val="24"/>
                <w:szCs w:val="24"/>
              </w:rPr>
              <w:t>INF_1z</w:t>
            </w:r>
          </w:p>
        </w:tc>
        <w:tc>
          <w:tcPr>
            <w:tcW w:w="1954" w:type="dxa"/>
            <w:vAlign w:val="center"/>
          </w:tcPr>
          <w:p w14:paraId="4E27C02C" w14:textId="151795BC" w:rsidR="00AA3844" w:rsidRPr="0093262F" w:rsidRDefault="00AA3844" w:rsidP="00AA3844">
            <w:pPr>
              <w:jc w:val="left"/>
              <w:rPr>
                <w:iCs/>
                <w:sz w:val="24"/>
                <w:szCs w:val="24"/>
              </w:rPr>
            </w:pPr>
            <w:r w:rsidRPr="0093262F">
              <w:rPr>
                <w:iCs/>
                <w:sz w:val="24"/>
                <w:szCs w:val="24"/>
              </w:rPr>
              <w:t>ZT</w:t>
            </w:r>
          </w:p>
        </w:tc>
      </w:tr>
      <w:tr w:rsidR="00AA3844" w:rsidRPr="0093262F" w14:paraId="3AA006E5" w14:textId="77777777" w:rsidTr="00AA3844">
        <w:trPr>
          <w:trHeight w:val="221"/>
        </w:trPr>
        <w:tc>
          <w:tcPr>
            <w:tcW w:w="1953" w:type="dxa"/>
            <w:vAlign w:val="center"/>
          </w:tcPr>
          <w:p w14:paraId="18058568" w14:textId="12E040C0" w:rsidR="00AA3844" w:rsidRPr="0093262F" w:rsidRDefault="00AA3844" w:rsidP="00AA3844">
            <w:pPr>
              <w:jc w:val="left"/>
              <w:rPr>
                <w:iCs/>
                <w:sz w:val="24"/>
                <w:szCs w:val="24"/>
              </w:rPr>
            </w:pPr>
            <w:r w:rsidRPr="0093262F">
              <w:rPr>
                <w:rFonts w:cs="Calibri"/>
                <w:color w:val="000000"/>
                <w:sz w:val="24"/>
                <w:szCs w:val="24"/>
              </w:rPr>
              <w:t xml:space="preserve">Ing. Marcel Beňo, Ph.D. </w:t>
            </w:r>
          </w:p>
        </w:tc>
        <w:tc>
          <w:tcPr>
            <w:tcW w:w="1953" w:type="dxa"/>
            <w:vAlign w:val="center"/>
          </w:tcPr>
          <w:p w14:paraId="26DBB588" w14:textId="4C463B9A"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55CFF893" w14:textId="356002C6" w:rsidR="00AA3844" w:rsidRPr="0093262F" w:rsidRDefault="00AA3844" w:rsidP="00AA3844">
            <w:pPr>
              <w:jc w:val="left"/>
              <w:rPr>
                <w:iCs/>
                <w:sz w:val="24"/>
                <w:szCs w:val="24"/>
              </w:rPr>
            </w:pPr>
            <w:r w:rsidRPr="0093262F">
              <w:rPr>
                <w:rFonts w:cs="Calibri"/>
                <w:color w:val="000000"/>
                <w:sz w:val="24"/>
                <w:szCs w:val="24"/>
              </w:rPr>
              <w:t>Technologie svařování kovů a nekovů</w:t>
            </w:r>
          </w:p>
        </w:tc>
        <w:tc>
          <w:tcPr>
            <w:tcW w:w="1953" w:type="dxa"/>
            <w:vAlign w:val="center"/>
          </w:tcPr>
          <w:p w14:paraId="267FF4E6" w14:textId="692568F1" w:rsidR="00AA3844" w:rsidRPr="0093262F" w:rsidRDefault="00AA3844" w:rsidP="00AA3844">
            <w:pPr>
              <w:jc w:val="left"/>
              <w:rPr>
                <w:iCs/>
                <w:sz w:val="24"/>
                <w:szCs w:val="24"/>
              </w:rPr>
            </w:pPr>
            <w:r w:rsidRPr="0093262F">
              <w:rPr>
                <w:rFonts w:cs="Calibri"/>
                <w:color w:val="000000"/>
                <w:sz w:val="24"/>
                <w:szCs w:val="24"/>
              </w:rPr>
              <w:t>TSV</w:t>
            </w:r>
          </w:p>
        </w:tc>
        <w:tc>
          <w:tcPr>
            <w:tcW w:w="1954" w:type="dxa"/>
            <w:vAlign w:val="center"/>
          </w:tcPr>
          <w:p w14:paraId="15E2D8B3" w14:textId="3CB7709E" w:rsidR="00AA3844" w:rsidRPr="0093262F" w:rsidRDefault="00AA3844" w:rsidP="00AA3844">
            <w:pPr>
              <w:jc w:val="left"/>
              <w:rPr>
                <w:iCs/>
                <w:sz w:val="24"/>
                <w:szCs w:val="24"/>
              </w:rPr>
            </w:pPr>
            <w:r w:rsidRPr="0093262F">
              <w:rPr>
                <w:iCs/>
                <w:sz w:val="24"/>
                <w:szCs w:val="24"/>
              </w:rPr>
              <w:t>PZ</w:t>
            </w:r>
          </w:p>
        </w:tc>
      </w:tr>
      <w:tr w:rsidR="00AA3844" w:rsidRPr="0093262F" w14:paraId="6A30E67A" w14:textId="77777777" w:rsidTr="00AA3844">
        <w:trPr>
          <w:trHeight w:val="221"/>
        </w:trPr>
        <w:tc>
          <w:tcPr>
            <w:tcW w:w="1953" w:type="dxa"/>
            <w:vAlign w:val="center"/>
          </w:tcPr>
          <w:p w14:paraId="375E9D71" w14:textId="56595C5E" w:rsidR="00AA3844" w:rsidRPr="0093262F" w:rsidRDefault="00F448D4" w:rsidP="00AA3844">
            <w:pPr>
              <w:jc w:val="left"/>
              <w:rPr>
                <w:iCs/>
                <w:sz w:val="24"/>
                <w:szCs w:val="24"/>
              </w:rPr>
            </w:pPr>
            <w:r w:rsidRPr="0093262F">
              <w:rPr>
                <w:rFonts w:cs="Calibri"/>
                <w:color w:val="000000"/>
                <w:sz w:val="24"/>
                <w:szCs w:val="24"/>
              </w:rPr>
              <w:t xml:space="preserve">doc. Ing. Marta </w:t>
            </w:r>
            <w:proofErr w:type="spellStart"/>
            <w:r w:rsidRPr="0093262F">
              <w:rPr>
                <w:rFonts w:cs="Calibri"/>
                <w:color w:val="000000"/>
                <w:sz w:val="24"/>
                <w:szCs w:val="24"/>
              </w:rPr>
              <w:t>Harničárová</w:t>
            </w:r>
            <w:proofErr w:type="spellEnd"/>
            <w:r w:rsidRPr="0093262F">
              <w:rPr>
                <w:rFonts w:cs="Calibri"/>
                <w:color w:val="000000"/>
                <w:sz w:val="24"/>
                <w:szCs w:val="24"/>
              </w:rPr>
              <w:t>, PhD.</w:t>
            </w:r>
          </w:p>
        </w:tc>
        <w:tc>
          <w:tcPr>
            <w:tcW w:w="1953" w:type="dxa"/>
            <w:vAlign w:val="center"/>
          </w:tcPr>
          <w:p w14:paraId="43CAB737" w14:textId="7F5DF1C8"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52E3978A" w14:textId="3F572F49" w:rsidR="00AA3844" w:rsidRPr="0093262F" w:rsidRDefault="00AA3844" w:rsidP="00AA3844">
            <w:pPr>
              <w:jc w:val="left"/>
              <w:rPr>
                <w:iCs/>
                <w:sz w:val="24"/>
                <w:szCs w:val="24"/>
              </w:rPr>
            </w:pPr>
            <w:r w:rsidRPr="0093262F">
              <w:rPr>
                <w:rFonts w:cs="Calibri"/>
                <w:color w:val="000000"/>
                <w:sz w:val="24"/>
                <w:szCs w:val="24"/>
              </w:rPr>
              <w:t>Materiály ve strojírenské praxi</w:t>
            </w:r>
          </w:p>
        </w:tc>
        <w:tc>
          <w:tcPr>
            <w:tcW w:w="1953" w:type="dxa"/>
            <w:vAlign w:val="center"/>
          </w:tcPr>
          <w:p w14:paraId="00396BD1" w14:textId="5B37C7B5" w:rsidR="00AA3844" w:rsidRPr="0093262F" w:rsidRDefault="00AA3844" w:rsidP="00AA3844">
            <w:pPr>
              <w:jc w:val="left"/>
              <w:rPr>
                <w:iCs/>
                <w:sz w:val="24"/>
                <w:szCs w:val="24"/>
              </w:rPr>
            </w:pPr>
            <w:r w:rsidRPr="0093262F">
              <w:rPr>
                <w:rFonts w:cs="Calibri"/>
                <w:color w:val="000000"/>
                <w:sz w:val="24"/>
                <w:szCs w:val="24"/>
              </w:rPr>
              <w:t>MAS</w:t>
            </w:r>
          </w:p>
        </w:tc>
        <w:tc>
          <w:tcPr>
            <w:tcW w:w="1954" w:type="dxa"/>
            <w:vAlign w:val="center"/>
          </w:tcPr>
          <w:p w14:paraId="35E9ECDF" w14:textId="0228269C" w:rsidR="00AA3844" w:rsidRPr="0093262F" w:rsidRDefault="00AA3844" w:rsidP="00AA3844">
            <w:pPr>
              <w:jc w:val="left"/>
              <w:rPr>
                <w:iCs/>
                <w:sz w:val="24"/>
                <w:szCs w:val="24"/>
              </w:rPr>
            </w:pPr>
            <w:r w:rsidRPr="0093262F">
              <w:rPr>
                <w:iCs/>
                <w:sz w:val="24"/>
                <w:szCs w:val="24"/>
              </w:rPr>
              <w:t>PZ</w:t>
            </w:r>
          </w:p>
        </w:tc>
      </w:tr>
      <w:tr w:rsidR="00AA3844" w:rsidRPr="0093262F" w14:paraId="7CF65265" w14:textId="77777777" w:rsidTr="00AA3844">
        <w:trPr>
          <w:trHeight w:val="221"/>
        </w:trPr>
        <w:tc>
          <w:tcPr>
            <w:tcW w:w="1953" w:type="dxa"/>
            <w:vAlign w:val="center"/>
          </w:tcPr>
          <w:p w14:paraId="6C40DDB3" w14:textId="42F2F1CB" w:rsidR="00AA3844" w:rsidRPr="0093262F" w:rsidRDefault="00AA3844" w:rsidP="00AA3844">
            <w:pPr>
              <w:jc w:val="left"/>
              <w:rPr>
                <w:iCs/>
                <w:sz w:val="24"/>
                <w:szCs w:val="24"/>
              </w:rPr>
            </w:pPr>
            <w:r w:rsidRPr="0093262F">
              <w:rPr>
                <w:rFonts w:cs="Calibri"/>
                <w:color w:val="000000"/>
                <w:sz w:val="24"/>
                <w:szCs w:val="24"/>
              </w:rPr>
              <w:t>Ing. Martin Podařil, PhD., Ph.D.</w:t>
            </w:r>
          </w:p>
        </w:tc>
        <w:tc>
          <w:tcPr>
            <w:tcW w:w="1953" w:type="dxa"/>
            <w:vAlign w:val="center"/>
          </w:tcPr>
          <w:p w14:paraId="0F86024F" w14:textId="63EF5D4A"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231341EE" w14:textId="0EBDD6B1" w:rsidR="00AA3844" w:rsidRPr="0093262F" w:rsidRDefault="00AA3844" w:rsidP="00AA3844">
            <w:pPr>
              <w:jc w:val="left"/>
              <w:rPr>
                <w:iCs/>
                <w:sz w:val="24"/>
                <w:szCs w:val="24"/>
              </w:rPr>
            </w:pPr>
            <w:r w:rsidRPr="0093262F">
              <w:rPr>
                <w:rFonts w:cs="Calibri"/>
                <w:color w:val="000000"/>
                <w:sz w:val="24"/>
                <w:szCs w:val="24"/>
              </w:rPr>
              <w:t>Části a mechanismy strojů I.</w:t>
            </w:r>
          </w:p>
        </w:tc>
        <w:tc>
          <w:tcPr>
            <w:tcW w:w="1953" w:type="dxa"/>
            <w:vAlign w:val="center"/>
          </w:tcPr>
          <w:p w14:paraId="34D507E6" w14:textId="05F542A6" w:rsidR="00AA3844" w:rsidRPr="0093262F" w:rsidRDefault="00AA3844" w:rsidP="00AA3844">
            <w:pPr>
              <w:jc w:val="left"/>
              <w:rPr>
                <w:iCs/>
                <w:sz w:val="24"/>
                <w:szCs w:val="24"/>
              </w:rPr>
            </w:pPr>
            <w:r w:rsidRPr="0093262F">
              <w:rPr>
                <w:rFonts w:cs="Calibri"/>
                <w:color w:val="000000"/>
                <w:sz w:val="24"/>
                <w:szCs w:val="24"/>
              </w:rPr>
              <w:t>CMS_1</w:t>
            </w:r>
          </w:p>
        </w:tc>
        <w:tc>
          <w:tcPr>
            <w:tcW w:w="1954" w:type="dxa"/>
            <w:vAlign w:val="center"/>
          </w:tcPr>
          <w:p w14:paraId="6B9CE47C" w14:textId="1F4CAE78" w:rsidR="00AA3844" w:rsidRPr="0093262F" w:rsidRDefault="00B41C2F" w:rsidP="00AA3844">
            <w:pPr>
              <w:jc w:val="left"/>
              <w:rPr>
                <w:iCs/>
                <w:sz w:val="24"/>
                <w:szCs w:val="24"/>
              </w:rPr>
            </w:pPr>
            <w:r w:rsidRPr="0093262F">
              <w:rPr>
                <w:iCs/>
                <w:sz w:val="24"/>
                <w:szCs w:val="24"/>
              </w:rPr>
              <w:t>PZ</w:t>
            </w:r>
          </w:p>
        </w:tc>
      </w:tr>
      <w:tr w:rsidR="00AA3844" w:rsidRPr="0093262F" w14:paraId="3F3EBBDE" w14:textId="77777777" w:rsidTr="00AA3844">
        <w:trPr>
          <w:trHeight w:val="221"/>
        </w:trPr>
        <w:tc>
          <w:tcPr>
            <w:tcW w:w="1953" w:type="dxa"/>
            <w:vAlign w:val="center"/>
          </w:tcPr>
          <w:p w14:paraId="1459FF5A" w14:textId="7D32D461" w:rsidR="00AA3844" w:rsidRPr="0093262F" w:rsidRDefault="00AA3844" w:rsidP="00AA3844">
            <w:pPr>
              <w:jc w:val="left"/>
              <w:rPr>
                <w:iCs/>
                <w:sz w:val="24"/>
                <w:szCs w:val="24"/>
              </w:rPr>
            </w:pPr>
            <w:r w:rsidRPr="0093262F">
              <w:rPr>
                <w:rFonts w:cs="Calibri"/>
                <w:color w:val="000000"/>
                <w:sz w:val="24"/>
                <w:szCs w:val="24"/>
              </w:rPr>
              <w:t>Ing. Martin Podařil, PhD., Ph.D.</w:t>
            </w:r>
          </w:p>
        </w:tc>
        <w:tc>
          <w:tcPr>
            <w:tcW w:w="1953" w:type="dxa"/>
            <w:vAlign w:val="center"/>
          </w:tcPr>
          <w:p w14:paraId="5BA5E5E7" w14:textId="1214FEE3"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0671B054" w14:textId="23E20F9B" w:rsidR="00AA3844" w:rsidRPr="0093262F" w:rsidRDefault="00AA3844" w:rsidP="00AA3844">
            <w:pPr>
              <w:jc w:val="left"/>
              <w:rPr>
                <w:iCs/>
                <w:sz w:val="24"/>
                <w:szCs w:val="24"/>
              </w:rPr>
            </w:pPr>
            <w:r w:rsidRPr="0093262F">
              <w:rPr>
                <w:rFonts w:cs="Calibri"/>
                <w:color w:val="000000"/>
                <w:sz w:val="24"/>
                <w:szCs w:val="24"/>
              </w:rPr>
              <w:t>Počítačem podporované konstruování II.</w:t>
            </w:r>
          </w:p>
        </w:tc>
        <w:tc>
          <w:tcPr>
            <w:tcW w:w="1953" w:type="dxa"/>
            <w:vAlign w:val="center"/>
          </w:tcPr>
          <w:p w14:paraId="52863F16" w14:textId="2D0A9041" w:rsidR="00AA3844" w:rsidRPr="0093262F" w:rsidRDefault="00AA3844" w:rsidP="00AA3844">
            <w:pPr>
              <w:jc w:val="left"/>
              <w:rPr>
                <w:iCs/>
                <w:sz w:val="24"/>
                <w:szCs w:val="24"/>
              </w:rPr>
            </w:pPr>
            <w:r w:rsidRPr="0093262F">
              <w:rPr>
                <w:rFonts w:cs="Calibri"/>
                <w:color w:val="000000"/>
                <w:sz w:val="24"/>
                <w:szCs w:val="24"/>
              </w:rPr>
              <w:t>PPK_2a</w:t>
            </w:r>
          </w:p>
        </w:tc>
        <w:tc>
          <w:tcPr>
            <w:tcW w:w="1954" w:type="dxa"/>
            <w:vAlign w:val="center"/>
          </w:tcPr>
          <w:p w14:paraId="032F0E28" w14:textId="1C257536" w:rsidR="00AA3844" w:rsidRPr="0093262F" w:rsidRDefault="00B41C2F" w:rsidP="00AA3844">
            <w:pPr>
              <w:jc w:val="left"/>
              <w:rPr>
                <w:iCs/>
                <w:sz w:val="24"/>
                <w:szCs w:val="24"/>
              </w:rPr>
            </w:pPr>
            <w:r w:rsidRPr="0093262F">
              <w:rPr>
                <w:iCs/>
                <w:sz w:val="24"/>
                <w:szCs w:val="24"/>
              </w:rPr>
              <w:t>PZ</w:t>
            </w:r>
          </w:p>
        </w:tc>
      </w:tr>
      <w:tr w:rsidR="00AA3844" w:rsidRPr="0093262F" w14:paraId="2486A2C4" w14:textId="77777777" w:rsidTr="00AA3844">
        <w:trPr>
          <w:trHeight w:val="221"/>
        </w:trPr>
        <w:tc>
          <w:tcPr>
            <w:tcW w:w="1953" w:type="dxa"/>
            <w:vAlign w:val="center"/>
          </w:tcPr>
          <w:p w14:paraId="7E2F5CD8" w14:textId="220A9310" w:rsidR="00AA3844" w:rsidRPr="0093262F" w:rsidRDefault="00AA3844" w:rsidP="00AA3844">
            <w:pPr>
              <w:jc w:val="left"/>
              <w:rPr>
                <w:iCs/>
                <w:sz w:val="24"/>
                <w:szCs w:val="24"/>
              </w:rPr>
            </w:pPr>
            <w:r w:rsidRPr="0093262F">
              <w:rPr>
                <w:rFonts w:cs="Calibri"/>
                <w:color w:val="000000"/>
                <w:sz w:val="24"/>
                <w:szCs w:val="24"/>
              </w:rPr>
              <w:lastRenderedPageBreak/>
              <w:t xml:space="preserve">Ing. Martin Podařil, PhD., Ph.D. </w:t>
            </w:r>
          </w:p>
        </w:tc>
        <w:tc>
          <w:tcPr>
            <w:tcW w:w="1953" w:type="dxa"/>
            <w:vAlign w:val="center"/>
          </w:tcPr>
          <w:p w14:paraId="7A09C6EC" w14:textId="08B5AC63"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642140B2" w14:textId="327D75D7" w:rsidR="00AA3844" w:rsidRPr="0093262F" w:rsidRDefault="00AA3844" w:rsidP="00AA3844">
            <w:pPr>
              <w:jc w:val="left"/>
              <w:rPr>
                <w:iCs/>
                <w:sz w:val="24"/>
                <w:szCs w:val="24"/>
              </w:rPr>
            </w:pPr>
            <w:r w:rsidRPr="0093262F">
              <w:rPr>
                <w:rFonts w:cs="Calibri"/>
                <w:color w:val="000000"/>
                <w:sz w:val="24"/>
                <w:szCs w:val="24"/>
              </w:rPr>
              <w:t>Počítačem podporované konstruování I.</w:t>
            </w:r>
          </w:p>
        </w:tc>
        <w:tc>
          <w:tcPr>
            <w:tcW w:w="1953" w:type="dxa"/>
            <w:vAlign w:val="center"/>
          </w:tcPr>
          <w:p w14:paraId="6ABBDB55" w14:textId="094CDF10" w:rsidR="00AA3844" w:rsidRPr="0093262F" w:rsidRDefault="00AA3844" w:rsidP="00AA3844">
            <w:pPr>
              <w:jc w:val="left"/>
              <w:rPr>
                <w:iCs/>
                <w:sz w:val="24"/>
                <w:szCs w:val="24"/>
              </w:rPr>
            </w:pPr>
            <w:r w:rsidRPr="0093262F">
              <w:rPr>
                <w:rFonts w:cs="Calibri"/>
                <w:color w:val="000000"/>
                <w:sz w:val="24"/>
                <w:szCs w:val="24"/>
              </w:rPr>
              <w:t>PPK_1a</w:t>
            </w:r>
          </w:p>
        </w:tc>
        <w:tc>
          <w:tcPr>
            <w:tcW w:w="1954" w:type="dxa"/>
            <w:vAlign w:val="center"/>
          </w:tcPr>
          <w:p w14:paraId="43DA3095" w14:textId="03670F8D" w:rsidR="00AA3844" w:rsidRPr="0093262F" w:rsidRDefault="00B41C2F" w:rsidP="00AA3844">
            <w:pPr>
              <w:jc w:val="left"/>
              <w:rPr>
                <w:iCs/>
                <w:sz w:val="24"/>
                <w:szCs w:val="24"/>
              </w:rPr>
            </w:pPr>
            <w:r w:rsidRPr="0093262F">
              <w:rPr>
                <w:iCs/>
                <w:sz w:val="24"/>
                <w:szCs w:val="24"/>
              </w:rPr>
              <w:t>PZ</w:t>
            </w:r>
          </w:p>
        </w:tc>
      </w:tr>
      <w:tr w:rsidR="00AA3844" w:rsidRPr="0093262F" w14:paraId="47EFB223" w14:textId="77777777" w:rsidTr="00AA3844">
        <w:trPr>
          <w:trHeight w:val="221"/>
        </w:trPr>
        <w:tc>
          <w:tcPr>
            <w:tcW w:w="1953" w:type="dxa"/>
            <w:vAlign w:val="center"/>
          </w:tcPr>
          <w:p w14:paraId="42BA10A3" w14:textId="0AB8902D" w:rsidR="00AA3844" w:rsidRPr="0093262F" w:rsidRDefault="00AA3844" w:rsidP="00AA3844">
            <w:pPr>
              <w:jc w:val="left"/>
              <w:rPr>
                <w:iCs/>
                <w:sz w:val="24"/>
                <w:szCs w:val="24"/>
              </w:rPr>
            </w:pPr>
            <w:r w:rsidRPr="0093262F">
              <w:rPr>
                <w:rFonts w:cs="Calibri"/>
                <w:color w:val="000000"/>
                <w:sz w:val="24"/>
                <w:szCs w:val="24"/>
              </w:rPr>
              <w:t>Ing. Monika Karková, PhD.</w:t>
            </w:r>
          </w:p>
        </w:tc>
        <w:tc>
          <w:tcPr>
            <w:tcW w:w="1953" w:type="dxa"/>
            <w:vAlign w:val="center"/>
          </w:tcPr>
          <w:p w14:paraId="771D0465" w14:textId="5BC2D1FD" w:rsidR="00AA3844" w:rsidRPr="0093262F" w:rsidRDefault="00AA3844" w:rsidP="00AA3844">
            <w:pPr>
              <w:jc w:val="left"/>
              <w:rPr>
                <w:iCs/>
                <w:sz w:val="24"/>
                <w:szCs w:val="24"/>
              </w:rPr>
            </w:pPr>
            <w:r w:rsidRPr="0093262F">
              <w:rPr>
                <w:iCs/>
                <w:sz w:val="24"/>
                <w:szCs w:val="24"/>
              </w:rPr>
              <w:t xml:space="preserve">Ústav </w:t>
            </w:r>
            <w:proofErr w:type="spellStart"/>
            <w:r w:rsidRPr="0093262F">
              <w:rPr>
                <w:iCs/>
                <w:sz w:val="24"/>
                <w:szCs w:val="24"/>
              </w:rPr>
              <w:t>technicko-technologický</w:t>
            </w:r>
            <w:proofErr w:type="spellEnd"/>
          </w:p>
        </w:tc>
        <w:tc>
          <w:tcPr>
            <w:tcW w:w="1953" w:type="dxa"/>
            <w:vAlign w:val="center"/>
          </w:tcPr>
          <w:p w14:paraId="2F3E85F6" w14:textId="121E8C5B" w:rsidR="00AA3844" w:rsidRPr="0093262F" w:rsidRDefault="00AA3844" w:rsidP="00AA3844">
            <w:pPr>
              <w:jc w:val="left"/>
              <w:rPr>
                <w:iCs/>
                <w:sz w:val="24"/>
                <w:szCs w:val="24"/>
              </w:rPr>
            </w:pPr>
            <w:r w:rsidRPr="0093262F">
              <w:rPr>
                <w:rFonts w:cs="Calibri"/>
                <w:color w:val="000000"/>
                <w:sz w:val="24"/>
                <w:szCs w:val="24"/>
              </w:rPr>
              <w:t>Environmentální dopady ve strojírenství</w:t>
            </w:r>
          </w:p>
        </w:tc>
        <w:tc>
          <w:tcPr>
            <w:tcW w:w="1953" w:type="dxa"/>
            <w:vAlign w:val="center"/>
          </w:tcPr>
          <w:p w14:paraId="0CA5FE2B" w14:textId="65162D4C" w:rsidR="00AA3844" w:rsidRPr="0093262F" w:rsidRDefault="00AA3844" w:rsidP="00AA3844">
            <w:pPr>
              <w:jc w:val="left"/>
              <w:rPr>
                <w:iCs/>
                <w:sz w:val="24"/>
                <w:szCs w:val="24"/>
              </w:rPr>
            </w:pPr>
            <w:r w:rsidRPr="0093262F">
              <w:rPr>
                <w:rFonts w:cs="Calibri"/>
                <w:color w:val="000000"/>
                <w:sz w:val="24"/>
                <w:szCs w:val="24"/>
              </w:rPr>
              <w:t>EVD</w:t>
            </w:r>
          </w:p>
        </w:tc>
        <w:tc>
          <w:tcPr>
            <w:tcW w:w="1954" w:type="dxa"/>
            <w:vAlign w:val="center"/>
          </w:tcPr>
          <w:p w14:paraId="57147C41" w14:textId="27679016" w:rsidR="00AA3844" w:rsidRPr="0093262F" w:rsidRDefault="00B41C2F" w:rsidP="00AA3844">
            <w:pPr>
              <w:jc w:val="left"/>
              <w:rPr>
                <w:iCs/>
                <w:sz w:val="24"/>
                <w:szCs w:val="24"/>
              </w:rPr>
            </w:pPr>
            <w:r w:rsidRPr="0093262F">
              <w:rPr>
                <w:iCs/>
                <w:sz w:val="24"/>
                <w:szCs w:val="24"/>
              </w:rPr>
              <w:t>PZ</w:t>
            </w:r>
          </w:p>
        </w:tc>
      </w:tr>
      <w:tr w:rsidR="00AA3844" w:rsidRPr="0093262F" w14:paraId="5572E8C9" w14:textId="77777777" w:rsidTr="00AA3844">
        <w:trPr>
          <w:trHeight w:val="221"/>
        </w:trPr>
        <w:tc>
          <w:tcPr>
            <w:tcW w:w="1953" w:type="dxa"/>
            <w:vAlign w:val="center"/>
          </w:tcPr>
          <w:p w14:paraId="6C9FE2F3" w14:textId="657FCD23" w:rsidR="00AA3844" w:rsidRPr="0093262F" w:rsidRDefault="00AA3844" w:rsidP="00AA3844">
            <w:pPr>
              <w:jc w:val="left"/>
              <w:rPr>
                <w:iCs/>
                <w:sz w:val="24"/>
                <w:szCs w:val="24"/>
              </w:rPr>
            </w:pPr>
            <w:r w:rsidRPr="0093262F">
              <w:rPr>
                <w:rFonts w:cs="Calibri"/>
                <w:color w:val="000000"/>
                <w:sz w:val="24"/>
                <w:szCs w:val="24"/>
              </w:rPr>
              <w:t>Ing. Monika Karková, PhD.</w:t>
            </w:r>
          </w:p>
        </w:tc>
        <w:tc>
          <w:tcPr>
            <w:tcW w:w="1953" w:type="dxa"/>
            <w:vAlign w:val="center"/>
          </w:tcPr>
          <w:p w14:paraId="4CD27006" w14:textId="79A9785A"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402077D0" w14:textId="38FB2AF8" w:rsidR="00AA3844" w:rsidRPr="0093262F" w:rsidRDefault="00AA3844" w:rsidP="00AA3844">
            <w:pPr>
              <w:jc w:val="left"/>
              <w:rPr>
                <w:iCs/>
                <w:sz w:val="24"/>
                <w:szCs w:val="24"/>
              </w:rPr>
            </w:pPr>
            <w:r w:rsidRPr="0093262F">
              <w:rPr>
                <w:rFonts w:cs="Calibri"/>
                <w:color w:val="000000"/>
                <w:sz w:val="24"/>
                <w:szCs w:val="24"/>
              </w:rPr>
              <w:t>Logistika ve strojírenství</w:t>
            </w:r>
          </w:p>
        </w:tc>
        <w:tc>
          <w:tcPr>
            <w:tcW w:w="1953" w:type="dxa"/>
            <w:vAlign w:val="center"/>
          </w:tcPr>
          <w:p w14:paraId="38A1340A" w14:textId="1ED49733" w:rsidR="00AA3844" w:rsidRPr="0093262F" w:rsidRDefault="00AA3844" w:rsidP="00AA3844">
            <w:pPr>
              <w:jc w:val="left"/>
              <w:rPr>
                <w:iCs/>
                <w:sz w:val="24"/>
                <w:szCs w:val="24"/>
              </w:rPr>
            </w:pPr>
            <w:r w:rsidRPr="0093262F">
              <w:rPr>
                <w:rFonts w:cs="Calibri"/>
                <w:color w:val="000000"/>
                <w:sz w:val="24"/>
                <w:szCs w:val="24"/>
              </w:rPr>
              <w:t>LGT</w:t>
            </w:r>
          </w:p>
        </w:tc>
        <w:tc>
          <w:tcPr>
            <w:tcW w:w="1954" w:type="dxa"/>
            <w:vAlign w:val="center"/>
          </w:tcPr>
          <w:p w14:paraId="1B56366E" w14:textId="71A158BD" w:rsidR="00AA3844" w:rsidRPr="0093262F" w:rsidRDefault="00B41C2F" w:rsidP="00AA3844">
            <w:pPr>
              <w:jc w:val="left"/>
              <w:rPr>
                <w:iCs/>
                <w:sz w:val="24"/>
                <w:szCs w:val="24"/>
              </w:rPr>
            </w:pPr>
            <w:r w:rsidRPr="0093262F">
              <w:rPr>
                <w:iCs/>
                <w:sz w:val="24"/>
                <w:szCs w:val="24"/>
              </w:rPr>
              <w:t>PZ</w:t>
            </w:r>
          </w:p>
        </w:tc>
      </w:tr>
      <w:tr w:rsidR="00AA3844" w:rsidRPr="0093262F" w14:paraId="29E702B0" w14:textId="77777777" w:rsidTr="00AA3844">
        <w:trPr>
          <w:trHeight w:val="221"/>
        </w:trPr>
        <w:tc>
          <w:tcPr>
            <w:tcW w:w="1953" w:type="dxa"/>
            <w:vAlign w:val="center"/>
          </w:tcPr>
          <w:p w14:paraId="46808FA0" w14:textId="72ED99CB" w:rsidR="00AA3844" w:rsidRPr="0093262F" w:rsidRDefault="00AA3844" w:rsidP="00AA3844">
            <w:pPr>
              <w:jc w:val="left"/>
              <w:rPr>
                <w:iCs/>
                <w:sz w:val="24"/>
                <w:szCs w:val="24"/>
              </w:rPr>
            </w:pPr>
            <w:r w:rsidRPr="0093262F">
              <w:rPr>
                <w:rFonts w:cs="Calibri"/>
                <w:color w:val="000000"/>
                <w:sz w:val="24"/>
                <w:szCs w:val="24"/>
              </w:rPr>
              <w:t xml:space="preserve">Ing. Monika Karková, PhD. </w:t>
            </w:r>
          </w:p>
        </w:tc>
        <w:tc>
          <w:tcPr>
            <w:tcW w:w="1953" w:type="dxa"/>
            <w:vAlign w:val="center"/>
          </w:tcPr>
          <w:p w14:paraId="4D12C2C4" w14:textId="4D524D8F"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63C6CAA5" w14:textId="16AC3082" w:rsidR="00AA3844" w:rsidRPr="0093262F" w:rsidRDefault="00AA3844" w:rsidP="00AA3844">
            <w:pPr>
              <w:jc w:val="left"/>
              <w:rPr>
                <w:iCs/>
                <w:sz w:val="24"/>
                <w:szCs w:val="24"/>
              </w:rPr>
            </w:pPr>
            <w:r w:rsidRPr="0093262F">
              <w:rPr>
                <w:rFonts w:cs="Calibri"/>
                <w:color w:val="000000"/>
                <w:sz w:val="24"/>
                <w:szCs w:val="24"/>
              </w:rPr>
              <w:t>Úvod do strojírenství</w:t>
            </w:r>
          </w:p>
        </w:tc>
        <w:tc>
          <w:tcPr>
            <w:tcW w:w="1953" w:type="dxa"/>
            <w:vAlign w:val="center"/>
          </w:tcPr>
          <w:p w14:paraId="5C58F5EE" w14:textId="5CB94A28" w:rsidR="00AA3844" w:rsidRPr="0093262F" w:rsidRDefault="00AA3844" w:rsidP="00AA3844">
            <w:pPr>
              <w:jc w:val="left"/>
              <w:rPr>
                <w:iCs/>
                <w:sz w:val="24"/>
                <w:szCs w:val="24"/>
              </w:rPr>
            </w:pPr>
            <w:r w:rsidRPr="0093262F">
              <w:rPr>
                <w:rFonts w:cs="Calibri"/>
                <w:color w:val="000000"/>
                <w:sz w:val="24"/>
                <w:szCs w:val="24"/>
              </w:rPr>
              <w:t>UST</w:t>
            </w:r>
          </w:p>
        </w:tc>
        <w:tc>
          <w:tcPr>
            <w:tcW w:w="1954" w:type="dxa"/>
            <w:vAlign w:val="center"/>
          </w:tcPr>
          <w:p w14:paraId="5BDF8B11" w14:textId="4566B2BE" w:rsidR="00AA3844" w:rsidRPr="0093262F" w:rsidRDefault="00B41C2F" w:rsidP="00AA3844">
            <w:pPr>
              <w:jc w:val="left"/>
              <w:rPr>
                <w:iCs/>
                <w:sz w:val="24"/>
                <w:szCs w:val="24"/>
              </w:rPr>
            </w:pPr>
            <w:r w:rsidRPr="0093262F">
              <w:rPr>
                <w:iCs/>
                <w:sz w:val="24"/>
                <w:szCs w:val="24"/>
              </w:rPr>
              <w:t>PZ</w:t>
            </w:r>
          </w:p>
        </w:tc>
      </w:tr>
      <w:tr w:rsidR="00AA3844" w:rsidRPr="0093262F" w14:paraId="19C32CA5" w14:textId="77777777" w:rsidTr="00AA3844">
        <w:trPr>
          <w:trHeight w:val="221"/>
        </w:trPr>
        <w:tc>
          <w:tcPr>
            <w:tcW w:w="1953" w:type="dxa"/>
            <w:vAlign w:val="center"/>
          </w:tcPr>
          <w:p w14:paraId="277B2AA3" w14:textId="2031F809" w:rsidR="00AA3844" w:rsidRPr="0093262F" w:rsidRDefault="00AA3844" w:rsidP="00AA3844">
            <w:pPr>
              <w:jc w:val="left"/>
              <w:rPr>
                <w:iCs/>
                <w:sz w:val="24"/>
                <w:szCs w:val="24"/>
              </w:rPr>
            </w:pPr>
            <w:r w:rsidRPr="0093262F">
              <w:rPr>
                <w:rFonts w:cs="Calibri"/>
                <w:color w:val="000000"/>
                <w:sz w:val="24"/>
                <w:szCs w:val="24"/>
              </w:rPr>
              <w:t xml:space="preserve">Ing. Monika Karková, PhD. </w:t>
            </w:r>
          </w:p>
        </w:tc>
        <w:tc>
          <w:tcPr>
            <w:tcW w:w="1953" w:type="dxa"/>
            <w:vAlign w:val="center"/>
          </w:tcPr>
          <w:p w14:paraId="3B1F6504" w14:textId="0F938361"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3E730DF7" w14:textId="66CD987B" w:rsidR="00AA3844" w:rsidRPr="0093262F" w:rsidRDefault="00AA3844" w:rsidP="00AA3844">
            <w:pPr>
              <w:jc w:val="left"/>
              <w:rPr>
                <w:iCs/>
                <w:sz w:val="24"/>
                <w:szCs w:val="24"/>
              </w:rPr>
            </w:pPr>
            <w:r w:rsidRPr="0093262F">
              <w:rPr>
                <w:rFonts w:cs="Calibri"/>
                <w:color w:val="000000"/>
                <w:sz w:val="24"/>
                <w:szCs w:val="24"/>
              </w:rPr>
              <w:t>Strojírenské technologie I.</w:t>
            </w:r>
          </w:p>
        </w:tc>
        <w:tc>
          <w:tcPr>
            <w:tcW w:w="1953" w:type="dxa"/>
            <w:vAlign w:val="center"/>
          </w:tcPr>
          <w:p w14:paraId="5EEB8975" w14:textId="4B5EB713" w:rsidR="00AA3844" w:rsidRPr="0093262F" w:rsidRDefault="00AA3844" w:rsidP="00AA3844">
            <w:pPr>
              <w:jc w:val="left"/>
              <w:rPr>
                <w:iCs/>
                <w:sz w:val="24"/>
                <w:szCs w:val="24"/>
              </w:rPr>
            </w:pPr>
            <w:r w:rsidRPr="0093262F">
              <w:rPr>
                <w:rFonts w:cs="Calibri"/>
                <w:color w:val="000000"/>
                <w:sz w:val="24"/>
                <w:szCs w:val="24"/>
              </w:rPr>
              <w:t>STE_1</w:t>
            </w:r>
          </w:p>
        </w:tc>
        <w:tc>
          <w:tcPr>
            <w:tcW w:w="1954" w:type="dxa"/>
            <w:vAlign w:val="center"/>
          </w:tcPr>
          <w:p w14:paraId="0D052759" w14:textId="3CC55422" w:rsidR="00AA3844" w:rsidRPr="0093262F" w:rsidRDefault="00B41C2F" w:rsidP="00AA3844">
            <w:pPr>
              <w:jc w:val="left"/>
              <w:rPr>
                <w:iCs/>
                <w:sz w:val="24"/>
                <w:szCs w:val="24"/>
              </w:rPr>
            </w:pPr>
            <w:r w:rsidRPr="0093262F">
              <w:rPr>
                <w:iCs/>
                <w:sz w:val="24"/>
                <w:szCs w:val="24"/>
              </w:rPr>
              <w:t>PZ</w:t>
            </w:r>
          </w:p>
        </w:tc>
      </w:tr>
      <w:tr w:rsidR="00AA3844" w:rsidRPr="0093262F" w14:paraId="60D458C6" w14:textId="77777777" w:rsidTr="00AA3844">
        <w:trPr>
          <w:trHeight w:val="221"/>
        </w:trPr>
        <w:tc>
          <w:tcPr>
            <w:tcW w:w="1953" w:type="dxa"/>
            <w:vAlign w:val="center"/>
          </w:tcPr>
          <w:p w14:paraId="3C18C64C" w14:textId="38052B57" w:rsidR="00AA3844" w:rsidRPr="0093262F" w:rsidRDefault="00AA3844" w:rsidP="00AA3844">
            <w:pPr>
              <w:jc w:val="left"/>
              <w:rPr>
                <w:iCs/>
                <w:sz w:val="24"/>
                <w:szCs w:val="24"/>
              </w:rPr>
            </w:pPr>
            <w:r w:rsidRPr="0093262F">
              <w:rPr>
                <w:rFonts w:cs="Calibri"/>
                <w:color w:val="000000"/>
                <w:sz w:val="24"/>
                <w:szCs w:val="24"/>
              </w:rPr>
              <w:t xml:space="preserve">Mgr. Tomáš Náhlík, Ph.D. </w:t>
            </w:r>
          </w:p>
        </w:tc>
        <w:tc>
          <w:tcPr>
            <w:tcW w:w="1953" w:type="dxa"/>
            <w:vAlign w:val="center"/>
          </w:tcPr>
          <w:p w14:paraId="1D7C151F" w14:textId="14FD05B4" w:rsidR="00AA3844" w:rsidRPr="0093262F" w:rsidRDefault="00AA3844" w:rsidP="00AA3844">
            <w:pPr>
              <w:jc w:val="left"/>
              <w:rPr>
                <w:iCs/>
                <w:sz w:val="24"/>
                <w:szCs w:val="24"/>
              </w:rPr>
            </w:pPr>
            <w:r w:rsidRPr="0093262F">
              <w:rPr>
                <w:rFonts w:cs="Calibri"/>
                <w:iCs/>
                <w:color w:val="000000"/>
                <w:sz w:val="24"/>
                <w:szCs w:val="24"/>
              </w:rPr>
              <w:t>Katedra informatiky a přírodních věd</w:t>
            </w:r>
          </w:p>
        </w:tc>
        <w:tc>
          <w:tcPr>
            <w:tcW w:w="1953" w:type="dxa"/>
            <w:vAlign w:val="center"/>
          </w:tcPr>
          <w:p w14:paraId="3C4312FD" w14:textId="785F9BCB" w:rsidR="00AA3844" w:rsidRPr="0093262F" w:rsidRDefault="00AA3844" w:rsidP="00AA3844">
            <w:pPr>
              <w:jc w:val="left"/>
              <w:rPr>
                <w:iCs/>
                <w:sz w:val="24"/>
                <w:szCs w:val="24"/>
              </w:rPr>
            </w:pPr>
            <w:r w:rsidRPr="0093262F">
              <w:rPr>
                <w:rFonts w:cs="Calibri"/>
                <w:color w:val="000000"/>
                <w:sz w:val="24"/>
                <w:szCs w:val="24"/>
              </w:rPr>
              <w:t>Fyzika I.</w:t>
            </w:r>
          </w:p>
        </w:tc>
        <w:tc>
          <w:tcPr>
            <w:tcW w:w="1953" w:type="dxa"/>
            <w:vAlign w:val="center"/>
          </w:tcPr>
          <w:p w14:paraId="743C4DBF" w14:textId="0BA225E1" w:rsidR="00AA3844" w:rsidRPr="0093262F" w:rsidRDefault="00AA3844" w:rsidP="00AA3844">
            <w:pPr>
              <w:jc w:val="left"/>
              <w:rPr>
                <w:iCs/>
                <w:sz w:val="24"/>
                <w:szCs w:val="24"/>
              </w:rPr>
            </w:pPr>
            <w:r w:rsidRPr="0093262F">
              <w:rPr>
                <w:rFonts w:cs="Calibri"/>
                <w:color w:val="000000"/>
                <w:sz w:val="24"/>
                <w:szCs w:val="24"/>
              </w:rPr>
              <w:t>FYS_1a</w:t>
            </w:r>
          </w:p>
        </w:tc>
        <w:tc>
          <w:tcPr>
            <w:tcW w:w="1954" w:type="dxa"/>
            <w:vAlign w:val="center"/>
          </w:tcPr>
          <w:p w14:paraId="487F906C" w14:textId="6CDB3E9B" w:rsidR="00AA3844" w:rsidRPr="0093262F" w:rsidRDefault="00B41C2F" w:rsidP="00AA3844">
            <w:pPr>
              <w:jc w:val="left"/>
              <w:rPr>
                <w:iCs/>
                <w:sz w:val="24"/>
                <w:szCs w:val="24"/>
              </w:rPr>
            </w:pPr>
            <w:r w:rsidRPr="0093262F">
              <w:rPr>
                <w:iCs/>
                <w:sz w:val="24"/>
                <w:szCs w:val="24"/>
              </w:rPr>
              <w:t>ZT</w:t>
            </w:r>
          </w:p>
        </w:tc>
      </w:tr>
      <w:tr w:rsidR="002D4B50" w:rsidRPr="0093262F" w14:paraId="64D8BE29" w14:textId="77777777" w:rsidTr="00AA3844">
        <w:trPr>
          <w:trHeight w:val="221"/>
        </w:trPr>
        <w:tc>
          <w:tcPr>
            <w:tcW w:w="1953" w:type="dxa"/>
            <w:vAlign w:val="center"/>
          </w:tcPr>
          <w:p w14:paraId="4EF2D6A6" w14:textId="709E7242" w:rsidR="002D4B50" w:rsidRPr="0093262F" w:rsidRDefault="006E5172" w:rsidP="00AA3844">
            <w:pPr>
              <w:jc w:val="left"/>
              <w:rPr>
                <w:rFonts w:cs="Calibri"/>
                <w:color w:val="000000"/>
                <w:sz w:val="24"/>
                <w:szCs w:val="24"/>
              </w:rPr>
            </w:pPr>
            <w:r w:rsidRPr="0093262F">
              <w:rPr>
                <w:rFonts w:cs="Calibri"/>
                <w:color w:val="000000"/>
                <w:sz w:val="24"/>
                <w:szCs w:val="24"/>
              </w:rPr>
              <w:t>UVV</w:t>
            </w:r>
          </w:p>
        </w:tc>
        <w:tc>
          <w:tcPr>
            <w:tcW w:w="1953" w:type="dxa"/>
            <w:vAlign w:val="center"/>
          </w:tcPr>
          <w:p w14:paraId="55217765" w14:textId="2711CADA" w:rsidR="002D4B50" w:rsidRPr="0093262F" w:rsidRDefault="002D4B50" w:rsidP="00AA3844">
            <w:pPr>
              <w:jc w:val="left"/>
              <w:rPr>
                <w:rFonts w:cs="Calibri"/>
                <w:iCs/>
                <w:color w:val="000000"/>
                <w:sz w:val="24"/>
                <w:szCs w:val="24"/>
              </w:rPr>
            </w:pPr>
            <w:r w:rsidRPr="0093262F">
              <w:rPr>
                <w:rFonts w:cs="Calibri"/>
                <w:iCs/>
                <w:color w:val="000000"/>
                <w:sz w:val="24"/>
                <w:szCs w:val="24"/>
              </w:rPr>
              <w:t>Vysoká škola technická a ekonomická v Českých Budějovicích</w:t>
            </w:r>
          </w:p>
        </w:tc>
        <w:tc>
          <w:tcPr>
            <w:tcW w:w="1953" w:type="dxa"/>
            <w:vAlign w:val="center"/>
          </w:tcPr>
          <w:p w14:paraId="7FEE3667" w14:textId="78AC0955" w:rsidR="002D4B50" w:rsidRPr="0093262F" w:rsidRDefault="002D4B50" w:rsidP="00AA3844">
            <w:pPr>
              <w:jc w:val="left"/>
              <w:rPr>
                <w:rFonts w:cs="Calibri"/>
                <w:color w:val="000000"/>
                <w:sz w:val="24"/>
                <w:szCs w:val="24"/>
              </w:rPr>
            </w:pPr>
            <w:r w:rsidRPr="0093262F">
              <w:rPr>
                <w:rFonts w:cs="Calibri"/>
                <w:color w:val="000000"/>
                <w:sz w:val="24"/>
                <w:szCs w:val="24"/>
              </w:rPr>
              <w:t>Odborná praxe</w:t>
            </w:r>
          </w:p>
        </w:tc>
        <w:tc>
          <w:tcPr>
            <w:tcW w:w="1953" w:type="dxa"/>
            <w:vAlign w:val="center"/>
          </w:tcPr>
          <w:p w14:paraId="70AA1004" w14:textId="2D0212A0" w:rsidR="002D4B50" w:rsidRPr="0093262F" w:rsidRDefault="002D4B50" w:rsidP="00AA3844">
            <w:pPr>
              <w:jc w:val="left"/>
              <w:rPr>
                <w:rFonts w:cs="Calibri"/>
                <w:color w:val="000000"/>
                <w:sz w:val="24"/>
                <w:szCs w:val="24"/>
              </w:rPr>
            </w:pPr>
            <w:r w:rsidRPr="0093262F">
              <w:rPr>
                <w:rFonts w:cs="Calibri"/>
                <w:color w:val="000000"/>
                <w:sz w:val="24"/>
                <w:szCs w:val="24"/>
              </w:rPr>
              <w:t>OPX</w:t>
            </w:r>
          </w:p>
        </w:tc>
        <w:tc>
          <w:tcPr>
            <w:tcW w:w="1954" w:type="dxa"/>
            <w:vAlign w:val="center"/>
          </w:tcPr>
          <w:p w14:paraId="47355A5F" w14:textId="1B59F731" w:rsidR="002D4B50" w:rsidRPr="0093262F" w:rsidRDefault="002D4B50" w:rsidP="00AA3844">
            <w:pPr>
              <w:jc w:val="left"/>
              <w:rPr>
                <w:iCs/>
                <w:sz w:val="24"/>
                <w:szCs w:val="24"/>
              </w:rPr>
            </w:pPr>
            <w:r w:rsidRPr="0093262F">
              <w:rPr>
                <w:iCs/>
                <w:sz w:val="24"/>
                <w:szCs w:val="24"/>
              </w:rPr>
              <w:t>PZ</w:t>
            </w:r>
          </w:p>
        </w:tc>
      </w:tr>
      <w:tr w:rsidR="004B4DA4" w:rsidRPr="0093262F" w14:paraId="2C53BAF8" w14:textId="77777777" w:rsidTr="004B4DA4">
        <w:trPr>
          <w:trHeight w:val="221"/>
        </w:trPr>
        <w:tc>
          <w:tcPr>
            <w:tcW w:w="1953" w:type="dxa"/>
            <w:vAlign w:val="center"/>
          </w:tcPr>
          <w:p w14:paraId="6E718DA2" w14:textId="512FC484" w:rsidR="004B4DA4" w:rsidRPr="0093262F" w:rsidRDefault="004B4DA4" w:rsidP="004B4DA4">
            <w:pPr>
              <w:jc w:val="left"/>
              <w:rPr>
                <w:rFonts w:cs="Calibri"/>
                <w:color w:val="000000"/>
                <w:sz w:val="24"/>
                <w:szCs w:val="24"/>
              </w:rPr>
            </w:pPr>
            <w:r w:rsidRPr="0093262F">
              <w:rPr>
                <w:rFonts w:cs="Calibri"/>
                <w:color w:val="000000"/>
                <w:sz w:val="24"/>
                <w:szCs w:val="24"/>
              </w:rPr>
              <w:t xml:space="preserve">Mgr. Karim </w:t>
            </w:r>
            <w:proofErr w:type="spellStart"/>
            <w:r w:rsidRPr="0093262F">
              <w:rPr>
                <w:rFonts w:cs="Calibri"/>
                <w:color w:val="000000"/>
                <w:sz w:val="24"/>
                <w:szCs w:val="24"/>
              </w:rPr>
              <w:t>Sidibe</w:t>
            </w:r>
            <w:proofErr w:type="spellEnd"/>
          </w:p>
        </w:tc>
        <w:tc>
          <w:tcPr>
            <w:tcW w:w="1953" w:type="dxa"/>
            <w:vAlign w:val="center"/>
          </w:tcPr>
          <w:p w14:paraId="1553696E" w14:textId="6184CA8F" w:rsidR="004B4DA4" w:rsidRPr="0093262F" w:rsidRDefault="004B4DA4" w:rsidP="004B4DA4">
            <w:pPr>
              <w:jc w:val="left"/>
              <w:rPr>
                <w:rFonts w:cs="Calibri"/>
                <w:color w:val="000000"/>
                <w:sz w:val="24"/>
                <w:szCs w:val="24"/>
              </w:rPr>
            </w:pPr>
            <w:r w:rsidRPr="0093262F">
              <w:rPr>
                <w:rFonts w:cs="Calibri"/>
                <w:color w:val="000000"/>
                <w:sz w:val="24"/>
                <w:szCs w:val="24"/>
              </w:rPr>
              <w:t>Centrum jazykových služeb</w:t>
            </w:r>
          </w:p>
        </w:tc>
        <w:tc>
          <w:tcPr>
            <w:tcW w:w="1953" w:type="dxa"/>
            <w:vAlign w:val="center"/>
          </w:tcPr>
          <w:p w14:paraId="3C0051E4" w14:textId="21BBA4B3" w:rsidR="004B4DA4" w:rsidRPr="0093262F" w:rsidRDefault="004B4DA4" w:rsidP="004B4DA4">
            <w:pPr>
              <w:jc w:val="left"/>
              <w:rPr>
                <w:rFonts w:cs="Calibri"/>
                <w:color w:val="000000"/>
                <w:sz w:val="24"/>
                <w:szCs w:val="24"/>
              </w:rPr>
            </w:pPr>
            <w:r w:rsidRPr="0093262F">
              <w:rPr>
                <w:rFonts w:cs="Calibri"/>
                <w:color w:val="000000"/>
                <w:sz w:val="24"/>
                <w:szCs w:val="24"/>
              </w:rPr>
              <w:t>Anglický jazyk I.</w:t>
            </w:r>
          </w:p>
        </w:tc>
        <w:tc>
          <w:tcPr>
            <w:tcW w:w="1953" w:type="dxa"/>
            <w:vAlign w:val="center"/>
          </w:tcPr>
          <w:p w14:paraId="735262C1" w14:textId="1B65F482" w:rsidR="004B4DA4" w:rsidRPr="0093262F" w:rsidRDefault="004B4DA4" w:rsidP="004B4DA4">
            <w:pPr>
              <w:jc w:val="left"/>
              <w:rPr>
                <w:rFonts w:cs="Calibri"/>
                <w:color w:val="000000"/>
                <w:sz w:val="24"/>
                <w:szCs w:val="24"/>
              </w:rPr>
            </w:pPr>
            <w:r w:rsidRPr="0093262F">
              <w:rPr>
                <w:rFonts w:cs="Calibri"/>
                <w:color w:val="000000"/>
                <w:sz w:val="24"/>
                <w:szCs w:val="24"/>
              </w:rPr>
              <w:t>ANJ_1</w:t>
            </w:r>
          </w:p>
        </w:tc>
        <w:tc>
          <w:tcPr>
            <w:tcW w:w="1954" w:type="dxa"/>
            <w:vAlign w:val="center"/>
          </w:tcPr>
          <w:p w14:paraId="3AA37888" w14:textId="462C5314" w:rsidR="004B4DA4" w:rsidRPr="0093262F" w:rsidRDefault="004B4DA4" w:rsidP="004B4DA4">
            <w:pPr>
              <w:jc w:val="left"/>
              <w:rPr>
                <w:rFonts w:cs="Calibri"/>
                <w:color w:val="000000"/>
                <w:sz w:val="24"/>
                <w:szCs w:val="24"/>
              </w:rPr>
            </w:pPr>
          </w:p>
        </w:tc>
      </w:tr>
      <w:tr w:rsidR="004B4DA4" w:rsidRPr="0093262F" w14:paraId="0B1B2C77" w14:textId="77777777" w:rsidTr="004B4DA4">
        <w:trPr>
          <w:trHeight w:val="221"/>
        </w:trPr>
        <w:tc>
          <w:tcPr>
            <w:tcW w:w="1953" w:type="dxa"/>
            <w:vAlign w:val="center"/>
          </w:tcPr>
          <w:p w14:paraId="02C3A8CC" w14:textId="3092DF3C" w:rsidR="004B4DA4" w:rsidRPr="0093262F" w:rsidRDefault="004B4DA4" w:rsidP="004B4DA4">
            <w:pPr>
              <w:jc w:val="left"/>
              <w:rPr>
                <w:rFonts w:cs="Calibri"/>
                <w:color w:val="000000"/>
                <w:sz w:val="24"/>
                <w:szCs w:val="24"/>
              </w:rPr>
            </w:pPr>
            <w:r w:rsidRPr="0093262F">
              <w:rPr>
                <w:rFonts w:cs="Calibri"/>
                <w:color w:val="000000"/>
                <w:sz w:val="24"/>
                <w:szCs w:val="24"/>
              </w:rPr>
              <w:t xml:space="preserve">Mgr. Karim </w:t>
            </w:r>
            <w:proofErr w:type="spellStart"/>
            <w:r w:rsidRPr="0093262F">
              <w:rPr>
                <w:rFonts w:cs="Calibri"/>
                <w:color w:val="000000"/>
                <w:sz w:val="24"/>
                <w:szCs w:val="24"/>
              </w:rPr>
              <w:t>Sidibe</w:t>
            </w:r>
            <w:proofErr w:type="spellEnd"/>
          </w:p>
        </w:tc>
        <w:tc>
          <w:tcPr>
            <w:tcW w:w="1953" w:type="dxa"/>
            <w:vAlign w:val="center"/>
          </w:tcPr>
          <w:p w14:paraId="272F3C81" w14:textId="0829698A" w:rsidR="004B4DA4" w:rsidRPr="0093262F" w:rsidRDefault="004B4DA4" w:rsidP="004B4DA4">
            <w:pPr>
              <w:jc w:val="left"/>
              <w:rPr>
                <w:rFonts w:cs="Calibri"/>
                <w:color w:val="000000"/>
                <w:sz w:val="24"/>
                <w:szCs w:val="24"/>
              </w:rPr>
            </w:pPr>
            <w:r w:rsidRPr="0093262F">
              <w:rPr>
                <w:rFonts w:cs="Calibri"/>
                <w:color w:val="000000"/>
                <w:sz w:val="24"/>
                <w:szCs w:val="24"/>
              </w:rPr>
              <w:t>Centrum jazykových služeb</w:t>
            </w:r>
          </w:p>
        </w:tc>
        <w:tc>
          <w:tcPr>
            <w:tcW w:w="1953" w:type="dxa"/>
            <w:vAlign w:val="center"/>
          </w:tcPr>
          <w:p w14:paraId="5A30E2A7" w14:textId="36AA1D93" w:rsidR="004B4DA4" w:rsidRPr="0093262F" w:rsidRDefault="004B4DA4" w:rsidP="004B4DA4">
            <w:pPr>
              <w:jc w:val="left"/>
              <w:rPr>
                <w:rFonts w:cs="Calibri"/>
                <w:color w:val="000000"/>
                <w:sz w:val="24"/>
                <w:szCs w:val="24"/>
              </w:rPr>
            </w:pPr>
            <w:r w:rsidRPr="0093262F">
              <w:rPr>
                <w:rFonts w:cs="Calibri"/>
                <w:color w:val="000000"/>
                <w:sz w:val="24"/>
                <w:szCs w:val="24"/>
              </w:rPr>
              <w:t>Anglický jazyk II.</w:t>
            </w:r>
          </w:p>
        </w:tc>
        <w:tc>
          <w:tcPr>
            <w:tcW w:w="1953" w:type="dxa"/>
            <w:vAlign w:val="center"/>
          </w:tcPr>
          <w:p w14:paraId="2073FD95" w14:textId="3161E74F" w:rsidR="004B4DA4" w:rsidRPr="0093262F" w:rsidRDefault="004B4DA4" w:rsidP="004B4DA4">
            <w:pPr>
              <w:jc w:val="left"/>
              <w:rPr>
                <w:rFonts w:cs="Calibri"/>
                <w:color w:val="000000"/>
                <w:sz w:val="24"/>
                <w:szCs w:val="24"/>
              </w:rPr>
            </w:pPr>
            <w:r w:rsidRPr="0093262F">
              <w:rPr>
                <w:rFonts w:cs="Calibri"/>
                <w:color w:val="000000"/>
                <w:sz w:val="24"/>
                <w:szCs w:val="24"/>
              </w:rPr>
              <w:t>ANJ_2</w:t>
            </w:r>
          </w:p>
        </w:tc>
        <w:tc>
          <w:tcPr>
            <w:tcW w:w="1954" w:type="dxa"/>
            <w:vAlign w:val="center"/>
          </w:tcPr>
          <w:p w14:paraId="1CD3F999" w14:textId="2BB4D1BB" w:rsidR="004B4DA4" w:rsidRPr="0093262F" w:rsidRDefault="004B4DA4" w:rsidP="004B4DA4">
            <w:pPr>
              <w:jc w:val="left"/>
              <w:rPr>
                <w:rFonts w:cs="Calibri"/>
                <w:color w:val="000000"/>
                <w:sz w:val="24"/>
                <w:szCs w:val="24"/>
              </w:rPr>
            </w:pPr>
          </w:p>
        </w:tc>
      </w:tr>
      <w:tr w:rsidR="004B4DA4" w:rsidRPr="0093262F" w14:paraId="0B268CE6" w14:textId="77777777" w:rsidTr="004B4DA4">
        <w:trPr>
          <w:trHeight w:val="221"/>
        </w:trPr>
        <w:tc>
          <w:tcPr>
            <w:tcW w:w="1953" w:type="dxa"/>
            <w:vAlign w:val="center"/>
          </w:tcPr>
          <w:p w14:paraId="614EE9D6" w14:textId="0D8ACE20" w:rsidR="004B4DA4" w:rsidRPr="0093262F" w:rsidRDefault="004B4DA4" w:rsidP="004B4DA4">
            <w:pPr>
              <w:jc w:val="left"/>
              <w:rPr>
                <w:rFonts w:cs="Calibri"/>
                <w:color w:val="000000"/>
                <w:sz w:val="24"/>
                <w:szCs w:val="24"/>
              </w:rPr>
            </w:pPr>
            <w:r w:rsidRPr="0093262F">
              <w:rPr>
                <w:rFonts w:cs="Calibri"/>
                <w:color w:val="000000"/>
                <w:sz w:val="24"/>
                <w:szCs w:val="24"/>
              </w:rPr>
              <w:t>Mgr. Libuše Turinská</w:t>
            </w:r>
          </w:p>
        </w:tc>
        <w:tc>
          <w:tcPr>
            <w:tcW w:w="1953" w:type="dxa"/>
            <w:vAlign w:val="center"/>
          </w:tcPr>
          <w:p w14:paraId="2B6D9AD9" w14:textId="2F052BA2" w:rsidR="004B4DA4" w:rsidRPr="0093262F" w:rsidRDefault="004B4DA4" w:rsidP="004B4DA4">
            <w:pPr>
              <w:jc w:val="left"/>
              <w:rPr>
                <w:rFonts w:cs="Calibri"/>
                <w:color w:val="000000"/>
                <w:sz w:val="24"/>
                <w:szCs w:val="24"/>
              </w:rPr>
            </w:pPr>
            <w:r w:rsidRPr="0093262F">
              <w:rPr>
                <w:rFonts w:cs="Calibri"/>
                <w:color w:val="000000"/>
                <w:sz w:val="24"/>
                <w:szCs w:val="24"/>
              </w:rPr>
              <w:t>Centrum jazykových služeb</w:t>
            </w:r>
          </w:p>
        </w:tc>
        <w:tc>
          <w:tcPr>
            <w:tcW w:w="1953" w:type="dxa"/>
            <w:vAlign w:val="center"/>
          </w:tcPr>
          <w:p w14:paraId="26DA4416" w14:textId="373D733C" w:rsidR="004B4DA4" w:rsidRPr="0093262F" w:rsidRDefault="004B4DA4" w:rsidP="004B4DA4">
            <w:pPr>
              <w:jc w:val="left"/>
              <w:rPr>
                <w:rFonts w:cs="Calibri"/>
                <w:color w:val="000000"/>
                <w:sz w:val="24"/>
                <w:szCs w:val="24"/>
              </w:rPr>
            </w:pPr>
            <w:r w:rsidRPr="0093262F">
              <w:rPr>
                <w:rFonts w:cs="Calibri"/>
                <w:color w:val="000000"/>
                <w:sz w:val="24"/>
                <w:szCs w:val="24"/>
              </w:rPr>
              <w:t>Anglický jazyk pro techniky I.</w:t>
            </w:r>
          </w:p>
        </w:tc>
        <w:tc>
          <w:tcPr>
            <w:tcW w:w="1953" w:type="dxa"/>
            <w:vAlign w:val="center"/>
          </w:tcPr>
          <w:p w14:paraId="1E72BDE3" w14:textId="13F39180" w:rsidR="004B4DA4" w:rsidRPr="0093262F" w:rsidRDefault="004B4DA4" w:rsidP="004B4DA4">
            <w:pPr>
              <w:jc w:val="left"/>
              <w:rPr>
                <w:rFonts w:cs="Calibri"/>
                <w:color w:val="000000"/>
                <w:sz w:val="24"/>
                <w:szCs w:val="24"/>
              </w:rPr>
            </w:pPr>
            <w:r w:rsidRPr="0093262F">
              <w:rPr>
                <w:rFonts w:cs="Calibri"/>
                <w:color w:val="000000"/>
                <w:sz w:val="24"/>
                <w:szCs w:val="24"/>
              </w:rPr>
              <w:t>AJT_1</w:t>
            </w:r>
          </w:p>
        </w:tc>
        <w:tc>
          <w:tcPr>
            <w:tcW w:w="1954" w:type="dxa"/>
            <w:vAlign w:val="center"/>
          </w:tcPr>
          <w:p w14:paraId="32EB624A" w14:textId="4E24C0C1" w:rsidR="004B4DA4" w:rsidRPr="0093262F" w:rsidRDefault="004B4DA4" w:rsidP="004B4DA4">
            <w:pPr>
              <w:jc w:val="left"/>
              <w:rPr>
                <w:rFonts w:cs="Calibri"/>
                <w:color w:val="000000"/>
                <w:sz w:val="24"/>
                <w:szCs w:val="24"/>
              </w:rPr>
            </w:pPr>
            <w:r w:rsidRPr="0093262F">
              <w:rPr>
                <w:iCs/>
                <w:sz w:val="24"/>
                <w:szCs w:val="24"/>
              </w:rPr>
              <w:t>ZT</w:t>
            </w:r>
          </w:p>
        </w:tc>
      </w:tr>
      <w:tr w:rsidR="004B4DA4" w:rsidRPr="0093262F" w14:paraId="0AF28E20" w14:textId="77777777" w:rsidTr="004B4DA4">
        <w:trPr>
          <w:trHeight w:val="221"/>
        </w:trPr>
        <w:tc>
          <w:tcPr>
            <w:tcW w:w="1953" w:type="dxa"/>
            <w:vAlign w:val="center"/>
          </w:tcPr>
          <w:p w14:paraId="59630A6C" w14:textId="2112667C" w:rsidR="004B4DA4" w:rsidRPr="0093262F" w:rsidRDefault="004B4DA4" w:rsidP="004B4DA4">
            <w:pPr>
              <w:jc w:val="left"/>
              <w:rPr>
                <w:rFonts w:cs="Calibri"/>
                <w:color w:val="000000"/>
                <w:sz w:val="24"/>
                <w:szCs w:val="24"/>
              </w:rPr>
            </w:pPr>
            <w:r w:rsidRPr="0093262F">
              <w:rPr>
                <w:rFonts w:cs="Calibri"/>
                <w:color w:val="000000"/>
                <w:sz w:val="24"/>
                <w:szCs w:val="24"/>
              </w:rPr>
              <w:t>Mgr. Libuše Turinská</w:t>
            </w:r>
          </w:p>
        </w:tc>
        <w:tc>
          <w:tcPr>
            <w:tcW w:w="1953" w:type="dxa"/>
            <w:vAlign w:val="center"/>
          </w:tcPr>
          <w:p w14:paraId="4793B93C" w14:textId="5003DA20" w:rsidR="004B4DA4" w:rsidRPr="0093262F" w:rsidRDefault="004B4DA4" w:rsidP="004B4DA4">
            <w:pPr>
              <w:jc w:val="left"/>
              <w:rPr>
                <w:rFonts w:cs="Calibri"/>
                <w:color w:val="000000"/>
                <w:sz w:val="24"/>
                <w:szCs w:val="24"/>
              </w:rPr>
            </w:pPr>
            <w:r w:rsidRPr="0093262F">
              <w:rPr>
                <w:rFonts w:cs="Calibri"/>
                <w:color w:val="000000"/>
                <w:sz w:val="24"/>
                <w:szCs w:val="24"/>
              </w:rPr>
              <w:t>Centrum jazykových služeb</w:t>
            </w:r>
          </w:p>
        </w:tc>
        <w:tc>
          <w:tcPr>
            <w:tcW w:w="1953" w:type="dxa"/>
            <w:vAlign w:val="center"/>
          </w:tcPr>
          <w:p w14:paraId="09361C99" w14:textId="4B7A8EAD" w:rsidR="004B4DA4" w:rsidRPr="0093262F" w:rsidRDefault="004B4DA4" w:rsidP="004B4DA4">
            <w:pPr>
              <w:jc w:val="left"/>
              <w:rPr>
                <w:rFonts w:cs="Calibri"/>
                <w:color w:val="000000"/>
                <w:sz w:val="24"/>
                <w:szCs w:val="24"/>
              </w:rPr>
            </w:pPr>
            <w:r w:rsidRPr="0093262F">
              <w:rPr>
                <w:rFonts w:cs="Calibri"/>
                <w:color w:val="000000"/>
                <w:sz w:val="24"/>
                <w:szCs w:val="24"/>
              </w:rPr>
              <w:t>Anglický jazyk pro techniky II.</w:t>
            </w:r>
          </w:p>
        </w:tc>
        <w:tc>
          <w:tcPr>
            <w:tcW w:w="1953" w:type="dxa"/>
            <w:vAlign w:val="center"/>
          </w:tcPr>
          <w:p w14:paraId="7BF3DF56" w14:textId="0221A023" w:rsidR="004B4DA4" w:rsidRPr="0093262F" w:rsidRDefault="004B4DA4" w:rsidP="004B4DA4">
            <w:pPr>
              <w:jc w:val="left"/>
              <w:rPr>
                <w:rFonts w:cs="Calibri"/>
                <w:color w:val="000000"/>
                <w:sz w:val="24"/>
                <w:szCs w:val="24"/>
              </w:rPr>
            </w:pPr>
            <w:r w:rsidRPr="0093262F">
              <w:rPr>
                <w:rFonts w:cs="Calibri"/>
                <w:color w:val="000000"/>
                <w:sz w:val="24"/>
                <w:szCs w:val="24"/>
              </w:rPr>
              <w:t>AJT_2</w:t>
            </w:r>
          </w:p>
        </w:tc>
        <w:tc>
          <w:tcPr>
            <w:tcW w:w="1954" w:type="dxa"/>
            <w:vAlign w:val="center"/>
          </w:tcPr>
          <w:p w14:paraId="55CBEA91" w14:textId="73039A41" w:rsidR="004B4DA4" w:rsidRPr="0093262F" w:rsidRDefault="004B4DA4" w:rsidP="004B4DA4">
            <w:pPr>
              <w:jc w:val="left"/>
              <w:rPr>
                <w:rFonts w:cs="Calibri"/>
                <w:color w:val="000000"/>
                <w:sz w:val="24"/>
                <w:szCs w:val="24"/>
              </w:rPr>
            </w:pPr>
            <w:r w:rsidRPr="0093262F">
              <w:rPr>
                <w:iCs/>
                <w:sz w:val="24"/>
                <w:szCs w:val="24"/>
              </w:rPr>
              <w:t>ZT</w:t>
            </w:r>
          </w:p>
        </w:tc>
      </w:tr>
      <w:tr w:rsidR="00AA3844" w:rsidRPr="0093262F" w14:paraId="67A377F0" w14:textId="77777777" w:rsidTr="00AA3844">
        <w:trPr>
          <w:trHeight w:val="221"/>
        </w:trPr>
        <w:tc>
          <w:tcPr>
            <w:tcW w:w="1953" w:type="dxa"/>
            <w:vAlign w:val="center"/>
          </w:tcPr>
          <w:p w14:paraId="100ABA67" w14:textId="395C79AE" w:rsidR="00AA3844" w:rsidRPr="0093262F" w:rsidRDefault="00AA3844" w:rsidP="00AA3844">
            <w:pPr>
              <w:jc w:val="left"/>
              <w:rPr>
                <w:iCs/>
                <w:sz w:val="24"/>
                <w:szCs w:val="24"/>
              </w:rPr>
            </w:pPr>
            <w:r w:rsidRPr="0093262F">
              <w:rPr>
                <w:rFonts w:cs="Calibri"/>
                <w:color w:val="000000"/>
                <w:sz w:val="24"/>
                <w:szCs w:val="24"/>
              </w:rPr>
              <w:t>prof. Ing. Jan Valíček, Ph.D.</w:t>
            </w:r>
          </w:p>
        </w:tc>
        <w:tc>
          <w:tcPr>
            <w:tcW w:w="1953" w:type="dxa"/>
            <w:vAlign w:val="center"/>
          </w:tcPr>
          <w:p w14:paraId="069DCBC0" w14:textId="48065B81"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6E9E3F6B" w14:textId="06E8B748" w:rsidR="00AA3844" w:rsidRPr="0093262F" w:rsidRDefault="00AA3844" w:rsidP="00AA3844">
            <w:pPr>
              <w:jc w:val="left"/>
              <w:rPr>
                <w:iCs/>
                <w:sz w:val="24"/>
                <w:szCs w:val="24"/>
              </w:rPr>
            </w:pPr>
            <w:r w:rsidRPr="0093262F">
              <w:rPr>
                <w:rFonts w:cs="Calibri"/>
                <w:color w:val="000000"/>
                <w:sz w:val="24"/>
                <w:szCs w:val="24"/>
              </w:rPr>
              <w:t>Povrchové inženýrství</w:t>
            </w:r>
          </w:p>
        </w:tc>
        <w:tc>
          <w:tcPr>
            <w:tcW w:w="1953" w:type="dxa"/>
            <w:vAlign w:val="center"/>
          </w:tcPr>
          <w:p w14:paraId="47F3CE54" w14:textId="6693D146" w:rsidR="00AA3844" w:rsidRPr="0093262F" w:rsidRDefault="00AA3844" w:rsidP="00AA3844">
            <w:pPr>
              <w:jc w:val="left"/>
              <w:rPr>
                <w:iCs/>
                <w:sz w:val="24"/>
                <w:szCs w:val="24"/>
              </w:rPr>
            </w:pPr>
            <w:r w:rsidRPr="0093262F">
              <w:rPr>
                <w:rFonts w:cs="Calibri"/>
                <w:color w:val="000000"/>
                <w:sz w:val="24"/>
                <w:szCs w:val="24"/>
              </w:rPr>
              <w:t>PIN</w:t>
            </w:r>
          </w:p>
        </w:tc>
        <w:tc>
          <w:tcPr>
            <w:tcW w:w="1954" w:type="dxa"/>
            <w:vAlign w:val="center"/>
          </w:tcPr>
          <w:p w14:paraId="6F3F3A10" w14:textId="5968CBEF" w:rsidR="00AA3844" w:rsidRPr="0093262F" w:rsidRDefault="00B41C2F" w:rsidP="00AA3844">
            <w:pPr>
              <w:jc w:val="left"/>
              <w:rPr>
                <w:iCs/>
                <w:sz w:val="24"/>
                <w:szCs w:val="24"/>
              </w:rPr>
            </w:pPr>
            <w:r w:rsidRPr="0093262F">
              <w:rPr>
                <w:iCs/>
                <w:sz w:val="24"/>
                <w:szCs w:val="24"/>
              </w:rPr>
              <w:t>PZ</w:t>
            </w:r>
          </w:p>
        </w:tc>
      </w:tr>
      <w:tr w:rsidR="00AA3844" w:rsidRPr="0093262F" w14:paraId="73611958" w14:textId="77777777" w:rsidTr="00AA3844">
        <w:trPr>
          <w:trHeight w:val="221"/>
        </w:trPr>
        <w:tc>
          <w:tcPr>
            <w:tcW w:w="1953" w:type="dxa"/>
            <w:vAlign w:val="center"/>
          </w:tcPr>
          <w:p w14:paraId="1B74A664" w14:textId="2BB4D038" w:rsidR="00AA3844" w:rsidRPr="0093262F" w:rsidRDefault="00AA3844" w:rsidP="00AA3844">
            <w:pPr>
              <w:jc w:val="left"/>
              <w:rPr>
                <w:iCs/>
                <w:sz w:val="24"/>
                <w:szCs w:val="24"/>
              </w:rPr>
            </w:pPr>
            <w:r w:rsidRPr="0093262F">
              <w:rPr>
                <w:rFonts w:cs="Calibri"/>
                <w:color w:val="000000"/>
                <w:sz w:val="24"/>
                <w:szCs w:val="24"/>
              </w:rPr>
              <w:t>prof. Ing. Jan Valíček, Ph.D.</w:t>
            </w:r>
          </w:p>
        </w:tc>
        <w:tc>
          <w:tcPr>
            <w:tcW w:w="1953" w:type="dxa"/>
            <w:vAlign w:val="center"/>
          </w:tcPr>
          <w:p w14:paraId="65200AB1" w14:textId="46945FB3" w:rsidR="00AA3844" w:rsidRPr="0093262F" w:rsidRDefault="00AA3844" w:rsidP="00AA3844">
            <w:pPr>
              <w:jc w:val="left"/>
              <w:rPr>
                <w:iCs/>
                <w:sz w:val="24"/>
                <w:szCs w:val="24"/>
              </w:rPr>
            </w:pPr>
            <w:r w:rsidRPr="0093262F">
              <w:rPr>
                <w:rFonts w:cs="Calibri"/>
                <w:iCs/>
                <w:color w:val="000000"/>
                <w:sz w:val="24"/>
                <w:szCs w:val="24"/>
              </w:rPr>
              <w:t>Katedra strojírenství</w:t>
            </w:r>
          </w:p>
        </w:tc>
        <w:tc>
          <w:tcPr>
            <w:tcW w:w="1953" w:type="dxa"/>
            <w:vAlign w:val="center"/>
          </w:tcPr>
          <w:p w14:paraId="19470344" w14:textId="28CBF470" w:rsidR="00AA3844" w:rsidRPr="0093262F" w:rsidRDefault="00AA3844" w:rsidP="00AA3844">
            <w:pPr>
              <w:jc w:val="left"/>
              <w:rPr>
                <w:iCs/>
                <w:sz w:val="24"/>
                <w:szCs w:val="24"/>
              </w:rPr>
            </w:pPr>
            <w:r w:rsidRPr="0093262F">
              <w:rPr>
                <w:rFonts w:cs="Calibri"/>
                <w:color w:val="000000"/>
                <w:sz w:val="24"/>
                <w:szCs w:val="24"/>
              </w:rPr>
              <w:t>Strojírenské technologie II.</w:t>
            </w:r>
          </w:p>
        </w:tc>
        <w:tc>
          <w:tcPr>
            <w:tcW w:w="1953" w:type="dxa"/>
            <w:vAlign w:val="center"/>
          </w:tcPr>
          <w:p w14:paraId="54550ECF" w14:textId="4FD04E89" w:rsidR="00AA3844" w:rsidRPr="0093262F" w:rsidRDefault="00AA3844" w:rsidP="00AA3844">
            <w:pPr>
              <w:jc w:val="left"/>
              <w:rPr>
                <w:iCs/>
                <w:sz w:val="24"/>
                <w:szCs w:val="24"/>
              </w:rPr>
            </w:pPr>
            <w:r w:rsidRPr="0093262F">
              <w:rPr>
                <w:rFonts w:cs="Calibri"/>
                <w:color w:val="000000"/>
                <w:sz w:val="24"/>
                <w:szCs w:val="24"/>
              </w:rPr>
              <w:t>STE_2</w:t>
            </w:r>
          </w:p>
        </w:tc>
        <w:tc>
          <w:tcPr>
            <w:tcW w:w="1954" w:type="dxa"/>
            <w:vAlign w:val="center"/>
          </w:tcPr>
          <w:p w14:paraId="5E26037F" w14:textId="42679841" w:rsidR="00AA3844" w:rsidRPr="0093262F" w:rsidRDefault="00B41C2F" w:rsidP="00AA3844">
            <w:pPr>
              <w:jc w:val="left"/>
              <w:rPr>
                <w:iCs/>
                <w:sz w:val="24"/>
                <w:szCs w:val="24"/>
              </w:rPr>
            </w:pPr>
            <w:r w:rsidRPr="0093262F">
              <w:rPr>
                <w:iCs/>
                <w:sz w:val="24"/>
                <w:szCs w:val="24"/>
              </w:rPr>
              <w:t>PZ</w:t>
            </w:r>
          </w:p>
        </w:tc>
      </w:tr>
      <w:tr w:rsidR="006947F7" w:rsidRPr="0093262F" w14:paraId="043040D3" w14:textId="77777777" w:rsidTr="00AA3844">
        <w:trPr>
          <w:trHeight w:val="221"/>
        </w:trPr>
        <w:tc>
          <w:tcPr>
            <w:tcW w:w="1953" w:type="dxa"/>
            <w:vAlign w:val="center"/>
          </w:tcPr>
          <w:p w14:paraId="2A198ADB" w14:textId="34A84E1F" w:rsidR="006947F7" w:rsidRPr="0093262F" w:rsidRDefault="006947F7" w:rsidP="006947F7">
            <w:pPr>
              <w:jc w:val="left"/>
              <w:rPr>
                <w:rFonts w:cs="Calibri"/>
                <w:color w:val="000000"/>
                <w:sz w:val="24"/>
                <w:szCs w:val="24"/>
              </w:rPr>
            </w:pPr>
            <w:r w:rsidRPr="0093262F">
              <w:rPr>
                <w:rFonts w:cs="Calibri"/>
                <w:color w:val="000000"/>
                <w:sz w:val="24"/>
                <w:szCs w:val="24"/>
              </w:rPr>
              <w:t>prof. Ing. Jan Valíček, Ph.D.</w:t>
            </w:r>
          </w:p>
        </w:tc>
        <w:tc>
          <w:tcPr>
            <w:tcW w:w="1953" w:type="dxa"/>
            <w:vAlign w:val="center"/>
          </w:tcPr>
          <w:p w14:paraId="30F0B978" w14:textId="2ABF48D5" w:rsidR="006947F7" w:rsidRPr="0093262F" w:rsidRDefault="006947F7" w:rsidP="006947F7">
            <w:pPr>
              <w:jc w:val="left"/>
              <w:rPr>
                <w:rFonts w:cs="Calibri"/>
                <w:iCs/>
                <w:color w:val="000000"/>
                <w:sz w:val="24"/>
                <w:szCs w:val="24"/>
              </w:rPr>
            </w:pPr>
            <w:r w:rsidRPr="0093262F">
              <w:rPr>
                <w:rFonts w:cs="Calibri"/>
                <w:iCs/>
                <w:color w:val="000000"/>
                <w:sz w:val="24"/>
                <w:szCs w:val="24"/>
              </w:rPr>
              <w:t>Katedra strojírenství</w:t>
            </w:r>
          </w:p>
        </w:tc>
        <w:tc>
          <w:tcPr>
            <w:tcW w:w="1953" w:type="dxa"/>
            <w:vAlign w:val="center"/>
          </w:tcPr>
          <w:p w14:paraId="1E07F621" w14:textId="1D250B35" w:rsidR="006947F7" w:rsidRPr="0093262F" w:rsidRDefault="006947F7" w:rsidP="006947F7">
            <w:pPr>
              <w:jc w:val="left"/>
              <w:rPr>
                <w:rFonts w:cs="Calibri"/>
                <w:color w:val="000000"/>
                <w:sz w:val="24"/>
                <w:szCs w:val="24"/>
              </w:rPr>
            </w:pPr>
            <w:r w:rsidRPr="0093262F">
              <w:rPr>
                <w:rFonts w:cs="Calibri"/>
                <w:color w:val="000000"/>
                <w:sz w:val="24"/>
                <w:szCs w:val="24"/>
              </w:rPr>
              <w:t>Bakalářská práce</w:t>
            </w:r>
          </w:p>
        </w:tc>
        <w:tc>
          <w:tcPr>
            <w:tcW w:w="1953" w:type="dxa"/>
            <w:vAlign w:val="center"/>
          </w:tcPr>
          <w:p w14:paraId="327A190B" w14:textId="591EE336" w:rsidR="006947F7" w:rsidRPr="0093262F" w:rsidRDefault="006947F7" w:rsidP="006947F7">
            <w:pPr>
              <w:jc w:val="left"/>
              <w:rPr>
                <w:rFonts w:cs="Calibri"/>
                <w:color w:val="000000"/>
                <w:sz w:val="24"/>
                <w:szCs w:val="24"/>
              </w:rPr>
            </w:pPr>
            <w:r w:rsidRPr="0093262F">
              <w:rPr>
                <w:rFonts w:cs="Calibri"/>
                <w:color w:val="000000"/>
                <w:sz w:val="24"/>
                <w:szCs w:val="24"/>
              </w:rPr>
              <w:t>BAK_STR</w:t>
            </w:r>
          </w:p>
        </w:tc>
        <w:tc>
          <w:tcPr>
            <w:tcW w:w="1954" w:type="dxa"/>
            <w:vAlign w:val="center"/>
          </w:tcPr>
          <w:p w14:paraId="111F98A9" w14:textId="72CA87E1" w:rsidR="006947F7" w:rsidRPr="0093262F" w:rsidRDefault="006947F7" w:rsidP="006947F7">
            <w:pPr>
              <w:jc w:val="left"/>
              <w:rPr>
                <w:iCs/>
                <w:sz w:val="24"/>
                <w:szCs w:val="24"/>
              </w:rPr>
            </w:pPr>
            <w:r w:rsidRPr="0093262F">
              <w:rPr>
                <w:iCs/>
                <w:sz w:val="24"/>
                <w:szCs w:val="24"/>
              </w:rPr>
              <w:t>PZ</w:t>
            </w:r>
          </w:p>
        </w:tc>
      </w:tr>
      <w:tr w:rsidR="006947F7" w:rsidRPr="0093262F" w14:paraId="7F73BAA0" w14:textId="77777777" w:rsidTr="00AA3844">
        <w:trPr>
          <w:trHeight w:val="221"/>
        </w:trPr>
        <w:tc>
          <w:tcPr>
            <w:tcW w:w="1953" w:type="dxa"/>
            <w:vAlign w:val="center"/>
          </w:tcPr>
          <w:p w14:paraId="46C0868F" w14:textId="52A4BD2C" w:rsidR="006947F7" w:rsidRPr="0093262F" w:rsidRDefault="006947F7" w:rsidP="006947F7">
            <w:pPr>
              <w:jc w:val="left"/>
              <w:rPr>
                <w:iCs/>
                <w:sz w:val="24"/>
                <w:szCs w:val="24"/>
              </w:rPr>
            </w:pPr>
            <w:r w:rsidRPr="0093262F">
              <w:rPr>
                <w:rFonts w:cs="Calibri"/>
                <w:color w:val="000000"/>
                <w:sz w:val="24"/>
                <w:szCs w:val="24"/>
              </w:rPr>
              <w:t>prof. Ing. Jaromír Kadlec, CSc.</w:t>
            </w:r>
          </w:p>
        </w:tc>
        <w:tc>
          <w:tcPr>
            <w:tcW w:w="1953" w:type="dxa"/>
            <w:vAlign w:val="center"/>
          </w:tcPr>
          <w:p w14:paraId="62F70081" w14:textId="5E069794" w:rsidR="006947F7" w:rsidRPr="0093262F" w:rsidRDefault="006947F7" w:rsidP="006947F7">
            <w:pPr>
              <w:jc w:val="left"/>
              <w:rPr>
                <w:iCs/>
                <w:sz w:val="24"/>
                <w:szCs w:val="24"/>
              </w:rPr>
            </w:pPr>
            <w:r w:rsidRPr="0093262F">
              <w:rPr>
                <w:rFonts w:cs="Calibri"/>
                <w:iCs/>
                <w:color w:val="000000"/>
                <w:sz w:val="24"/>
                <w:szCs w:val="24"/>
              </w:rPr>
              <w:t>Katedra strojírenství</w:t>
            </w:r>
          </w:p>
        </w:tc>
        <w:tc>
          <w:tcPr>
            <w:tcW w:w="1953" w:type="dxa"/>
            <w:vAlign w:val="center"/>
          </w:tcPr>
          <w:p w14:paraId="38DB3C91" w14:textId="336D37C4" w:rsidR="006947F7" w:rsidRPr="0093262F" w:rsidRDefault="006947F7" w:rsidP="006947F7">
            <w:pPr>
              <w:jc w:val="left"/>
              <w:rPr>
                <w:iCs/>
                <w:sz w:val="24"/>
                <w:szCs w:val="24"/>
              </w:rPr>
            </w:pPr>
            <w:r w:rsidRPr="0093262F">
              <w:rPr>
                <w:rFonts w:cs="Calibri"/>
                <w:color w:val="000000"/>
                <w:sz w:val="24"/>
                <w:szCs w:val="24"/>
              </w:rPr>
              <w:t>Nauka o materiálu II.</w:t>
            </w:r>
          </w:p>
        </w:tc>
        <w:tc>
          <w:tcPr>
            <w:tcW w:w="1953" w:type="dxa"/>
            <w:vAlign w:val="center"/>
          </w:tcPr>
          <w:p w14:paraId="4DAF4923" w14:textId="0561AB06" w:rsidR="006947F7" w:rsidRPr="0093262F" w:rsidRDefault="006947F7" w:rsidP="006947F7">
            <w:pPr>
              <w:jc w:val="left"/>
              <w:rPr>
                <w:iCs/>
                <w:sz w:val="24"/>
                <w:szCs w:val="24"/>
              </w:rPr>
            </w:pPr>
            <w:r w:rsidRPr="0093262F">
              <w:rPr>
                <w:rFonts w:cs="Calibri"/>
                <w:color w:val="000000"/>
                <w:sz w:val="24"/>
                <w:szCs w:val="24"/>
              </w:rPr>
              <w:t>NOM_2</w:t>
            </w:r>
          </w:p>
        </w:tc>
        <w:tc>
          <w:tcPr>
            <w:tcW w:w="1954" w:type="dxa"/>
            <w:vAlign w:val="center"/>
          </w:tcPr>
          <w:p w14:paraId="5895A1F9" w14:textId="6F067191" w:rsidR="006947F7" w:rsidRPr="0093262F" w:rsidRDefault="006947F7" w:rsidP="006947F7">
            <w:pPr>
              <w:jc w:val="left"/>
              <w:rPr>
                <w:iCs/>
                <w:sz w:val="24"/>
                <w:szCs w:val="24"/>
              </w:rPr>
            </w:pPr>
            <w:r w:rsidRPr="0093262F">
              <w:rPr>
                <w:iCs/>
                <w:sz w:val="24"/>
                <w:szCs w:val="24"/>
              </w:rPr>
              <w:t>PZ</w:t>
            </w:r>
          </w:p>
        </w:tc>
      </w:tr>
      <w:tr w:rsidR="006947F7" w:rsidRPr="0093262F" w14:paraId="38CDE083" w14:textId="77777777" w:rsidTr="00AA3844">
        <w:trPr>
          <w:trHeight w:val="221"/>
        </w:trPr>
        <w:tc>
          <w:tcPr>
            <w:tcW w:w="1953" w:type="dxa"/>
            <w:vAlign w:val="center"/>
          </w:tcPr>
          <w:p w14:paraId="722FAE2D" w14:textId="14FA301B" w:rsidR="006947F7" w:rsidRPr="0093262F" w:rsidRDefault="006947F7" w:rsidP="006947F7">
            <w:pPr>
              <w:jc w:val="left"/>
              <w:rPr>
                <w:iCs/>
                <w:sz w:val="24"/>
                <w:szCs w:val="24"/>
              </w:rPr>
            </w:pPr>
            <w:r w:rsidRPr="0093262F">
              <w:rPr>
                <w:rFonts w:cs="Calibri"/>
                <w:color w:val="000000"/>
                <w:sz w:val="24"/>
                <w:szCs w:val="24"/>
              </w:rPr>
              <w:t xml:space="preserve">prof. RNDr. Vladimír </w:t>
            </w:r>
            <w:proofErr w:type="spellStart"/>
            <w:r w:rsidRPr="0093262F">
              <w:rPr>
                <w:rFonts w:cs="Calibri"/>
                <w:color w:val="000000"/>
                <w:sz w:val="24"/>
                <w:szCs w:val="24"/>
              </w:rPr>
              <w:t>Šepeľák</w:t>
            </w:r>
            <w:proofErr w:type="spellEnd"/>
            <w:r w:rsidRPr="0093262F">
              <w:rPr>
                <w:rFonts w:cs="Calibri"/>
                <w:color w:val="000000"/>
                <w:sz w:val="24"/>
                <w:szCs w:val="24"/>
              </w:rPr>
              <w:t>, DrSc.</w:t>
            </w:r>
          </w:p>
        </w:tc>
        <w:tc>
          <w:tcPr>
            <w:tcW w:w="1953" w:type="dxa"/>
            <w:vAlign w:val="center"/>
          </w:tcPr>
          <w:p w14:paraId="2A39D6F5" w14:textId="54714B45" w:rsidR="006947F7" w:rsidRPr="0093262F" w:rsidRDefault="006947F7" w:rsidP="006947F7">
            <w:pPr>
              <w:jc w:val="left"/>
              <w:rPr>
                <w:iCs/>
                <w:sz w:val="24"/>
                <w:szCs w:val="24"/>
              </w:rPr>
            </w:pPr>
            <w:r w:rsidRPr="0093262F">
              <w:rPr>
                <w:rFonts w:cs="Calibri"/>
                <w:iCs/>
                <w:color w:val="000000"/>
                <w:sz w:val="24"/>
                <w:szCs w:val="24"/>
              </w:rPr>
              <w:t>Katedra strojírenství</w:t>
            </w:r>
          </w:p>
        </w:tc>
        <w:tc>
          <w:tcPr>
            <w:tcW w:w="1953" w:type="dxa"/>
            <w:vAlign w:val="center"/>
          </w:tcPr>
          <w:p w14:paraId="07F8410F" w14:textId="00013432" w:rsidR="006947F7" w:rsidRPr="0093262F" w:rsidRDefault="006947F7" w:rsidP="006947F7">
            <w:pPr>
              <w:jc w:val="left"/>
              <w:rPr>
                <w:iCs/>
                <w:sz w:val="24"/>
                <w:szCs w:val="24"/>
              </w:rPr>
            </w:pPr>
            <w:r w:rsidRPr="0093262F">
              <w:rPr>
                <w:rFonts w:cs="Calibri"/>
                <w:color w:val="000000"/>
                <w:sz w:val="24"/>
                <w:szCs w:val="24"/>
              </w:rPr>
              <w:t>Nauka o materiálu I.</w:t>
            </w:r>
          </w:p>
        </w:tc>
        <w:tc>
          <w:tcPr>
            <w:tcW w:w="1953" w:type="dxa"/>
            <w:vAlign w:val="center"/>
          </w:tcPr>
          <w:p w14:paraId="59E49DEF" w14:textId="0EEAC313" w:rsidR="006947F7" w:rsidRPr="0093262F" w:rsidRDefault="006947F7" w:rsidP="006947F7">
            <w:pPr>
              <w:jc w:val="left"/>
              <w:rPr>
                <w:iCs/>
                <w:sz w:val="24"/>
                <w:szCs w:val="24"/>
              </w:rPr>
            </w:pPr>
            <w:r w:rsidRPr="0093262F">
              <w:rPr>
                <w:rFonts w:cs="Calibri"/>
                <w:color w:val="000000"/>
                <w:sz w:val="24"/>
                <w:szCs w:val="24"/>
              </w:rPr>
              <w:t>NOM_1</w:t>
            </w:r>
          </w:p>
        </w:tc>
        <w:tc>
          <w:tcPr>
            <w:tcW w:w="1954" w:type="dxa"/>
            <w:vAlign w:val="center"/>
          </w:tcPr>
          <w:p w14:paraId="328BD096" w14:textId="3BB45C14" w:rsidR="006947F7" w:rsidRPr="0093262F" w:rsidRDefault="006947F7" w:rsidP="006947F7">
            <w:pPr>
              <w:jc w:val="left"/>
              <w:rPr>
                <w:iCs/>
                <w:sz w:val="24"/>
                <w:szCs w:val="24"/>
              </w:rPr>
            </w:pPr>
            <w:r w:rsidRPr="0093262F">
              <w:rPr>
                <w:iCs/>
                <w:sz w:val="24"/>
                <w:szCs w:val="24"/>
              </w:rPr>
              <w:t>PZ</w:t>
            </w:r>
          </w:p>
        </w:tc>
      </w:tr>
      <w:tr w:rsidR="006947F7" w:rsidRPr="0093262F" w14:paraId="3E93A695" w14:textId="77777777" w:rsidTr="00AA3844">
        <w:trPr>
          <w:trHeight w:val="221"/>
        </w:trPr>
        <w:tc>
          <w:tcPr>
            <w:tcW w:w="1953" w:type="dxa"/>
            <w:vAlign w:val="center"/>
          </w:tcPr>
          <w:p w14:paraId="3682CB96" w14:textId="5D143D98" w:rsidR="006947F7" w:rsidRPr="0093262F" w:rsidRDefault="006947F7" w:rsidP="006947F7">
            <w:pPr>
              <w:jc w:val="left"/>
              <w:rPr>
                <w:iCs/>
                <w:sz w:val="24"/>
                <w:szCs w:val="24"/>
              </w:rPr>
            </w:pPr>
            <w:r w:rsidRPr="0093262F">
              <w:rPr>
                <w:rFonts w:cs="Calibri"/>
                <w:color w:val="000000"/>
                <w:sz w:val="24"/>
                <w:szCs w:val="24"/>
              </w:rPr>
              <w:t>RNDr. Ivo Opršal, Ph.D.</w:t>
            </w:r>
          </w:p>
        </w:tc>
        <w:tc>
          <w:tcPr>
            <w:tcW w:w="1953" w:type="dxa"/>
            <w:vAlign w:val="center"/>
          </w:tcPr>
          <w:p w14:paraId="52C900C0" w14:textId="6A06D15B" w:rsidR="006947F7" w:rsidRPr="0093262F" w:rsidRDefault="006947F7" w:rsidP="006947F7">
            <w:pPr>
              <w:jc w:val="left"/>
              <w:rPr>
                <w:iCs/>
                <w:sz w:val="24"/>
                <w:szCs w:val="24"/>
              </w:rPr>
            </w:pPr>
            <w:r w:rsidRPr="0093262F">
              <w:rPr>
                <w:rFonts w:cs="Calibri"/>
                <w:iCs/>
                <w:color w:val="000000"/>
                <w:sz w:val="24"/>
                <w:szCs w:val="24"/>
              </w:rPr>
              <w:t>Katedra informatiky a přírodních věd</w:t>
            </w:r>
          </w:p>
        </w:tc>
        <w:tc>
          <w:tcPr>
            <w:tcW w:w="1953" w:type="dxa"/>
            <w:vAlign w:val="center"/>
          </w:tcPr>
          <w:p w14:paraId="042E95A1" w14:textId="493C1B69" w:rsidR="006947F7" w:rsidRPr="0093262F" w:rsidRDefault="006947F7" w:rsidP="006947F7">
            <w:pPr>
              <w:jc w:val="left"/>
              <w:rPr>
                <w:iCs/>
                <w:sz w:val="24"/>
                <w:szCs w:val="24"/>
              </w:rPr>
            </w:pPr>
            <w:r w:rsidRPr="0093262F">
              <w:rPr>
                <w:rFonts w:cs="Calibri"/>
                <w:color w:val="000000"/>
                <w:sz w:val="24"/>
                <w:szCs w:val="24"/>
              </w:rPr>
              <w:t>Fyzika II.</w:t>
            </w:r>
          </w:p>
        </w:tc>
        <w:tc>
          <w:tcPr>
            <w:tcW w:w="1953" w:type="dxa"/>
            <w:vAlign w:val="center"/>
          </w:tcPr>
          <w:p w14:paraId="0A2EE6BB" w14:textId="5F4A64BA" w:rsidR="006947F7" w:rsidRPr="0093262F" w:rsidRDefault="006947F7" w:rsidP="006947F7">
            <w:pPr>
              <w:jc w:val="left"/>
              <w:rPr>
                <w:iCs/>
                <w:sz w:val="24"/>
                <w:szCs w:val="24"/>
              </w:rPr>
            </w:pPr>
            <w:r w:rsidRPr="0093262F">
              <w:rPr>
                <w:rFonts w:cs="Calibri"/>
                <w:color w:val="000000"/>
                <w:sz w:val="24"/>
                <w:szCs w:val="24"/>
              </w:rPr>
              <w:t>FYS_2a</w:t>
            </w:r>
          </w:p>
        </w:tc>
        <w:tc>
          <w:tcPr>
            <w:tcW w:w="1954" w:type="dxa"/>
            <w:vAlign w:val="center"/>
          </w:tcPr>
          <w:p w14:paraId="445651F9" w14:textId="34EC4D3E" w:rsidR="006947F7" w:rsidRPr="0093262F" w:rsidRDefault="006947F7" w:rsidP="006947F7">
            <w:pPr>
              <w:jc w:val="left"/>
              <w:rPr>
                <w:iCs/>
                <w:sz w:val="24"/>
                <w:szCs w:val="24"/>
              </w:rPr>
            </w:pPr>
            <w:r w:rsidRPr="0093262F">
              <w:rPr>
                <w:iCs/>
                <w:sz w:val="24"/>
                <w:szCs w:val="24"/>
              </w:rPr>
              <w:t>ZT</w:t>
            </w:r>
          </w:p>
        </w:tc>
      </w:tr>
    </w:tbl>
    <w:p w14:paraId="55A9427E" w14:textId="77777777" w:rsidR="009102E6" w:rsidRPr="0093262F" w:rsidRDefault="009102E6" w:rsidP="009102E6">
      <w:pPr>
        <w:rPr>
          <w:i/>
          <w:sz w:val="24"/>
          <w:szCs w:val="24"/>
        </w:rPr>
      </w:pPr>
    </w:p>
    <w:p w14:paraId="448284FA" w14:textId="177A9B6C" w:rsidR="009102E6" w:rsidRPr="0093262F" w:rsidRDefault="009102E6" w:rsidP="009102E6">
      <w:pPr>
        <w:rPr>
          <w:rFonts w:eastAsia="Times New Roman" w:cs="Times New Roman"/>
          <w:color w:val="000000"/>
          <w:sz w:val="24"/>
          <w:szCs w:val="24"/>
          <w:lang w:eastAsia="cs-CZ"/>
        </w:rPr>
      </w:pPr>
      <w:r w:rsidRPr="0093262F">
        <w:rPr>
          <w:i/>
          <w:sz w:val="24"/>
          <w:szCs w:val="24"/>
        </w:rPr>
        <w:lastRenderedPageBreak/>
        <w:t>*</w:t>
      </w:r>
      <w:r w:rsidRPr="0093262F">
        <w:rPr>
          <w:sz w:val="24"/>
          <w:szCs w:val="24"/>
        </w:rPr>
        <w:t xml:space="preserve"> Tabulka rozděluje předměty na profilový základ a základní teoretické předměty. Používané zkratky v tabulce: </w:t>
      </w:r>
    </w:p>
    <w:p w14:paraId="5E345631" w14:textId="77777777" w:rsidR="009102E6" w:rsidRPr="0093262F" w:rsidRDefault="009102E6">
      <w:pPr>
        <w:pStyle w:val="Odstavecseseznamem"/>
        <w:numPr>
          <w:ilvl w:val="0"/>
          <w:numId w:val="2"/>
        </w:numPr>
        <w:ind w:left="851"/>
        <w:rPr>
          <w:sz w:val="24"/>
          <w:szCs w:val="24"/>
        </w:rPr>
      </w:pPr>
      <w:r w:rsidRPr="0093262F">
        <w:rPr>
          <w:sz w:val="24"/>
          <w:szCs w:val="24"/>
        </w:rPr>
        <w:t xml:space="preserve">PZ = </w:t>
      </w:r>
      <w:r w:rsidRPr="0093262F">
        <w:rPr>
          <w:rFonts w:eastAsia="Times New Roman" w:cs="Times New Roman"/>
          <w:color w:val="000000"/>
          <w:sz w:val="24"/>
          <w:szCs w:val="24"/>
          <w:lang w:eastAsia="cs-CZ"/>
        </w:rPr>
        <w:t>předměty profilového základu</w:t>
      </w:r>
    </w:p>
    <w:p w14:paraId="18DB7ACF" w14:textId="77777777" w:rsidR="009102E6" w:rsidRPr="0093262F" w:rsidRDefault="009102E6">
      <w:pPr>
        <w:pStyle w:val="Odstavecseseznamem"/>
        <w:numPr>
          <w:ilvl w:val="0"/>
          <w:numId w:val="2"/>
        </w:numPr>
        <w:spacing w:after="0"/>
        <w:ind w:left="851"/>
        <w:rPr>
          <w:rFonts w:eastAsia="Times New Roman" w:cs="Times New Roman"/>
          <w:color w:val="000000"/>
          <w:sz w:val="24"/>
          <w:szCs w:val="24"/>
          <w:lang w:eastAsia="cs-CZ"/>
        </w:rPr>
      </w:pPr>
      <w:r w:rsidRPr="0093262F">
        <w:rPr>
          <w:rFonts w:eastAsia="Times New Roman" w:cs="Times New Roman"/>
          <w:color w:val="000000"/>
          <w:sz w:val="24"/>
          <w:szCs w:val="24"/>
          <w:lang w:eastAsia="cs-CZ"/>
        </w:rPr>
        <w:t>ZT = základní teoretické předměty</w:t>
      </w:r>
    </w:p>
    <w:p w14:paraId="370304FB" w14:textId="77777777" w:rsidR="009102E6" w:rsidRPr="0093262F" w:rsidRDefault="009102E6">
      <w:pPr>
        <w:pStyle w:val="Odstavecseseznamem"/>
        <w:numPr>
          <w:ilvl w:val="0"/>
          <w:numId w:val="2"/>
        </w:numPr>
        <w:spacing w:after="0"/>
        <w:ind w:left="851"/>
        <w:rPr>
          <w:sz w:val="24"/>
          <w:szCs w:val="24"/>
        </w:rPr>
      </w:pPr>
      <w:r w:rsidRPr="0093262F">
        <w:rPr>
          <w:rFonts w:eastAsia="Times New Roman" w:cs="Times New Roman"/>
          <w:color w:val="000000"/>
          <w:sz w:val="24"/>
          <w:szCs w:val="24"/>
          <w:lang w:eastAsia="cs-CZ"/>
        </w:rPr>
        <w:t>ostatní povinný = ostatní</w:t>
      </w:r>
    </w:p>
    <w:p w14:paraId="5ED23763" w14:textId="02D5D6BC" w:rsidR="009102E6" w:rsidRPr="0093262F" w:rsidRDefault="009102E6" w:rsidP="006C4EBC">
      <w:pPr>
        <w:rPr>
          <w:i/>
          <w:sz w:val="24"/>
          <w:szCs w:val="24"/>
        </w:rPr>
      </w:pPr>
    </w:p>
    <w:p w14:paraId="0272E808" w14:textId="50E22455" w:rsidR="001622C9" w:rsidRPr="0093262F" w:rsidRDefault="009102E6" w:rsidP="006E5172">
      <w:pPr>
        <w:rPr>
          <w:sz w:val="24"/>
          <w:szCs w:val="24"/>
        </w:rPr>
      </w:pPr>
      <w:r w:rsidRPr="0093262F">
        <w:rPr>
          <w:sz w:val="24"/>
          <w:szCs w:val="24"/>
        </w:rPr>
        <w:t>Klady a zápory ve výuce jednotlivých předmětů jsou uvedeny v </w:t>
      </w:r>
      <w:proofErr w:type="spellStart"/>
      <w:r w:rsidRPr="0093262F">
        <w:rPr>
          <w:sz w:val="24"/>
          <w:szCs w:val="24"/>
        </w:rPr>
        <w:t>autoevaluačních</w:t>
      </w:r>
      <w:proofErr w:type="spellEnd"/>
      <w:r w:rsidRPr="0093262F">
        <w:rPr>
          <w:sz w:val="24"/>
          <w:szCs w:val="24"/>
        </w:rPr>
        <w:t xml:space="preserve"> zprávách předmětů.</w:t>
      </w:r>
    </w:p>
    <w:p w14:paraId="2C5337E3" w14:textId="26616BD7" w:rsidR="00E176B0" w:rsidRPr="0093262F" w:rsidRDefault="0012332E" w:rsidP="00E176B0">
      <w:pPr>
        <w:jc w:val="left"/>
        <w:rPr>
          <w:b/>
          <w:bCs/>
          <w:sz w:val="24"/>
          <w:szCs w:val="24"/>
        </w:rPr>
      </w:pPr>
      <w:r w:rsidRPr="0093262F">
        <w:rPr>
          <w:b/>
          <w:bCs/>
          <w:sz w:val="24"/>
          <w:szCs w:val="24"/>
        </w:rPr>
        <w:t xml:space="preserve">Změny garantů předmětu oproti akreditaci: </w:t>
      </w:r>
    </w:p>
    <w:tbl>
      <w:tblPr>
        <w:tblStyle w:val="Mkatabulky"/>
        <w:tblW w:w="9180" w:type="dxa"/>
        <w:tblLook w:val="04A0" w:firstRow="1" w:lastRow="0" w:firstColumn="1" w:lastColumn="0" w:noHBand="0" w:noVBand="1"/>
      </w:tblPr>
      <w:tblGrid>
        <w:gridCol w:w="2294"/>
        <w:gridCol w:w="2294"/>
        <w:gridCol w:w="2296"/>
        <w:gridCol w:w="2296"/>
      </w:tblGrid>
      <w:tr w:rsidR="0012332E" w:rsidRPr="0093262F" w14:paraId="544B59DA" w14:textId="77777777" w:rsidTr="0012332E">
        <w:trPr>
          <w:trHeight w:val="620"/>
        </w:trPr>
        <w:tc>
          <w:tcPr>
            <w:tcW w:w="2294" w:type="dxa"/>
          </w:tcPr>
          <w:p w14:paraId="59263640" w14:textId="647A0DA8" w:rsidR="0012332E" w:rsidRPr="0093262F" w:rsidRDefault="0012332E" w:rsidP="00E176B0">
            <w:pPr>
              <w:jc w:val="left"/>
              <w:rPr>
                <w:b/>
                <w:bCs/>
                <w:sz w:val="24"/>
                <w:szCs w:val="24"/>
              </w:rPr>
            </w:pPr>
            <w:r w:rsidRPr="0093262F">
              <w:rPr>
                <w:b/>
                <w:bCs/>
                <w:sz w:val="24"/>
                <w:szCs w:val="24"/>
              </w:rPr>
              <w:t xml:space="preserve">Předmět </w:t>
            </w:r>
          </w:p>
        </w:tc>
        <w:tc>
          <w:tcPr>
            <w:tcW w:w="2294" w:type="dxa"/>
          </w:tcPr>
          <w:p w14:paraId="29FC24D2" w14:textId="05F849CE" w:rsidR="0012332E" w:rsidRPr="0093262F" w:rsidRDefault="0012332E" w:rsidP="00E176B0">
            <w:pPr>
              <w:jc w:val="left"/>
              <w:rPr>
                <w:b/>
                <w:bCs/>
                <w:sz w:val="24"/>
                <w:szCs w:val="24"/>
              </w:rPr>
            </w:pPr>
            <w:r w:rsidRPr="0093262F">
              <w:rPr>
                <w:b/>
                <w:bCs/>
                <w:sz w:val="24"/>
                <w:szCs w:val="24"/>
              </w:rPr>
              <w:t xml:space="preserve">Původní garant předmětu </w:t>
            </w:r>
          </w:p>
        </w:tc>
        <w:tc>
          <w:tcPr>
            <w:tcW w:w="2296" w:type="dxa"/>
          </w:tcPr>
          <w:p w14:paraId="491D5186" w14:textId="630CAA23" w:rsidR="0012332E" w:rsidRPr="0093262F" w:rsidRDefault="0012332E" w:rsidP="00E176B0">
            <w:pPr>
              <w:jc w:val="left"/>
              <w:rPr>
                <w:b/>
                <w:bCs/>
                <w:sz w:val="24"/>
                <w:szCs w:val="24"/>
              </w:rPr>
            </w:pPr>
            <w:r w:rsidRPr="0093262F">
              <w:rPr>
                <w:b/>
                <w:bCs/>
                <w:sz w:val="24"/>
                <w:szCs w:val="24"/>
              </w:rPr>
              <w:t xml:space="preserve">Nový garant předmětu </w:t>
            </w:r>
          </w:p>
        </w:tc>
        <w:tc>
          <w:tcPr>
            <w:tcW w:w="2296" w:type="dxa"/>
          </w:tcPr>
          <w:p w14:paraId="04CD553B" w14:textId="0F9D49F7" w:rsidR="0012332E" w:rsidRPr="0093262F" w:rsidRDefault="0012332E" w:rsidP="00E176B0">
            <w:pPr>
              <w:jc w:val="left"/>
              <w:rPr>
                <w:b/>
                <w:bCs/>
                <w:sz w:val="24"/>
                <w:szCs w:val="24"/>
              </w:rPr>
            </w:pPr>
            <w:r w:rsidRPr="0093262F">
              <w:rPr>
                <w:b/>
                <w:bCs/>
                <w:sz w:val="24"/>
                <w:szCs w:val="24"/>
              </w:rPr>
              <w:t>Změna od</w:t>
            </w:r>
          </w:p>
        </w:tc>
      </w:tr>
      <w:tr w:rsidR="002D4B50" w:rsidRPr="0093262F" w14:paraId="2389DB22" w14:textId="77777777" w:rsidTr="00E32D9C">
        <w:trPr>
          <w:trHeight w:val="310"/>
        </w:trPr>
        <w:tc>
          <w:tcPr>
            <w:tcW w:w="2294" w:type="dxa"/>
            <w:vAlign w:val="center"/>
          </w:tcPr>
          <w:p w14:paraId="69C2DA7B" w14:textId="1B04E1C1" w:rsidR="002D4B50" w:rsidRPr="0093262F" w:rsidRDefault="002D4B50" w:rsidP="002D4B50">
            <w:pPr>
              <w:jc w:val="left"/>
              <w:rPr>
                <w:rFonts w:cs="Calibri"/>
                <w:color w:val="000000"/>
                <w:sz w:val="24"/>
                <w:szCs w:val="24"/>
              </w:rPr>
            </w:pPr>
            <w:r w:rsidRPr="0093262F">
              <w:rPr>
                <w:rFonts w:cs="Calibri"/>
                <w:color w:val="000000"/>
                <w:sz w:val="24"/>
                <w:szCs w:val="24"/>
              </w:rPr>
              <w:t>Anglický jazyk II.</w:t>
            </w:r>
          </w:p>
        </w:tc>
        <w:tc>
          <w:tcPr>
            <w:tcW w:w="2294" w:type="dxa"/>
            <w:vAlign w:val="center"/>
          </w:tcPr>
          <w:p w14:paraId="73449C2A" w14:textId="58324E7D" w:rsidR="002D4B50" w:rsidRPr="0093262F" w:rsidRDefault="002D4B50" w:rsidP="002D4B50">
            <w:pPr>
              <w:jc w:val="left"/>
              <w:rPr>
                <w:sz w:val="24"/>
                <w:szCs w:val="24"/>
              </w:rPr>
            </w:pPr>
            <w:r w:rsidRPr="0093262F">
              <w:rPr>
                <w:rFonts w:cs="Calibri"/>
                <w:color w:val="000000"/>
                <w:sz w:val="24"/>
                <w:szCs w:val="24"/>
              </w:rPr>
              <w:t>Mgr. Libuše Turinská</w:t>
            </w:r>
          </w:p>
        </w:tc>
        <w:tc>
          <w:tcPr>
            <w:tcW w:w="2296" w:type="dxa"/>
            <w:vAlign w:val="center"/>
          </w:tcPr>
          <w:p w14:paraId="2A27DE49" w14:textId="3E99DBB1" w:rsidR="002D4B50" w:rsidRPr="0093262F" w:rsidRDefault="002D4B50" w:rsidP="002D4B50">
            <w:pPr>
              <w:jc w:val="left"/>
              <w:rPr>
                <w:sz w:val="24"/>
                <w:szCs w:val="24"/>
              </w:rPr>
            </w:pPr>
            <w:r w:rsidRPr="0093262F">
              <w:rPr>
                <w:rFonts w:cs="Calibri"/>
                <w:color w:val="000000"/>
                <w:sz w:val="24"/>
                <w:szCs w:val="24"/>
              </w:rPr>
              <w:t xml:space="preserve">Mgr. Karim </w:t>
            </w:r>
            <w:proofErr w:type="spellStart"/>
            <w:r w:rsidRPr="0093262F">
              <w:rPr>
                <w:rFonts w:cs="Calibri"/>
                <w:color w:val="000000"/>
                <w:sz w:val="24"/>
                <w:szCs w:val="24"/>
              </w:rPr>
              <w:t>Sidibe</w:t>
            </w:r>
            <w:proofErr w:type="spellEnd"/>
          </w:p>
        </w:tc>
        <w:tc>
          <w:tcPr>
            <w:tcW w:w="2296" w:type="dxa"/>
            <w:vAlign w:val="center"/>
          </w:tcPr>
          <w:p w14:paraId="56876711" w14:textId="748BF932" w:rsidR="002D4B50" w:rsidRPr="0093262F" w:rsidRDefault="002D4B50" w:rsidP="002D4B50">
            <w:pPr>
              <w:jc w:val="left"/>
              <w:rPr>
                <w:sz w:val="24"/>
                <w:szCs w:val="24"/>
              </w:rPr>
            </w:pPr>
            <w:r w:rsidRPr="0093262F">
              <w:rPr>
                <w:rFonts w:cs="Calibri"/>
                <w:color w:val="000000"/>
                <w:sz w:val="24"/>
                <w:szCs w:val="24"/>
              </w:rPr>
              <w:t>LS 2021</w:t>
            </w:r>
          </w:p>
        </w:tc>
      </w:tr>
      <w:tr w:rsidR="002D4B50" w:rsidRPr="0093262F" w14:paraId="3C16AE14" w14:textId="77777777" w:rsidTr="00E32D9C">
        <w:trPr>
          <w:trHeight w:val="310"/>
        </w:trPr>
        <w:tc>
          <w:tcPr>
            <w:tcW w:w="2294" w:type="dxa"/>
            <w:vAlign w:val="center"/>
          </w:tcPr>
          <w:p w14:paraId="7AA866AA" w14:textId="179B2156" w:rsidR="002D4B50" w:rsidRPr="0093262F" w:rsidRDefault="002D4B50" w:rsidP="002D4B50">
            <w:pPr>
              <w:jc w:val="left"/>
              <w:rPr>
                <w:sz w:val="24"/>
                <w:szCs w:val="24"/>
              </w:rPr>
            </w:pPr>
            <w:r w:rsidRPr="0093262F">
              <w:rPr>
                <w:rFonts w:cs="Calibri"/>
                <w:color w:val="000000"/>
                <w:sz w:val="24"/>
                <w:szCs w:val="24"/>
              </w:rPr>
              <w:t>Energetika</w:t>
            </w:r>
          </w:p>
        </w:tc>
        <w:tc>
          <w:tcPr>
            <w:tcW w:w="2294" w:type="dxa"/>
            <w:vAlign w:val="center"/>
          </w:tcPr>
          <w:p w14:paraId="29777441" w14:textId="6F40A73F" w:rsidR="002D4B50" w:rsidRPr="0093262F" w:rsidRDefault="002D4B50" w:rsidP="002D4B50">
            <w:pPr>
              <w:jc w:val="left"/>
              <w:rPr>
                <w:sz w:val="24"/>
                <w:szCs w:val="24"/>
              </w:rPr>
            </w:pPr>
            <w:r w:rsidRPr="0093262F">
              <w:rPr>
                <w:rFonts w:cs="Calibri"/>
                <w:color w:val="000000"/>
                <w:sz w:val="24"/>
                <w:szCs w:val="24"/>
              </w:rPr>
              <w:t>Ing. Jan Kolínský, Ph.D.</w:t>
            </w:r>
          </w:p>
        </w:tc>
        <w:tc>
          <w:tcPr>
            <w:tcW w:w="2296" w:type="dxa"/>
            <w:vAlign w:val="center"/>
          </w:tcPr>
          <w:p w14:paraId="66B3BC0D" w14:textId="71D83508" w:rsidR="002D4B50" w:rsidRPr="0093262F" w:rsidRDefault="002D4B50" w:rsidP="002D4B50">
            <w:pPr>
              <w:jc w:val="left"/>
              <w:rPr>
                <w:sz w:val="24"/>
                <w:szCs w:val="24"/>
              </w:rPr>
            </w:pPr>
            <w:r w:rsidRPr="0093262F">
              <w:rPr>
                <w:rFonts w:cs="Calibri"/>
                <w:color w:val="000000"/>
                <w:sz w:val="24"/>
                <w:szCs w:val="24"/>
              </w:rPr>
              <w:t>doc. RNDr. Milena Kušnerová, Ph.D.</w:t>
            </w:r>
          </w:p>
        </w:tc>
        <w:tc>
          <w:tcPr>
            <w:tcW w:w="2296" w:type="dxa"/>
            <w:vAlign w:val="center"/>
          </w:tcPr>
          <w:p w14:paraId="184221C8" w14:textId="177D4A32" w:rsidR="002D4B50" w:rsidRPr="0093262F" w:rsidRDefault="002D4B50" w:rsidP="002D4B50">
            <w:pPr>
              <w:jc w:val="left"/>
              <w:rPr>
                <w:sz w:val="24"/>
                <w:szCs w:val="24"/>
              </w:rPr>
            </w:pPr>
            <w:r w:rsidRPr="0093262F">
              <w:rPr>
                <w:rFonts w:cs="Calibri"/>
                <w:color w:val="000000"/>
                <w:sz w:val="24"/>
                <w:szCs w:val="24"/>
              </w:rPr>
              <w:t>LS 2022</w:t>
            </w:r>
          </w:p>
        </w:tc>
      </w:tr>
      <w:tr w:rsidR="002D4B50" w:rsidRPr="0093262F" w14:paraId="6404C14E" w14:textId="77777777" w:rsidTr="00E32D9C">
        <w:trPr>
          <w:trHeight w:val="310"/>
        </w:trPr>
        <w:tc>
          <w:tcPr>
            <w:tcW w:w="2294" w:type="dxa"/>
            <w:vAlign w:val="center"/>
          </w:tcPr>
          <w:p w14:paraId="4D21067D" w14:textId="18C7E07C" w:rsidR="002D4B50" w:rsidRPr="0093262F" w:rsidRDefault="002D4B50" w:rsidP="002D4B50">
            <w:pPr>
              <w:jc w:val="left"/>
              <w:rPr>
                <w:sz w:val="24"/>
                <w:szCs w:val="24"/>
              </w:rPr>
            </w:pPr>
            <w:r w:rsidRPr="0093262F">
              <w:rPr>
                <w:rFonts w:cs="Calibri"/>
                <w:color w:val="000000"/>
                <w:sz w:val="24"/>
                <w:szCs w:val="24"/>
              </w:rPr>
              <w:t>Fyzika I.</w:t>
            </w:r>
          </w:p>
        </w:tc>
        <w:tc>
          <w:tcPr>
            <w:tcW w:w="2294" w:type="dxa"/>
            <w:vAlign w:val="center"/>
          </w:tcPr>
          <w:p w14:paraId="0702BF5B" w14:textId="40B64041" w:rsidR="002D4B50" w:rsidRPr="0093262F" w:rsidRDefault="002D4B50" w:rsidP="002D4B50">
            <w:pPr>
              <w:jc w:val="left"/>
              <w:rPr>
                <w:sz w:val="24"/>
                <w:szCs w:val="24"/>
              </w:rPr>
            </w:pPr>
            <w:r w:rsidRPr="0093262F">
              <w:rPr>
                <w:rFonts w:cs="Calibri"/>
                <w:color w:val="000000"/>
                <w:sz w:val="24"/>
                <w:szCs w:val="24"/>
              </w:rPr>
              <w:t>RNDr. Ivo Opršal, Ph.D.</w:t>
            </w:r>
          </w:p>
        </w:tc>
        <w:tc>
          <w:tcPr>
            <w:tcW w:w="2296" w:type="dxa"/>
            <w:vAlign w:val="center"/>
          </w:tcPr>
          <w:p w14:paraId="0F73C6A6" w14:textId="6AB05C51" w:rsidR="002D4B50" w:rsidRPr="0093262F" w:rsidRDefault="002D4B50" w:rsidP="002D4B50">
            <w:pPr>
              <w:jc w:val="left"/>
              <w:rPr>
                <w:sz w:val="24"/>
                <w:szCs w:val="24"/>
              </w:rPr>
            </w:pPr>
            <w:r w:rsidRPr="0093262F">
              <w:rPr>
                <w:rFonts w:cs="Calibri"/>
                <w:color w:val="000000"/>
                <w:sz w:val="24"/>
                <w:szCs w:val="24"/>
              </w:rPr>
              <w:t>Mgr. Tomáš Náhlík, Ph.D.</w:t>
            </w:r>
          </w:p>
        </w:tc>
        <w:tc>
          <w:tcPr>
            <w:tcW w:w="2296" w:type="dxa"/>
            <w:vAlign w:val="center"/>
          </w:tcPr>
          <w:p w14:paraId="679897CF" w14:textId="48B7DDDC" w:rsidR="002D4B50" w:rsidRPr="0093262F" w:rsidRDefault="002D4B50" w:rsidP="002D4B50">
            <w:pPr>
              <w:jc w:val="left"/>
              <w:rPr>
                <w:sz w:val="24"/>
                <w:szCs w:val="24"/>
              </w:rPr>
            </w:pPr>
            <w:r w:rsidRPr="0093262F">
              <w:rPr>
                <w:rFonts w:cs="Calibri"/>
                <w:color w:val="000000"/>
                <w:sz w:val="24"/>
                <w:szCs w:val="24"/>
              </w:rPr>
              <w:t>LS 2022</w:t>
            </w:r>
          </w:p>
        </w:tc>
      </w:tr>
      <w:tr w:rsidR="002D4B50" w:rsidRPr="0093262F" w14:paraId="59E6E230" w14:textId="77777777" w:rsidTr="00E32D9C">
        <w:trPr>
          <w:trHeight w:val="310"/>
        </w:trPr>
        <w:tc>
          <w:tcPr>
            <w:tcW w:w="2294" w:type="dxa"/>
            <w:vAlign w:val="center"/>
          </w:tcPr>
          <w:p w14:paraId="2578B6C3" w14:textId="0442FB05" w:rsidR="002D4B50" w:rsidRPr="0093262F" w:rsidRDefault="002D4B50" w:rsidP="002D4B50">
            <w:pPr>
              <w:jc w:val="left"/>
              <w:rPr>
                <w:sz w:val="24"/>
                <w:szCs w:val="24"/>
              </w:rPr>
            </w:pPr>
            <w:r w:rsidRPr="0093262F">
              <w:rPr>
                <w:rFonts w:cs="Calibri"/>
                <w:color w:val="000000"/>
                <w:sz w:val="24"/>
                <w:szCs w:val="24"/>
              </w:rPr>
              <w:t>Chemie materiálů</w:t>
            </w:r>
          </w:p>
        </w:tc>
        <w:tc>
          <w:tcPr>
            <w:tcW w:w="2294" w:type="dxa"/>
            <w:vAlign w:val="center"/>
          </w:tcPr>
          <w:p w14:paraId="2308201F" w14:textId="7FE73DEC" w:rsidR="002D4B50" w:rsidRPr="0093262F" w:rsidRDefault="002D4B50" w:rsidP="002D4B50">
            <w:pPr>
              <w:jc w:val="left"/>
              <w:rPr>
                <w:sz w:val="24"/>
                <w:szCs w:val="24"/>
              </w:rPr>
            </w:pPr>
            <w:r w:rsidRPr="0093262F">
              <w:rPr>
                <w:rFonts w:cs="Calibri"/>
                <w:color w:val="000000"/>
                <w:sz w:val="24"/>
                <w:szCs w:val="24"/>
              </w:rPr>
              <w:t>prof. Ing. Filip Bureš, Ph.D.</w:t>
            </w:r>
          </w:p>
        </w:tc>
        <w:tc>
          <w:tcPr>
            <w:tcW w:w="2296" w:type="dxa"/>
            <w:vAlign w:val="center"/>
          </w:tcPr>
          <w:p w14:paraId="09C51178" w14:textId="5056A073" w:rsidR="002D4B50" w:rsidRPr="0093262F" w:rsidRDefault="002D4B50" w:rsidP="002D4B50">
            <w:pPr>
              <w:jc w:val="left"/>
              <w:rPr>
                <w:sz w:val="24"/>
                <w:szCs w:val="24"/>
              </w:rPr>
            </w:pPr>
            <w:r w:rsidRPr="0093262F">
              <w:rPr>
                <w:rFonts w:cs="Calibri"/>
                <w:color w:val="000000"/>
                <w:sz w:val="24"/>
                <w:szCs w:val="24"/>
              </w:rPr>
              <w:t>Ing. Jan Podlesný, Ph.D.</w:t>
            </w:r>
          </w:p>
        </w:tc>
        <w:tc>
          <w:tcPr>
            <w:tcW w:w="2296" w:type="dxa"/>
            <w:vAlign w:val="center"/>
          </w:tcPr>
          <w:p w14:paraId="683BD1A7" w14:textId="55705344" w:rsidR="002D4B50" w:rsidRPr="0093262F" w:rsidRDefault="002D4B50" w:rsidP="002D4B50">
            <w:pPr>
              <w:jc w:val="left"/>
              <w:rPr>
                <w:sz w:val="24"/>
                <w:szCs w:val="24"/>
              </w:rPr>
            </w:pPr>
            <w:r w:rsidRPr="0093262F">
              <w:rPr>
                <w:rFonts w:cs="Calibri"/>
                <w:color w:val="000000"/>
                <w:sz w:val="24"/>
                <w:szCs w:val="24"/>
              </w:rPr>
              <w:t>ZS 2021</w:t>
            </w:r>
          </w:p>
        </w:tc>
      </w:tr>
      <w:tr w:rsidR="002D4B50" w:rsidRPr="0093262F" w14:paraId="558FD09C" w14:textId="77777777" w:rsidTr="00E32D9C">
        <w:trPr>
          <w:trHeight w:val="292"/>
        </w:trPr>
        <w:tc>
          <w:tcPr>
            <w:tcW w:w="2294" w:type="dxa"/>
            <w:vAlign w:val="center"/>
          </w:tcPr>
          <w:p w14:paraId="09802235" w14:textId="4F7CBBC2" w:rsidR="002D4B50" w:rsidRPr="0093262F" w:rsidRDefault="002D4B50" w:rsidP="002D4B50">
            <w:pPr>
              <w:jc w:val="left"/>
              <w:rPr>
                <w:sz w:val="24"/>
                <w:szCs w:val="24"/>
              </w:rPr>
            </w:pPr>
            <w:r w:rsidRPr="0093262F">
              <w:rPr>
                <w:rFonts w:cs="Calibri"/>
                <w:color w:val="000000"/>
                <w:sz w:val="24"/>
                <w:szCs w:val="24"/>
              </w:rPr>
              <w:t>Informatika II.</w:t>
            </w:r>
          </w:p>
        </w:tc>
        <w:tc>
          <w:tcPr>
            <w:tcW w:w="2294" w:type="dxa"/>
            <w:vAlign w:val="center"/>
          </w:tcPr>
          <w:p w14:paraId="13AD0BC5" w14:textId="397B8004" w:rsidR="002D4B50" w:rsidRPr="0093262F" w:rsidRDefault="002D4B50" w:rsidP="002D4B50">
            <w:pPr>
              <w:jc w:val="left"/>
              <w:rPr>
                <w:sz w:val="24"/>
                <w:szCs w:val="24"/>
              </w:rPr>
            </w:pPr>
            <w:r w:rsidRPr="0093262F">
              <w:rPr>
                <w:rFonts w:cs="Calibri"/>
                <w:color w:val="000000"/>
                <w:sz w:val="24"/>
                <w:szCs w:val="24"/>
              </w:rPr>
              <w:t>Ing. Jiří Jelínek, CSc.</w:t>
            </w:r>
          </w:p>
        </w:tc>
        <w:tc>
          <w:tcPr>
            <w:tcW w:w="2296" w:type="dxa"/>
            <w:vAlign w:val="center"/>
          </w:tcPr>
          <w:p w14:paraId="70A9471A" w14:textId="3DA114A0" w:rsidR="002D4B50" w:rsidRPr="0093262F" w:rsidRDefault="002D4B50" w:rsidP="002D4B50">
            <w:pPr>
              <w:jc w:val="left"/>
              <w:rPr>
                <w:sz w:val="24"/>
                <w:szCs w:val="24"/>
              </w:rPr>
            </w:pPr>
            <w:r w:rsidRPr="0093262F">
              <w:rPr>
                <w:rFonts w:cs="Calibri"/>
                <w:color w:val="000000"/>
                <w:sz w:val="24"/>
                <w:szCs w:val="24"/>
              </w:rPr>
              <w:t>Ing. Bc. Karel Antoš, Ph.D.</w:t>
            </w:r>
          </w:p>
        </w:tc>
        <w:tc>
          <w:tcPr>
            <w:tcW w:w="2296" w:type="dxa"/>
            <w:vAlign w:val="center"/>
          </w:tcPr>
          <w:p w14:paraId="291995AD" w14:textId="29A2B618" w:rsidR="002D4B50" w:rsidRPr="0093262F" w:rsidRDefault="002D4B50" w:rsidP="002D4B50">
            <w:pPr>
              <w:jc w:val="left"/>
              <w:rPr>
                <w:sz w:val="24"/>
                <w:szCs w:val="24"/>
              </w:rPr>
            </w:pPr>
            <w:r w:rsidRPr="0093262F">
              <w:rPr>
                <w:rFonts w:cs="Calibri"/>
                <w:color w:val="000000"/>
                <w:sz w:val="24"/>
                <w:szCs w:val="24"/>
              </w:rPr>
              <w:t>LS 2022</w:t>
            </w:r>
          </w:p>
        </w:tc>
      </w:tr>
      <w:tr w:rsidR="002D4B50" w:rsidRPr="0093262F" w14:paraId="322B6DB3" w14:textId="77777777" w:rsidTr="00E32D9C">
        <w:trPr>
          <w:trHeight w:val="292"/>
        </w:trPr>
        <w:tc>
          <w:tcPr>
            <w:tcW w:w="2294" w:type="dxa"/>
            <w:vAlign w:val="center"/>
          </w:tcPr>
          <w:p w14:paraId="712097DF" w14:textId="7A82E280" w:rsidR="002D4B50" w:rsidRPr="0093262F" w:rsidRDefault="002D4B50" w:rsidP="002D4B50">
            <w:pPr>
              <w:jc w:val="left"/>
              <w:rPr>
                <w:sz w:val="24"/>
                <w:szCs w:val="24"/>
              </w:rPr>
            </w:pPr>
            <w:r w:rsidRPr="0093262F">
              <w:rPr>
                <w:rFonts w:cs="Calibri"/>
                <w:color w:val="000000"/>
                <w:sz w:val="24"/>
                <w:szCs w:val="24"/>
              </w:rPr>
              <w:t>Materiály ve strojírenské praxi</w:t>
            </w:r>
          </w:p>
        </w:tc>
        <w:tc>
          <w:tcPr>
            <w:tcW w:w="2294" w:type="dxa"/>
            <w:vAlign w:val="center"/>
          </w:tcPr>
          <w:p w14:paraId="0A6F3728" w14:textId="2A6708DE" w:rsidR="002D4B50" w:rsidRPr="0093262F" w:rsidRDefault="002D4B50" w:rsidP="002D4B50">
            <w:pPr>
              <w:jc w:val="left"/>
              <w:rPr>
                <w:sz w:val="24"/>
                <w:szCs w:val="24"/>
              </w:rPr>
            </w:pPr>
            <w:r w:rsidRPr="0093262F">
              <w:rPr>
                <w:rFonts w:cs="Calibri"/>
                <w:color w:val="000000"/>
                <w:sz w:val="24"/>
                <w:szCs w:val="24"/>
              </w:rPr>
              <w:t xml:space="preserve">doc. Ing. Ján </w:t>
            </w:r>
            <w:proofErr w:type="spellStart"/>
            <w:r w:rsidRPr="0093262F">
              <w:rPr>
                <w:rFonts w:cs="Calibri"/>
                <w:color w:val="000000"/>
                <w:sz w:val="24"/>
                <w:szCs w:val="24"/>
              </w:rPr>
              <w:t>Kmec</w:t>
            </w:r>
            <w:proofErr w:type="spellEnd"/>
            <w:r w:rsidRPr="0093262F">
              <w:rPr>
                <w:rFonts w:cs="Calibri"/>
                <w:color w:val="000000"/>
                <w:sz w:val="24"/>
                <w:szCs w:val="24"/>
              </w:rPr>
              <w:t>, CSc.</w:t>
            </w:r>
          </w:p>
        </w:tc>
        <w:tc>
          <w:tcPr>
            <w:tcW w:w="2296" w:type="dxa"/>
            <w:vAlign w:val="center"/>
          </w:tcPr>
          <w:p w14:paraId="67A3B7CB" w14:textId="5E1CED1B" w:rsidR="002D4B50" w:rsidRPr="0093262F" w:rsidRDefault="00F448D4" w:rsidP="002D4B50">
            <w:pPr>
              <w:jc w:val="left"/>
              <w:rPr>
                <w:sz w:val="24"/>
                <w:szCs w:val="24"/>
              </w:rPr>
            </w:pPr>
            <w:r w:rsidRPr="0093262F">
              <w:rPr>
                <w:rFonts w:cs="Calibri"/>
                <w:color w:val="000000"/>
                <w:sz w:val="24"/>
                <w:szCs w:val="24"/>
              </w:rPr>
              <w:t xml:space="preserve">doc. Ing. Marta </w:t>
            </w:r>
            <w:proofErr w:type="spellStart"/>
            <w:r w:rsidRPr="0093262F">
              <w:rPr>
                <w:rFonts w:cs="Calibri"/>
                <w:color w:val="000000"/>
                <w:sz w:val="24"/>
                <w:szCs w:val="24"/>
              </w:rPr>
              <w:t>Harničárová</w:t>
            </w:r>
            <w:proofErr w:type="spellEnd"/>
            <w:r w:rsidRPr="0093262F">
              <w:rPr>
                <w:rFonts w:cs="Calibri"/>
                <w:color w:val="000000"/>
                <w:sz w:val="24"/>
                <w:szCs w:val="24"/>
              </w:rPr>
              <w:t>, PhD.</w:t>
            </w:r>
          </w:p>
        </w:tc>
        <w:tc>
          <w:tcPr>
            <w:tcW w:w="2296" w:type="dxa"/>
            <w:vAlign w:val="center"/>
          </w:tcPr>
          <w:p w14:paraId="0ECEE4C7" w14:textId="4AB862BB" w:rsidR="002D4B50" w:rsidRPr="0093262F" w:rsidRDefault="002D4B50" w:rsidP="002D4B50">
            <w:pPr>
              <w:jc w:val="left"/>
              <w:rPr>
                <w:sz w:val="24"/>
                <w:szCs w:val="24"/>
              </w:rPr>
            </w:pPr>
            <w:r w:rsidRPr="0093262F">
              <w:rPr>
                <w:rFonts w:cs="Calibri"/>
                <w:color w:val="000000"/>
                <w:sz w:val="24"/>
                <w:szCs w:val="24"/>
              </w:rPr>
              <w:t>LS 2022</w:t>
            </w:r>
          </w:p>
        </w:tc>
      </w:tr>
      <w:tr w:rsidR="002D4B50" w:rsidRPr="0093262F" w14:paraId="0EB8B427" w14:textId="77777777" w:rsidTr="00E32D9C">
        <w:trPr>
          <w:trHeight w:val="292"/>
        </w:trPr>
        <w:tc>
          <w:tcPr>
            <w:tcW w:w="2294" w:type="dxa"/>
            <w:vAlign w:val="center"/>
          </w:tcPr>
          <w:p w14:paraId="7082E707" w14:textId="75C8F53E" w:rsidR="002D4B50" w:rsidRPr="0093262F" w:rsidRDefault="002D4B50" w:rsidP="002D4B50">
            <w:pPr>
              <w:jc w:val="left"/>
              <w:rPr>
                <w:sz w:val="24"/>
                <w:szCs w:val="24"/>
              </w:rPr>
            </w:pPr>
            <w:r w:rsidRPr="0093262F">
              <w:rPr>
                <w:rFonts w:cs="Calibri"/>
                <w:color w:val="000000"/>
                <w:sz w:val="24"/>
                <w:szCs w:val="24"/>
              </w:rPr>
              <w:t xml:space="preserve">Metodika odborné práce </w:t>
            </w:r>
          </w:p>
        </w:tc>
        <w:tc>
          <w:tcPr>
            <w:tcW w:w="2294" w:type="dxa"/>
            <w:vAlign w:val="center"/>
          </w:tcPr>
          <w:p w14:paraId="68E5E011" w14:textId="619F6A7E" w:rsidR="002D4B50" w:rsidRPr="0093262F" w:rsidRDefault="002D4B50" w:rsidP="002D4B50">
            <w:pPr>
              <w:jc w:val="left"/>
              <w:rPr>
                <w:sz w:val="24"/>
                <w:szCs w:val="24"/>
              </w:rPr>
            </w:pPr>
            <w:r w:rsidRPr="0093262F">
              <w:rPr>
                <w:rFonts w:cs="Calibri"/>
                <w:color w:val="000000"/>
                <w:sz w:val="24"/>
                <w:szCs w:val="24"/>
              </w:rPr>
              <w:t xml:space="preserve">doc. PhDr. František </w:t>
            </w:r>
            <w:proofErr w:type="spellStart"/>
            <w:r w:rsidRPr="0093262F">
              <w:rPr>
                <w:rFonts w:cs="Calibri"/>
                <w:color w:val="000000"/>
                <w:sz w:val="24"/>
                <w:szCs w:val="24"/>
              </w:rPr>
              <w:t>Stellner</w:t>
            </w:r>
            <w:proofErr w:type="spellEnd"/>
            <w:r w:rsidRPr="0093262F">
              <w:rPr>
                <w:rFonts w:cs="Calibri"/>
                <w:color w:val="000000"/>
                <w:sz w:val="24"/>
                <w:szCs w:val="24"/>
              </w:rPr>
              <w:t>, Ph.D.</w:t>
            </w:r>
          </w:p>
        </w:tc>
        <w:tc>
          <w:tcPr>
            <w:tcW w:w="2296" w:type="dxa"/>
            <w:vAlign w:val="center"/>
          </w:tcPr>
          <w:p w14:paraId="55D1D500" w14:textId="1D6B6D13" w:rsidR="002D4B50" w:rsidRPr="0093262F" w:rsidRDefault="002D4B50" w:rsidP="002D4B50">
            <w:pPr>
              <w:jc w:val="left"/>
              <w:rPr>
                <w:sz w:val="24"/>
                <w:szCs w:val="24"/>
              </w:rPr>
            </w:pPr>
            <w:r w:rsidRPr="0093262F">
              <w:rPr>
                <w:rFonts w:cs="Calibri"/>
                <w:color w:val="000000"/>
                <w:sz w:val="24"/>
                <w:szCs w:val="24"/>
              </w:rPr>
              <w:t>doc. Ing. Josef Maroušek, Ph.D.</w:t>
            </w:r>
          </w:p>
        </w:tc>
        <w:tc>
          <w:tcPr>
            <w:tcW w:w="2296" w:type="dxa"/>
            <w:vAlign w:val="center"/>
          </w:tcPr>
          <w:p w14:paraId="6DE53F42" w14:textId="7BE49A30" w:rsidR="002D4B50" w:rsidRPr="0093262F" w:rsidRDefault="002D4B50" w:rsidP="002D4B50">
            <w:pPr>
              <w:jc w:val="left"/>
              <w:rPr>
                <w:sz w:val="24"/>
                <w:szCs w:val="24"/>
              </w:rPr>
            </w:pPr>
            <w:r w:rsidRPr="0093262F">
              <w:rPr>
                <w:rFonts w:cs="Calibri"/>
                <w:color w:val="000000"/>
                <w:sz w:val="24"/>
                <w:szCs w:val="24"/>
              </w:rPr>
              <w:t>ZS 2019</w:t>
            </w:r>
          </w:p>
        </w:tc>
      </w:tr>
      <w:tr w:rsidR="002D4B50" w:rsidRPr="0093262F" w14:paraId="3CE16E8C" w14:textId="77777777" w:rsidTr="00E32D9C">
        <w:trPr>
          <w:trHeight w:val="292"/>
        </w:trPr>
        <w:tc>
          <w:tcPr>
            <w:tcW w:w="2294" w:type="dxa"/>
            <w:vAlign w:val="center"/>
          </w:tcPr>
          <w:p w14:paraId="5365FDD2" w14:textId="647FAA6C" w:rsidR="002D4B50" w:rsidRPr="0093262F" w:rsidRDefault="002D4B50" w:rsidP="002D4B50">
            <w:pPr>
              <w:jc w:val="left"/>
              <w:rPr>
                <w:sz w:val="24"/>
                <w:szCs w:val="24"/>
              </w:rPr>
            </w:pPr>
            <w:r w:rsidRPr="0093262F">
              <w:rPr>
                <w:rFonts w:cs="Calibri"/>
                <w:color w:val="000000"/>
                <w:sz w:val="24"/>
                <w:szCs w:val="24"/>
              </w:rPr>
              <w:t>Nauka o materiálu I.</w:t>
            </w:r>
          </w:p>
        </w:tc>
        <w:tc>
          <w:tcPr>
            <w:tcW w:w="2294" w:type="dxa"/>
            <w:vAlign w:val="center"/>
          </w:tcPr>
          <w:p w14:paraId="0AC74E17" w14:textId="451A6DC5" w:rsidR="002D4B50" w:rsidRPr="0093262F" w:rsidRDefault="002D4B50" w:rsidP="002D4B50">
            <w:pPr>
              <w:jc w:val="left"/>
              <w:rPr>
                <w:sz w:val="24"/>
                <w:szCs w:val="24"/>
              </w:rPr>
            </w:pPr>
            <w:r w:rsidRPr="0093262F">
              <w:rPr>
                <w:rFonts w:cs="Calibri"/>
                <w:color w:val="000000"/>
                <w:sz w:val="24"/>
                <w:szCs w:val="24"/>
              </w:rPr>
              <w:t>prof. Ing. Jaromír Kadlec, CSc.</w:t>
            </w:r>
          </w:p>
        </w:tc>
        <w:tc>
          <w:tcPr>
            <w:tcW w:w="2296" w:type="dxa"/>
            <w:vAlign w:val="center"/>
          </w:tcPr>
          <w:p w14:paraId="1B0B71F1" w14:textId="5A356691" w:rsidR="002D4B50" w:rsidRPr="0093262F" w:rsidRDefault="002D4B50" w:rsidP="002D4B50">
            <w:pPr>
              <w:jc w:val="left"/>
              <w:rPr>
                <w:sz w:val="24"/>
                <w:szCs w:val="24"/>
              </w:rPr>
            </w:pPr>
            <w:r w:rsidRPr="0093262F">
              <w:rPr>
                <w:rFonts w:cs="Calibri"/>
                <w:color w:val="000000"/>
                <w:sz w:val="24"/>
                <w:szCs w:val="24"/>
              </w:rPr>
              <w:t xml:space="preserve">prof. RNDr. Vladimír </w:t>
            </w:r>
            <w:proofErr w:type="spellStart"/>
            <w:r w:rsidRPr="0093262F">
              <w:rPr>
                <w:rFonts w:cs="Calibri"/>
                <w:color w:val="000000"/>
                <w:sz w:val="24"/>
                <w:szCs w:val="24"/>
              </w:rPr>
              <w:t>Šepeľák</w:t>
            </w:r>
            <w:proofErr w:type="spellEnd"/>
            <w:r w:rsidRPr="0093262F">
              <w:rPr>
                <w:rFonts w:cs="Calibri"/>
                <w:color w:val="000000"/>
                <w:sz w:val="24"/>
                <w:szCs w:val="24"/>
              </w:rPr>
              <w:t>, DrSc.</w:t>
            </w:r>
          </w:p>
        </w:tc>
        <w:tc>
          <w:tcPr>
            <w:tcW w:w="2296" w:type="dxa"/>
            <w:vAlign w:val="center"/>
          </w:tcPr>
          <w:p w14:paraId="211EFD20" w14:textId="724B1A7A" w:rsidR="002D4B50" w:rsidRPr="0093262F" w:rsidRDefault="002D4B50" w:rsidP="002D4B50">
            <w:pPr>
              <w:jc w:val="left"/>
              <w:rPr>
                <w:sz w:val="24"/>
                <w:szCs w:val="24"/>
              </w:rPr>
            </w:pPr>
            <w:r w:rsidRPr="0093262F">
              <w:rPr>
                <w:rFonts w:cs="Calibri"/>
                <w:color w:val="000000"/>
                <w:sz w:val="24"/>
                <w:szCs w:val="24"/>
              </w:rPr>
              <w:t>LS 2021</w:t>
            </w:r>
          </w:p>
        </w:tc>
      </w:tr>
      <w:tr w:rsidR="002D4B50" w:rsidRPr="0093262F" w14:paraId="76EB14AD" w14:textId="77777777" w:rsidTr="00E32D9C">
        <w:trPr>
          <w:trHeight w:val="292"/>
        </w:trPr>
        <w:tc>
          <w:tcPr>
            <w:tcW w:w="2294" w:type="dxa"/>
            <w:vAlign w:val="center"/>
          </w:tcPr>
          <w:p w14:paraId="54DB4057" w14:textId="1D3EC69E" w:rsidR="002D4B50" w:rsidRPr="0093262F" w:rsidRDefault="002D4B50" w:rsidP="002D4B50">
            <w:pPr>
              <w:jc w:val="left"/>
              <w:rPr>
                <w:sz w:val="24"/>
                <w:szCs w:val="24"/>
              </w:rPr>
            </w:pPr>
            <w:r w:rsidRPr="0093262F">
              <w:rPr>
                <w:rFonts w:cs="Calibri"/>
                <w:color w:val="000000"/>
                <w:sz w:val="24"/>
                <w:szCs w:val="24"/>
              </w:rPr>
              <w:t>Povrchové inženýrství</w:t>
            </w:r>
          </w:p>
        </w:tc>
        <w:tc>
          <w:tcPr>
            <w:tcW w:w="2294" w:type="dxa"/>
            <w:vAlign w:val="center"/>
          </w:tcPr>
          <w:p w14:paraId="7A403E0A" w14:textId="668CD400" w:rsidR="002D4B50" w:rsidRPr="0093262F" w:rsidRDefault="002D4B50" w:rsidP="002D4B50">
            <w:pPr>
              <w:jc w:val="left"/>
              <w:rPr>
                <w:sz w:val="24"/>
                <w:szCs w:val="24"/>
              </w:rPr>
            </w:pPr>
            <w:r w:rsidRPr="0093262F">
              <w:rPr>
                <w:rFonts w:cs="Calibri"/>
                <w:color w:val="000000"/>
                <w:sz w:val="24"/>
                <w:szCs w:val="24"/>
              </w:rPr>
              <w:t>prof. Ing. Jaromír Kadlec, CSc.</w:t>
            </w:r>
          </w:p>
        </w:tc>
        <w:tc>
          <w:tcPr>
            <w:tcW w:w="2296" w:type="dxa"/>
            <w:vAlign w:val="center"/>
          </w:tcPr>
          <w:p w14:paraId="0D99102E" w14:textId="04BBFDE3" w:rsidR="002D4B50" w:rsidRPr="0093262F" w:rsidRDefault="002D4B50" w:rsidP="002D4B50">
            <w:pPr>
              <w:jc w:val="left"/>
              <w:rPr>
                <w:sz w:val="24"/>
                <w:szCs w:val="24"/>
              </w:rPr>
            </w:pPr>
            <w:r w:rsidRPr="0093262F">
              <w:rPr>
                <w:rFonts w:cs="Calibri"/>
                <w:color w:val="000000"/>
                <w:sz w:val="24"/>
                <w:szCs w:val="24"/>
              </w:rPr>
              <w:t>prof. Ing. Jan Valíček, Ph.D.</w:t>
            </w:r>
          </w:p>
        </w:tc>
        <w:tc>
          <w:tcPr>
            <w:tcW w:w="2296" w:type="dxa"/>
            <w:vAlign w:val="center"/>
          </w:tcPr>
          <w:p w14:paraId="440E62A4" w14:textId="2F03ABBB" w:rsidR="002D4B50" w:rsidRPr="0093262F" w:rsidRDefault="002D4B50" w:rsidP="002D4B50">
            <w:pPr>
              <w:jc w:val="left"/>
              <w:rPr>
                <w:sz w:val="24"/>
                <w:szCs w:val="24"/>
              </w:rPr>
            </w:pPr>
            <w:r w:rsidRPr="0093262F">
              <w:rPr>
                <w:rFonts w:cs="Calibri"/>
                <w:color w:val="000000"/>
                <w:sz w:val="24"/>
                <w:szCs w:val="24"/>
              </w:rPr>
              <w:t>LS 2021</w:t>
            </w:r>
          </w:p>
        </w:tc>
      </w:tr>
      <w:tr w:rsidR="002D4B50" w:rsidRPr="0093262F" w14:paraId="190B14C7" w14:textId="77777777" w:rsidTr="00E32D9C">
        <w:trPr>
          <w:trHeight w:val="292"/>
        </w:trPr>
        <w:tc>
          <w:tcPr>
            <w:tcW w:w="2294" w:type="dxa"/>
            <w:vAlign w:val="center"/>
          </w:tcPr>
          <w:p w14:paraId="28A13F47" w14:textId="3EBF1DC8" w:rsidR="002D4B50" w:rsidRPr="0093262F" w:rsidRDefault="002D4B50" w:rsidP="002D4B50">
            <w:pPr>
              <w:jc w:val="left"/>
              <w:rPr>
                <w:sz w:val="24"/>
                <w:szCs w:val="24"/>
              </w:rPr>
            </w:pPr>
            <w:r w:rsidRPr="0093262F">
              <w:rPr>
                <w:rFonts w:cs="Calibri"/>
                <w:color w:val="000000"/>
                <w:sz w:val="24"/>
                <w:szCs w:val="24"/>
              </w:rPr>
              <w:t>Strojírenské technologie II.</w:t>
            </w:r>
          </w:p>
        </w:tc>
        <w:tc>
          <w:tcPr>
            <w:tcW w:w="2294" w:type="dxa"/>
            <w:vAlign w:val="center"/>
          </w:tcPr>
          <w:p w14:paraId="4D054B34" w14:textId="5533FE97" w:rsidR="002D4B50" w:rsidRPr="0093262F" w:rsidRDefault="002D4B50" w:rsidP="002D4B50">
            <w:pPr>
              <w:jc w:val="left"/>
              <w:rPr>
                <w:sz w:val="24"/>
                <w:szCs w:val="24"/>
              </w:rPr>
            </w:pPr>
            <w:r w:rsidRPr="0093262F">
              <w:rPr>
                <w:rFonts w:cs="Calibri"/>
                <w:color w:val="000000"/>
                <w:sz w:val="24"/>
                <w:szCs w:val="24"/>
              </w:rPr>
              <w:t xml:space="preserve">doc. Ing. Ján </w:t>
            </w:r>
            <w:proofErr w:type="spellStart"/>
            <w:r w:rsidRPr="0093262F">
              <w:rPr>
                <w:rFonts w:cs="Calibri"/>
                <w:color w:val="000000"/>
                <w:sz w:val="24"/>
                <w:szCs w:val="24"/>
              </w:rPr>
              <w:t>Kmec</w:t>
            </w:r>
            <w:proofErr w:type="spellEnd"/>
            <w:r w:rsidRPr="0093262F">
              <w:rPr>
                <w:rFonts w:cs="Calibri"/>
                <w:color w:val="000000"/>
                <w:sz w:val="24"/>
                <w:szCs w:val="24"/>
              </w:rPr>
              <w:t>, CSc.</w:t>
            </w:r>
          </w:p>
        </w:tc>
        <w:tc>
          <w:tcPr>
            <w:tcW w:w="2296" w:type="dxa"/>
            <w:vAlign w:val="center"/>
          </w:tcPr>
          <w:p w14:paraId="5F22DD82" w14:textId="0861FD1A" w:rsidR="002D4B50" w:rsidRPr="0093262F" w:rsidRDefault="002D4B50" w:rsidP="002D4B50">
            <w:pPr>
              <w:jc w:val="left"/>
              <w:rPr>
                <w:sz w:val="24"/>
                <w:szCs w:val="24"/>
              </w:rPr>
            </w:pPr>
            <w:r w:rsidRPr="0093262F">
              <w:rPr>
                <w:rFonts w:cs="Calibri"/>
                <w:color w:val="000000"/>
                <w:sz w:val="24"/>
                <w:szCs w:val="24"/>
              </w:rPr>
              <w:t>prof. Ing. Jan Valíček, Ph.D.</w:t>
            </w:r>
          </w:p>
        </w:tc>
        <w:tc>
          <w:tcPr>
            <w:tcW w:w="2296" w:type="dxa"/>
            <w:vAlign w:val="center"/>
          </w:tcPr>
          <w:p w14:paraId="5798B957" w14:textId="18B09331" w:rsidR="002D4B50" w:rsidRPr="0093262F" w:rsidRDefault="002D4B50" w:rsidP="002D4B50">
            <w:pPr>
              <w:jc w:val="left"/>
              <w:rPr>
                <w:sz w:val="24"/>
                <w:szCs w:val="24"/>
              </w:rPr>
            </w:pPr>
            <w:r w:rsidRPr="0093262F">
              <w:rPr>
                <w:rFonts w:cs="Calibri"/>
                <w:color w:val="000000"/>
                <w:sz w:val="24"/>
                <w:szCs w:val="24"/>
              </w:rPr>
              <w:t>LS 2021</w:t>
            </w:r>
          </w:p>
        </w:tc>
      </w:tr>
      <w:tr w:rsidR="002D4B50" w:rsidRPr="0093262F" w14:paraId="41C1706B" w14:textId="77777777" w:rsidTr="00E32D9C">
        <w:trPr>
          <w:trHeight w:val="292"/>
        </w:trPr>
        <w:tc>
          <w:tcPr>
            <w:tcW w:w="2294" w:type="dxa"/>
            <w:vAlign w:val="center"/>
          </w:tcPr>
          <w:p w14:paraId="5B30D197" w14:textId="57683CBF" w:rsidR="002D4B50" w:rsidRPr="0093262F" w:rsidRDefault="002D4B50" w:rsidP="002D4B50">
            <w:pPr>
              <w:jc w:val="left"/>
              <w:rPr>
                <w:sz w:val="24"/>
                <w:szCs w:val="24"/>
              </w:rPr>
            </w:pPr>
            <w:r w:rsidRPr="0093262F">
              <w:rPr>
                <w:rFonts w:cs="Calibri"/>
                <w:color w:val="000000"/>
                <w:sz w:val="24"/>
                <w:szCs w:val="24"/>
              </w:rPr>
              <w:t>Technologie svařování kovů a nekovů</w:t>
            </w:r>
          </w:p>
        </w:tc>
        <w:tc>
          <w:tcPr>
            <w:tcW w:w="2294" w:type="dxa"/>
            <w:vAlign w:val="center"/>
          </w:tcPr>
          <w:p w14:paraId="7AE584B0" w14:textId="7E75833E" w:rsidR="002D4B50" w:rsidRPr="0093262F" w:rsidRDefault="002D4B50" w:rsidP="002D4B50">
            <w:pPr>
              <w:jc w:val="left"/>
              <w:rPr>
                <w:sz w:val="24"/>
                <w:szCs w:val="24"/>
              </w:rPr>
            </w:pPr>
            <w:r w:rsidRPr="0093262F">
              <w:rPr>
                <w:rFonts w:cs="Calibri"/>
                <w:color w:val="000000"/>
                <w:sz w:val="24"/>
                <w:szCs w:val="24"/>
              </w:rPr>
              <w:t xml:space="preserve">doc. Ing. Ján </w:t>
            </w:r>
            <w:proofErr w:type="spellStart"/>
            <w:r w:rsidRPr="0093262F">
              <w:rPr>
                <w:rFonts w:cs="Calibri"/>
                <w:color w:val="000000"/>
                <w:sz w:val="24"/>
                <w:szCs w:val="24"/>
              </w:rPr>
              <w:t>Kmec</w:t>
            </w:r>
            <w:proofErr w:type="spellEnd"/>
            <w:r w:rsidRPr="0093262F">
              <w:rPr>
                <w:rFonts w:cs="Calibri"/>
                <w:color w:val="000000"/>
                <w:sz w:val="24"/>
                <w:szCs w:val="24"/>
              </w:rPr>
              <w:t>, CSc.</w:t>
            </w:r>
          </w:p>
        </w:tc>
        <w:tc>
          <w:tcPr>
            <w:tcW w:w="2296" w:type="dxa"/>
            <w:vAlign w:val="center"/>
          </w:tcPr>
          <w:p w14:paraId="52205749" w14:textId="088661C6" w:rsidR="002D4B50" w:rsidRPr="0093262F" w:rsidRDefault="002D4B50" w:rsidP="002D4B50">
            <w:pPr>
              <w:jc w:val="left"/>
              <w:rPr>
                <w:sz w:val="24"/>
                <w:szCs w:val="24"/>
              </w:rPr>
            </w:pPr>
            <w:r w:rsidRPr="0093262F">
              <w:rPr>
                <w:rFonts w:cs="Calibri"/>
                <w:color w:val="000000"/>
                <w:sz w:val="24"/>
                <w:szCs w:val="24"/>
              </w:rPr>
              <w:t>Ing. Marcel Beňo, Ph.D.</w:t>
            </w:r>
          </w:p>
        </w:tc>
        <w:tc>
          <w:tcPr>
            <w:tcW w:w="2296" w:type="dxa"/>
            <w:vAlign w:val="center"/>
          </w:tcPr>
          <w:p w14:paraId="3DC17565" w14:textId="0AF0857D" w:rsidR="002D4B50" w:rsidRPr="0093262F" w:rsidRDefault="002D4B50" w:rsidP="002D4B50">
            <w:pPr>
              <w:jc w:val="left"/>
              <w:rPr>
                <w:sz w:val="24"/>
                <w:szCs w:val="24"/>
              </w:rPr>
            </w:pPr>
            <w:r w:rsidRPr="0093262F">
              <w:rPr>
                <w:rFonts w:cs="Calibri"/>
                <w:color w:val="000000"/>
                <w:sz w:val="24"/>
                <w:szCs w:val="24"/>
              </w:rPr>
              <w:t>LS 2022</w:t>
            </w:r>
          </w:p>
        </w:tc>
      </w:tr>
    </w:tbl>
    <w:p w14:paraId="01D68CC0" w14:textId="77777777" w:rsidR="0012332E" w:rsidRPr="0093262F" w:rsidRDefault="0012332E" w:rsidP="00E176B0">
      <w:pPr>
        <w:jc w:val="left"/>
        <w:rPr>
          <w:sz w:val="24"/>
          <w:szCs w:val="24"/>
        </w:rPr>
      </w:pPr>
    </w:p>
    <w:p w14:paraId="1CCF5360" w14:textId="77777777" w:rsidR="005150EC" w:rsidRPr="0093262F" w:rsidRDefault="000D4B06">
      <w:pPr>
        <w:pStyle w:val="Odstavecseseznamem"/>
        <w:keepNext/>
        <w:keepLines/>
        <w:numPr>
          <w:ilvl w:val="0"/>
          <w:numId w:val="1"/>
        </w:numPr>
        <w:spacing w:after="0"/>
        <w:ind w:left="567" w:hanging="567"/>
        <w:rPr>
          <w:sz w:val="24"/>
          <w:szCs w:val="24"/>
        </w:rPr>
      </w:pPr>
      <w:r w:rsidRPr="0093262F">
        <w:rPr>
          <w:b/>
          <w:sz w:val="24"/>
          <w:szCs w:val="24"/>
        </w:rPr>
        <w:t>Personální zajištění studijního program</w:t>
      </w:r>
    </w:p>
    <w:p w14:paraId="3D30A663" w14:textId="77777777" w:rsidR="00452EA2" w:rsidRPr="0093262F" w:rsidRDefault="00452EA2" w:rsidP="0023119E">
      <w:pPr>
        <w:keepNext/>
        <w:keepLines/>
        <w:spacing w:after="0"/>
        <w:rPr>
          <w:sz w:val="24"/>
          <w:szCs w:val="24"/>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701"/>
        <w:gridCol w:w="4229"/>
      </w:tblGrid>
      <w:tr w:rsidR="00A5257F" w:rsidRPr="0093262F" w14:paraId="29904B99" w14:textId="77777777" w:rsidTr="00E176B0">
        <w:trPr>
          <w:trHeight w:val="246"/>
        </w:trPr>
        <w:tc>
          <w:tcPr>
            <w:tcW w:w="3823" w:type="dxa"/>
            <w:shd w:val="clear" w:color="000000" w:fill="D9D9D9"/>
          </w:tcPr>
          <w:p w14:paraId="1592F905" w14:textId="7954D3FA" w:rsidR="0021676A" w:rsidRPr="0093262F" w:rsidRDefault="00A5257F" w:rsidP="00A5257F">
            <w:pPr>
              <w:spacing w:after="0" w:line="240" w:lineRule="auto"/>
              <w:jc w:val="center"/>
              <w:rPr>
                <w:b/>
                <w:sz w:val="24"/>
                <w:szCs w:val="24"/>
              </w:rPr>
            </w:pPr>
            <w:r w:rsidRPr="0093262F">
              <w:rPr>
                <w:b/>
                <w:sz w:val="24"/>
                <w:szCs w:val="24"/>
              </w:rPr>
              <w:t xml:space="preserve">Jméno a příjmení </w:t>
            </w:r>
          </w:p>
          <w:p w14:paraId="144AD86A" w14:textId="08BB5405" w:rsidR="00A5257F" w:rsidRPr="0093262F" w:rsidRDefault="0021676A" w:rsidP="00A5257F">
            <w:pPr>
              <w:spacing w:after="0" w:line="240" w:lineRule="auto"/>
              <w:jc w:val="center"/>
              <w:rPr>
                <w:b/>
                <w:sz w:val="24"/>
                <w:szCs w:val="24"/>
              </w:rPr>
            </w:pPr>
            <w:r w:rsidRPr="0093262F">
              <w:rPr>
                <w:b/>
                <w:sz w:val="24"/>
                <w:szCs w:val="24"/>
              </w:rPr>
              <w:t>(včetně titulu)</w:t>
            </w:r>
          </w:p>
        </w:tc>
        <w:tc>
          <w:tcPr>
            <w:tcW w:w="1701" w:type="dxa"/>
            <w:shd w:val="clear" w:color="000000" w:fill="D9D9D9"/>
            <w:noWrap/>
            <w:vAlign w:val="center"/>
            <w:hideMark/>
          </w:tcPr>
          <w:p w14:paraId="7DCF38A8" w14:textId="3EB3D6F9" w:rsidR="00A5257F" w:rsidRPr="0093262F" w:rsidRDefault="00A5257F" w:rsidP="00A5257F">
            <w:pPr>
              <w:spacing w:after="0" w:line="240" w:lineRule="auto"/>
              <w:jc w:val="center"/>
              <w:rPr>
                <w:b/>
                <w:sz w:val="24"/>
                <w:szCs w:val="24"/>
              </w:rPr>
            </w:pPr>
            <w:r w:rsidRPr="0093262F">
              <w:rPr>
                <w:b/>
                <w:sz w:val="24"/>
                <w:szCs w:val="24"/>
              </w:rPr>
              <w:t>Věk</w:t>
            </w:r>
          </w:p>
        </w:tc>
        <w:tc>
          <w:tcPr>
            <w:tcW w:w="4229" w:type="dxa"/>
            <w:shd w:val="clear" w:color="000000" w:fill="D9D9D9"/>
            <w:noWrap/>
            <w:vAlign w:val="center"/>
            <w:hideMark/>
          </w:tcPr>
          <w:p w14:paraId="11BD75A7" w14:textId="77777777" w:rsidR="00A5257F" w:rsidRPr="0093262F" w:rsidRDefault="00A5257F" w:rsidP="00A5257F">
            <w:pPr>
              <w:spacing w:after="0" w:line="240" w:lineRule="auto"/>
              <w:jc w:val="center"/>
              <w:rPr>
                <w:b/>
                <w:sz w:val="24"/>
                <w:szCs w:val="24"/>
              </w:rPr>
            </w:pPr>
            <w:r w:rsidRPr="0093262F">
              <w:rPr>
                <w:b/>
                <w:sz w:val="24"/>
                <w:szCs w:val="24"/>
              </w:rPr>
              <w:t>Rozsah úvazku na VŠTE</w:t>
            </w:r>
          </w:p>
        </w:tc>
      </w:tr>
      <w:tr w:rsidR="004B4DA4" w:rsidRPr="0093262F" w14:paraId="33AB99AB" w14:textId="77777777" w:rsidTr="00A267AB">
        <w:trPr>
          <w:trHeight w:val="246"/>
        </w:trPr>
        <w:tc>
          <w:tcPr>
            <w:tcW w:w="3823" w:type="dxa"/>
            <w:vAlign w:val="center"/>
          </w:tcPr>
          <w:p w14:paraId="0C895BBB" w14:textId="3493186F" w:rsidR="004B4DA4" w:rsidRPr="0093262F" w:rsidRDefault="004B4DA4" w:rsidP="004B4DA4">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doc. Ing. Ján Ližbetin, PhD.</w:t>
            </w:r>
          </w:p>
        </w:tc>
        <w:tc>
          <w:tcPr>
            <w:tcW w:w="1701" w:type="dxa"/>
            <w:shd w:val="clear" w:color="auto" w:fill="auto"/>
            <w:noWrap/>
            <w:vAlign w:val="center"/>
          </w:tcPr>
          <w:p w14:paraId="334BEDE3" w14:textId="41CE53F0" w:rsidR="004B4DA4" w:rsidRPr="0093262F" w:rsidRDefault="00703386" w:rsidP="004B4DA4">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43</w:t>
            </w:r>
          </w:p>
        </w:tc>
        <w:tc>
          <w:tcPr>
            <w:tcW w:w="4229" w:type="dxa"/>
            <w:shd w:val="clear" w:color="auto" w:fill="auto"/>
            <w:noWrap/>
            <w:vAlign w:val="center"/>
          </w:tcPr>
          <w:p w14:paraId="02F1DFA1" w14:textId="0B3442F8" w:rsidR="004B4DA4"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18866EF4" w14:textId="77777777" w:rsidTr="00A267AB">
        <w:trPr>
          <w:trHeight w:val="246"/>
        </w:trPr>
        <w:tc>
          <w:tcPr>
            <w:tcW w:w="3823" w:type="dxa"/>
            <w:vAlign w:val="center"/>
          </w:tcPr>
          <w:p w14:paraId="27402E85" w14:textId="0A1D222F"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 xml:space="preserve">doc. Ing. Jitka </w:t>
            </w:r>
            <w:proofErr w:type="spellStart"/>
            <w:r w:rsidRPr="0093262F">
              <w:rPr>
                <w:rFonts w:cs="Calibri"/>
                <w:color w:val="000000"/>
                <w:sz w:val="24"/>
                <w:szCs w:val="24"/>
              </w:rPr>
              <w:t>Podjuklová</w:t>
            </w:r>
            <w:proofErr w:type="spellEnd"/>
            <w:r w:rsidRPr="0093262F">
              <w:rPr>
                <w:rFonts w:cs="Calibri"/>
                <w:color w:val="000000"/>
                <w:sz w:val="24"/>
                <w:szCs w:val="24"/>
              </w:rPr>
              <w:t>, CSc.</w:t>
            </w:r>
          </w:p>
        </w:tc>
        <w:tc>
          <w:tcPr>
            <w:tcW w:w="1701" w:type="dxa"/>
            <w:shd w:val="clear" w:color="auto" w:fill="auto"/>
            <w:noWrap/>
            <w:vAlign w:val="center"/>
          </w:tcPr>
          <w:p w14:paraId="38D08C4E" w14:textId="368D8FFC"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72</w:t>
            </w:r>
          </w:p>
        </w:tc>
        <w:tc>
          <w:tcPr>
            <w:tcW w:w="4229" w:type="dxa"/>
            <w:shd w:val="clear" w:color="auto" w:fill="auto"/>
            <w:noWrap/>
            <w:vAlign w:val="center"/>
          </w:tcPr>
          <w:p w14:paraId="33A35B63" w14:textId="2547C409"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4F3EC38F" w14:textId="77777777" w:rsidTr="00A267AB">
        <w:trPr>
          <w:trHeight w:val="246"/>
        </w:trPr>
        <w:tc>
          <w:tcPr>
            <w:tcW w:w="3823" w:type="dxa"/>
            <w:vAlign w:val="center"/>
          </w:tcPr>
          <w:p w14:paraId="562E56EC" w14:textId="1AB51FF8"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 xml:space="preserve">doc. Ing. Josef Maroušek, Ph.D. </w:t>
            </w:r>
          </w:p>
        </w:tc>
        <w:tc>
          <w:tcPr>
            <w:tcW w:w="1701" w:type="dxa"/>
            <w:shd w:val="clear" w:color="auto" w:fill="auto"/>
            <w:noWrap/>
            <w:vAlign w:val="center"/>
          </w:tcPr>
          <w:p w14:paraId="2F845C45" w14:textId="19F154CC"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41</w:t>
            </w:r>
          </w:p>
        </w:tc>
        <w:tc>
          <w:tcPr>
            <w:tcW w:w="4229" w:type="dxa"/>
            <w:shd w:val="clear" w:color="auto" w:fill="auto"/>
            <w:noWrap/>
            <w:vAlign w:val="center"/>
          </w:tcPr>
          <w:p w14:paraId="03D49711" w14:textId="7296D805"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711864DF" w14:textId="77777777" w:rsidTr="00A267AB">
        <w:trPr>
          <w:trHeight w:val="246"/>
        </w:trPr>
        <w:tc>
          <w:tcPr>
            <w:tcW w:w="3823" w:type="dxa"/>
            <w:vAlign w:val="center"/>
          </w:tcPr>
          <w:p w14:paraId="2EA4AF15" w14:textId="31983E18"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lastRenderedPageBreak/>
              <w:t>doc. Ing. Karel Gryc, MBA, Ph.D.</w:t>
            </w:r>
          </w:p>
        </w:tc>
        <w:tc>
          <w:tcPr>
            <w:tcW w:w="1701" w:type="dxa"/>
            <w:shd w:val="clear" w:color="auto" w:fill="auto"/>
            <w:noWrap/>
            <w:vAlign w:val="center"/>
          </w:tcPr>
          <w:p w14:paraId="2F484EDB" w14:textId="6211E483"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44</w:t>
            </w:r>
          </w:p>
        </w:tc>
        <w:tc>
          <w:tcPr>
            <w:tcW w:w="4229" w:type="dxa"/>
            <w:shd w:val="clear" w:color="auto" w:fill="auto"/>
            <w:noWrap/>
            <w:vAlign w:val="center"/>
          </w:tcPr>
          <w:p w14:paraId="0405F470" w14:textId="0F102A01"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02E71209" w14:textId="77777777" w:rsidTr="00A267AB">
        <w:trPr>
          <w:trHeight w:val="246"/>
        </w:trPr>
        <w:tc>
          <w:tcPr>
            <w:tcW w:w="3823" w:type="dxa"/>
            <w:vAlign w:val="center"/>
          </w:tcPr>
          <w:p w14:paraId="147700B6" w14:textId="3892DFC2"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doc. Ing. Ladislav Socha, MBA, Ph.D.</w:t>
            </w:r>
          </w:p>
        </w:tc>
        <w:tc>
          <w:tcPr>
            <w:tcW w:w="1701" w:type="dxa"/>
            <w:shd w:val="clear" w:color="auto" w:fill="auto"/>
            <w:noWrap/>
            <w:vAlign w:val="center"/>
          </w:tcPr>
          <w:p w14:paraId="34CA9A61" w14:textId="3C3F4DD6"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44</w:t>
            </w:r>
          </w:p>
        </w:tc>
        <w:tc>
          <w:tcPr>
            <w:tcW w:w="4229" w:type="dxa"/>
            <w:shd w:val="clear" w:color="auto" w:fill="auto"/>
            <w:noWrap/>
            <w:vAlign w:val="center"/>
          </w:tcPr>
          <w:p w14:paraId="5B91395A" w14:textId="2576C6C3"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21454A4E" w14:textId="77777777" w:rsidTr="00A267AB">
        <w:trPr>
          <w:trHeight w:val="246"/>
        </w:trPr>
        <w:tc>
          <w:tcPr>
            <w:tcW w:w="3823" w:type="dxa"/>
            <w:vAlign w:val="center"/>
          </w:tcPr>
          <w:p w14:paraId="4C0472C4" w14:textId="759EE26D"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 xml:space="preserve">doc. Ing. Marta </w:t>
            </w:r>
            <w:proofErr w:type="spellStart"/>
            <w:r w:rsidRPr="0093262F">
              <w:rPr>
                <w:rFonts w:cs="Calibri"/>
                <w:color w:val="000000"/>
                <w:sz w:val="24"/>
                <w:szCs w:val="24"/>
              </w:rPr>
              <w:t>Harničárová</w:t>
            </w:r>
            <w:proofErr w:type="spellEnd"/>
            <w:r w:rsidRPr="0093262F">
              <w:rPr>
                <w:rFonts w:cs="Calibri"/>
                <w:color w:val="000000"/>
                <w:sz w:val="24"/>
                <w:szCs w:val="24"/>
              </w:rPr>
              <w:t>, PhD.</w:t>
            </w:r>
          </w:p>
        </w:tc>
        <w:tc>
          <w:tcPr>
            <w:tcW w:w="1701" w:type="dxa"/>
            <w:shd w:val="clear" w:color="auto" w:fill="auto"/>
            <w:noWrap/>
            <w:vAlign w:val="center"/>
          </w:tcPr>
          <w:p w14:paraId="61B39A46" w14:textId="76AFE36E"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39</w:t>
            </w:r>
          </w:p>
        </w:tc>
        <w:tc>
          <w:tcPr>
            <w:tcW w:w="4229" w:type="dxa"/>
            <w:shd w:val="clear" w:color="auto" w:fill="auto"/>
            <w:noWrap/>
            <w:vAlign w:val="center"/>
          </w:tcPr>
          <w:p w14:paraId="42325DCD" w14:textId="58B184C5"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3B08D046" w14:textId="77777777" w:rsidTr="00A267AB">
        <w:trPr>
          <w:trHeight w:val="246"/>
        </w:trPr>
        <w:tc>
          <w:tcPr>
            <w:tcW w:w="3823" w:type="dxa"/>
            <w:vAlign w:val="center"/>
          </w:tcPr>
          <w:p w14:paraId="7919E6A5" w14:textId="6B615E57"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doc. Ing. Petr Hrubý, CSc.</w:t>
            </w:r>
          </w:p>
        </w:tc>
        <w:tc>
          <w:tcPr>
            <w:tcW w:w="1701" w:type="dxa"/>
            <w:shd w:val="clear" w:color="auto" w:fill="auto"/>
            <w:noWrap/>
            <w:vAlign w:val="center"/>
          </w:tcPr>
          <w:p w14:paraId="71B241B2" w14:textId="7F920B22"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73</w:t>
            </w:r>
          </w:p>
        </w:tc>
        <w:tc>
          <w:tcPr>
            <w:tcW w:w="4229" w:type="dxa"/>
            <w:shd w:val="clear" w:color="auto" w:fill="auto"/>
            <w:noWrap/>
            <w:vAlign w:val="center"/>
          </w:tcPr>
          <w:p w14:paraId="5E8F504F" w14:textId="54BA8569"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77E39E50" w14:textId="77777777" w:rsidTr="00A267AB">
        <w:trPr>
          <w:trHeight w:val="246"/>
        </w:trPr>
        <w:tc>
          <w:tcPr>
            <w:tcW w:w="3823" w:type="dxa"/>
            <w:vAlign w:val="center"/>
          </w:tcPr>
          <w:p w14:paraId="522A81A1" w14:textId="116D1B6E"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doc. RNDr. Milena Kušnerová, Ph.D.</w:t>
            </w:r>
          </w:p>
        </w:tc>
        <w:tc>
          <w:tcPr>
            <w:tcW w:w="1701" w:type="dxa"/>
            <w:shd w:val="clear" w:color="auto" w:fill="auto"/>
            <w:noWrap/>
            <w:vAlign w:val="center"/>
          </w:tcPr>
          <w:p w14:paraId="43BBDDD9" w14:textId="1CEEC319"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63</w:t>
            </w:r>
          </w:p>
        </w:tc>
        <w:tc>
          <w:tcPr>
            <w:tcW w:w="4229" w:type="dxa"/>
            <w:shd w:val="clear" w:color="auto" w:fill="auto"/>
            <w:noWrap/>
            <w:vAlign w:val="center"/>
          </w:tcPr>
          <w:p w14:paraId="193A97F0" w14:textId="55775227"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7C46DFC0" w14:textId="77777777" w:rsidTr="00A267AB">
        <w:trPr>
          <w:trHeight w:val="246"/>
        </w:trPr>
        <w:tc>
          <w:tcPr>
            <w:tcW w:w="3823" w:type="dxa"/>
            <w:vAlign w:val="center"/>
          </w:tcPr>
          <w:p w14:paraId="7AB6ECF8" w14:textId="21C20D20"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doc. RNDr. Zdeněk Dušek, Ph.D.</w:t>
            </w:r>
          </w:p>
        </w:tc>
        <w:tc>
          <w:tcPr>
            <w:tcW w:w="1701" w:type="dxa"/>
            <w:shd w:val="clear" w:color="auto" w:fill="auto"/>
            <w:noWrap/>
            <w:vAlign w:val="center"/>
          </w:tcPr>
          <w:p w14:paraId="56ADEF10" w14:textId="0260BBD8"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46</w:t>
            </w:r>
          </w:p>
        </w:tc>
        <w:tc>
          <w:tcPr>
            <w:tcW w:w="4229" w:type="dxa"/>
            <w:shd w:val="clear" w:color="auto" w:fill="auto"/>
            <w:noWrap/>
            <w:vAlign w:val="center"/>
          </w:tcPr>
          <w:p w14:paraId="69B91426" w14:textId="6B4DBC0A"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7E35755A" w14:textId="77777777" w:rsidTr="00A267AB">
        <w:trPr>
          <w:trHeight w:val="246"/>
        </w:trPr>
        <w:tc>
          <w:tcPr>
            <w:tcW w:w="3823" w:type="dxa"/>
            <w:vAlign w:val="center"/>
          </w:tcPr>
          <w:p w14:paraId="6ADA35FD" w14:textId="2C7E4703"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Dr. Luděk Jirkovský</w:t>
            </w:r>
          </w:p>
        </w:tc>
        <w:tc>
          <w:tcPr>
            <w:tcW w:w="1701" w:type="dxa"/>
            <w:shd w:val="clear" w:color="auto" w:fill="auto"/>
            <w:noWrap/>
            <w:vAlign w:val="center"/>
          </w:tcPr>
          <w:p w14:paraId="5056245E" w14:textId="706498DD"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70</w:t>
            </w:r>
          </w:p>
        </w:tc>
        <w:tc>
          <w:tcPr>
            <w:tcW w:w="4229" w:type="dxa"/>
            <w:shd w:val="clear" w:color="auto" w:fill="auto"/>
            <w:noWrap/>
            <w:vAlign w:val="center"/>
          </w:tcPr>
          <w:p w14:paraId="13BE14ED" w14:textId="78A14238"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50 %</w:t>
            </w:r>
          </w:p>
        </w:tc>
      </w:tr>
      <w:tr w:rsidR="006E5172" w:rsidRPr="0093262F" w14:paraId="56254FC3" w14:textId="77777777" w:rsidTr="00A267AB">
        <w:trPr>
          <w:trHeight w:val="246"/>
        </w:trPr>
        <w:tc>
          <w:tcPr>
            <w:tcW w:w="3823" w:type="dxa"/>
            <w:vAlign w:val="center"/>
          </w:tcPr>
          <w:p w14:paraId="7A18CC4F" w14:textId="03771563"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Bc. Jan Pleskač</w:t>
            </w:r>
          </w:p>
        </w:tc>
        <w:tc>
          <w:tcPr>
            <w:tcW w:w="1701" w:type="dxa"/>
            <w:shd w:val="clear" w:color="auto" w:fill="auto"/>
            <w:noWrap/>
            <w:vAlign w:val="center"/>
          </w:tcPr>
          <w:p w14:paraId="2462DF46" w14:textId="04FCC9C3"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38</w:t>
            </w:r>
          </w:p>
        </w:tc>
        <w:tc>
          <w:tcPr>
            <w:tcW w:w="4229" w:type="dxa"/>
            <w:shd w:val="clear" w:color="auto" w:fill="auto"/>
            <w:noWrap/>
            <w:vAlign w:val="center"/>
          </w:tcPr>
          <w:p w14:paraId="001C3B8D" w14:textId="05DC6815"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EXT</w:t>
            </w:r>
          </w:p>
        </w:tc>
      </w:tr>
      <w:tr w:rsidR="006E5172" w:rsidRPr="0093262F" w14:paraId="4D8AB857" w14:textId="77777777" w:rsidTr="00A267AB">
        <w:trPr>
          <w:trHeight w:val="246"/>
        </w:trPr>
        <w:tc>
          <w:tcPr>
            <w:tcW w:w="3823" w:type="dxa"/>
            <w:vAlign w:val="center"/>
          </w:tcPr>
          <w:p w14:paraId="6FFF6788" w14:textId="0A7C1B89"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Bc. Karel Antoš, Ph.D.</w:t>
            </w:r>
          </w:p>
        </w:tc>
        <w:tc>
          <w:tcPr>
            <w:tcW w:w="1701" w:type="dxa"/>
            <w:shd w:val="clear" w:color="auto" w:fill="auto"/>
            <w:noWrap/>
            <w:vAlign w:val="center"/>
          </w:tcPr>
          <w:p w14:paraId="3433B070" w14:textId="0EBE2973"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56</w:t>
            </w:r>
          </w:p>
        </w:tc>
        <w:tc>
          <w:tcPr>
            <w:tcW w:w="4229" w:type="dxa"/>
            <w:shd w:val="clear" w:color="auto" w:fill="auto"/>
            <w:noWrap/>
            <w:vAlign w:val="center"/>
          </w:tcPr>
          <w:p w14:paraId="3E047F0C" w14:textId="70EC917F"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45338007" w14:textId="77777777" w:rsidTr="00A267AB">
        <w:trPr>
          <w:trHeight w:val="246"/>
        </w:trPr>
        <w:tc>
          <w:tcPr>
            <w:tcW w:w="3823" w:type="dxa"/>
            <w:vAlign w:val="center"/>
          </w:tcPr>
          <w:p w14:paraId="645AD3DC" w14:textId="5638FC75"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Bohumil Krajča, MBA, Ph.D.</w:t>
            </w:r>
          </w:p>
        </w:tc>
        <w:tc>
          <w:tcPr>
            <w:tcW w:w="1701" w:type="dxa"/>
            <w:shd w:val="clear" w:color="auto" w:fill="auto"/>
            <w:noWrap/>
            <w:vAlign w:val="center"/>
          </w:tcPr>
          <w:p w14:paraId="0B7E7ACA" w14:textId="782A786D"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59</w:t>
            </w:r>
          </w:p>
        </w:tc>
        <w:tc>
          <w:tcPr>
            <w:tcW w:w="4229" w:type="dxa"/>
            <w:shd w:val="clear" w:color="auto" w:fill="auto"/>
            <w:noWrap/>
            <w:vAlign w:val="center"/>
          </w:tcPr>
          <w:p w14:paraId="0E393F06" w14:textId="6C510992"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EXT</w:t>
            </w:r>
          </w:p>
        </w:tc>
      </w:tr>
      <w:tr w:rsidR="006E5172" w:rsidRPr="0093262F" w14:paraId="2A59B495" w14:textId="77777777" w:rsidTr="00A267AB">
        <w:trPr>
          <w:trHeight w:val="246"/>
        </w:trPr>
        <w:tc>
          <w:tcPr>
            <w:tcW w:w="3823" w:type="dxa"/>
            <w:vAlign w:val="center"/>
          </w:tcPr>
          <w:p w14:paraId="6C1AFE95" w14:textId="6339FC5A"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 xml:space="preserve">Ing. Bohumil </w:t>
            </w:r>
            <w:proofErr w:type="spellStart"/>
            <w:r w:rsidRPr="0093262F">
              <w:rPr>
                <w:rFonts w:cs="Calibri"/>
                <w:color w:val="000000"/>
                <w:sz w:val="24"/>
                <w:szCs w:val="24"/>
              </w:rPr>
              <w:t>Vrhel</w:t>
            </w:r>
            <w:proofErr w:type="spellEnd"/>
          </w:p>
        </w:tc>
        <w:tc>
          <w:tcPr>
            <w:tcW w:w="1701" w:type="dxa"/>
            <w:shd w:val="clear" w:color="auto" w:fill="auto"/>
            <w:noWrap/>
            <w:vAlign w:val="center"/>
          </w:tcPr>
          <w:p w14:paraId="62A58C78" w14:textId="6E2FD759"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72</w:t>
            </w:r>
          </w:p>
        </w:tc>
        <w:tc>
          <w:tcPr>
            <w:tcW w:w="4229" w:type="dxa"/>
            <w:shd w:val="clear" w:color="auto" w:fill="auto"/>
            <w:noWrap/>
            <w:vAlign w:val="center"/>
          </w:tcPr>
          <w:p w14:paraId="040AB8A1" w14:textId="48ADEA6D"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EXT</w:t>
            </w:r>
          </w:p>
        </w:tc>
      </w:tr>
      <w:tr w:rsidR="006E5172" w:rsidRPr="0093262F" w14:paraId="53695C90" w14:textId="77777777" w:rsidTr="00A267AB">
        <w:trPr>
          <w:trHeight w:val="246"/>
        </w:trPr>
        <w:tc>
          <w:tcPr>
            <w:tcW w:w="3823" w:type="dxa"/>
            <w:vAlign w:val="center"/>
          </w:tcPr>
          <w:p w14:paraId="79E6525C" w14:textId="4292FF75"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et Ing. Miroslav Hanák, ING.PAED.IGIP, Ph.D.</w:t>
            </w:r>
          </w:p>
        </w:tc>
        <w:tc>
          <w:tcPr>
            <w:tcW w:w="1701" w:type="dxa"/>
            <w:shd w:val="clear" w:color="auto" w:fill="auto"/>
            <w:noWrap/>
            <w:vAlign w:val="center"/>
          </w:tcPr>
          <w:p w14:paraId="13F27A3A" w14:textId="6D2E83B8"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49</w:t>
            </w:r>
          </w:p>
        </w:tc>
        <w:tc>
          <w:tcPr>
            <w:tcW w:w="4229" w:type="dxa"/>
            <w:shd w:val="clear" w:color="auto" w:fill="auto"/>
            <w:noWrap/>
            <w:vAlign w:val="center"/>
          </w:tcPr>
          <w:p w14:paraId="5847BEA3" w14:textId="0049E9DD"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themeColor="text1"/>
                <w:sz w:val="24"/>
                <w:szCs w:val="24"/>
                <w:lang w:eastAsia="cs-CZ"/>
              </w:rPr>
              <w:t xml:space="preserve">EXT </w:t>
            </w:r>
            <w:r w:rsidRPr="0093262F">
              <w:rPr>
                <w:rFonts w:eastAsia="Cambria" w:cs="Cambria"/>
                <w:color w:val="000000" w:themeColor="text1"/>
                <w:sz w:val="24"/>
                <w:szCs w:val="24"/>
              </w:rPr>
              <w:t>(v současnosti už s VŠTE nespolupracuje)</w:t>
            </w:r>
          </w:p>
        </w:tc>
      </w:tr>
      <w:tr w:rsidR="006E5172" w:rsidRPr="0093262F" w14:paraId="47CB7E1E" w14:textId="77777777" w:rsidTr="00A267AB">
        <w:trPr>
          <w:trHeight w:val="246"/>
        </w:trPr>
        <w:tc>
          <w:tcPr>
            <w:tcW w:w="3823" w:type="dxa"/>
            <w:vAlign w:val="center"/>
          </w:tcPr>
          <w:p w14:paraId="414DB013" w14:textId="1C5F0186"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Jan Kolínský, Ph.D.</w:t>
            </w:r>
          </w:p>
        </w:tc>
        <w:tc>
          <w:tcPr>
            <w:tcW w:w="1701" w:type="dxa"/>
            <w:shd w:val="clear" w:color="auto" w:fill="auto"/>
            <w:noWrap/>
            <w:vAlign w:val="center"/>
          </w:tcPr>
          <w:p w14:paraId="5C68A570" w14:textId="77F08846"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39</w:t>
            </w:r>
          </w:p>
        </w:tc>
        <w:tc>
          <w:tcPr>
            <w:tcW w:w="4229" w:type="dxa"/>
            <w:shd w:val="clear" w:color="auto" w:fill="auto"/>
            <w:noWrap/>
            <w:vAlign w:val="center"/>
          </w:tcPr>
          <w:p w14:paraId="359FA00A" w14:textId="51367BD2"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669AF1EB" w14:textId="77777777" w:rsidTr="00A267AB">
        <w:trPr>
          <w:trHeight w:val="246"/>
        </w:trPr>
        <w:tc>
          <w:tcPr>
            <w:tcW w:w="3823" w:type="dxa"/>
            <w:vAlign w:val="center"/>
          </w:tcPr>
          <w:p w14:paraId="393EEF3A" w14:textId="03CA393D"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Jan Kouba</w:t>
            </w:r>
          </w:p>
        </w:tc>
        <w:tc>
          <w:tcPr>
            <w:tcW w:w="1701" w:type="dxa"/>
            <w:shd w:val="clear" w:color="auto" w:fill="auto"/>
            <w:noWrap/>
            <w:vAlign w:val="center"/>
          </w:tcPr>
          <w:p w14:paraId="3E6C543E" w14:textId="3ABAD852"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37</w:t>
            </w:r>
          </w:p>
        </w:tc>
        <w:tc>
          <w:tcPr>
            <w:tcW w:w="4229" w:type="dxa"/>
            <w:shd w:val="clear" w:color="auto" w:fill="auto"/>
            <w:noWrap/>
            <w:vAlign w:val="center"/>
          </w:tcPr>
          <w:p w14:paraId="5CE8B5FF" w14:textId="5E873FEE"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EXT</w:t>
            </w:r>
          </w:p>
        </w:tc>
      </w:tr>
      <w:tr w:rsidR="006E5172" w:rsidRPr="0093262F" w14:paraId="2664CDB9" w14:textId="77777777" w:rsidTr="00A267AB">
        <w:trPr>
          <w:trHeight w:val="246"/>
        </w:trPr>
        <w:tc>
          <w:tcPr>
            <w:tcW w:w="3823" w:type="dxa"/>
            <w:vAlign w:val="center"/>
          </w:tcPr>
          <w:p w14:paraId="09A0C29E" w14:textId="00029E8C"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Ján Majerník, PhD.</w:t>
            </w:r>
          </w:p>
        </w:tc>
        <w:tc>
          <w:tcPr>
            <w:tcW w:w="1701" w:type="dxa"/>
            <w:shd w:val="clear" w:color="auto" w:fill="auto"/>
            <w:noWrap/>
            <w:vAlign w:val="center"/>
          </w:tcPr>
          <w:p w14:paraId="7756DE51" w14:textId="2DAD1029"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33</w:t>
            </w:r>
          </w:p>
        </w:tc>
        <w:tc>
          <w:tcPr>
            <w:tcW w:w="4229" w:type="dxa"/>
            <w:shd w:val="clear" w:color="auto" w:fill="auto"/>
            <w:noWrap/>
            <w:vAlign w:val="center"/>
          </w:tcPr>
          <w:p w14:paraId="5A9BCF19" w14:textId="3142A131"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7657C653" w14:textId="77777777" w:rsidTr="00A267AB">
        <w:trPr>
          <w:trHeight w:val="246"/>
        </w:trPr>
        <w:tc>
          <w:tcPr>
            <w:tcW w:w="3823" w:type="dxa"/>
            <w:vAlign w:val="center"/>
          </w:tcPr>
          <w:p w14:paraId="7FC7A124" w14:textId="7F891BF9"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Jan Podlesný, Ph.D.</w:t>
            </w:r>
          </w:p>
        </w:tc>
        <w:tc>
          <w:tcPr>
            <w:tcW w:w="1701" w:type="dxa"/>
            <w:shd w:val="clear" w:color="auto" w:fill="auto"/>
            <w:noWrap/>
            <w:vAlign w:val="center"/>
          </w:tcPr>
          <w:p w14:paraId="287DCD01" w14:textId="3F5B6670"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36</w:t>
            </w:r>
          </w:p>
        </w:tc>
        <w:tc>
          <w:tcPr>
            <w:tcW w:w="4229" w:type="dxa"/>
            <w:shd w:val="clear" w:color="auto" w:fill="auto"/>
            <w:noWrap/>
            <w:vAlign w:val="center"/>
          </w:tcPr>
          <w:p w14:paraId="7D2E5AA1" w14:textId="6309EECA"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495EF35E" w14:textId="77777777" w:rsidTr="00A267AB">
        <w:trPr>
          <w:trHeight w:val="246"/>
        </w:trPr>
        <w:tc>
          <w:tcPr>
            <w:tcW w:w="3823" w:type="dxa"/>
            <w:vAlign w:val="center"/>
          </w:tcPr>
          <w:p w14:paraId="1DC2D7CB" w14:textId="4A032BB9"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Jiří Jelínek, CSc.</w:t>
            </w:r>
          </w:p>
        </w:tc>
        <w:tc>
          <w:tcPr>
            <w:tcW w:w="1701" w:type="dxa"/>
            <w:shd w:val="clear" w:color="auto" w:fill="auto"/>
            <w:noWrap/>
            <w:vAlign w:val="center"/>
          </w:tcPr>
          <w:p w14:paraId="56DD41F0" w14:textId="7E963DB3"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56</w:t>
            </w:r>
          </w:p>
        </w:tc>
        <w:tc>
          <w:tcPr>
            <w:tcW w:w="4229" w:type="dxa"/>
            <w:shd w:val="clear" w:color="auto" w:fill="auto"/>
            <w:noWrap/>
            <w:vAlign w:val="center"/>
          </w:tcPr>
          <w:p w14:paraId="01378110" w14:textId="7E7D9892"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03207B84" w14:textId="77777777" w:rsidTr="00A267AB">
        <w:trPr>
          <w:trHeight w:val="246"/>
        </w:trPr>
        <w:tc>
          <w:tcPr>
            <w:tcW w:w="3823" w:type="dxa"/>
            <w:vAlign w:val="center"/>
          </w:tcPr>
          <w:p w14:paraId="32F75531" w14:textId="76B1412E"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Josef Šedivý</w:t>
            </w:r>
          </w:p>
        </w:tc>
        <w:tc>
          <w:tcPr>
            <w:tcW w:w="1701" w:type="dxa"/>
            <w:shd w:val="clear" w:color="auto" w:fill="auto"/>
            <w:noWrap/>
            <w:vAlign w:val="center"/>
          </w:tcPr>
          <w:p w14:paraId="558C0D3E" w14:textId="1E962359"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34</w:t>
            </w:r>
          </w:p>
        </w:tc>
        <w:tc>
          <w:tcPr>
            <w:tcW w:w="4229" w:type="dxa"/>
            <w:shd w:val="clear" w:color="auto" w:fill="auto"/>
            <w:noWrap/>
            <w:vAlign w:val="center"/>
          </w:tcPr>
          <w:p w14:paraId="78E4F88F" w14:textId="66EE08B0"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1C75578A" w14:textId="77777777" w:rsidTr="00A267AB">
        <w:trPr>
          <w:trHeight w:val="246"/>
        </w:trPr>
        <w:tc>
          <w:tcPr>
            <w:tcW w:w="3823" w:type="dxa"/>
            <w:vAlign w:val="center"/>
          </w:tcPr>
          <w:p w14:paraId="080F2EA4" w14:textId="091E6DE9"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Karel Falta</w:t>
            </w:r>
          </w:p>
        </w:tc>
        <w:tc>
          <w:tcPr>
            <w:tcW w:w="1701" w:type="dxa"/>
            <w:shd w:val="clear" w:color="auto" w:fill="auto"/>
            <w:noWrap/>
            <w:vAlign w:val="center"/>
          </w:tcPr>
          <w:p w14:paraId="497CF87C" w14:textId="4716F02F"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46</w:t>
            </w:r>
          </w:p>
        </w:tc>
        <w:tc>
          <w:tcPr>
            <w:tcW w:w="4229" w:type="dxa"/>
            <w:shd w:val="clear" w:color="auto" w:fill="auto"/>
            <w:noWrap/>
            <w:vAlign w:val="center"/>
          </w:tcPr>
          <w:p w14:paraId="5A557BA5" w14:textId="46952C7D"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7AA867E5" w14:textId="77777777" w:rsidTr="00A267AB">
        <w:trPr>
          <w:trHeight w:val="246"/>
        </w:trPr>
        <w:tc>
          <w:tcPr>
            <w:tcW w:w="3823" w:type="dxa"/>
            <w:vAlign w:val="center"/>
          </w:tcPr>
          <w:p w14:paraId="7006A596" w14:textId="6F6B4235"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Karel Zeman, Ph.D., MBA</w:t>
            </w:r>
          </w:p>
        </w:tc>
        <w:tc>
          <w:tcPr>
            <w:tcW w:w="1701" w:type="dxa"/>
            <w:shd w:val="clear" w:color="auto" w:fill="auto"/>
            <w:noWrap/>
            <w:vAlign w:val="center"/>
          </w:tcPr>
          <w:p w14:paraId="4A0B56DD" w14:textId="78E0504E"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51</w:t>
            </w:r>
          </w:p>
        </w:tc>
        <w:tc>
          <w:tcPr>
            <w:tcW w:w="4229" w:type="dxa"/>
            <w:shd w:val="clear" w:color="auto" w:fill="auto"/>
            <w:noWrap/>
            <w:vAlign w:val="center"/>
          </w:tcPr>
          <w:p w14:paraId="3010415D" w14:textId="73C37016"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100 %</w:t>
            </w:r>
          </w:p>
        </w:tc>
      </w:tr>
      <w:tr w:rsidR="006E5172" w:rsidRPr="0093262F" w14:paraId="79C947DD" w14:textId="77777777" w:rsidTr="00A267AB">
        <w:trPr>
          <w:trHeight w:val="246"/>
        </w:trPr>
        <w:tc>
          <w:tcPr>
            <w:tcW w:w="3823" w:type="dxa"/>
            <w:vAlign w:val="center"/>
          </w:tcPr>
          <w:p w14:paraId="04A602A0" w14:textId="00D7DECC"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Květa Papoušková</w:t>
            </w:r>
          </w:p>
        </w:tc>
        <w:tc>
          <w:tcPr>
            <w:tcW w:w="1701" w:type="dxa"/>
            <w:shd w:val="clear" w:color="auto" w:fill="auto"/>
            <w:noWrap/>
            <w:vAlign w:val="center"/>
          </w:tcPr>
          <w:p w14:paraId="6FBF5684" w14:textId="60C6671D"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40</w:t>
            </w:r>
          </w:p>
        </w:tc>
        <w:tc>
          <w:tcPr>
            <w:tcW w:w="4229" w:type="dxa"/>
            <w:shd w:val="clear" w:color="auto" w:fill="auto"/>
            <w:noWrap/>
            <w:vAlign w:val="center"/>
          </w:tcPr>
          <w:p w14:paraId="1A66EE1B" w14:textId="0F39DA8F"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40899763" w14:textId="77777777" w:rsidTr="00A267AB">
        <w:trPr>
          <w:trHeight w:val="246"/>
        </w:trPr>
        <w:tc>
          <w:tcPr>
            <w:tcW w:w="3823" w:type="dxa"/>
            <w:vAlign w:val="center"/>
          </w:tcPr>
          <w:p w14:paraId="21C103CC" w14:textId="748AEF2E"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Marcel Beňo, Ph.D.</w:t>
            </w:r>
          </w:p>
        </w:tc>
        <w:tc>
          <w:tcPr>
            <w:tcW w:w="1701" w:type="dxa"/>
            <w:shd w:val="clear" w:color="auto" w:fill="auto"/>
            <w:noWrap/>
            <w:vAlign w:val="center"/>
          </w:tcPr>
          <w:p w14:paraId="04BB644F" w14:textId="2F46D77E"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48</w:t>
            </w:r>
          </w:p>
        </w:tc>
        <w:tc>
          <w:tcPr>
            <w:tcW w:w="4229" w:type="dxa"/>
            <w:shd w:val="clear" w:color="auto" w:fill="auto"/>
            <w:noWrap/>
            <w:vAlign w:val="center"/>
          </w:tcPr>
          <w:p w14:paraId="2403CAD8" w14:textId="40C7E03B"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0716EFEB" w14:textId="77777777" w:rsidTr="00A267AB">
        <w:trPr>
          <w:trHeight w:val="246"/>
        </w:trPr>
        <w:tc>
          <w:tcPr>
            <w:tcW w:w="3823" w:type="dxa"/>
            <w:vAlign w:val="center"/>
          </w:tcPr>
          <w:p w14:paraId="5E9EAE06" w14:textId="46F329F0"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Ing. Martin Podařil, PhD., Ph.D.</w:t>
            </w:r>
          </w:p>
        </w:tc>
        <w:tc>
          <w:tcPr>
            <w:tcW w:w="1701" w:type="dxa"/>
            <w:shd w:val="clear" w:color="auto" w:fill="auto"/>
            <w:noWrap/>
            <w:vAlign w:val="center"/>
          </w:tcPr>
          <w:p w14:paraId="0886FF8A" w14:textId="3B753F86"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35</w:t>
            </w:r>
          </w:p>
        </w:tc>
        <w:tc>
          <w:tcPr>
            <w:tcW w:w="4229" w:type="dxa"/>
            <w:shd w:val="clear" w:color="auto" w:fill="auto"/>
            <w:noWrap/>
            <w:vAlign w:val="center"/>
          </w:tcPr>
          <w:p w14:paraId="3E05FF10" w14:textId="54225989" w:rsidR="006E5172" w:rsidRPr="00D03D1C" w:rsidRDefault="0017489C"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26204598" w14:textId="77777777" w:rsidTr="00A267AB">
        <w:trPr>
          <w:trHeight w:val="246"/>
        </w:trPr>
        <w:tc>
          <w:tcPr>
            <w:tcW w:w="3823" w:type="dxa"/>
            <w:vAlign w:val="center"/>
          </w:tcPr>
          <w:p w14:paraId="092778CC" w14:textId="799CBB58" w:rsidR="006E5172" w:rsidRPr="0093262F" w:rsidRDefault="006E5172" w:rsidP="006E5172">
            <w:pPr>
              <w:spacing w:after="0" w:line="240" w:lineRule="auto"/>
              <w:jc w:val="left"/>
              <w:rPr>
                <w:rFonts w:cs="Calibri"/>
                <w:color w:val="000000"/>
                <w:sz w:val="24"/>
                <w:szCs w:val="24"/>
              </w:rPr>
            </w:pPr>
            <w:r w:rsidRPr="0093262F">
              <w:rPr>
                <w:rFonts w:cs="Calibri"/>
                <w:color w:val="000000"/>
                <w:sz w:val="24"/>
                <w:szCs w:val="24"/>
              </w:rPr>
              <w:t>Ing. Monika Karková, PhD.</w:t>
            </w:r>
          </w:p>
        </w:tc>
        <w:tc>
          <w:tcPr>
            <w:tcW w:w="1701" w:type="dxa"/>
            <w:shd w:val="clear" w:color="auto" w:fill="auto"/>
            <w:noWrap/>
            <w:vAlign w:val="center"/>
          </w:tcPr>
          <w:p w14:paraId="4A51EE12" w14:textId="1603E482"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36</w:t>
            </w:r>
          </w:p>
        </w:tc>
        <w:tc>
          <w:tcPr>
            <w:tcW w:w="4229" w:type="dxa"/>
            <w:shd w:val="clear" w:color="auto" w:fill="auto"/>
            <w:noWrap/>
            <w:vAlign w:val="center"/>
          </w:tcPr>
          <w:p w14:paraId="4426F8B6" w14:textId="14D095E3"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7285670D" w14:textId="77777777" w:rsidTr="00A267AB">
        <w:trPr>
          <w:trHeight w:val="246"/>
        </w:trPr>
        <w:tc>
          <w:tcPr>
            <w:tcW w:w="3823" w:type="dxa"/>
            <w:vAlign w:val="center"/>
          </w:tcPr>
          <w:p w14:paraId="3D60A291" w14:textId="0CCC1309" w:rsidR="006E5172" w:rsidRPr="0093262F" w:rsidRDefault="006E5172" w:rsidP="006E5172">
            <w:pPr>
              <w:spacing w:after="0" w:line="240" w:lineRule="auto"/>
              <w:jc w:val="left"/>
              <w:rPr>
                <w:rFonts w:cs="Calibri"/>
                <w:color w:val="000000"/>
                <w:sz w:val="24"/>
                <w:szCs w:val="24"/>
              </w:rPr>
            </w:pPr>
            <w:r w:rsidRPr="0093262F">
              <w:rPr>
                <w:rFonts w:cs="Calibri"/>
                <w:color w:val="000000"/>
                <w:sz w:val="24"/>
                <w:szCs w:val="24"/>
              </w:rPr>
              <w:t xml:space="preserve">Mgr. Tomáš Náhlík, Ph.D. </w:t>
            </w:r>
          </w:p>
        </w:tc>
        <w:tc>
          <w:tcPr>
            <w:tcW w:w="1701" w:type="dxa"/>
            <w:shd w:val="clear" w:color="auto" w:fill="auto"/>
            <w:noWrap/>
            <w:vAlign w:val="center"/>
          </w:tcPr>
          <w:p w14:paraId="3F497BDA" w14:textId="5BEA6E0E"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39</w:t>
            </w:r>
          </w:p>
        </w:tc>
        <w:tc>
          <w:tcPr>
            <w:tcW w:w="4229" w:type="dxa"/>
            <w:shd w:val="clear" w:color="auto" w:fill="auto"/>
            <w:noWrap/>
            <w:vAlign w:val="center"/>
          </w:tcPr>
          <w:p w14:paraId="0121389C" w14:textId="4A46B9BD"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72864A00" w14:textId="77777777" w:rsidTr="00A267AB">
        <w:trPr>
          <w:trHeight w:val="246"/>
        </w:trPr>
        <w:tc>
          <w:tcPr>
            <w:tcW w:w="3823" w:type="dxa"/>
            <w:vAlign w:val="center"/>
          </w:tcPr>
          <w:p w14:paraId="7813B768" w14:textId="2AC9FB7F" w:rsidR="006E5172" w:rsidRPr="0093262F" w:rsidRDefault="006E5172" w:rsidP="006E5172">
            <w:pPr>
              <w:spacing w:after="0" w:line="240" w:lineRule="auto"/>
              <w:jc w:val="left"/>
              <w:rPr>
                <w:rFonts w:cs="Calibri"/>
                <w:color w:val="000000"/>
                <w:sz w:val="24"/>
                <w:szCs w:val="24"/>
              </w:rPr>
            </w:pPr>
            <w:r w:rsidRPr="0093262F">
              <w:rPr>
                <w:rFonts w:cs="Calibri"/>
                <w:color w:val="000000"/>
                <w:sz w:val="24"/>
                <w:szCs w:val="24"/>
              </w:rPr>
              <w:t xml:space="preserve">Mgr. Karim </w:t>
            </w:r>
            <w:proofErr w:type="spellStart"/>
            <w:r w:rsidRPr="0093262F">
              <w:rPr>
                <w:rFonts w:cs="Calibri"/>
                <w:color w:val="000000"/>
                <w:sz w:val="24"/>
                <w:szCs w:val="24"/>
              </w:rPr>
              <w:t>Sidibe</w:t>
            </w:r>
            <w:proofErr w:type="spellEnd"/>
          </w:p>
        </w:tc>
        <w:tc>
          <w:tcPr>
            <w:tcW w:w="1701" w:type="dxa"/>
            <w:shd w:val="clear" w:color="auto" w:fill="auto"/>
            <w:noWrap/>
            <w:vAlign w:val="center"/>
          </w:tcPr>
          <w:p w14:paraId="277000F3" w14:textId="45A19C1A"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49</w:t>
            </w:r>
          </w:p>
        </w:tc>
        <w:tc>
          <w:tcPr>
            <w:tcW w:w="4229" w:type="dxa"/>
            <w:shd w:val="clear" w:color="auto" w:fill="auto"/>
            <w:noWrap/>
            <w:vAlign w:val="center"/>
          </w:tcPr>
          <w:p w14:paraId="0EE140F9" w14:textId="644477CF"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71AD7E24" w14:textId="77777777" w:rsidTr="00A267AB">
        <w:trPr>
          <w:trHeight w:val="246"/>
        </w:trPr>
        <w:tc>
          <w:tcPr>
            <w:tcW w:w="3823" w:type="dxa"/>
            <w:vAlign w:val="center"/>
          </w:tcPr>
          <w:p w14:paraId="4F0EBF45" w14:textId="21C207D6" w:rsidR="006E5172" w:rsidRPr="0093262F" w:rsidRDefault="006E5172" w:rsidP="006E5172">
            <w:pPr>
              <w:spacing w:after="0" w:line="240" w:lineRule="auto"/>
              <w:jc w:val="left"/>
              <w:rPr>
                <w:rFonts w:cs="Calibri"/>
                <w:color w:val="000000"/>
                <w:sz w:val="24"/>
                <w:szCs w:val="24"/>
              </w:rPr>
            </w:pPr>
            <w:r w:rsidRPr="0093262F">
              <w:rPr>
                <w:rFonts w:cs="Calibri"/>
                <w:color w:val="000000"/>
                <w:sz w:val="24"/>
                <w:szCs w:val="24"/>
              </w:rPr>
              <w:t>Mgr. Libuše Turinská</w:t>
            </w:r>
          </w:p>
        </w:tc>
        <w:tc>
          <w:tcPr>
            <w:tcW w:w="1701" w:type="dxa"/>
            <w:shd w:val="clear" w:color="auto" w:fill="auto"/>
            <w:noWrap/>
            <w:vAlign w:val="center"/>
          </w:tcPr>
          <w:p w14:paraId="03CC9D6D" w14:textId="3EA94BC6"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43</w:t>
            </w:r>
          </w:p>
        </w:tc>
        <w:tc>
          <w:tcPr>
            <w:tcW w:w="4229" w:type="dxa"/>
            <w:shd w:val="clear" w:color="auto" w:fill="auto"/>
            <w:noWrap/>
            <w:vAlign w:val="center"/>
          </w:tcPr>
          <w:p w14:paraId="5BC00C87" w14:textId="631F1DF4"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0FA1C36C" w14:textId="77777777" w:rsidTr="00A267AB">
        <w:trPr>
          <w:trHeight w:val="246"/>
        </w:trPr>
        <w:tc>
          <w:tcPr>
            <w:tcW w:w="3823" w:type="dxa"/>
            <w:vAlign w:val="center"/>
          </w:tcPr>
          <w:p w14:paraId="2022715B" w14:textId="13774EBA" w:rsidR="006E5172" w:rsidRPr="0093262F" w:rsidRDefault="006E5172" w:rsidP="006E5172">
            <w:pPr>
              <w:spacing w:after="0" w:line="240" w:lineRule="auto"/>
              <w:jc w:val="left"/>
              <w:rPr>
                <w:rFonts w:cs="Calibri"/>
                <w:color w:val="000000"/>
                <w:sz w:val="24"/>
                <w:szCs w:val="24"/>
              </w:rPr>
            </w:pPr>
            <w:r w:rsidRPr="0093262F">
              <w:rPr>
                <w:rFonts w:cs="Calibri"/>
                <w:color w:val="000000"/>
                <w:sz w:val="24"/>
                <w:szCs w:val="24"/>
              </w:rPr>
              <w:t xml:space="preserve">Mgr. Helena </w:t>
            </w:r>
            <w:proofErr w:type="spellStart"/>
            <w:r w:rsidRPr="0093262F">
              <w:rPr>
                <w:rFonts w:cs="Calibri"/>
                <w:color w:val="000000"/>
                <w:sz w:val="24"/>
                <w:szCs w:val="24"/>
              </w:rPr>
              <w:t>Kalačová</w:t>
            </w:r>
            <w:proofErr w:type="spellEnd"/>
          </w:p>
        </w:tc>
        <w:tc>
          <w:tcPr>
            <w:tcW w:w="1701" w:type="dxa"/>
            <w:shd w:val="clear" w:color="auto" w:fill="auto"/>
            <w:noWrap/>
            <w:vAlign w:val="center"/>
          </w:tcPr>
          <w:p w14:paraId="64637A29" w14:textId="4DB2F484"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52</w:t>
            </w:r>
          </w:p>
        </w:tc>
        <w:tc>
          <w:tcPr>
            <w:tcW w:w="4229" w:type="dxa"/>
            <w:shd w:val="clear" w:color="auto" w:fill="auto"/>
            <w:noWrap/>
            <w:vAlign w:val="center"/>
          </w:tcPr>
          <w:p w14:paraId="57526962" w14:textId="367AB2A0"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DPP (v současnosti už s VŠTE nespolupracuje)</w:t>
            </w:r>
          </w:p>
        </w:tc>
      </w:tr>
      <w:tr w:rsidR="006E5172" w:rsidRPr="0093262F" w14:paraId="7402BD2A" w14:textId="77777777" w:rsidTr="00A267AB">
        <w:trPr>
          <w:trHeight w:val="246"/>
        </w:trPr>
        <w:tc>
          <w:tcPr>
            <w:tcW w:w="3823" w:type="dxa"/>
            <w:vAlign w:val="center"/>
          </w:tcPr>
          <w:p w14:paraId="609C866A" w14:textId="6313FB07" w:rsidR="006E5172" w:rsidRPr="0093262F" w:rsidRDefault="006E5172" w:rsidP="006E5172">
            <w:pPr>
              <w:spacing w:after="0" w:line="240" w:lineRule="auto"/>
              <w:jc w:val="left"/>
              <w:rPr>
                <w:rFonts w:cs="Calibri"/>
                <w:color w:val="000000"/>
                <w:sz w:val="24"/>
                <w:szCs w:val="24"/>
              </w:rPr>
            </w:pPr>
            <w:r w:rsidRPr="0093262F">
              <w:rPr>
                <w:rFonts w:cs="Calibri"/>
                <w:color w:val="000000"/>
                <w:sz w:val="24"/>
                <w:szCs w:val="24"/>
              </w:rPr>
              <w:t xml:space="preserve">Mgr. Olga </w:t>
            </w:r>
            <w:proofErr w:type="spellStart"/>
            <w:r w:rsidRPr="0093262F">
              <w:rPr>
                <w:rFonts w:cs="Calibri"/>
                <w:color w:val="000000"/>
                <w:sz w:val="24"/>
                <w:szCs w:val="24"/>
              </w:rPr>
              <w:t>Kendall</w:t>
            </w:r>
            <w:proofErr w:type="spellEnd"/>
          </w:p>
        </w:tc>
        <w:tc>
          <w:tcPr>
            <w:tcW w:w="1701" w:type="dxa"/>
            <w:shd w:val="clear" w:color="auto" w:fill="auto"/>
            <w:noWrap/>
            <w:vAlign w:val="center"/>
          </w:tcPr>
          <w:p w14:paraId="6FDD8385" w14:textId="76BD9C61"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50</w:t>
            </w:r>
          </w:p>
        </w:tc>
        <w:tc>
          <w:tcPr>
            <w:tcW w:w="4229" w:type="dxa"/>
            <w:shd w:val="clear" w:color="auto" w:fill="auto"/>
            <w:noWrap/>
            <w:vAlign w:val="center"/>
          </w:tcPr>
          <w:p w14:paraId="200B7E8D" w14:textId="317F23E9"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DPP</w:t>
            </w:r>
          </w:p>
        </w:tc>
      </w:tr>
      <w:tr w:rsidR="006E5172" w:rsidRPr="0093262F" w14:paraId="274E482E" w14:textId="77777777" w:rsidTr="00A267AB">
        <w:trPr>
          <w:trHeight w:val="246"/>
        </w:trPr>
        <w:tc>
          <w:tcPr>
            <w:tcW w:w="3823" w:type="dxa"/>
            <w:vAlign w:val="center"/>
          </w:tcPr>
          <w:p w14:paraId="0ED208A3" w14:textId="109223FF" w:rsidR="006E5172" w:rsidRPr="0093262F" w:rsidRDefault="006E5172" w:rsidP="006E5172">
            <w:pPr>
              <w:spacing w:after="0" w:line="240" w:lineRule="auto"/>
              <w:jc w:val="left"/>
              <w:rPr>
                <w:rFonts w:cs="Calibri"/>
                <w:color w:val="000000"/>
                <w:sz w:val="24"/>
                <w:szCs w:val="24"/>
              </w:rPr>
            </w:pPr>
            <w:r w:rsidRPr="0093262F">
              <w:rPr>
                <w:rFonts w:cs="Calibri"/>
                <w:color w:val="000000"/>
                <w:sz w:val="24"/>
                <w:szCs w:val="24"/>
              </w:rPr>
              <w:t>Mgr. Daniel Raušer</w:t>
            </w:r>
          </w:p>
        </w:tc>
        <w:tc>
          <w:tcPr>
            <w:tcW w:w="1701" w:type="dxa"/>
            <w:shd w:val="clear" w:color="auto" w:fill="auto"/>
            <w:noWrap/>
            <w:vAlign w:val="center"/>
          </w:tcPr>
          <w:p w14:paraId="2AA20D43" w14:textId="47A33FC8"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42</w:t>
            </w:r>
          </w:p>
        </w:tc>
        <w:tc>
          <w:tcPr>
            <w:tcW w:w="4229" w:type="dxa"/>
            <w:shd w:val="clear" w:color="auto" w:fill="auto"/>
            <w:noWrap/>
            <w:vAlign w:val="center"/>
          </w:tcPr>
          <w:p w14:paraId="25E39816" w14:textId="3ACF5B96"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5040ACDF" w14:textId="77777777" w:rsidTr="00A267AB">
        <w:trPr>
          <w:trHeight w:val="246"/>
        </w:trPr>
        <w:tc>
          <w:tcPr>
            <w:tcW w:w="3823" w:type="dxa"/>
            <w:vAlign w:val="center"/>
          </w:tcPr>
          <w:p w14:paraId="75946A82" w14:textId="517BA90E" w:rsidR="006E5172" w:rsidRPr="0093262F" w:rsidRDefault="006E5172" w:rsidP="006E5172">
            <w:pPr>
              <w:spacing w:after="0" w:line="240" w:lineRule="auto"/>
              <w:jc w:val="left"/>
              <w:rPr>
                <w:rFonts w:cs="Calibri"/>
                <w:color w:val="000000"/>
                <w:sz w:val="24"/>
                <w:szCs w:val="24"/>
              </w:rPr>
            </w:pPr>
            <w:r w:rsidRPr="0093262F">
              <w:rPr>
                <w:rFonts w:cs="Calibri"/>
                <w:color w:val="000000"/>
                <w:sz w:val="24"/>
                <w:szCs w:val="24"/>
              </w:rPr>
              <w:t>Mgr. Petr Sádlo</w:t>
            </w:r>
          </w:p>
        </w:tc>
        <w:tc>
          <w:tcPr>
            <w:tcW w:w="1701" w:type="dxa"/>
            <w:shd w:val="clear" w:color="auto" w:fill="auto"/>
            <w:noWrap/>
            <w:vAlign w:val="center"/>
          </w:tcPr>
          <w:p w14:paraId="59C6F57D" w14:textId="55BB6794"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35</w:t>
            </w:r>
          </w:p>
        </w:tc>
        <w:tc>
          <w:tcPr>
            <w:tcW w:w="4229" w:type="dxa"/>
            <w:shd w:val="clear" w:color="auto" w:fill="auto"/>
            <w:noWrap/>
            <w:vAlign w:val="center"/>
          </w:tcPr>
          <w:p w14:paraId="40C492CE" w14:textId="610B65BD"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798BA89D" w14:textId="77777777" w:rsidTr="00A267AB">
        <w:trPr>
          <w:trHeight w:val="246"/>
        </w:trPr>
        <w:tc>
          <w:tcPr>
            <w:tcW w:w="3823" w:type="dxa"/>
            <w:vAlign w:val="center"/>
          </w:tcPr>
          <w:p w14:paraId="0BD53E36" w14:textId="10115980" w:rsidR="006E5172" w:rsidRPr="0093262F" w:rsidRDefault="006E5172" w:rsidP="006E5172">
            <w:pPr>
              <w:spacing w:after="0" w:line="240" w:lineRule="auto"/>
              <w:jc w:val="left"/>
              <w:rPr>
                <w:rFonts w:cs="Calibri"/>
                <w:color w:val="000000"/>
                <w:sz w:val="24"/>
                <w:szCs w:val="24"/>
              </w:rPr>
            </w:pPr>
            <w:r w:rsidRPr="0093262F">
              <w:rPr>
                <w:rFonts w:cs="Calibri"/>
                <w:color w:val="000000"/>
                <w:sz w:val="24"/>
                <w:szCs w:val="24"/>
              </w:rPr>
              <w:t>Mgr. Jana Vlasáková</w:t>
            </w:r>
          </w:p>
        </w:tc>
        <w:tc>
          <w:tcPr>
            <w:tcW w:w="1701" w:type="dxa"/>
            <w:shd w:val="clear" w:color="auto" w:fill="auto"/>
            <w:noWrap/>
            <w:vAlign w:val="center"/>
          </w:tcPr>
          <w:p w14:paraId="0EC04376" w14:textId="20B4CE19"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37</w:t>
            </w:r>
          </w:p>
        </w:tc>
        <w:tc>
          <w:tcPr>
            <w:tcW w:w="4229" w:type="dxa"/>
            <w:shd w:val="clear" w:color="auto" w:fill="auto"/>
            <w:noWrap/>
            <w:vAlign w:val="center"/>
          </w:tcPr>
          <w:p w14:paraId="00E8AEEF" w14:textId="2228F2B5"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546441F9" w14:textId="77777777" w:rsidTr="00A267AB">
        <w:trPr>
          <w:trHeight w:val="246"/>
        </w:trPr>
        <w:tc>
          <w:tcPr>
            <w:tcW w:w="3823" w:type="dxa"/>
            <w:vAlign w:val="center"/>
          </w:tcPr>
          <w:p w14:paraId="7EDAC76A" w14:textId="04A34E0F" w:rsidR="006E5172" w:rsidRPr="0093262F" w:rsidRDefault="006E5172" w:rsidP="006E5172">
            <w:pPr>
              <w:spacing w:after="0" w:line="240" w:lineRule="auto"/>
              <w:jc w:val="left"/>
              <w:rPr>
                <w:rFonts w:cs="Calibri"/>
                <w:color w:val="000000"/>
                <w:sz w:val="24"/>
                <w:szCs w:val="24"/>
              </w:rPr>
            </w:pPr>
            <w:r w:rsidRPr="0093262F">
              <w:rPr>
                <w:rFonts w:cs="Calibri"/>
                <w:color w:val="000000"/>
                <w:sz w:val="24"/>
                <w:szCs w:val="24"/>
              </w:rPr>
              <w:t xml:space="preserve">Mgr. Ala Vida </w:t>
            </w:r>
            <w:proofErr w:type="spellStart"/>
            <w:r w:rsidRPr="0093262F">
              <w:rPr>
                <w:rFonts w:cs="Calibri"/>
                <w:color w:val="000000"/>
                <w:sz w:val="24"/>
                <w:szCs w:val="24"/>
              </w:rPr>
              <w:t>Vachušková</w:t>
            </w:r>
            <w:proofErr w:type="spellEnd"/>
          </w:p>
        </w:tc>
        <w:tc>
          <w:tcPr>
            <w:tcW w:w="1701" w:type="dxa"/>
            <w:shd w:val="clear" w:color="auto" w:fill="auto"/>
            <w:noWrap/>
            <w:vAlign w:val="center"/>
          </w:tcPr>
          <w:p w14:paraId="2A212CE3" w14:textId="14294D7E"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56</w:t>
            </w:r>
          </w:p>
        </w:tc>
        <w:tc>
          <w:tcPr>
            <w:tcW w:w="4229" w:type="dxa"/>
            <w:shd w:val="clear" w:color="auto" w:fill="auto"/>
            <w:noWrap/>
            <w:vAlign w:val="center"/>
          </w:tcPr>
          <w:p w14:paraId="55C3D236" w14:textId="4B616140"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29B7258E" w14:textId="77777777" w:rsidTr="00A267AB">
        <w:trPr>
          <w:trHeight w:val="246"/>
        </w:trPr>
        <w:tc>
          <w:tcPr>
            <w:tcW w:w="3823" w:type="dxa"/>
            <w:vAlign w:val="center"/>
          </w:tcPr>
          <w:p w14:paraId="71691B08" w14:textId="0C0301AF"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prof. Ing. Filip Bureš, Ph.D.</w:t>
            </w:r>
          </w:p>
        </w:tc>
        <w:tc>
          <w:tcPr>
            <w:tcW w:w="1701" w:type="dxa"/>
            <w:shd w:val="clear" w:color="auto" w:fill="auto"/>
            <w:noWrap/>
            <w:vAlign w:val="center"/>
          </w:tcPr>
          <w:p w14:paraId="683EF54B" w14:textId="15610F39"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43</w:t>
            </w:r>
          </w:p>
        </w:tc>
        <w:tc>
          <w:tcPr>
            <w:tcW w:w="4229" w:type="dxa"/>
            <w:shd w:val="clear" w:color="auto" w:fill="auto"/>
            <w:noWrap/>
            <w:vAlign w:val="center"/>
          </w:tcPr>
          <w:p w14:paraId="525533F5" w14:textId="19B65464"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7D5787CF" w14:textId="77777777" w:rsidTr="00A267AB">
        <w:trPr>
          <w:trHeight w:val="246"/>
        </w:trPr>
        <w:tc>
          <w:tcPr>
            <w:tcW w:w="3823" w:type="dxa"/>
            <w:vAlign w:val="center"/>
          </w:tcPr>
          <w:p w14:paraId="47BBB272" w14:textId="6A646000"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prof. Ing. Jan Valíček, Ph.D.</w:t>
            </w:r>
          </w:p>
        </w:tc>
        <w:tc>
          <w:tcPr>
            <w:tcW w:w="1701" w:type="dxa"/>
            <w:shd w:val="clear" w:color="auto" w:fill="auto"/>
            <w:noWrap/>
            <w:vAlign w:val="center"/>
          </w:tcPr>
          <w:p w14:paraId="06B99536" w14:textId="20F8E58F"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46</w:t>
            </w:r>
          </w:p>
        </w:tc>
        <w:tc>
          <w:tcPr>
            <w:tcW w:w="4229" w:type="dxa"/>
            <w:shd w:val="clear" w:color="auto" w:fill="auto"/>
            <w:noWrap/>
            <w:vAlign w:val="center"/>
          </w:tcPr>
          <w:p w14:paraId="189DEB45" w14:textId="096E67CE"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3158DFD5" w14:textId="77777777" w:rsidTr="00A267AB">
        <w:trPr>
          <w:trHeight w:val="246"/>
        </w:trPr>
        <w:tc>
          <w:tcPr>
            <w:tcW w:w="3823" w:type="dxa"/>
            <w:vAlign w:val="center"/>
          </w:tcPr>
          <w:p w14:paraId="07D345EB" w14:textId="27C3E081"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prof. Ing. Jaromír Kadlec, CSc.</w:t>
            </w:r>
          </w:p>
        </w:tc>
        <w:tc>
          <w:tcPr>
            <w:tcW w:w="1701" w:type="dxa"/>
            <w:shd w:val="clear" w:color="auto" w:fill="auto"/>
            <w:noWrap/>
            <w:vAlign w:val="center"/>
          </w:tcPr>
          <w:p w14:paraId="4F2DFCD2" w14:textId="4107856D"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70</w:t>
            </w:r>
          </w:p>
        </w:tc>
        <w:tc>
          <w:tcPr>
            <w:tcW w:w="4229" w:type="dxa"/>
            <w:shd w:val="clear" w:color="auto" w:fill="auto"/>
            <w:noWrap/>
            <w:vAlign w:val="center"/>
          </w:tcPr>
          <w:p w14:paraId="3248E3D3" w14:textId="1A29CCE4"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50 %</w:t>
            </w:r>
          </w:p>
        </w:tc>
      </w:tr>
      <w:tr w:rsidR="006E5172" w:rsidRPr="0093262F" w14:paraId="038F00EE" w14:textId="77777777" w:rsidTr="00A267AB">
        <w:trPr>
          <w:trHeight w:val="246"/>
        </w:trPr>
        <w:tc>
          <w:tcPr>
            <w:tcW w:w="3823" w:type="dxa"/>
            <w:vAlign w:val="center"/>
          </w:tcPr>
          <w:p w14:paraId="32BE5E56" w14:textId="20887C0C"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 xml:space="preserve">prof. RNDr. Vladimír </w:t>
            </w:r>
            <w:proofErr w:type="spellStart"/>
            <w:r w:rsidRPr="0093262F">
              <w:rPr>
                <w:rFonts w:cs="Calibri"/>
                <w:color w:val="000000"/>
                <w:sz w:val="24"/>
                <w:szCs w:val="24"/>
              </w:rPr>
              <w:t>Šepeľák</w:t>
            </w:r>
            <w:proofErr w:type="spellEnd"/>
            <w:r w:rsidRPr="0093262F">
              <w:rPr>
                <w:rFonts w:cs="Calibri"/>
                <w:color w:val="000000"/>
                <w:sz w:val="24"/>
                <w:szCs w:val="24"/>
              </w:rPr>
              <w:t>, DrSc.</w:t>
            </w:r>
          </w:p>
        </w:tc>
        <w:tc>
          <w:tcPr>
            <w:tcW w:w="1701" w:type="dxa"/>
            <w:shd w:val="clear" w:color="auto" w:fill="auto"/>
            <w:noWrap/>
            <w:vAlign w:val="center"/>
          </w:tcPr>
          <w:p w14:paraId="4C35E361" w14:textId="01DADA20"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61</w:t>
            </w:r>
          </w:p>
        </w:tc>
        <w:tc>
          <w:tcPr>
            <w:tcW w:w="4229" w:type="dxa"/>
            <w:shd w:val="clear" w:color="auto" w:fill="auto"/>
            <w:noWrap/>
            <w:vAlign w:val="center"/>
          </w:tcPr>
          <w:p w14:paraId="4A60EDC8" w14:textId="756C4D84"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50 %</w:t>
            </w:r>
          </w:p>
        </w:tc>
      </w:tr>
      <w:tr w:rsidR="006E5172" w:rsidRPr="0093262F" w14:paraId="725DD813" w14:textId="77777777" w:rsidTr="00A267AB">
        <w:trPr>
          <w:trHeight w:val="246"/>
        </w:trPr>
        <w:tc>
          <w:tcPr>
            <w:tcW w:w="3823" w:type="dxa"/>
            <w:vAlign w:val="center"/>
          </w:tcPr>
          <w:p w14:paraId="2BB3C1C1" w14:textId="2F0BA144"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RNDr. Dana Smetanová, Ph.D.</w:t>
            </w:r>
          </w:p>
        </w:tc>
        <w:tc>
          <w:tcPr>
            <w:tcW w:w="1701" w:type="dxa"/>
            <w:shd w:val="clear" w:color="auto" w:fill="auto"/>
            <w:noWrap/>
            <w:vAlign w:val="center"/>
          </w:tcPr>
          <w:p w14:paraId="2A1CC50F" w14:textId="4A6D3959"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49</w:t>
            </w:r>
          </w:p>
        </w:tc>
        <w:tc>
          <w:tcPr>
            <w:tcW w:w="4229" w:type="dxa"/>
            <w:shd w:val="clear" w:color="auto" w:fill="auto"/>
            <w:noWrap/>
            <w:vAlign w:val="center"/>
          </w:tcPr>
          <w:p w14:paraId="2CC08FEA" w14:textId="711F1B45"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71401FCF" w14:textId="77777777" w:rsidTr="00A267AB">
        <w:trPr>
          <w:trHeight w:val="246"/>
        </w:trPr>
        <w:tc>
          <w:tcPr>
            <w:tcW w:w="3823" w:type="dxa"/>
            <w:vAlign w:val="center"/>
          </w:tcPr>
          <w:p w14:paraId="41740D47" w14:textId="6C367D6D"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RNDr. Ivo Opršal, Ph.D.</w:t>
            </w:r>
          </w:p>
        </w:tc>
        <w:tc>
          <w:tcPr>
            <w:tcW w:w="1701" w:type="dxa"/>
            <w:shd w:val="clear" w:color="auto" w:fill="auto"/>
            <w:noWrap/>
            <w:vAlign w:val="center"/>
          </w:tcPr>
          <w:p w14:paraId="1C2E4326" w14:textId="27E38086"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50</w:t>
            </w:r>
          </w:p>
        </w:tc>
        <w:tc>
          <w:tcPr>
            <w:tcW w:w="4229" w:type="dxa"/>
            <w:shd w:val="clear" w:color="auto" w:fill="auto"/>
            <w:noWrap/>
            <w:vAlign w:val="center"/>
          </w:tcPr>
          <w:p w14:paraId="35D2C0ED" w14:textId="1141FF7D"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100 %</w:t>
            </w:r>
          </w:p>
        </w:tc>
      </w:tr>
      <w:tr w:rsidR="006E5172" w:rsidRPr="0093262F" w14:paraId="62CE9625" w14:textId="77777777" w:rsidTr="00A267AB">
        <w:trPr>
          <w:trHeight w:val="246"/>
        </w:trPr>
        <w:tc>
          <w:tcPr>
            <w:tcW w:w="3823" w:type="dxa"/>
            <w:vAlign w:val="center"/>
          </w:tcPr>
          <w:p w14:paraId="0358BD04" w14:textId="0176A2A2" w:rsidR="006E5172" w:rsidRPr="0093262F" w:rsidRDefault="006E5172" w:rsidP="006E5172">
            <w:pPr>
              <w:spacing w:after="0" w:line="240" w:lineRule="auto"/>
              <w:jc w:val="left"/>
              <w:rPr>
                <w:rFonts w:eastAsia="Times New Roman" w:cs="Times New Roman"/>
                <w:color w:val="000000"/>
                <w:sz w:val="24"/>
                <w:szCs w:val="24"/>
                <w:lang w:eastAsia="cs-CZ"/>
              </w:rPr>
            </w:pPr>
            <w:r w:rsidRPr="0093262F">
              <w:rPr>
                <w:rFonts w:cs="Calibri"/>
                <w:color w:val="000000"/>
                <w:sz w:val="24"/>
                <w:szCs w:val="24"/>
              </w:rPr>
              <w:t>RNDr. Jaroslav Krieg</w:t>
            </w:r>
          </w:p>
        </w:tc>
        <w:tc>
          <w:tcPr>
            <w:tcW w:w="1701" w:type="dxa"/>
            <w:shd w:val="clear" w:color="auto" w:fill="auto"/>
            <w:noWrap/>
            <w:vAlign w:val="center"/>
          </w:tcPr>
          <w:p w14:paraId="7E57FA7F" w14:textId="41589915" w:rsidR="006E5172" w:rsidRPr="0093262F" w:rsidRDefault="006E5172" w:rsidP="006E5172">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70</w:t>
            </w:r>
          </w:p>
        </w:tc>
        <w:tc>
          <w:tcPr>
            <w:tcW w:w="4229" w:type="dxa"/>
            <w:shd w:val="clear" w:color="auto" w:fill="auto"/>
            <w:noWrap/>
            <w:vAlign w:val="center"/>
          </w:tcPr>
          <w:p w14:paraId="1031D53F" w14:textId="69B9FF5F" w:rsidR="006E5172" w:rsidRPr="00D03D1C" w:rsidRDefault="006E5172" w:rsidP="006E5172">
            <w:pPr>
              <w:spacing w:after="0" w:line="240" w:lineRule="auto"/>
              <w:jc w:val="center"/>
              <w:rPr>
                <w:rFonts w:eastAsia="Times New Roman" w:cs="Times New Roman"/>
                <w:color w:val="000000"/>
                <w:sz w:val="24"/>
                <w:szCs w:val="24"/>
                <w:lang w:eastAsia="cs-CZ"/>
              </w:rPr>
            </w:pPr>
            <w:r w:rsidRPr="00D03D1C">
              <w:rPr>
                <w:rFonts w:eastAsia="Times New Roman" w:cs="Times New Roman"/>
                <w:color w:val="000000"/>
                <w:sz w:val="24"/>
                <w:szCs w:val="24"/>
                <w:lang w:eastAsia="cs-CZ"/>
              </w:rPr>
              <w:t>EXT</w:t>
            </w:r>
          </w:p>
        </w:tc>
      </w:tr>
    </w:tbl>
    <w:p w14:paraId="7EC3B775" w14:textId="1F86CF15" w:rsidR="00DD2705" w:rsidRPr="0093262F" w:rsidRDefault="00DD2705">
      <w:pPr>
        <w:jc w:val="left"/>
        <w:rPr>
          <w:sz w:val="24"/>
          <w:szCs w:val="24"/>
        </w:rPr>
      </w:pPr>
    </w:p>
    <w:p w14:paraId="521C1BDC" w14:textId="77777777" w:rsidR="009F3696" w:rsidRPr="0093262F" w:rsidRDefault="005150EC">
      <w:pPr>
        <w:pStyle w:val="Odstavecseseznamem"/>
        <w:keepNext/>
        <w:keepLines/>
        <w:numPr>
          <w:ilvl w:val="0"/>
          <w:numId w:val="1"/>
        </w:numPr>
        <w:ind w:left="567" w:hanging="567"/>
        <w:rPr>
          <w:b/>
          <w:sz w:val="24"/>
          <w:szCs w:val="24"/>
        </w:rPr>
      </w:pPr>
      <w:r w:rsidRPr="0093262F">
        <w:rPr>
          <w:b/>
          <w:sz w:val="24"/>
          <w:szCs w:val="24"/>
        </w:rPr>
        <w:lastRenderedPageBreak/>
        <w:t>Studenti</w:t>
      </w:r>
    </w:p>
    <w:p w14:paraId="6B5208CB" w14:textId="59C4130F" w:rsidR="0012332E" w:rsidRPr="0093262F" w:rsidRDefault="005150EC" w:rsidP="009F3696">
      <w:pPr>
        <w:pStyle w:val="Odstavecseseznamem"/>
        <w:keepNext/>
        <w:keepLines/>
        <w:ind w:left="567"/>
        <w:rPr>
          <w:b/>
          <w:sz w:val="24"/>
          <w:szCs w:val="24"/>
        </w:rPr>
      </w:pPr>
      <w:r w:rsidRPr="0093262F">
        <w:rPr>
          <w:b/>
          <w:sz w:val="24"/>
          <w:szCs w:val="24"/>
        </w:rPr>
        <w:t xml:space="preserve"> </w:t>
      </w:r>
    </w:p>
    <w:p w14:paraId="08FD00FE" w14:textId="5257DF0F" w:rsidR="005150EC" w:rsidRPr="0093262F" w:rsidRDefault="0012332E">
      <w:pPr>
        <w:pStyle w:val="Odstavecseseznamem"/>
        <w:keepNext/>
        <w:keepLines/>
        <w:numPr>
          <w:ilvl w:val="1"/>
          <w:numId w:val="1"/>
        </w:numPr>
        <w:tabs>
          <w:tab w:val="left" w:pos="3969"/>
        </w:tabs>
        <w:spacing w:after="0"/>
        <w:rPr>
          <w:rFonts w:eastAsia="Calibri" w:cs="Times New Roman"/>
          <w:sz w:val="24"/>
          <w:szCs w:val="24"/>
          <w:lang w:eastAsia="cs-CZ"/>
        </w:rPr>
      </w:pPr>
      <w:r w:rsidRPr="0093262F">
        <w:rPr>
          <w:b/>
          <w:sz w:val="24"/>
          <w:szCs w:val="24"/>
        </w:rPr>
        <w:t>Z</w:t>
      </w:r>
      <w:r w:rsidR="006F4714" w:rsidRPr="0093262F">
        <w:rPr>
          <w:b/>
          <w:sz w:val="24"/>
          <w:szCs w:val="24"/>
        </w:rPr>
        <w:t>ájem o studium</w:t>
      </w:r>
      <w:r w:rsidR="005150EC" w:rsidRPr="0093262F">
        <w:rPr>
          <w:b/>
          <w:sz w:val="24"/>
          <w:szCs w:val="24"/>
        </w:rPr>
        <w:t xml:space="preserve"> a úspěšnost studentů </w:t>
      </w:r>
    </w:p>
    <w:p w14:paraId="3F812E6E" w14:textId="77777777" w:rsidR="005150EC" w:rsidRPr="0093262F" w:rsidRDefault="005150EC" w:rsidP="005150EC">
      <w:pPr>
        <w:keepNext/>
        <w:keepLines/>
        <w:tabs>
          <w:tab w:val="left" w:pos="3969"/>
        </w:tabs>
        <w:spacing w:after="0"/>
        <w:rPr>
          <w:rFonts w:eastAsia="Calibri" w:cs="Times New Roman"/>
          <w:sz w:val="24"/>
          <w:szCs w:val="24"/>
          <w:lang w:eastAsia="cs-CZ"/>
        </w:rPr>
      </w:pPr>
    </w:p>
    <w:p w14:paraId="16A44519" w14:textId="5D5E1EE0" w:rsidR="006F4714" w:rsidRPr="0093262F" w:rsidRDefault="006F4714" w:rsidP="006E5172">
      <w:pPr>
        <w:keepNext/>
        <w:keepLines/>
        <w:tabs>
          <w:tab w:val="left" w:pos="3969"/>
        </w:tabs>
        <w:spacing w:after="0"/>
        <w:rPr>
          <w:rFonts w:eastAsia="Calibri" w:cs="Times New Roman"/>
          <w:sz w:val="24"/>
          <w:szCs w:val="24"/>
          <w:lang w:eastAsia="cs-CZ"/>
        </w:rPr>
      </w:pPr>
      <w:r w:rsidRPr="0093262F">
        <w:rPr>
          <w:rFonts w:eastAsia="Calibri" w:cs="Times New Roman"/>
          <w:sz w:val="24"/>
          <w:szCs w:val="24"/>
          <w:lang w:eastAsia="cs-CZ"/>
        </w:rPr>
        <w:t>Počet přijatých</w:t>
      </w:r>
      <w:r w:rsidR="006E5172" w:rsidRPr="0093262F">
        <w:rPr>
          <w:rFonts w:eastAsia="Calibri" w:cs="Times New Roman"/>
          <w:sz w:val="24"/>
          <w:szCs w:val="24"/>
          <w:lang w:eastAsia="cs-CZ"/>
        </w:rPr>
        <w:t xml:space="preserve"> a zapsaných</w:t>
      </w:r>
      <w:r w:rsidRPr="0093262F">
        <w:rPr>
          <w:rFonts w:eastAsia="Calibri" w:cs="Times New Roman"/>
          <w:sz w:val="24"/>
          <w:szCs w:val="24"/>
          <w:lang w:eastAsia="cs-CZ"/>
        </w:rPr>
        <w:t xml:space="preserve"> studentů: </w:t>
      </w:r>
      <w:r w:rsidRPr="0093262F">
        <w:rPr>
          <w:rFonts w:eastAsia="Calibri" w:cs="Times New Roman"/>
          <w:sz w:val="24"/>
          <w:szCs w:val="24"/>
          <w:lang w:eastAsia="cs-CZ"/>
        </w:rPr>
        <w:tab/>
      </w:r>
      <w:r w:rsidR="006E5172" w:rsidRPr="0093262F">
        <w:rPr>
          <w:rFonts w:eastAsia="Calibri" w:cs="Times New Roman"/>
          <w:sz w:val="24"/>
          <w:szCs w:val="24"/>
          <w:lang w:eastAsia="cs-CZ"/>
        </w:rPr>
        <w:t>203</w:t>
      </w:r>
    </w:p>
    <w:p w14:paraId="291D07E1" w14:textId="77777777" w:rsidR="009F3696" w:rsidRPr="0093262F" w:rsidRDefault="009F3696" w:rsidP="006F4714">
      <w:pPr>
        <w:keepNext/>
        <w:keepLines/>
        <w:spacing w:after="0"/>
        <w:rPr>
          <w:rFonts w:eastAsia="Calibri" w:cs="Times New Roman"/>
          <w:b/>
          <w:sz w:val="24"/>
          <w:szCs w:val="24"/>
          <w:lang w:eastAsia="cs-CZ"/>
        </w:rPr>
      </w:pPr>
    </w:p>
    <w:p w14:paraId="43905F27" w14:textId="2911C0C5" w:rsidR="006F4714" w:rsidRPr="0093262F" w:rsidRDefault="006F4714" w:rsidP="006F4714">
      <w:pPr>
        <w:keepNext/>
        <w:keepLines/>
        <w:spacing w:after="0"/>
        <w:rPr>
          <w:rFonts w:eastAsia="Calibri" w:cs="Times New Roman"/>
          <w:b/>
          <w:sz w:val="24"/>
          <w:szCs w:val="24"/>
          <w:lang w:eastAsia="cs-CZ"/>
        </w:rPr>
      </w:pPr>
      <w:r w:rsidRPr="0093262F">
        <w:rPr>
          <w:rFonts w:eastAsia="Calibri" w:cs="Times New Roman"/>
          <w:b/>
          <w:sz w:val="24"/>
          <w:szCs w:val="24"/>
          <w:lang w:eastAsia="cs-CZ"/>
        </w:rPr>
        <w:t>Počet studentů 1. ročníku na začátku semestru a na konci semestru za akademický rok a procento prostupnosti mezi 1. a 2. ročníkem:</w:t>
      </w:r>
    </w:p>
    <w:p w14:paraId="149F2CEB" w14:textId="0E105968" w:rsidR="006F4714" w:rsidRPr="0093262F" w:rsidRDefault="006F4714">
      <w:pPr>
        <w:keepNext/>
        <w:keepLines/>
        <w:numPr>
          <w:ilvl w:val="0"/>
          <w:numId w:val="3"/>
        </w:numPr>
        <w:contextualSpacing/>
        <w:rPr>
          <w:rFonts w:eastAsia="Calibri" w:cs="Times New Roman"/>
          <w:sz w:val="24"/>
          <w:szCs w:val="24"/>
          <w:lang w:eastAsia="cs-CZ"/>
        </w:rPr>
      </w:pPr>
      <w:r w:rsidRPr="0093262F">
        <w:rPr>
          <w:rFonts w:eastAsia="Calibri" w:cs="Times New Roman"/>
          <w:sz w:val="24"/>
          <w:szCs w:val="24"/>
          <w:lang w:eastAsia="cs-CZ"/>
        </w:rPr>
        <w:t xml:space="preserve">Zapsáno </w:t>
      </w:r>
      <w:r w:rsidR="006E5172" w:rsidRPr="0093262F">
        <w:rPr>
          <w:rFonts w:eastAsia="Calibri" w:cs="Times New Roman"/>
          <w:sz w:val="24"/>
          <w:szCs w:val="24"/>
          <w:lang w:eastAsia="cs-CZ"/>
        </w:rPr>
        <w:t>203</w:t>
      </w:r>
      <w:r w:rsidRPr="0093262F">
        <w:rPr>
          <w:rFonts w:eastAsia="Calibri" w:cs="Times New Roman"/>
          <w:sz w:val="24"/>
          <w:szCs w:val="24"/>
          <w:lang w:eastAsia="cs-CZ"/>
        </w:rPr>
        <w:t xml:space="preserve">, ukončeno </w:t>
      </w:r>
      <w:r w:rsidR="006E5172" w:rsidRPr="0093262F">
        <w:rPr>
          <w:rFonts w:eastAsia="Calibri" w:cs="Times New Roman"/>
          <w:sz w:val="24"/>
          <w:szCs w:val="24"/>
          <w:lang w:eastAsia="cs-CZ"/>
        </w:rPr>
        <w:t>56</w:t>
      </w:r>
      <w:r w:rsidRPr="0093262F">
        <w:rPr>
          <w:rFonts w:eastAsia="Calibri" w:cs="Times New Roman"/>
          <w:sz w:val="24"/>
          <w:szCs w:val="24"/>
          <w:lang w:eastAsia="cs-CZ"/>
        </w:rPr>
        <w:t xml:space="preserve">, na konci 1. ročníku </w:t>
      </w:r>
      <w:r w:rsidR="009F3696" w:rsidRPr="0093262F">
        <w:rPr>
          <w:rFonts w:eastAsia="Calibri" w:cs="Times New Roman"/>
          <w:sz w:val="24"/>
          <w:szCs w:val="24"/>
          <w:lang w:eastAsia="cs-CZ"/>
        </w:rPr>
        <w:t>147</w:t>
      </w:r>
      <w:r w:rsidRPr="0093262F">
        <w:rPr>
          <w:rFonts w:eastAsia="Calibri" w:cs="Times New Roman"/>
          <w:sz w:val="24"/>
          <w:szCs w:val="24"/>
          <w:lang w:eastAsia="cs-CZ"/>
        </w:rPr>
        <w:t xml:space="preserve"> studentů, prostupnost prvního ročníku </w:t>
      </w:r>
      <w:r w:rsidR="009F3696" w:rsidRPr="0093262F">
        <w:rPr>
          <w:rFonts w:eastAsia="Calibri" w:cs="Times New Roman"/>
          <w:sz w:val="24"/>
          <w:szCs w:val="24"/>
          <w:lang w:eastAsia="cs-CZ"/>
        </w:rPr>
        <w:t>72,4</w:t>
      </w:r>
      <w:r w:rsidRPr="0093262F">
        <w:rPr>
          <w:rFonts w:eastAsia="Calibri" w:cs="Times New Roman"/>
          <w:sz w:val="24"/>
          <w:szCs w:val="24"/>
          <w:lang w:eastAsia="cs-CZ"/>
        </w:rPr>
        <w:t xml:space="preserve"> %.</w:t>
      </w:r>
    </w:p>
    <w:p w14:paraId="1AA15D9F" w14:textId="4AA8D676" w:rsidR="009918D8" w:rsidRPr="0093262F" w:rsidRDefault="009918D8">
      <w:pPr>
        <w:jc w:val="left"/>
        <w:rPr>
          <w:rFonts w:eastAsia="Calibri" w:cs="Times New Roman"/>
          <w:sz w:val="24"/>
          <w:szCs w:val="24"/>
          <w:lang w:eastAsia="cs-CZ"/>
        </w:rPr>
      </w:pPr>
    </w:p>
    <w:p w14:paraId="1D59E80D" w14:textId="1EA48868" w:rsidR="0012332E" w:rsidRPr="0093262F" w:rsidRDefault="009918D8">
      <w:pPr>
        <w:jc w:val="left"/>
        <w:rPr>
          <w:rFonts w:eastAsia="Calibri" w:cs="Times New Roman"/>
          <w:sz w:val="24"/>
          <w:szCs w:val="24"/>
          <w:lang w:eastAsia="cs-CZ"/>
        </w:rPr>
      </w:pPr>
      <w:r w:rsidRPr="0093262F">
        <w:rPr>
          <w:rFonts w:eastAsia="Calibri" w:cs="Times New Roman"/>
          <w:b/>
          <w:bCs/>
          <w:sz w:val="24"/>
          <w:szCs w:val="24"/>
          <w:lang w:eastAsia="cs-CZ"/>
        </w:rPr>
        <w:t xml:space="preserve">Počet absolventů za AR </w:t>
      </w:r>
      <w:r w:rsidR="006E5172" w:rsidRPr="0093262F">
        <w:rPr>
          <w:rFonts w:eastAsia="Calibri" w:cs="Times New Roman"/>
          <w:b/>
          <w:bCs/>
          <w:sz w:val="24"/>
          <w:szCs w:val="24"/>
          <w:lang w:eastAsia="cs-CZ"/>
        </w:rPr>
        <w:t>2021/2022:</w:t>
      </w:r>
      <w:r w:rsidRPr="0093262F">
        <w:rPr>
          <w:rFonts w:eastAsia="Calibri" w:cs="Times New Roman"/>
          <w:sz w:val="24"/>
          <w:szCs w:val="24"/>
          <w:lang w:eastAsia="cs-CZ"/>
        </w:rPr>
        <w:t xml:space="preserve"> </w:t>
      </w:r>
      <w:r w:rsidR="006E5172" w:rsidRPr="0093262F">
        <w:rPr>
          <w:rFonts w:eastAsia="Calibri" w:cs="Times New Roman"/>
          <w:sz w:val="24"/>
          <w:szCs w:val="24"/>
          <w:lang w:eastAsia="cs-CZ"/>
        </w:rPr>
        <w:t>32</w:t>
      </w:r>
    </w:p>
    <w:p w14:paraId="22AD0C63" w14:textId="77777777" w:rsidR="0012332E" w:rsidRPr="0093262F" w:rsidRDefault="0012332E">
      <w:pPr>
        <w:jc w:val="left"/>
        <w:rPr>
          <w:rFonts w:eastAsia="Calibri" w:cs="Times New Roman"/>
          <w:sz w:val="24"/>
          <w:lang w:eastAsia="cs-CZ"/>
        </w:rPr>
      </w:pPr>
    </w:p>
    <w:p w14:paraId="16713653" w14:textId="6E36647D" w:rsidR="000D4B06" w:rsidRPr="0093262F" w:rsidRDefault="00E176B0">
      <w:pPr>
        <w:pStyle w:val="Odstavecseseznamem"/>
        <w:numPr>
          <w:ilvl w:val="0"/>
          <w:numId w:val="1"/>
        </w:numPr>
        <w:jc w:val="left"/>
        <w:rPr>
          <w:i/>
          <w:sz w:val="24"/>
        </w:rPr>
      </w:pPr>
      <w:r w:rsidRPr="0093262F">
        <w:rPr>
          <w:b/>
          <w:sz w:val="24"/>
        </w:rPr>
        <w:t>Závěrečné práce</w:t>
      </w:r>
      <w:r w:rsidR="000D4B06" w:rsidRPr="0093262F">
        <w:rPr>
          <w:b/>
          <w:sz w:val="24"/>
        </w:rPr>
        <w:t xml:space="preserve"> </w:t>
      </w:r>
    </w:p>
    <w:p w14:paraId="2B66CC3C" w14:textId="77777777" w:rsidR="009F3696" w:rsidRPr="0093262F" w:rsidRDefault="009F3696" w:rsidP="009F3696">
      <w:pPr>
        <w:pStyle w:val="paragraph"/>
        <w:spacing w:before="0" w:beforeAutospacing="0" w:after="0" w:afterAutospacing="0" w:line="276" w:lineRule="auto"/>
        <w:ind w:left="720"/>
        <w:jc w:val="both"/>
        <w:textAlignment w:val="baseline"/>
        <w:rPr>
          <w:rFonts w:asciiTheme="majorHAnsi" w:hAnsiTheme="majorHAnsi" w:cs="Arial"/>
          <w:shd w:val="clear" w:color="auto" w:fill="FFFFFF"/>
        </w:rPr>
      </w:pPr>
      <w:r w:rsidRPr="0093262F">
        <w:rPr>
          <w:rStyle w:val="eop"/>
          <w:rFonts w:asciiTheme="majorHAnsi" w:hAnsiTheme="majorHAnsi" w:cs="Segoe UI"/>
        </w:rPr>
        <w:t xml:space="preserve">+ </w:t>
      </w:r>
      <w:r w:rsidRPr="0093262F">
        <w:rPr>
          <w:rFonts w:asciiTheme="majorHAnsi" w:hAnsiTheme="majorHAnsi" w:cs="Arial"/>
          <w:shd w:val="clear" w:color="auto" w:fill="FFFFFF"/>
        </w:rPr>
        <w:t>Témata závěrečných prací vycházejí z potřeb praxe nebo z vědeckovýzkumné činnosti katedry.</w:t>
      </w:r>
    </w:p>
    <w:p w14:paraId="21B5F224" w14:textId="77777777" w:rsidR="009F3696" w:rsidRPr="0093262F" w:rsidRDefault="009F3696" w:rsidP="009F3696">
      <w:pPr>
        <w:pStyle w:val="paragraph"/>
        <w:spacing w:before="0" w:beforeAutospacing="0" w:after="0" w:afterAutospacing="0" w:line="276" w:lineRule="auto"/>
        <w:ind w:left="720"/>
        <w:jc w:val="both"/>
        <w:textAlignment w:val="baseline"/>
        <w:rPr>
          <w:rFonts w:asciiTheme="majorHAnsi" w:hAnsiTheme="majorHAnsi"/>
        </w:rPr>
      </w:pPr>
      <w:r w:rsidRPr="0093262F">
        <w:rPr>
          <w:rFonts w:asciiTheme="majorHAnsi" w:hAnsiTheme="majorHAnsi" w:cs="Arial"/>
          <w:shd w:val="clear" w:color="auto" w:fill="FFFFFF"/>
        </w:rPr>
        <w:t xml:space="preserve">+ Zpracováním závěrečné práce student prokazuje potřebné </w:t>
      </w:r>
      <w:r w:rsidRPr="0093262F">
        <w:rPr>
          <w:rFonts w:asciiTheme="majorHAnsi" w:hAnsiTheme="majorHAnsi"/>
        </w:rPr>
        <w:t>schopnosti k dokončení studia.</w:t>
      </w:r>
    </w:p>
    <w:p w14:paraId="5C170879" w14:textId="77777777" w:rsidR="009F3696" w:rsidRPr="0093262F" w:rsidRDefault="009F3696" w:rsidP="009F3696">
      <w:pPr>
        <w:pStyle w:val="paragraph"/>
        <w:spacing w:before="0" w:beforeAutospacing="0" w:after="0" w:afterAutospacing="0" w:line="276" w:lineRule="auto"/>
        <w:ind w:left="720"/>
        <w:jc w:val="both"/>
        <w:textAlignment w:val="baseline"/>
        <w:rPr>
          <w:rFonts w:asciiTheme="majorHAnsi" w:hAnsiTheme="majorHAnsi"/>
        </w:rPr>
      </w:pPr>
    </w:p>
    <w:p w14:paraId="7AACE90A" w14:textId="77777777" w:rsidR="009F3696" w:rsidRPr="0093262F" w:rsidRDefault="009F3696" w:rsidP="009F3696">
      <w:pPr>
        <w:pStyle w:val="paragraph"/>
        <w:spacing w:before="0" w:beforeAutospacing="0" w:after="0" w:afterAutospacing="0" w:line="276" w:lineRule="auto"/>
        <w:ind w:left="720"/>
        <w:jc w:val="both"/>
        <w:textAlignment w:val="baseline"/>
        <w:rPr>
          <w:rFonts w:asciiTheme="majorHAnsi" w:hAnsiTheme="majorHAnsi" w:cs="Arial"/>
          <w:shd w:val="clear" w:color="auto" w:fill="FFFFFF"/>
        </w:rPr>
      </w:pPr>
      <w:r w:rsidRPr="0093262F">
        <w:rPr>
          <w:rFonts w:asciiTheme="majorHAnsi" w:hAnsiTheme="majorHAnsi"/>
        </w:rPr>
        <w:t>- Formální stránka prací</w:t>
      </w:r>
    </w:p>
    <w:p w14:paraId="567511BA" w14:textId="77777777" w:rsidR="009F3696" w:rsidRPr="0093262F" w:rsidRDefault="009F3696" w:rsidP="009F3696">
      <w:pPr>
        <w:rPr>
          <w:sz w:val="24"/>
          <w:szCs w:val="24"/>
        </w:rPr>
      </w:pPr>
    </w:p>
    <w:p w14:paraId="6435F864" w14:textId="77777777" w:rsidR="009F3696" w:rsidRPr="0093262F" w:rsidRDefault="009F3696" w:rsidP="009F3696">
      <w:pPr>
        <w:pStyle w:val="Odstavecseseznamem"/>
        <w:numPr>
          <w:ilvl w:val="0"/>
          <w:numId w:val="8"/>
        </w:numPr>
        <w:rPr>
          <w:b/>
          <w:bCs/>
          <w:sz w:val="24"/>
          <w:szCs w:val="24"/>
        </w:rPr>
      </w:pPr>
      <w:r w:rsidRPr="0093262F">
        <w:rPr>
          <w:b/>
          <w:bCs/>
          <w:sz w:val="24"/>
          <w:szCs w:val="24"/>
        </w:rPr>
        <w:t>Mimořádně zdařilé práce</w:t>
      </w:r>
    </w:p>
    <w:p w14:paraId="0586FCC8" w14:textId="77777777" w:rsidR="009F3696" w:rsidRPr="0093262F" w:rsidRDefault="009F3696" w:rsidP="009F3696">
      <w:pPr>
        <w:pStyle w:val="Odstavecseseznamem"/>
        <w:rPr>
          <w:sz w:val="24"/>
          <w:szCs w:val="24"/>
        </w:rPr>
      </w:pPr>
      <w:r w:rsidRPr="0093262F">
        <w:rPr>
          <w:sz w:val="24"/>
          <w:szCs w:val="24"/>
        </w:rPr>
        <w:t>Jedná se o práce zaměřené na velmi aktuální témata.</w:t>
      </w:r>
    </w:p>
    <w:p w14:paraId="269C4014" w14:textId="77777777" w:rsidR="009F3696" w:rsidRPr="0093262F" w:rsidRDefault="009F3696" w:rsidP="009F3696">
      <w:pPr>
        <w:pStyle w:val="Odstavecseseznamem"/>
        <w:rPr>
          <w:sz w:val="24"/>
          <w:szCs w:val="24"/>
        </w:rPr>
      </w:pPr>
    </w:p>
    <w:p w14:paraId="5352F450" w14:textId="77777777" w:rsidR="009F3696" w:rsidRPr="0093262F" w:rsidRDefault="009F3696" w:rsidP="009F3696">
      <w:pPr>
        <w:pStyle w:val="Odstavecseseznamem"/>
        <w:numPr>
          <w:ilvl w:val="0"/>
          <w:numId w:val="8"/>
        </w:numPr>
        <w:rPr>
          <w:b/>
          <w:bCs/>
          <w:sz w:val="24"/>
          <w:szCs w:val="24"/>
        </w:rPr>
      </w:pPr>
      <w:r w:rsidRPr="0093262F">
        <w:rPr>
          <w:b/>
          <w:bCs/>
          <w:sz w:val="24"/>
          <w:szCs w:val="24"/>
        </w:rPr>
        <w:t xml:space="preserve">Co by bylo potřeba dále zlepšit </w:t>
      </w:r>
    </w:p>
    <w:p w14:paraId="307391FB" w14:textId="77777777" w:rsidR="009F3696" w:rsidRPr="0093262F" w:rsidRDefault="009F3696" w:rsidP="009F3696">
      <w:pPr>
        <w:pStyle w:val="Odstavecseseznamem"/>
        <w:rPr>
          <w:sz w:val="24"/>
          <w:szCs w:val="24"/>
        </w:rPr>
      </w:pPr>
      <w:r w:rsidRPr="0093262F">
        <w:rPr>
          <w:sz w:val="24"/>
          <w:szCs w:val="24"/>
        </w:rPr>
        <w:t>Klást větší důraz na výuku předmětu zaměřujícího se na metodiku odborné práce a další navazující předměty se seminární prací, protože i přesto mnozí studenti neznají základní principy zpracování práce a vyučující je nucen vysvětlovat a ukazovat postup v oblastech, které by studenti v rámci úspěšně absolvovaných předmětů a výstupů z učení měli mít.</w:t>
      </w:r>
    </w:p>
    <w:p w14:paraId="0CCAED9E" w14:textId="77777777" w:rsidR="005150EC" w:rsidRPr="0093262F" w:rsidRDefault="005150EC" w:rsidP="005150EC">
      <w:pPr>
        <w:rPr>
          <w:sz w:val="24"/>
        </w:rPr>
      </w:pPr>
    </w:p>
    <w:p w14:paraId="4E258AFC" w14:textId="77777777" w:rsidR="005150EC" w:rsidRPr="0093262F" w:rsidRDefault="000D4B06">
      <w:pPr>
        <w:pStyle w:val="Odstavecseseznamem"/>
        <w:keepNext/>
        <w:keepLines/>
        <w:numPr>
          <w:ilvl w:val="0"/>
          <w:numId w:val="1"/>
        </w:numPr>
        <w:ind w:left="567" w:hanging="567"/>
        <w:rPr>
          <w:rStyle w:val="Odkaznakoment"/>
          <w:sz w:val="22"/>
          <w:szCs w:val="22"/>
        </w:rPr>
      </w:pPr>
      <w:r w:rsidRPr="0093262F">
        <w:rPr>
          <w:b/>
          <w:sz w:val="24"/>
        </w:rPr>
        <w:t>Semestrální praxe studentů</w:t>
      </w:r>
    </w:p>
    <w:p w14:paraId="47DC273D" w14:textId="77777777" w:rsidR="00584532" w:rsidRPr="0093262F" w:rsidRDefault="00584532" w:rsidP="00584532">
      <w:pPr>
        <w:pStyle w:val="Odstavecseseznamem"/>
        <w:keepNext/>
        <w:keepLines/>
        <w:ind w:left="567"/>
        <w:rPr>
          <w:sz w:val="24"/>
          <w:szCs w:val="24"/>
        </w:rPr>
      </w:pPr>
    </w:p>
    <w:p w14:paraId="63DA25ED" w14:textId="77777777" w:rsidR="00584532" w:rsidRPr="0093262F" w:rsidRDefault="00584532" w:rsidP="00584532">
      <w:pPr>
        <w:pStyle w:val="Odstavecseseznamem"/>
        <w:numPr>
          <w:ilvl w:val="1"/>
          <w:numId w:val="1"/>
        </w:numPr>
        <w:spacing w:after="0"/>
        <w:ind w:left="426" w:hanging="426"/>
        <w:rPr>
          <w:b/>
          <w:bCs/>
          <w:sz w:val="24"/>
        </w:rPr>
      </w:pPr>
      <w:r w:rsidRPr="0093262F">
        <w:rPr>
          <w:b/>
          <w:bCs/>
          <w:sz w:val="24"/>
        </w:rPr>
        <w:t xml:space="preserve">Zhodnocení průběhu obhajoby odborné praxe </w:t>
      </w:r>
    </w:p>
    <w:p w14:paraId="42EDDBF9" w14:textId="77777777" w:rsidR="00584532" w:rsidRPr="0093262F" w:rsidRDefault="00584532" w:rsidP="00584532">
      <w:pPr>
        <w:autoSpaceDE w:val="0"/>
        <w:autoSpaceDN w:val="0"/>
        <w:adjustRightInd w:val="0"/>
        <w:spacing w:after="0"/>
        <w:rPr>
          <w:rFonts w:eastAsia="Calibri"/>
          <w:sz w:val="24"/>
          <w:szCs w:val="24"/>
        </w:rPr>
      </w:pPr>
      <w:r w:rsidRPr="0093262F">
        <w:rPr>
          <w:rFonts w:eastAsia="Calibri"/>
          <w:sz w:val="24"/>
          <w:szCs w:val="24"/>
        </w:rPr>
        <w:t>Délka odborné praxe je stanovena v souladu se studijním plánem na 520 hodin. Praxe je zaměřena na získání základních dovedností spojených se studiem předmětů profilujícího základu a odborných předmětů specializace. Tyto dovednosti přitom nemohou být získány mimo reálné podnikové prostředí. Praxe může být zároveň využitelnou možností ke sběru dat pro účely své bakalářské práce a jejímu zpracování.</w:t>
      </w:r>
    </w:p>
    <w:p w14:paraId="3A1CC85B" w14:textId="77777777" w:rsidR="00584532" w:rsidRPr="0093262F" w:rsidRDefault="00584532" w:rsidP="00584532">
      <w:pPr>
        <w:keepNext/>
        <w:keepLines/>
        <w:rPr>
          <w:b/>
          <w:bCs/>
          <w:sz w:val="24"/>
          <w:szCs w:val="24"/>
        </w:rPr>
      </w:pPr>
    </w:p>
    <w:p w14:paraId="7D3F3049" w14:textId="77777777" w:rsidR="00584532" w:rsidRPr="0093262F" w:rsidRDefault="00584532" w:rsidP="00584532">
      <w:pPr>
        <w:pStyle w:val="Odstavecseseznamem"/>
        <w:numPr>
          <w:ilvl w:val="1"/>
          <w:numId w:val="1"/>
        </w:numPr>
        <w:ind w:left="284" w:hanging="284"/>
        <w:rPr>
          <w:b/>
          <w:bCs/>
          <w:sz w:val="24"/>
          <w:szCs w:val="24"/>
        </w:rPr>
      </w:pPr>
      <w:r w:rsidRPr="0093262F">
        <w:rPr>
          <w:b/>
          <w:bCs/>
          <w:sz w:val="24"/>
          <w:szCs w:val="24"/>
        </w:rPr>
        <w:t xml:space="preserve">Silné a slabé stránky studentů po dokončení praxe </w:t>
      </w:r>
    </w:p>
    <w:p w14:paraId="7C2C4991" w14:textId="77777777" w:rsidR="00584532" w:rsidRPr="0093262F" w:rsidRDefault="00584532" w:rsidP="00584532">
      <w:pPr>
        <w:autoSpaceDE w:val="0"/>
        <w:autoSpaceDN w:val="0"/>
        <w:adjustRightInd w:val="0"/>
        <w:spacing w:after="0"/>
        <w:rPr>
          <w:rFonts w:eastAsia="Calibri"/>
          <w:sz w:val="24"/>
          <w:szCs w:val="24"/>
        </w:rPr>
      </w:pPr>
      <w:r w:rsidRPr="0093262F">
        <w:rPr>
          <w:rFonts w:eastAsia="Calibri"/>
          <w:sz w:val="24"/>
          <w:szCs w:val="24"/>
        </w:rPr>
        <w:t>V průběhu praxe se student:</w:t>
      </w:r>
    </w:p>
    <w:p w14:paraId="4A0F32FD" w14:textId="77777777" w:rsidR="00584532" w:rsidRPr="0093262F" w:rsidRDefault="00584532" w:rsidP="00584532">
      <w:pPr>
        <w:pStyle w:val="Odstavecseseznamem"/>
        <w:numPr>
          <w:ilvl w:val="0"/>
          <w:numId w:val="5"/>
        </w:numPr>
        <w:autoSpaceDE w:val="0"/>
        <w:autoSpaceDN w:val="0"/>
        <w:adjustRightInd w:val="0"/>
        <w:spacing w:after="0"/>
        <w:ind w:left="464" w:hanging="284"/>
        <w:rPr>
          <w:sz w:val="24"/>
          <w:szCs w:val="24"/>
        </w:rPr>
      </w:pPr>
      <w:r w:rsidRPr="0093262F">
        <w:rPr>
          <w:sz w:val="24"/>
          <w:szCs w:val="24"/>
        </w:rPr>
        <w:t>seznámí s podnikem a projde nutnými školeními k vykonání praxe,</w:t>
      </w:r>
    </w:p>
    <w:p w14:paraId="442402BB" w14:textId="77777777" w:rsidR="00584532" w:rsidRPr="0093262F" w:rsidRDefault="00584532" w:rsidP="00584532">
      <w:pPr>
        <w:pStyle w:val="Odstavecseseznamem"/>
        <w:numPr>
          <w:ilvl w:val="0"/>
          <w:numId w:val="5"/>
        </w:numPr>
        <w:autoSpaceDE w:val="0"/>
        <w:autoSpaceDN w:val="0"/>
        <w:adjustRightInd w:val="0"/>
        <w:spacing w:after="0"/>
        <w:ind w:left="464" w:hanging="284"/>
        <w:rPr>
          <w:sz w:val="24"/>
          <w:szCs w:val="24"/>
        </w:rPr>
      </w:pPr>
      <w:r w:rsidRPr="0093262F">
        <w:rPr>
          <w:sz w:val="24"/>
          <w:szCs w:val="24"/>
        </w:rPr>
        <w:t>pracuje pod vedením odpovědné osoby (školitele),</w:t>
      </w:r>
    </w:p>
    <w:p w14:paraId="34898C36" w14:textId="77777777" w:rsidR="00584532" w:rsidRPr="0093262F" w:rsidRDefault="00584532" w:rsidP="00584532">
      <w:pPr>
        <w:pStyle w:val="Odstavecseseznamem"/>
        <w:numPr>
          <w:ilvl w:val="0"/>
          <w:numId w:val="5"/>
        </w:numPr>
        <w:autoSpaceDE w:val="0"/>
        <w:autoSpaceDN w:val="0"/>
        <w:adjustRightInd w:val="0"/>
        <w:spacing w:after="0"/>
        <w:ind w:left="464" w:hanging="284"/>
        <w:rPr>
          <w:sz w:val="24"/>
          <w:szCs w:val="24"/>
        </w:rPr>
      </w:pPr>
      <w:r w:rsidRPr="0093262F">
        <w:rPr>
          <w:sz w:val="24"/>
          <w:szCs w:val="24"/>
        </w:rPr>
        <w:t>řeší přidělené úkoly pod vedením odpovědné osoby (školitele),</w:t>
      </w:r>
    </w:p>
    <w:p w14:paraId="1BD4CA03" w14:textId="77777777" w:rsidR="00584532" w:rsidRPr="0093262F" w:rsidRDefault="00584532" w:rsidP="00584532">
      <w:pPr>
        <w:keepNext/>
        <w:keepLines/>
        <w:rPr>
          <w:sz w:val="24"/>
          <w:szCs w:val="24"/>
        </w:rPr>
      </w:pPr>
    </w:p>
    <w:p w14:paraId="4D569920" w14:textId="77777777" w:rsidR="00584532" w:rsidRPr="0093262F" w:rsidRDefault="00584532" w:rsidP="00584532">
      <w:pPr>
        <w:keepNext/>
        <w:keepLines/>
        <w:rPr>
          <w:sz w:val="24"/>
          <w:szCs w:val="24"/>
        </w:rPr>
      </w:pPr>
      <w:r w:rsidRPr="0093262F">
        <w:rPr>
          <w:sz w:val="24"/>
          <w:szCs w:val="24"/>
        </w:rPr>
        <w:t>Za silnou stránku lze uvažovat celkově nástup do podniku, kde se student seznámí s procesy a děním odborné praxe. Na základě získaných zkušeností student dokáže aplikovat nabité znalosti i do své kvalifikační práce, kterou poté obhajuje před komisí na SZZ.</w:t>
      </w:r>
    </w:p>
    <w:p w14:paraId="0E3D37C5" w14:textId="77777777" w:rsidR="00584532" w:rsidRPr="0093262F" w:rsidRDefault="00584532" w:rsidP="00584532">
      <w:pPr>
        <w:pStyle w:val="Odstavecseseznamem"/>
        <w:numPr>
          <w:ilvl w:val="1"/>
          <w:numId w:val="1"/>
        </w:numPr>
        <w:ind w:left="284" w:hanging="284"/>
        <w:rPr>
          <w:b/>
          <w:bCs/>
          <w:sz w:val="24"/>
          <w:szCs w:val="24"/>
        </w:rPr>
      </w:pPr>
      <w:r w:rsidRPr="0093262F">
        <w:rPr>
          <w:b/>
          <w:bCs/>
          <w:sz w:val="24"/>
          <w:szCs w:val="24"/>
        </w:rPr>
        <w:t>Zhodnoťte postup plnění praxe, v čem přináší výhody a nevýhody</w:t>
      </w:r>
    </w:p>
    <w:p w14:paraId="5D913D8E" w14:textId="77777777" w:rsidR="00584532" w:rsidRPr="0093262F" w:rsidRDefault="00584532" w:rsidP="00584532">
      <w:pPr>
        <w:autoSpaceDE w:val="0"/>
        <w:autoSpaceDN w:val="0"/>
        <w:adjustRightInd w:val="0"/>
        <w:spacing w:after="0"/>
        <w:rPr>
          <w:rFonts w:eastAsia="Calibri"/>
          <w:sz w:val="24"/>
          <w:szCs w:val="24"/>
        </w:rPr>
      </w:pPr>
      <w:r w:rsidRPr="0093262F">
        <w:rPr>
          <w:rFonts w:eastAsia="Calibri"/>
          <w:sz w:val="24"/>
          <w:szCs w:val="24"/>
        </w:rPr>
        <w:t>Student si předmět Praxe zapíše dle svého Doporučeného studijního plánu v termínu uvedeném v aktuálním znění Harmonogramu akademického roku. Studentovi je povoleno nastoupit na odbornou praxi za splnění podmínek:</w:t>
      </w:r>
    </w:p>
    <w:p w14:paraId="27F36B3F" w14:textId="77777777" w:rsidR="00584532" w:rsidRPr="0093262F" w:rsidRDefault="00584532" w:rsidP="00584532">
      <w:pPr>
        <w:autoSpaceDE w:val="0"/>
        <w:autoSpaceDN w:val="0"/>
        <w:adjustRightInd w:val="0"/>
        <w:spacing w:after="0"/>
        <w:rPr>
          <w:rFonts w:eastAsia="Calibri"/>
          <w:sz w:val="24"/>
          <w:szCs w:val="24"/>
        </w:rPr>
      </w:pPr>
    </w:p>
    <w:p w14:paraId="406610A0" w14:textId="77777777" w:rsidR="00584532" w:rsidRPr="0093262F" w:rsidRDefault="00584532" w:rsidP="00584532">
      <w:pPr>
        <w:pStyle w:val="Odstavecseseznamem"/>
        <w:numPr>
          <w:ilvl w:val="0"/>
          <w:numId w:val="5"/>
        </w:numPr>
        <w:autoSpaceDE w:val="0"/>
        <w:autoSpaceDN w:val="0"/>
        <w:adjustRightInd w:val="0"/>
        <w:spacing w:after="0"/>
        <w:ind w:left="464" w:hanging="284"/>
        <w:rPr>
          <w:rFonts w:eastAsia="Calibri"/>
          <w:sz w:val="24"/>
          <w:szCs w:val="24"/>
        </w:rPr>
      </w:pPr>
      <w:r w:rsidRPr="0093262F">
        <w:rPr>
          <w:sz w:val="24"/>
          <w:szCs w:val="24"/>
        </w:rPr>
        <w:t>Student může v průběhu studia vykonat odbornou praxi za předpokladu, že má vybranou a přihlášenou specializaci, a v daném semestru má zapsané předměty, které rozvrhově nezamezují v přítomnosti na odborné praxi.</w:t>
      </w:r>
    </w:p>
    <w:p w14:paraId="2698A191" w14:textId="77777777" w:rsidR="00584532" w:rsidRPr="0093262F" w:rsidRDefault="00584532" w:rsidP="00584532">
      <w:pPr>
        <w:pStyle w:val="Odstavecseseznamem"/>
        <w:numPr>
          <w:ilvl w:val="0"/>
          <w:numId w:val="5"/>
        </w:numPr>
        <w:autoSpaceDE w:val="0"/>
        <w:autoSpaceDN w:val="0"/>
        <w:adjustRightInd w:val="0"/>
        <w:spacing w:after="0"/>
        <w:ind w:left="464" w:hanging="284"/>
        <w:rPr>
          <w:rFonts w:eastAsia="Calibri"/>
          <w:sz w:val="24"/>
          <w:szCs w:val="24"/>
        </w:rPr>
      </w:pPr>
      <w:r w:rsidRPr="0093262F">
        <w:rPr>
          <w:sz w:val="24"/>
          <w:szCs w:val="24"/>
        </w:rPr>
        <w:t>Student může podat Žádost o přiřazení studenta k jiné společnosti/instituci (platí pro obě formy studia). Žádost doručí student přímo k rukám ředitele Útvaru pro administraci studia a celoživotní vzdělávání, který žádost posoudí a rozhodne.</w:t>
      </w:r>
    </w:p>
    <w:p w14:paraId="487B108A" w14:textId="77777777" w:rsidR="00584532" w:rsidRPr="0093262F" w:rsidRDefault="00584532" w:rsidP="00584532">
      <w:pPr>
        <w:pStyle w:val="Odstavecseseznamem"/>
        <w:numPr>
          <w:ilvl w:val="0"/>
          <w:numId w:val="5"/>
        </w:numPr>
        <w:autoSpaceDE w:val="0"/>
        <w:autoSpaceDN w:val="0"/>
        <w:adjustRightInd w:val="0"/>
        <w:spacing w:after="0"/>
        <w:ind w:left="464" w:hanging="284"/>
        <w:rPr>
          <w:rFonts w:eastAsia="Calibri"/>
          <w:sz w:val="24"/>
          <w:szCs w:val="24"/>
        </w:rPr>
      </w:pPr>
      <w:r w:rsidRPr="0093262F">
        <w:rPr>
          <w:sz w:val="24"/>
          <w:szCs w:val="24"/>
        </w:rPr>
        <w:t>V případě, že si student nepodal Žádost o přiřazení studenta k jiné společnosti/instituci, či si žádost podal a ta nebyla schválena, je studentovi k výkonu odborné praxe společnost/instituce přiřazena ředitelem Úvaru pro administraci studia. Výběr konkrétní společnosti/instituce je proveden ve spolupráci s prorektorem pro komercionalizaci a tvůrčí činnost a příslušnou katedrou. Přiřazení je provedeno na základě zvolené specializace studenta a poptávce partnerských/institucí, se kterými má již VŠTE uzavřenou rámcovou dohodu o spolupráci.</w:t>
      </w:r>
    </w:p>
    <w:p w14:paraId="3436684F" w14:textId="77777777" w:rsidR="00584532" w:rsidRPr="0093262F" w:rsidRDefault="00584532" w:rsidP="00584532">
      <w:pPr>
        <w:pStyle w:val="Odstavecseseznamem"/>
        <w:numPr>
          <w:ilvl w:val="0"/>
          <w:numId w:val="5"/>
        </w:numPr>
        <w:autoSpaceDE w:val="0"/>
        <w:autoSpaceDN w:val="0"/>
        <w:adjustRightInd w:val="0"/>
        <w:spacing w:after="0"/>
        <w:ind w:left="464" w:hanging="284"/>
        <w:rPr>
          <w:rFonts w:eastAsia="Calibri"/>
          <w:sz w:val="24"/>
          <w:szCs w:val="24"/>
        </w:rPr>
      </w:pPr>
      <w:r w:rsidRPr="0093262F">
        <w:rPr>
          <w:sz w:val="24"/>
          <w:szCs w:val="24"/>
        </w:rPr>
        <w:t>Po přiřazení studenta ke konkrétní společnosti/instituci dojde k vyplnění a podpisu Protokolu o přijetí studenta na odbornou praxi odpovědným zástupcem společnosti/instituce, školitelem a studentem.</w:t>
      </w:r>
    </w:p>
    <w:p w14:paraId="264C60F0" w14:textId="77777777" w:rsidR="00584532" w:rsidRPr="0093262F" w:rsidRDefault="00584532" w:rsidP="00584532">
      <w:pPr>
        <w:pStyle w:val="Odstavecseseznamem"/>
        <w:numPr>
          <w:ilvl w:val="0"/>
          <w:numId w:val="5"/>
        </w:numPr>
        <w:autoSpaceDE w:val="0"/>
        <w:autoSpaceDN w:val="0"/>
        <w:adjustRightInd w:val="0"/>
        <w:spacing w:after="0"/>
        <w:ind w:left="464" w:hanging="284"/>
        <w:rPr>
          <w:rFonts w:eastAsia="Calibri"/>
          <w:sz w:val="24"/>
          <w:szCs w:val="24"/>
        </w:rPr>
      </w:pPr>
      <w:r w:rsidRPr="0093262F">
        <w:rPr>
          <w:sz w:val="24"/>
          <w:szCs w:val="24"/>
        </w:rPr>
        <w:t>Po doručení Protokolu o přijetí studenta na odbornou praxi, je studentovi praxe zaevidována pověřeným pracovníkem útvaru. Student nesmí započít výkon praxe před jejím zaevidováním.</w:t>
      </w:r>
    </w:p>
    <w:p w14:paraId="5B2FA08A" w14:textId="77777777" w:rsidR="00584532" w:rsidRPr="0093262F" w:rsidRDefault="00584532" w:rsidP="00584532">
      <w:pPr>
        <w:spacing w:after="0"/>
        <w:rPr>
          <w:rFonts w:eastAsia="Calibri"/>
          <w:sz w:val="24"/>
          <w:szCs w:val="24"/>
        </w:rPr>
      </w:pPr>
    </w:p>
    <w:p w14:paraId="4D2EC7AB" w14:textId="77777777" w:rsidR="00584532" w:rsidRPr="0093262F" w:rsidRDefault="00584532" w:rsidP="00584532">
      <w:pPr>
        <w:autoSpaceDE w:val="0"/>
        <w:autoSpaceDN w:val="0"/>
        <w:adjustRightInd w:val="0"/>
        <w:spacing w:after="0"/>
        <w:rPr>
          <w:rFonts w:eastAsia="Calibri"/>
          <w:sz w:val="24"/>
          <w:szCs w:val="24"/>
        </w:rPr>
      </w:pPr>
      <w:r w:rsidRPr="0093262F">
        <w:rPr>
          <w:rFonts w:eastAsia="Calibri"/>
          <w:sz w:val="24"/>
          <w:szCs w:val="24"/>
        </w:rPr>
        <w:t xml:space="preserve">Nástup na praxi je možné provádět v průběhu semestru. Z kontrolních a organizačních důvodů se studenti, kteří mají zájem nastoupit v následujícím měsíci na praxi, přihlásí v informačním systému VŠTE do příslušného rozpisu. Přihlášení je závazné, tzn. odhlášení </w:t>
      </w:r>
      <w:r w:rsidRPr="0093262F">
        <w:rPr>
          <w:rFonts w:eastAsia="Calibri"/>
          <w:sz w:val="24"/>
          <w:szCs w:val="24"/>
        </w:rPr>
        <w:lastRenderedPageBreak/>
        <w:t>po termínu uzavření je možné na základě písemné žádosti studenta, a to pouze ze závažných důvodů. Po uzavření rozpisu je student do 10 pracovních dnů informován o přiřazení k společnosti pracovníkem Studijního oddělení VŠTE prostřednictvím písemného oznámení nebo je informován o schválení samostatně zvolené společnosti. Společnost je o přiřazení studenta informována emailem či telefonicky.</w:t>
      </w:r>
    </w:p>
    <w:p w14:paraId="16AEB66D" w14:textId="77777777" w:rsidR="00584532" w:rsidRPr="0093262F" w:rsidRDefault="00584532" w:rsidP="00584532">
      <w:pPr>
        <w:autoSpaceDE w:val="0"/>
        <w:autoSpaceDN w:val="0"/>
        <w:adjustRightInd w:val="0"/>
        <w:spacing w:after="0"/>
        <w:rPr>
          <w:rFonts w:eastAsia="Calibri"/>
          <w:sz w:val="24"/>
          <w:szCs w:val="24"/>
        </w:rPr>
      </w:pPr>
      <w:r w:rsidRPr="0093262F">
        <w:rPr>
          <w:rFonts w:eastAsia="Calibri"/>
          <w:sz w:val="24"/>
          <w:szCs w:val="24"/>
        </w:rPr>
        <w:t>Po přiřazení studenta ke konkrétní společnosti dojde k vyplnění a podpisu Protokolu o přijetí studenta na odbornou praxi odpovědným zástupcem společnosti, školitelem a studentem. Student si při plnění praxe ve společnosti vede Pracovní deník, tím se mu postupně načítá konto praxí.</w:t>
      </w:r>
    </w:p>
    <w:p w14:paraId="47993C21" w14:textId="77777777" w:rsidR="00584532" w:rsidRPr="0093262F" w:rsidRDefault="00584532" w:rsidP="00584532">
      <w:pPr>
        <w:spacing w:after="0"/>
        <w:rPr>
          <w:rFonts w:eastAsia="Calibri"/>
          <w:sz w:val="24"/>
          <w:szCs w:val="24"/>
        </w:rPr>
      </w:pPr>
    </w:p>
    <w:p w14:paraId="5CA4913B" w14:textId="77777777" w:rsidR="00584532" w:rsidRPr="0093262F" w:rsidRDefault="00584532" w:rsidP="00584532">
      <w:pPr>
        <w:spacing w:after="0"/>
        <w:rPr>
          <w:sz w:val="24"/>
          <w:szCs w:val="24"/>
        </w:rPr>
      </w:pPr>
      <w:r w:rsidRPr="0093262F">
        <w:rPr>
          <w:sz w:val="24"/>
          <w:szCs w:val="24"/>
        </w:rPr>
        <w:t>Konkrétní výstupy praxe závisí na specializaci a student je s požadavky na výstupy seznámen před nástupem na praxi. Na konci praxe (jakmile konto praxí nabyde cílové hodnoty) student připravuje výstupy korespondující s požadavky garančního pracoviště. Jedná se o:</w:t>
      </w:r>
    </w:p>
    <w:p w14:paraId="30647D12" w14:textId="77777777" w:rsidR="00584532" w:rsidRPr="0093262F" w:rsidRDefault="00584532" w:rsidP="00584532">
      <w:pPr>
        <w:pStyle w:val="Odstavecseseznamem"/>
        <w:numPr>
          <w:ilvl w:val="0"/>
          <w:numId w:val="6"/>
        </w:numPr>
        <w:spacing w:after="0" w:line="240" w:lineRule="auto"/>
        <w:rPr>
          <w:sz w:val="24"/>
          <w:szCs w:val="24"/>
        </w:rPr>
      </w:pPr>
      <w:r w:rsidRPr="0093262F">
        <w:rPr>
          <w:sz w:val="24"/>
          <w:szCs w:val="24"/>
        </w:rPr>
        <w:t>pracovní deník potvrzený školitelem s razítkem společnosti a podpisem studenta,</w:t>
      </w:r>
    </w:p>
    <w:p w14:paraId="1A1EDFF4" w14:textId="77777777" w:rsidR="00584532" w:rsidRPr="0093262F" w:rsidRDefault="00584532" w:rsidP="00584532">
      <w:pPr>
        <w:pStyle w:val="Odstavecseseznamem"/>
        <w:numPr>
          <w:ilvl w:val="0"/>
          <w:numId w:val="6"/>
        </w:numPr>
        <w:spacing w:after="0" w:line="240" w:lineRule="auto"/>
        <w:rPr>
          <w:sz w:val="24"/>
          <w:szCs w:val="24"/>
        </w:rPr>
      </w:pPr>
      <w:r w:rsidRPr="0093262F">
        <w:rPr>
          <w:sz w:val="24"/>
          <w:szCs w:val="24"/>
        </w:rPr>
        <w:t xml:space="preserve">vyplněný protokol o absolvované praxi spolu s razítkem podniku a podpisem školitele, </w:t>
      </w:r>
    </w:p>
    <w:p w14:paraId="2D8240E6" w14:textId="77777777" w:rsidR="00584532" w:rsidRPr="0093262F" w:rsidRDefault="00584532" w:rsidP="00584532">
      <w:pPr>
        <w:pStyle w:val="Odstavecseseznamem"/>
        <w:numPr>
          <w:ilvl w:val="0"/>
          <w:numId w:val="6"/>
        </w:numPr>
        <w:spacing w:after="0" w:line="240" w:lineRule="auto"/>
        <w:rPr>
          <w:sz w:val="24"/>
          <w:szCs w:val="24"/>
        </w:rPr>
      </w:pPr>
      <w:r w:rsidRPr="0093262F">
        <w:rPr>
          <w:sz w:val="24"/>
          <w:szCs w:val="24"/>
        </w:rPr>
        <w:t>hodnocení praxe studentem,</w:t>
      </w:r>
    </w:p>
    <w:p w14:paraId="7900864D" w14:textId="77777777" w:rsidR="00584532" w:rsidRPr="0093262F" w:rsidRDefault="00584532" w:rsidP="00584532">
      <w:pPr>
        <w:pStyle w:val="Odstavecseseznamem"/>
        <w:numPr>
          <w:ilvl w:val="0"/>
          <w:numId w:val="6"/>
        </w:numPr>
        <w:spacing w:after="0" w:line="240" w:lineRule="auto"/>
        <w:rPr>
          <w:sz w:val="24"/>
          <w:szCs w:val="24"/>
        </w:rPr>
      </w:pPr>
      <w:r w:rsidRPr="0093262F">
        <w:rPr>
          <w:sz w:val="24"/>
          <w:szCs w:val="24"/>
        </w:rPr>
        <w:t>tvorbu závěrečné zprávy a</w:t>
      </w:r>
    </w:p>
    <w:p w14:paraId="242D3481" w14:textId="77777777" w:rsidR="00584532" w:rsidRPr="0093262F" w:rsidRDefault="00584532" w:rsidP="00584532">
      <w:pPr>
        <w:pStyle w:val="Odstavecseseznamem"/>
        <w:numPr>
          <w:ilvl w:val="0"/>
          <w:numId w:val="6"/>
        </w:numPr>
        <w:spacing w:after="0" w:line="240" w:lineRule="auto"/>
        <w:rPr>
          <w:sz w:val="24"/>
          <w:szCs w:val="24"/>
        </w:rPr>
      </w:pPr>
      <w:r w:rsidRPr="0093262F">
        <w:rPr>
          <w:sz w:val="24"/>
          <w:szCs w:val="24"/>
        </w:rPr>
        <w:t>prezentaci výsledků praxe na garančním pracovišti podle požadavků stanovených v anotaci předmětu.</w:t>
      </w:r>
    </w:p>
    <w:p w14:paraId="75440E81" w14:textId="77777777" w:rsidR="00584532" w:rsidRPr="0093262F" w:rsidRDefault="00584532" w:rsidP="00584532">
      <w:pPr>
        <w:spacing w:after="0"/>
        <w:rPr>
          <w:sz w:val="24"/>
          <w:szCs w:val="24"/>
        </w:rPr>
      </w:pPr>
    </w:p>
    <w:p w14:paraId="4EED5C4E" w14:textId="77777777" w:rsidR="00584532" w:rsidRPr="0093262F" w:rsidRDefault="00584532" w:rsidP="00584532">
      <w:pPr>
        <w:spacing w:after="0"/>
        <w:rPr>
          <w:sz w:val="24"/>
          <w:szCs w:val="24"/>
        </w:rPr>
      </w:pPr>
      <w:r w:rsidRPr="0093262F">
        <w:rPr>
          <w:sz w:val="24"/>
          <w:szCs w:val="24"/>
        </w:rPr>
        <w:t>Praxe je hodnocena na základě formuláře (protokolu), zahrnujícího pracovní náplň, pracovní deník a na základě výše uvedených odevzdaných materiálů. Student musí naplnit všechny požadované výstupy z učení, požadované v rámci absolvování semestrální praxe. V případě, že student nebude schopen v průběhu praxe naplnit veškeré stanovené výstupy z učení, garanční pracoviště v součinnosti s garantem předmětu Praxe, zajistí doškolení prostřednictvím e-learningu a následné dozkoušení, aby požadované výstupy byly naplněny v souladu se studijním plánem. Škola získává zpětnou vazbu od školitele praxí, který posuzuje praktické dovednosti studenta s návrhy doporučení. Těmito zprávami se následně zabývá garant praxí ve spolupráci s garančním pracovištěm a Úsekem vnějších vztahů.</w:t>
      </w:r>
    </w:p>
    <w:p w14:paraId="02FAF67B" w14:textId="77777777" w:rsidR="00584532" w:rsidRPr="0093262F" w:rsidRDefault="00584532" w:rsidP="00584532">
      <w:pPr>
        <w:spacing w:after="0"/>
        <w:rPr>
          <w:sz w:val="24"/>
          <w:szCs w:val="24"/>
        </w:rPr>
      </w:pPr>
    </w:p>
    <w:p w14:paraId="70CE6D80" w14:textId="77777777" w:rsidR="00584532" w:rsidRPr="0093262F" w:rsidRDefault="00584532" w:rsidP="00584532">
      <w:pPr>
        <w:spacing w:after="0"/>
        <w:rPr>
          <w:sz w:val="24"/>
          <w:szCs w:val="24"/>
        </w:rPr>
      </w:pPr>
      <w:r w:rsidRPr="0093262F">
        <w:rPr>
          <w:sz w:val="24"/>
          <w:szCs w:val="24"/>
        </w:rPr>
        <w:t>Do 30 dnů je student povinen vyplnit Evidenci pracovních zkušeností v IS. V případě, že dokumenty a Evidence pracovních zkušeností splňují požadavky k udělení zápočtu, budou tyto dokumenty předány garančnímu pracovišti, které následně zadá studentovi hodnocení „Započteno“ z předmětu Praxe.</w:t>
      </w:r>
    </w:p>
    <w:p w14:paraId="3A4BB6C6" w14:textId="77777777" w:rsidR="00584532" w:rsidRPr="0093262F" w:rsidRDefault="00584532" w:rsidP="00584532">
      <w:pPr>
        <w:rPr>
          <w:sz w:val="24"/>
          <w:szCs w:val="24"/>
        </w:rPr>
      </w:pPr>
    </w:p>
    <w:p w14:paraId="05AF8A4C" w14:textId="77777777" w:rsidR="00584532" w:rsidRPr="0093262F" w:rsidRDefault="00584532" w:rsidP="00584532">
      <w:pPr>
        <w:pStyle w:val="Odstavecseseznamem"/>
        <w:numPr>
          <w:ilvl w:val="1"/>
          <w:numId w:val="1"/>
        </w:numPr>
        <w:ind w:left="284" w:hanging="284"/>
        <w:rPr>
          <w:b/>
          <w:bCs/>
          <w:sz w:val="24"/>
          <w:szCs w:val="24"/>
        </w:rPr>
      </w:pPr>
      <w:r w:rsidRPr="0093262F">
        <w:rPr>
          <w:b/>
          <w:bCs/>
          <w:sz w:val="24"/>
          <w:szCs w:val="24"/>
        </w:rPr>
        <w:t>Návrhy, co by se dalo zlepšit</w:t>
      </w:r>
    </w:p>
    <w:p w14:paraId="3A593A36" w14:textId="77777777" w:rsidR="00584532" w:rsidRPr="0093262F" w:rsidRDefault="00584532" w:rsidP="00584532">
      <w:pPr>
        <w:spacing w:after="0"/>
        <w:rPr>
          <w:sz w:val="24"/>
          <w:szCs w:val="24"/>
        </w:rPr>
      </w:pPr>
      <w:r w:rsidRPr="0093262F">
        <w:rPr>
          <w:sz w:val="24"/>
          <w:szCs w:val="24"/>
        </w:rPr>
        <w:t xml:space="preserve">Do budoucna je uvažována změna postupu při plnění praxe s ohledem na větší ověření naplněnosti výstupů z učení. Student si po splnění praxe připraví prezentaci praxe, kterou </w:t>
      </w:r>
      <w:r w:rsidRPr="0093262F">
        <w:rPr>
          <w:sz w:val="24"/>
          <w:szCs w:val="24"/>
        </w:rPr>
        <w:lastRenderedPageBreak/>
        <w:t>bude obhajovat před komisí, která následně shledá, zda-</w:t>
      </w:r>
      <w:proofErr w:type="spellStart"/>
      <w:r w:rsidRPr="0093262F">
        <w:rPr>
          <w:sz w:val="24"/>
          <w:szCs w:val="24"/>
        </w:rPr>
        <w:t>li</w:t>
      </w:r>
      <w:proofErr w:type="spellEnd"/>
      <w:r w:rsidRPr="0093262F">
        <w:rPr>
          <w:sz w:val="24"/>
          <w:szCs w:val="24"/>
        </w:rPr>
        <w:t xml:space="preserve"> student na praxi splnil potřebné výstupy z učení. </w:t>
      </w:r>
    </w:p>
    <w:p w14:paraId="119F4D57" w14:textId="77777777" w:rsidR="009918D8" w:rsidRPr="0093262F" w:rsidRDefault="009918D8" w:rsidP="000D4B06">
      <w:pPr>
        <w:rPr>
          <w:sz w:val="24"/>
        </w:rPr>
      </w:pPr>
    </w:p>
    <w:p w14:paraId="70AC3C01" w14:textId="1707644B" w:rsidR="009918D8" w:rsidRPr="0093262F" w:rsidRDefault="009918D8" w:rsidP="000D4B06">
      <w:pPr>
        <w:rPr>
          <w:sz w:val="24"/>
        </w:rPr>
        <w:sectPr w:rsidR="009918D8" w:rsidRPr="0093262F" w:rsidSect="00A55643">
          <w:footerReference w:type="default" r:id="rId8"/>
          <w:type w:val="continuous"/>
          <w:pgSz w:w="11906" w:h="16838"/>
          <w:pgMar w:top="1417" w:right="1417" w:bottom="1417" w:left="1417" w:header="708" w:footer="708" w:gutter="0"/>
          <w:cols w:space="708"/>
          <w:docGrid w:linePitch="360"/>
        </w:sectPr>
      </w:pPr>
    </w:p>
    <w:p w14:paraId="02A8E383" w14:textId="77777777" w:rsidR="004740C6" w:rsidRPr="0093262F" w:rsidRDefault="000D4B06">
      <w:pPr>
        <w:pStyle w:val="Odstavecseseznamem"/>
        <w:keepNext/>
        <w:keepLines/>
        <w:numPr>
          <w:ilvl w:val="0"/>
          <w:numId w:val="1"/>
        </w:numPr>
        <w:spacing w:after="0"/>
        <w:ind w:left="567" w:hanging="567"/>
        <w:rPr>
          <w:b/>
          <w:sz w:val="24"/>
        </w:rPr>
      </w:pPr>
      <w:r w:rsidRPr="0093262F">
        <w:rPr>
          <w:b/>
          <w:sz w:val="24"/>
        </w:rPr>
        <w:t xml:space="preserve">Mobilita studentů </w:t>
      </w:r>
    </w:p>
    <w:p w14:paraId="46A21EE2" w14:textId="77777777" w:rsidR="004740C6" w:rsidRPr="0093262F" w:rsidRDefault="004740C6" w:rsidP="004740C6">
      <w:pPr>
        <w:keepNext/>
        <w:keepLines/>
        <w:spacing w:after="0"/>
        <w:rPr>
          <w:b/>
          <w:sz w:val="24"/>
        </w:rPr>
      </w:pPr>
    </w:p>
    <w:p w14:paraId="4A18894B" w14:textId="6F261A8F" w:rsidR="000D4B06" w:rsidRPr="0093262F" w:rsidRDefault="000D4B06" w:rsidP="004740C6">
      <w:pPr>
        <w:keepNext/>
        <w:keepLines/>
        <w:spacing w:after="0"/>
        <w:rPr>
          <w:b/>
          <w:sz w:val="24"/>
        </w:rPr>
      </w:pPr>
      <w:r w:rsidRPr="0093262F">
        <w:rPr>
          <w:b/>
          <w:sz w:val="24"/>
        </w:rPr>
        <w:t xml:space="preserve">Vyjíždějící </w:t>
      </w:r>
      <w:r w:rsidR="004A4F95" w:rsidRPr="0093262F">
        <w:rPr>
          <w:b/>
          <w:sz w:val="24"/>
        </w:rPr>
        <w:t xml:space="preserve">a přijíždějící </w:t>
      </w:r>
      <w:r w:rsidRPr="0093262F">
        <w:rPr>
          <w:b/>
          <w:sz w:val="24"/>
        </w:rPr>
        <w:t xml:space="preserve">studenti </w:t>
      </w:r>
    </w:p>
    <w:p w14:paraId="1EA226CE" w14:textId="77777777" w:rsidR="00165781" w:rsidRPr="0093262F" w:rsidRDefault="00165781" w:rsidP="000D4B06">
      <w:pPr>
        <w:spacing w:after="0"/>
        <w:rPr>
          <w:b/>
          <w:sz w:val="24"/>
        </w:rPr>
      </w:pPr>
    </w:p>
    <w:tbl>
      <w:tblPr>
        <w:tblW w:w="9709" w:type="dxa"/>
        <w:tblCellMar>
          <w:left w:w="70" w:type="dxa"/>
          <w:right w:w="70" w:type="dxa"/>
        </w:tblCellMar>
        <w:tblLook w:val="04A0" w:firstRow="1" w:lastRow="0" w:firstColumn="1" w:lastColumn="0" w:noHBand="0" w:noVBand="1"/>
      </w:tblPr>
      <w:tblGrid>
        <w:gridCol w:w="2880"/>
        <w:gridCol w:w="3500"/>
        <w:gridCol w:w="3329"/>
      </w:tblGrid>
      <w:tr w:rsidR="00165781" w:rsidRPr="0093262F" w14:paraId="1ECB03C5" w14:textId="77777777" w:rsidTr="000976C4">
        <w:trPr>
          <w:trHeight w:val="300"/>
        </w:trPr>
        <w:tc>
          <w:tcPr>
            <w:tcW w:w="2880" w:type="dxa"/>
            <w:tcBorders>
              <w:top w:val="single" w:sz="4" w:space="0" w:color="auto"/>
              <w:left w:val="single" w:sz="4" w:space="0" w:color="auto"/>
              <w:bottom w:val="single" w:sz="4" w:space="0" w:color="auto"/>
              <w:right w:val="single" w:sz="4" w:space="0" w:color="auto"/>
            </w:tcBorders>
            <w:shd w:val="clear" w:color="auto" w:fill="BFBFBF"/>
            <w:noWrap/>
            <w:hideMark/>
          </w:tcPr>
          <w:p w14:paraId="32E5CC4F" w14:textId="77777777" w:rsidR="00165781" w:rsidRPr="0093262F" w:rsidRDefault="00165781" w:rsidP="00165781">
            <w:pPr>
              <w:spacing w:after="0" w:line="240" w:lineRule="auto"/>
              <w:rPr>
                <w:rFonts w:eastAsia="Times New Roman" w:cs="Calibri"/>
                <w:b/>
                <w:bCs/>
                <w:color w:val="000000"/>
                <w:lang w:eastAsia="cs-CZ"/>
              </w:rPr>
            </w:pPr>
            <w:r w:rsidRPr="0093262F">
              <w:rPr>
                <w:rFonts w:eastAsia="Times New Roman" w:cs="Calibri"/>
                <w:b/>
                <w:bCs/>
                <w:color w:val="000000"/>
                <w:lang w:eastAsia="cs-CZ"/>
              </w:rPr>
              <w:t xml:space="preserve">Vyjíždějící studenti </w:t>
            </w:r>
          </w:p>
        </w:tc>
        <w:tc>
          <w:tcPr>
            <w:tcW w:w="3500" w:type="dxa"/>
            <w:tcBorders>
              <w:top w:val="single" w:sz="4" w:space="0" w:color="auto"/>
              <w:left w:val="nil"/>
              <w:bottom w:val="single" w:sz="4" w:space="0" w:color="auto"/>
              <w:right w:val="single" w:sz="4" w:space="0" w:color="auto"/>
            </w:tcBorders>
            <w:shd w:val="clear" w:color="auto" w:fill="BFBFBF"/>
            <w:noWrap/>
            <w:hideMark/>
          </w:tcPr>
          <w:p w14:paraId="34DBC293" w14:textId="77777777" w:rsidR="00165781" w:rsidRPr="0093262F" w:rsidRDefault="00165781" w:rsidP="00165781">
            <w:pPr>
              <w:spacing w:after="0" w:line="240" w:lineRule="auto"/>
              <w:rPr>
                <w:rFonts w:eastAsia="Times New Roman" w:cs="Calibri"/>
                <w:b/>
                <w:color w:val="000000"/>
                <w:lang w:eastAsia="cs-CZ"/>
              </w:rPr>
            </w:pPr>
            <w:r w:rsidRPr="0093262F">
              <w:rPr>
                <w:rFonts w:eastAsia="Times New Roman" w:cs="Calibri"/>
                <w:b/>
                <w:color w:val="000000"/>
                <w:lang w:eastAsia="cs-CZ"/>
              </w:rPr>
              <w:t> </w:t>
            </w:r>
          </w:p>
        </w:tc>
        <w:tc>
          <w:tcPr>
            <w:tcW w:w="3329" w:type="dxa"/>
            <w:tcBorders>
              <w:top w:val="single" w:sz="4" w:space="0" w:color="auto"/>
              <w:left w:val="nil"/>
              <w:bottom w:val="single" w:sz="4" w:space="0" w:color="auto"/>
              <w:right w:val="single" w:sz="4" w:space="0" w:color="auto"/>
            </w:tcBorders>
            <w:shd w:val="clear" w:color="auto" w:fill="BFBFBF"/>
            <w:noWrap/>
            <w:hideMark/>
          </w:tcPr>
          <w:p w14:paraId="6DC44D01" w14:textId="77777777" w:rsidR="00165781" w:rsidRPr="0093262F" w:rsidRDefault="00165781" w:rsidP="00165781">
            <w:pPr>
              <w:spacing w:after="0" w:line="240" w:lineRule="auto"/>
              <w:rPr>
                <w:rFonts w:eastAsia="Times New Roman" w:cs="Calibri"/>
                <w:b/>
                <w:color w:val="000000"/>
                <w:lang w:eastAsia="cs-CZ"/>
              </w:rPr>
            </w:pPr>
            <w:r w:rsidRPr="0093262F">
              <w:rPr>
                <w:rFonts w:eastAsia="Times New Roman" w:cs="Calibri"/>
                <w:b/>
                <w:color w:val="000000"/>
                <w:lang w:eastAsia="cs-CZ"/>
              </w:rPr>
              <w:t> </w:t>
            </w:r>
          </w:p>
        </w:tc>
      </w:tr>
      <w:tr w:rsidR="00165781" w:rsidRPr="0093262F" w14:paraId="356A0CEC" w14:textId="77777777" w:rsidTr="000976C4">
        <w:trPr>
          <w:trHeight w:val="300"/>
        </w:trPr>
        <w:tc>
          <w:tcPr>
            <w:tcW w:w="2880" w:type="dxa"/>
            <w:tcBorders>
              <w:top w:val="nil"/>
              <w:left w:val="single" w:sz="4" w:space="0" w:color="auto"/>
              <w:bottom w:val="single" w:sz="4" w:space="0" w:color="auto"/>
              <w:right w:val="single" w:sz="4" w:space="0" w:color="auto"/>
            </w:tcBorders>
            <w:shd w:val="clear" w:color="auto" w:fill="BFBFBF"/>
            <w:noWrap/>
            <w:hideMark/>
          </w:tcPr>
          <w:p w14:paraId="6D5C5F53" w14:textId="77777777" w:rsidR="00165781" w:rsidRPr="0093262F" w:rsidRDefault="00165781" w:rsidP="00165781">
            <w:pPr>
              <w:spacing w:after="0" w:line="240" w:lineRule="auto"/>
              <w:rPr>
                <w:rFonts w:eastAsia="Times New Roman" w:cs="Calibri"/>
                <w:b/>
                <w:color w:val="000000"/>
                <w:lang w:eastAsia="cs-CZ"/>
              </w:rPr>
            </w:pPr>
            <w:r w:rsidRPr="0093262F">
              <w:rPr>
                <w:rFonts w:eastAsia="Times New Roman" w:cs="Calibri"/>
                <w:b/>
                <w:color w:val="000000"/>
                <w:lang w:eastAsia="cs-CZ"/>
              </w:rPr>
              <w:t xml:space="preserve">Země </w:t>
            </w:r>
          </w:p>
        </w:tc>
        <w:tc>
          <w:tcPr>
            <w:tcW w:w="3500" w:type="dxa"/>
            <w:tcBorders>
              <w:top w:val="nil"/>
              <w:left w:val="nil"/>
              <w:bottom w:val="single" w:sz="4" w:space="0" w:color="auto"/>
              <w:right w:val="single" w:sz="4" w:space="0" w:color="auto"/>
            </w:tcBorders>
            <w:shd w:val="clear" w:color="auto" w:fill="BFBFBF"/>
            <w:noWrap/>
            <w:hideMark/>
          </w:tcPr>
          <w:p w14:paraId="0BC1ED4A" w14:textId="77777777" w:rsidR="00165781" w:rsidRPr="0093262F" w:rsidRDefault="00165781" w:rsidP="00165781">
            <w:pPr>
              <w:spacing w:after="0" w:line="240" w:lineRule="auto"/>
              <w:rPr>
                <w:rFonts w:eastAsia="Times New Roman" w:cs="Calibri"/>
                <w:b/>
                <w:color w:val="000000"/>
                <w:lang w:eastAsia="cs-CZ"/>
              </w:rPr>
            </w:pPr>
            <w:r w:rsidRPr="0093262F">
              <w:rPr>
                <w:rFonts w:eastAsia="Times New Roman" w:cs="Calibri"/>
                <w:b/>
                <w:color w:val="000000"/>
                <w:lang w:eastAsia="cs-CZ"/>
              </w:rPr>
              <w:t xml:space="preserve">Jméno studenta  </w:t>
            </w:r>
          </w:p>
        </w:tc>
        <w:tc>
          <w:tcPr>
            <w:tcW w:w="3329" w:type="dxa"/>
            <w:tcBorders>
              <w:top w:val="nil"/>
              <w:left w:val="nil"/>
              <w:bottom w:val="single" w:sz="4" w:space="0" w:color="auto"/>
              <w:right w:val="single" w:sz="4" w:space="0" w:color="auto"/>
            </w:tcBorders>
            <w:shd w:val="clear" w:color="auto" w:fill="BFBFBF"/>
            <w:noWrap/>
            <w:hideMark/>
          </w:tcPr>
          <w:p w14:paraId="29B8E65B" w14:textId="77777777" w:rsidR="00165781" w:rsidRPr="0093262F" w:rsidRDefault="00165781" w:rsidP="00165781">
            <w:pPr>
              <w:spacing w:after="0" w:line="240" w:lineRule="auto"/>
              <w:rPr>
                <w:rFonts w:eastAsia="Times New Roman" w:cs="Calibri"/>
                <w:b/>
                <w:color w:val="000000"/>
                <w:lang w:eastAsia="cs-CZ"/>
              </w:rPr>
            </w:pPr>
            <w:r w:rsidRPr="0093262F">
              <w:rPr>
                <w:rFonts w:eastAsia="Times New Roman" w:cs="Calibri"/>
                <w:b/>
                <w:color w:val="000000"/>
                <w:lang w:eastAsia="cs-CZ"/>
              </w:rPr>
              <w:t xml:space="preserve">Délka trvání studijního pobytu   </w:t>
            </w:r>
          </w:p>
        </w:tc>
      </w:tr>
      <w:tr w:rsidR="00165781" w:rsidRPr="0093262F" w14:paraId="7900756E" w14:textId="77777777" w:rsidTr="000976C4">
        <w:trPr>
          <w:trHeight w:val="300"/>
        </w:trPr>
        <w:tc>
          <w:tcPr>
            <w:tcW w:w="2880" w:type="dxa"/>
            <w:tcBorders>
              <w:top w:val="nil"/>
              <w:left w:val="single" w:sz="4" w:space="0" w:color="auto"/>
              <w:bottom w:val="single" w:sz="4" w:space="0" w:color="auto"/>
              <w:right w:val="single" w:sz="4" w:space="0" w:color="auto"/>
            </w:tcBorders>
            <w:shd w:val="clear" w:color="auto" w:fill="auto"/>
            <w:noWrap/>
          </w:tcPr>
          <w:p w14:paraId="407E87BC" w14:textId="7171F075" w:rsidR="00165781" w:rsidRPr="0093262F" w:rsidRDefault="004A4F95" w:rsidP="00165781">
            <w:pPr>
              <w:spacing w:after="0" w:line="240" w:lineRule="auto"/>
              <w:rPr>
                <w:rFonts w:eastAsia="Times New Roman" w:cs="Calibri"/>
                <w:color w:val="000000"/>
                <w:lang w:eastAsia="cs-CZ"/>
              </w:rPr>
            </w:pPr>
            <w:r w:rsidRPr="0093262F">
              <w:rPr>
                <w:rFonts w:eastAsia="Times New Roman" w:cs="Calibri"/>
                <w:color w:val="000000"/>
                <w:lang w:eastAsia="cs-CZ"/>
              </w:rPr>
              <w:t>X</w:t>
            </w:r>
          </w:p>
        </w:tc>
        <w:tc>
          <w:tcPr>
            <w:tcW w:w="3500" w:type="dxa"/>
            <w:tcBorders>
              <w:top w:val="nil"/>
              <w:left w:val="nil"/>
              <w:bottom w:val="single" w:sz="4" w:space="0" w:color="auto"/>
              <w:right w:val="single" w:sz="4" w:space="0" w:color="auto"/>
            </w:tcBorders>
            <w:shd w:val="clear" w:color="auto" w:fill="auto"/>
            <w:noWrap/>
          </w:tcPr>
          <w:p w14:paraId="512A1482" w14:textId="3B22AB12" w:rsidR="00165781" w:rsidRPr="0093262F" w:rsidRDefault="004A4F95" w:rsidP="00165781">
            <w:pPr>
              <w:spacing w:after="0" w:line="240" w:lineRule="auto"/>
              <w:rPr>
                <w:rFonts w:eastAsia="Times New Roman" w:cs="Calibri"/>
                <w:color w:val="000000"/>
                <w:lang w:eastAsia="cs-CZ"/>
              </w:rPr>
            </w:pPr>
            <w:r w:rsidRPr="0093262F">
              <w:rPr>
                <w:rFonts w:eastAsia="Times New Roman" w:cs="Calibri"/>
                <w:color w:val="000000"/>
                <w:lang w:eastAsia="cs-CZ"/>
              </w:rPr>
              <w:t>X</w:t>
            </w:r>
          </w:p>
        </w:tc>
        <w:tc>
          <w:tcPr>
            <w:tcW w:w="3329" w:type="dxa"/>
            <w:tcBorders>
              <w:top w:val="nil"/>
              <w:left w:val="nil"/>
              <w:bottom w:val="single" w:sz="4" w:space="0" w:color="auto"/>
              <w:right w:val="single" w:sz="4" w:space="0" w:color="auto"/>
            </w:tcBorders>
            <w:shd w:val="clear" w:color="auto" w:fill="auto"/>
            <w:noWrap/>
          </w:tcPr>
          <w:p w14:paraId="56619791" w14:textId="3C09A10A" w:rsidR="00165781" w:rsidRPr="0093262F" w:rsidRDefault="004A4F95" w:rsidP="00165781">
            <w:pPr>
              <w:spacing w:after="0" w:line="240" w:lineRule="auto"/>
              <w:rPr>
                <w:rFonts w:eastAsia="Times New Roman" w:cs="Calibri"/>
                <w:color w:val="000000"/>
                <w:lang w:eastAsia="cs-CZ"/>
              </w:rPr>
            </w:pPr>
            <w:r w:rsidRPr="0093262F">
              <w:rPr>
                <w:rFonts w:eastAsia="Times New Roman" w:cs="Calibri"/>
                <w:color w:val="000000"/>
                <w:lang w:eastAsia="cs-CZ"/>
              </w:rPr>
              <w:t>X</w:t>
            </w:r>
          </w:p>
        </w:tc>
      </w:tr>
    </w:tbl>
    <w:p w14:paraId="58316BF7" w14:textId="1EBDE501" w:rsidR="00FA0C1C" w:rsidRPr="0093262F" w:rsidRDefault="00FA0C1C" w:rsidP="000D4B06">
      <w:pPr>
        <w:spacing w:after="0"/>
        <w:rPr>
          <w:b/>
          <w:sz w:val="24"/>
        </w:rPr>
      </w:pPr>
    </w:p>
    <w:p w14:paraId="7A1F97FB" w14:textId="77777777" w:rsidR="00165781" w:rsidRPr="0093262F" w:rsidRDefault="00165781" w:rsidP="000D4B06">
      <w:pPr>
        <w:spacing w:after="0"/>
        <w:rPr>
          <w:b/>
          <w:sz w:val="24"/>
        </w:rPr>
      </w:pPr>
    </w:p>
    <w:p w14:paraId="0C8421CB" w14:textId="0E98A55B" w:rsidR="00FA0C1C" w:rsidRPr="0093262F" w:rsidRDefault="00FA0C1C" w:rsidP="000D4B06">
      <w:pPr>
        <w:spacing w:after="0"/>
        <w:rPr>
          <w:b/>
          <w:sz w:val="24"/>
        </w:rPr>
      </w:pPr>
    </w:p>
    <w:p w14:paraId="00EB6F79" w14:textId="5487AC8D" w:rsidR="000D4B06" w:rsidRPr="0093262F" w:rsidRDefault="000D4B06">
      <w:pPr>
        <w:pStyle w:val="Odstavecseseznamem"/>
        <w:keepNext/>
        <w:keepLines/>
        <w:numPr>
          <w:ilvl w:val="0"/>
          <w:numId w:val="1"/>
        </w:numPr>
        <w:ind w:left="567" w:hanging="567"/>
        <w:rPr>
          <w:b/>
          <w:sz w:val="24"/>
        </w:rPr>
      </w:pPr>
      <w:r w:rsidRPr="0093262F">
        <w:rPr>
          <w:b/>
          <w:sz w:val="24"/>
        </w:rPr>
        <w:t>Výzkumná, vývojová a tvůrčí činnost</w:t>
      </w:r>
    </w:p>
    <w:p w14:paraId="237C5C68" w14:textId="49CCF752" w:rsidR="00DB0DBB" w:rsidRPr="0093262F" w:rsidRDefault="00DB0DBB" w:rsidP="00DB0DBB">
      <w:pPr>
        <w:keepNext/>
        <w:keepLines/>
        <w:rPr>
          <w:bCs/>
          <w:sz w:val="24"/>
        </w:rPr>
      </w:pPr>
      <w:r w:rsidRPr="0093262F">
        <w:rPr>
          <w:bCs/>
          <w:sz w:val="24"/>
        </w:rPr>
        <w:t>Příklady tvůrčí a projektové činnosti:</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102"/>
        <w:gridCol w:w="2061"/>
        <w:gridCol w:w="1170"/>
        <w:gridCol w:w="1892"/>
      </w:tblGrid>
      <w:tr w:rsidR="00D15D81" w:rsidRPr="0093262F" w14:paraId="4686D320" w14:textId="77777777" w:rsidTr="0093262F">
        <w:trPr>
          <w:cantSplit/>
          <w:trHeight w:val="306"/>
        </w:trPr>
        <w:tc>
          <w:tcPr>
            <w:tcW w:w="2972" w:type="dxa"/>
            <w:vMerge w:val="restart"/>
            <w:shd w:val="clear" w:color="auto" w:fill="auto"/>
          </w:tcPr>
          <w:p w14:paraId="60F7B36D" w14:textId="77777777" w:rsidR="00D15D81" w:rsidRPr="0093262F" w:rsidRDefault="00D15D81" w:rsidP="00D15D81">
            <w:pPr>
              <w:spacing w:after="0" w:line="240" w:lineRule="auto"/>
              <w:jc w:val="center"/>
              <w:rPr>
                <w:rFonts w:eastAsia="Times New Roman" w:cs="Times New Roman"/>
                <w:b/>
                <w:color w:val="000000"/>
                <w:lang w:eastAsia="cs-CZ"/>
              </w:rPr>
            </w:pPr>
          </w:p>
        </w:tc>
        <w:tc>
          <w:tcPr>
            <w:tcW w:w="7225" w:type="dxa"/>
            <w:gridSpan w:val="4"/>
            <w:shd w:val="clear" w:color="000000" w:fill="C6E0B4"/>
            <w:noWrap/>
            <w:hideMark/>
          </w:tcPr>
          <w:p w14:paraId="2D8AF286" w14:textId="2D7AF437" w:rsidR="00D15D81" w:rsidRPr="0093262F" w:rsidRDefault="00D15D81" w:rsidP="00D15D81">
            <w:pPr>
              <w:spacing w:after="0" w:line="240" w:lineRule="auto"/>
              <w:jc w:val="center"/>
              <w:rPr>
                <w:rFonts w:eastAsia="Times New Roman" w:cs="Times New Roman"/>
                <w:b/>
                <w:color w:val="000000"/>
                <w:lang w:eastAsia="cs-CZ"/>
              </w:rPr>
            </w:pPr>
            <w:r w:rsidRPr="0093262F">
              <w:rPr>
                <w:rFonts w:eastAsia="Times New Roman" w:cs="Times New Roman"/>
                <w:b/>
                <w:color w:val="000000"/>
                <w:lang w:eastAsia="cs-CZ"/>
              </w:rPr>
              <w:t>Tvůrčí činnost - Projektové aktivity</w:t>
            </w:r>
          </w:p>
        </w:tc>
      </w:tr>
      <w:tr w:rsidR="00D15D81" w:rsidRPr="0093262F" w14:paraId="7A2D321C" w14:textId="77777777" w:rsidTr="0093262F">
        <w:trPr>
          <w:cantSplit/>
          <w:trHeight w:val="306"/>
        </w:trPr>
        <w:tc>
          <w:tcPr>
            <w:tcW w:w="2972" w:type="dxa"/>
            <w:vMerge/>
            <w:shd w:val="clear" w:color="auto" w:fill="auto"/>
          </w:tcPr>
          <w:p w14:paraId="5AE0BB00" w14:textId="77777777" w:rsidR="00D15D81" w:rsidRPr="0093262F" w:rsidRDefault="00D15D81" w:rsidP="00D15D81">
            <w:pPr>
              <w:spacing w:after="0" w:line="240" w:lineRule="auto"/>
              <w:jc w:val="center"/>
              <w:rPr>
                <w:rFonts w:eastAsia="Times New Roman" w:cs="Times New Roman"/>
                <w:b/>
                <w:color w:val="000000"/>
                <w:lang w:eastAsia="cs-CZ"/>
              </w:rPr>
            </w:pPr>
          </w:p>
        </w:tc>
        <w:tc>
          <w:tcPr>
            <w:tcW w:w="4163" w:type="dxa"/>
            <w:gridSpan w:val="2"/>
            <w:shd w:val="clear" w:color="000000" w:fill="D9E1F2"/>
            <w:noWrap/>
            <w:hideMark/>
          </w:tcPr>
          <w:p w14:paraId="636C03B6" w14:textId="19AB4773" w:rsidR="00D15D81" w:rsidRPr="0093262F" w:rsidRDefault="00D15D81" w:rsidP="00D15D81">
            <w:pPr>
              <w:spacing w:after="0" w:line="240" w:lineRule="auto"/>
              <w:jc w:val="center"/>
              <w:rPr>
                <w:rFonts w:eastAsia="Times New Roman" w:cs="Times New Roman"/>
                <w:b/>
                <w:color w:val="000000"/>
                <w:lang w:eastAsia="cs-CZ"/>
              </w:rPr>
            </w:pPr>
            <w:r w:rsidRPr="0093262F">
              <w:rPr>
                <w:rFonts w:eastAsia="Times New Roman" w:cs="Times New Roman"/>
                <w:b/>
                <w:color w:val="000000"/>
                <w:lang w:eastAsia="cs-CZ"/>
              </w:rPr>
              <w:t>Výzkumné projekty a granty</w:t>
            </w:r>
          </w:p>
        </w:tc>
        <w:tc>
          <w:tcPr>
            <w:tcW w:w="3062" w:type="dxa"/>
            <w:gridSpan w:val="2"/>
            <w:shd w:val="clear" w:color="000000" w:fill="D9E1F2"/>
            <w:noWrap/>
            <w:hideMark/>
          </w:tcPr>
          <w:p w14:paraId="41D742DF" w14:textId="77777777" w:rsidR="00D15D81" w:rsidRPr="0093262F" w:rsidRDefault="00D15D81" w:rsidP="00D15D81">
            <w:pPr>
              <w:spacing w:after="0" w:line="240" w:lineRule="auto"/>
              <w:jc w:val="center"/>
              <w:rPr>
                <w:rFonts w:eastAsia="Times New Roman" w:cs="Times New Roman"/>
                <w:b/>
                <w:color w:val="000000"/>
                <w:lang w:eastAsia="cs-CZ"/>
              </w:rPr>
            </w:pPr>
            <w:r w:rsidRPr="0093262F">
              <w:rPr>
                <w:rFonts w:eastAsia="Times New Roman" w:cs="Times New Roman"/>
                <w:b/>
                <w:color w:val="000000"/>
                <w:lang w:eastAsia="cs-CZ"/>
              </w:rPr>
              <w:t>Projekty se SF</w:t>
            </w:r>
          </w:p>
        </w:tc>
      </w:tr>
      <w:tr w:rsidR="00D15D81" w:rsidRPr="0093262F" w14:paraId="03A0A1E6" w14:textId="77777777" w:rsidTr="0093262F">
        <w:trPr>
          <w:cantSplit/>
          <w:trHeight w:val="306"/>
        </w:trPr>
        <w:tc>
          <w:tcPr>
            <w:tcW w:w="2972" w:type="dxa"/>
            <w:shd w:val="clear" w:color="000000" w:fill="8EA9DB"/>
          </w:tcPr>
          <w:p w14:paraId="2407E9D1" w14:textId="6C745C06" w:rsidR="00D15D81" w:rsidRPr="0093262F" w:rsidRDefault="00D15D81" w:rsidP="00D15D81">
            <w:pPr>
              <w:spacing w:after="0" w:line="240" w:lineRule="auto"/>
              <w:jc w:val="center"/>
              <w:rPr>
                <w:rFonts w:eastAsia="Times New Roman" w:cs="Times New Roman"/>
                <w:b/>
                <w:color w:val="000000"/>
                <w:lang w:eastAsia="cs-CZ"/>
              </w:rPr>
            </w:pPr>
            <w:r w:rsidRPr="0093262F">
              <w:rPr>
                <w:rFonts w:eastAsia="Times New Roman" w:cs="Times New Roman"/>
                <w:b/>
                <w:color w:val="000000"/>
                <w:lang w:eastAsia="cs-CZ"/>
              </w:rPr>
              <w:t>Akademický pracovník</w:t>
            </w:r>
          </w:p>
        </w:tc>
        <w:tc>
          <w:tcPr>
            <w:tcW w:w="2102" w:type="dxa"/>
            <w:shd w:val="clear" w:color="000000" w:fill="8EA9DB"/>
            <w:noWrap/>
            <w:hideMark/>
          </w:tcPr>
          <w:p w14:paraId="64FF4FF1" w14:textId="7A72DFFD" w:rsidR="00D15D81" w:rsidRPr="0093262F" w:rsidRDefault="00D15D81" w:rsidP="00D15D81">
            <w:pPr>
              <w:spacing w:after="0" w:line="240" w:lineRule="auto"/>
              <w:jc w:val="center"/>
              <w:rPr>
                <w:rFonts w:eastAsia="Times New Roman" w:cs="Times New Roman"/>
                <w:b/>
                <w:color w:val="000000"/>
                <w:lang w:eastAsia="cs-CZ"/>
              </w:rPr>
            </w:pPr>
            <w:r w:rsidRPr="0093262F">
              <w:rPr>
                <w:rFonts w:eastAsia="Times New Roman" w:cs="Times New Roman"/>
                <w:b/>
                <w:color w:val="000000"/>
                <w:lang w:eastAsia="cs-CZ"/>
              </w:rPr>
              <w:t>Řešitel</w:t>
            </w:r>
          </w:p>
        </w:tc>
        <w:tc>
          <w:tcPr>
            <w:tcW w:w="2061" w:type="dxa"/>
            <w:shd w:val="clear" w:color="000000" w:fill="8EA9DB"/>
            <w:noWrap/>
            <w:hideMark/>
          </w:tcPr>
          <w:p w14:paraId="31AACEBB" w14:textId="77777777" w:rsidR="00D15D81" w:rsidRPr="0093262F" w:rsidRDefault="00D15D81" w:rsidP="00D15D81">
            <w:pPr>
              <w:spacing w:after="0" w:line="240" w:lineRule="auto"/>
              <w:jc w:val="center"/>
              <w:rPr>
                <w:rFonts w:eastAsia="Times New Roman" w:cs="Times New Roman"/>
                <w:b/>
                <w:color w:val="000000"/>
                <w:lang w:eastAsia="cs-CZ"/>
              </w:rPr>
            </w:pPr>
            <w:r w:rsidRPr="0093262F">
              <w:rPr>
                <w:rFonts w:eastAsia="Times New Roman" w:cs="Times New Roman"/>
                <w:b/>
                <w:color w:val="000000"/>
                <w:lang w:eastAsia="cs-CZ"/>
              </w:rPr>
              <w:t>Spoluřešitel</w:t>
            </w:r>
          </w:p>
        </w:tc>
        <w:tc>
          <w:tcPr>
            <w:tcW w:w="1170" w:type="dxa"/>
            <w:shd w:val="clear" w:color="000000" w:fill="8EA9DB"/>
            <w:noWrap/>
            <w:hideMark/>
          </w:tcPr>
          <w:p w14:paraId="00C9B148" w14:textId="77777777" w:rsidR="00D15D81" w:rsidRPr="0093262F" w:rsidRDefault="00D15D81" w:rsidP="00D15D81">
            <w:pPr>
              <w:spacing w:after="0" w:line="240" w:lineRule="auto"/>
              <w:jc w:val="center"/>
              <w:rPr>
                <w:rFonts w:eastAsia="Times New Roman" w:cs="Times New Roman"/>
                <w:b/>
                <w:color w:val="000000"/>
                <w:lang w:eastAsia="cs-CZ"/>
              </w:rPr>
            </w:pPr>
            <w:r w:rsidRPr="0093262F">
              <w:rPr>
                <w:rFonts w:eastAsia="Times New Roman" w:cs="Times New Roman"/>
                <w:b/>
                <w:color w:val="000000"/>
                <w:lang w:eastAsia="cs-CZ"/>
              </w:rPr>
              <w:t>Řešitel</w:t>
            </w:r>
          </w:p>
        </w:tc>
        <w:tc>
          <w:tcPr>
            <w:tcW w:w="1892" w:type="dxa"/>
            <w:shd w:val="clear" w:color="000000" w:fill="8EA9DB"/>
            <w:noWrap/>
            <w:hideMark/>
          </w:tcPr>
          <w:p w14:paraId="54A2C65C" w14:textId="77777777" w:rsidR="00D15D81" w:rsidRPr="0093262F" w:rsidRDefault="00D15D81" w:rsidP="00D15D81">
            <w:pPr>
              <w:spacing w:after="0" w:line="240" w:lineRule="auto"/>
              <w:jc w:val="center"/>
              <w:rPr>
                <w:rFonts w:eastAsia="Times New Roman" w:cs="Times New Roman"/>
                <w:b/>
                <w:color w:val="000000"/>
                <w:lang w:eastAsia="cs-CZ"/>
              </w:rPr>
            </w:pPr>
            <w:r w:rsidRPr="0093262F">
              <w:rPr>
                <w:rFonts w:eastAsia="Times New Roman" w:cs="Times New Roman"/>
                <w:b/>
                <w:color w:val="000000"/>
                <w:lang w:eastAsia="cs-CZ"/>
              </w:rPr>
              <w:t>Spoluřešitel</w:t>
            </w:r>
          </w:p>
        </w:tc>
      </w:tr>
      <w:tr w:rsidR="00532E9D" w:rsidRPr="0093262F" w14:paraId="3FAE5236" w14:textId="77777777" w:rsidTr="0093262F">
        <w:trPr>
          <w:cantSplit/>
          <w:trHeight w:val="306"/>
        </w:trPr>
        <w:tc>
          <w:tcPr>
            <w:tcW w:w="2972" w:type="dxa"/>
            <w:vAlign w:val="center"/>
          </w:tcPr>
          <w:p w14:paraId="7FA7CE52" w14:textId="2E784F04" w:rsidR="00532E9D" w:rsidRPr="0093262F" w:rsidRDefault="00532E9D" w:rsidP="00532E9D">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Ing. Květa Papoušková</w:t>
            </w:r>
            <w:r w:rsidRPr="0093262F">
              <w:rPr>
                <w:rStyle w:val="eop"/>
                <w:rFonts w:cs="Calibri Light"/>
                <w:color w:val="000000"/>
                <w:sz w:val="24"/>
                <w:szCs w:val="24"/>
              </w:rPr>
              <w:t> </w:t>
            </w:r>
          </w:p>
        </w:tc>
        <w:tc>
          <w:tcPr>
            <w:tcW w:w="2102" w:type="dxa"/>
            <w:shd w:val="clear" w:color="auto" w:fill="auto"/>
            <w:noWrap/>
            <w:vAlign w:val="center"/>
          </w:tcPr>
          <w:p w14:paraId="7AD38E56" w14:textId="1D87A655" w:rsidR="00532E9D" w:rsidRPr="0093262F" w:rsidRDefault="00532E9D" w:rsidP="0093262F">
            <w:pPr>
              <w:spacing w:after="0" w:line="240" w:lineRule="auto"/>
              <w:jc w:val="center"/>
              <w:rPr>
                <w:rFonts w:eastAsia="Times New Roman" w:cs="Times New Roman"/>
                <w:color w:val="000000"/>
                <w:sz w:val="24"/>
                <w:szCs w:val="24"/>
                <w:lang w:eastAsia="cs-CZ"/>
              </w:rPr>
            </w:pPr>
          </w:p>
        </w:tc>
        <w:tc>
          <w:tcPr>
            <w:tcW w:w="2061" w:type="dxa"/>
            <w:shd w:val="clear" w:color="auto" w:fill="auto"/>
            <w:noWrap/>
            <w:vAlign w:val="center"/>
          </w:tcPr>
          <w:p w14:paraId="210860DF" w14:textId="2CF83B6E" w:rsidR="00532E9D" w:rsidRPr="0093262F" w:rsidRDefault="0093262F" w:rsidP="0093262F">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w:t>
            </w:r>
          </w:p>
        </w:tc>
        <w:tc>
          <w:tcPr>
            <w:tcW w:w="1170" w:type="dxa"/>
            <w:shd w:val="clear" w:color="auto" w:fill="auto"/>
            <w:noWrap/>
            <w:vAlign w:val="center"/>
          </w:tcPr>
          <w:p w14:paraId="59790694" w14:textId="7804BD4D" w:rsidR="00532E9D" w:rsidRPr="0093262F" w:rsidRDefault="00532E9D"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12FE451E" w14:textId="68DF3C8A" w:rsidR="00532E9D" w:rsidRPr="0093262F" w:rsidRDefault="00532E9D" w:rsidP="0093262F">
            <w:pPr>
              <w:spacing w:after="0" w:line="240" w:lineRule="auto"/>
              <w:jc w:val="center"/>
              <w:rPr>
                <w:rFonts w:eastAsia="Times New Roman" w:cs="Times New Roman"/>
                <w:color w:val="000000"/>
                <w:sz w:val="24"/>
                <w:szCs w:val="24"/>
                <w:lang w:eastAsia="cs-CZ"/>
              </w:rPr>
            </w:pPr>
          </w:p>
        </w:tc>
      </w:tr>
      <w:tr w:rsidR="00D15D81" w:rsidRPr="0093262F" w14:paraId="427D58E6" w14:textId="77777777" w:rsidTr="0093262F">
        <w:trPr>
          <w:cantSplit/>
          <w:trHeight w:val="306"/>
        </w:trPr>
        <w:tc>
          <w:tcPr>
            <w:tcW w:w="2972" w:type="dxa"/>
            <w:vAlign w:val="center"/>
          </w:tcPr>
          <w:p w14:paraId="7C6D6613" w14:textId="5FE55C4E" w:rsidR="00D15D81" w:rsidRPr="0093262F" w:rsidRDefault="00532E9D" w:rsidP="00600EC7">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shd w:val="clear" w:color="auto" w:fill="FFFFFF"/>
              </w:rPr>
              <w:t>RNDr. Dana Smetanová, Ph.D.</w:t>
            </w:r>
            <w:r w:rsidRPr="0093262F">
              <w:rPr>
                <w:rStyle w:val="eop"/>
                <w:rFonts w:cs="Calibri Light"/>
                <w:color w:val="000000"/>
                <w:sz w:val="24"/>
                <w:szCs w:val="24"/>
                <w:shd w:val="clear" w:color="auto" w:fill="FFFFFF"/>
              </w:rPr>
              <w:t> </w:t>
            </w:r>
          </w:p>
        </w:tc>
        <w:tc>
          <w:tcPr>
            <w:tcW w:w="2102" w:type="dxa"/>
            <w:shd w:val="clear" w:color="auto" w:fill="auto"/>
            <w:noWrap/>
            <w:vAlign w:val="center"/>
          </w:tcPr>
          <w:p w14:paraId="5D7D622F" w14:textId="45125268" w:rsidR="00D15D81" w:rsidRPr="0093262F" w:rsidRDefault="00D15D81" w:rsidP="0093262F">
            <w:pPr>
              <w:spacing w:after="0" w:line="240" w:lineRule="auto"/>
              <w:jc w:val="center"/>
              <w:rPr>
                <w:rFonts w:eastAsia="Times New Roman" w:cs="Times New Roman"/>
                <w:color w:val="000000"/>
                <w:sz w:val="24"/>
                <w:szCs w:val="24"/>
                <w:lang w:eastAsia="cs-CZ"/>
              </w:rPr>
            </w:pPr>
          </w:p>
        </w:tc>
        <w:tc>
          <w:tcPr>
            <w:tcW w:w="2061" w:type="dxa"/>
            <w:shd w:val="clear" w:color="auto" w:fill="auto"/>
            <w:noWrap/>
            <w:vAlign w:val="center"/>
          </w:tcPr>
          <w:p w14:paraId="2E2C85CF" w14:textId="4A0CC0FA" w:rsidR="00D15D81" w:rsidRPr="0093262F" w:rsidRDefault="00D15D81" w:rsidP="0093262F">
            <w:pPr>
              <w:spacing w:after="0" w:line="240" w:lineRule="auto"/>
              <w:jc w:val="center"/>
              <w:rPr>
                <w:rFonts w:eastAsia="Times New Roman" w:cs="Times New Roman"/>
                <w:color w:val="000000"/>
                <w:sz w:val="24"/>
                <w:szCs w:val="24"/>
                <w:lang w:eastAsia="cs-CZ"/>
              </w:rPr>
            </w:pPr>
          </w:p>
        </w:tc>
        <w:tc>
          <w:tcPr>
            <w:tcW w:w="1170" w:type="dxa"/>
            <w:shd w:val="clear" w:color="auto" w:fill="auto"/>
            <w:noWrap/>
            <w:vAlign w:val="center"/>
          </w:tcPr>
          <w:p w14:paraId="7D161CC7" w14:textId="7DE221AC" w:rsidR="00D15D81" w:rsidRPr="0093262F" w:rsidRDefault="00D15D81"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545B028A" w14:textId="665424BD" w:rsidR="00D15D81" w:rsidRPr="0093262F" w:rsidRDefault="0093262F" w:rsidP="0093262F">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w:t>
            </w:r>
          </w:p>
        </w:tc>
      </w:tr>
      <w:tr w:rsidR="00D15D81" w:rsidRPr="0093262F" w14:paraId="27636F5D" w14:textId="77777777" w:rsidTr="0093262F">
        <w:trPr>
          <w:cantSplit/>
          <w:trHeight w:val="306"/>
        </w:trPr>
        <w:tc>
          <w:tcPr>
            <w:tcW w:w="2972" w:type="dxa"/>
            <w:vAlign w:val="center"/>
          </w:tcPr>
          <w:p w14:paraId="5AE56100" w14:textId="31A2911C" w:rsidR="00D15D81" w:rsidRPr="0093262F" w:rsidRDefault="00532E9D" w:rsidP="00600EC7">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shd w:val="clear" w:color="auto" w:fill="FFFFFF"/>
              </w:rPr>
              <w:t>Mgr. Tomáš Náhlík Ph.D.</w:t>
            </w:r>
            <w:r w:rsidRPr="0093262F">
              <w:rPr>
                <w:rStyle w:val="eop"/>
                <w:rFonts w:cs="Calibri Light"/>
                <w:color w:val="000000"/>
                <w:sz w:val="24"/>
                <w:szCs w:val="24"/>
                <w:shd w:val="clear" w:color="auto" w:fill="FFFFFF"/>
              </w:rPr>
              <w:t> </w:t>
            </w:r>
          </w:p>
        </w:tc>
        <w:tc>
          <w:tcPr>
            <w:tcW w:w="2102" w:type="dxa"/>
            <w:shd w:val="clear" w:color="auto" w:fill="auto"/>
            <w:noWrap/>
            <w:vAlign w:val="center"/>
          </w:tcPr>
          <w:p w14:paraId="4E03C8E5" w14:textId="1E048D3F" w:rsidR="00D15D81" w:rsidRPr="0093262F" w:rsidRDefault="0093262F" w:rsidP="0093262F">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w:t>
            </w:r>
          </w:p>
        </w:tc>
        <w:tc>
          <w:tcPr>
            <w:tcW w:w="2061" w:type="dxa"/>
            <w:shd w:val="clear" w:color="auto" w:fill="auto"/>
            <w:noWrap/>
            <w:vAlign w:val="center"/>
          </w:tcPr>
          <w:p w14:paraId="023EDDF9" w14:textId="2FAB5E90" w:rsidR="00D15D81" w:rsidRPr="0093262F" w:rsidRDefault="00D15D81" w:rsidP="0093262F">
            <w:pPr>
              <w:spacing w:after="0" w:line="240" w:lineRule="auto"/>
              <w:jc w:val="center"/>
              <w:rPr>
                <w:rFonts w:eastAsia="Times New Roman" w:cs="Times New Roman"/>
                <w:color w:val="000000"/>
                <w:sz w:val="24"/>
                <w:szCs w:val="24"/>
                <w:lang w:eastAsia="cs-CZ"/>
              </w:rPr>
            </w:pPr>
          </w:p>
        </w:tc>
        <w:tc>
          <w:tcPr>
            <w:tcW w:w="1170" w:type="dxa"/>
            <w:shd w:val="clear" w:color="auto" w:fill="auto"/>
            <w:noWrap/>
            <w:vAlign w:val="center"/>
          </w:tcPr>
          <w:p w14:paraId="40D658B2" w14:textId="67307BE8" w:rsidR="00D15D81" w:rsidRPr="0093262F" w:rsidRDefault="00D15D81"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7A158A31" w14:textId="56932CF4" w:rsidR="00D15D81" w:rsidRPr="0093262F" w:rsidRDefault="00D15D81" w:rsidP="0093262F">
            <w:pPr>
              <w:spacing w:after="0" w:line="240" w:lineRule="auto"/>
              <w:jc w:val="center"/>
              <w:rPr>
                <w:rFonts w:eastAsia="Times New Roman" w:cs="Times New Roman"/>
                <w:color w:val="000000"/>
                <w:sz w:val="24"/>
                <w:szCs w:val="24"/>
                <w:lang w:eastAsia="cs-CZ"/>
              </w:rPr>
            </w:pPr>
          </w:p>
        </w:tc>
      </w:tr>
      <w:tr w:rsidR="00D15D81" w:rsidRPr="0093262F" w14:paraId="61B5D672" w14:textId="77777777" w:rsidTr="0093262F">
        <w:trPr>
          <w:cantSplit/>
          <w:trHeight w:val="306"/>
        </w:trPr>
        <w:tc>
          <w:tcPr>
            <w:tcW w:w="2972" w:type="dxa"/>
            <w:vAlign w:val="center"/>
          </w:tcPr>
          <w:p w14:paraId="6CD826DF" w14:textId="38C05E64" w:rsidR="00D15D81" w:rsidRPr="0093262F" w:rsidRDefault="00532E9D" w:rsidP="00600EC7">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shd w:val="clear" w:color="auto" w:fill="FFFFFF"/>
              </w:rPr>
              <w:t>Ing. Josef Šedivý</w:t>
            </w:r>
            <w:r w:rsidRPr="0093262F">
              <w:rPr>
                <w:rStyle w:val="eop"/>
                <w:rFonts w:cs="Calibri Light"/>
                <w:color w:val="000000"/>
                <w:sz w:val="24"/>
                <w:szCs w:val="24"/>
                <w:shd w:val="clear" w:color="auto" w:fill="FFFFFF"/>
              </w:rPr>
              <w:t> </w:t>
            </w:r>
          </w:p>
        </w:tc>
        <w:tc>
          <w:tcPr>
            <w:tcW w:w="2102" w:type="dxa"/>
            <w:shd w:val="clear" w:color="auto" w:fill="auto"/>
            <w:noWrap/>
            <w:vAlign w:val="center"/>
          </w:tcPr>
          <w:p w14:paraId="7D562A51" w14:textId="55E6A66E" w:rsidR="00D15D81" w:rsidRPr="0093262F" w:rsidRDefault="00D15D81" w:rsidP="0093262F">
            <w:pPr>
              <w:spacing w:after="0" w:line="240" w:lineRule="auto"/>
              <w:jc w:val="center"/>
              <w:rPr>
                <w:rFonts w:eastAsia="Times New Roman" w:cs="Times New Roman"/>
                <w:color w:val="000000"/>
                <w:sz w:val="24"/>
                <w:szCs w:val="24"/>
                <w:lang w:eastAsia="cs-CZ"/>
              </w:rPr>
            </w:pPr>
          </w:p>
        </w:tc>
        <w:tc>
          <w:tcPr>
            <w:tcW w:w="2061" w:type="dxa"/>
            <w:shd w:val="clear" w:color="auto" w:fill="auto"/>
            <w:noWrap/>
            <w:vAlign w:val="center"/>
          </w:tcPr>
          <w:p w14:paraId="2293D244" w14:textId="1E0BA257" w:rsidR="00532E9D" w:rsidRPr="0093262F" w:rsidRDefault="0093262F" w:rsidP="0093262F">
            <w:pPr>
              <w:pStyle w:val="paragraph"/>
              <w:spacing w:before="0" w:beforeAutospacing="0" w:after="0" w:afterAutospacing="0"/>
              <w:jc w:val="center"/>
              <w:textAlignment w:val="baseline"/>
              <w:rPr>
                <w:rFonts w:asciiTheme="majorHAnsi" w:hAnsiTheme="majorHAnsi" w:cs="Segoe UI"/>
              </w:rPr>
            </w:pPr>
            <w:r w:rsidRPr="0093262F">
              <w:rPr>
                <w:rStyle w:val="normaltextrun"/>
                <w:rFonts w:asciiTheme="majorHAnsi" w:hAnsiTheme="majorHAnsi" w:cs="Calibri Light"/>
                <w:color w:val="000000"/>
              </w:rPr>
              <w:t>1</w:t>
            </w:r>
          </w:p>
          <w:p w14:paraId="6DA25E95" w14:textId="3545E81E" w:rsidR="00D15D81" w:rsidRPr="0093262F" w:rsidRDefault="00D15D81" w:rsidP="0093262F">
            <w:pPr>
              <w:spacing w:after="0" w:line="240" w:lineRule="auto"/>
              <w:jc w:val="center"/>
              <w:rPr>
                <w:rFonts w:eastAsia="Times New Roman" w:cs="Times New Roman"/>
                <w:color w:val="000000"/>
                <w:sz w:val="24"/>
                <w:szCs w:val="24"/>
                <w:lang w:eastAsia="cs-CZ"/>
              </w:rPr>
            </w:pPr>
          </w:p>
        </w:tc>
        <w:tc>
          <w:tcPr>
            <w:tcW w:w="1170" w:type="dxa"/>
            <w:shd w:val="clear" w:color="auto" w:fill="auto"/>
            <w:noWrap/>
            <w:vAlign w:val="center"/>
          </w:tcPr>
          <w:p w14:paraId="09136F65" w14:textId="54A411A6" w:rsidR="00D15D81" w:rsidRPr="0093262F" w:rsidRDefault="00D15D81"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49A53382" w14:textId="14D1EDFF" w:rsidR="00D15D81" w:rsidRPr="0093262F" w:rsidRDefault="00D15D81" w:rsidP="0093262F">
            <w:pPr>
              <w:spacing w:after="0" w:line="240" w:lineRule="auto"/>
              <w:jc w:val="center"/>
              <w:rPr>
                <w:rFonts w:eastAsia="Times New Roman" w:cs="Times New Roman"/>
                <w:color w:val="000000"/>
                <w:sz w:val="24"/>
                <w:szCs w:val="24"/>
                <w:lang w:eastAsia="cs-CZ"/>
              </w:rPr>
            </w:pPr>
          </w:p>
        </w:tc>
      </w:tr>
      <w:tr w:rsidR="00532E9D" w:rsidRPr="0093262F" w14:paraId="032EC228" w14:textId="77777777" w:rsidTr="0093262F">
        <w:trPr>
          <w:cantSplit/>
          <w:trHeight w:val="306"/>
        </w:trPr>
        <w:tc>
          <w:tcPr>
            <w:tcW w:w="2972" w:type="dxa"/>
            <w:vAlign w:val="center"/>
          </w:tcPr>
          <w:p w14:paraId="28ABD319" w14:textId="352865BB" w:rsidR="00532E9D" w:rsidRPr="0093262F" w:rsidRDefault="00532E9D" w:rsidP="0093262F">
            <w:pPr>
              <w:pStyle w:val="paragraph"/>
              <w:spacing w:before="0" w:beforeAutospacing="0" w:after="0" w:afterAutospacing="0"/>
              <w:textAlignment w:val="baseline"/>
              <w:divId w:val="1901018697"/>
              <w:rPr>
                <w:rStyle w:val="normaltextrun"/>
                <w:rFonts w:asciiTheme="majorHAnsi" w:hAnsiTheme="majorHAnsi" w:cs="Segoe UI"/>
              </w:rPr>
            </w:pPr>
            <w:r w:rsidRPr="0093262F">
              <w:rPr>
                <w:rStyle w:val="normaltextrun"/>
                <w:rFonts w:asciiTheme="majorHAnsi" w:hAnsiTheme="majorHAnsi" w:cs="Calibri Light"/>
              </w:rPr>
              <w:t>doc. Ing. Ladislav Socha, MBA, Ph.D.</w:t>
            </w:r>
            <w:r w:rsidRPr="0093262F">
              <w:rPr>
                <w:rStyle w:val="eop"/>
                <w:rFonts w:asciiTheme="majorHAnsi" w:hAnsiTheme="majorHAnsi" w:cs="Calibri Light"/>
              </w:rPr>
              <w:t> </w:t>
            </w:r>
          </w:p>
        </w:tc>
        <w:tc>
          <w:tcPr>
            <w:tcW w:w="2102" w:type="dxa"/>
            <w:shd w:val="clear" w:color="auto" w:fill="auto"/>
            <w:noWrap/>
            <w:vAlign w:val="center"/>
          </w:tcPr>
          <w:p w14:paraId="62CE2372" w14:textId="5E07B8F2" w:rsidR="00532E9D" w:rsidRPr="0093262F" w:rsidRDefault="0093262F" w:rsidP="0093262F">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w:t>
            </w:r>
          </w:p>
        </w:tc>
        <w:tc>
          <w:tcPr>
            <w:tcW w:w="2061" w:type="dxa"/>
            <w:shd w:val="clear" w:color="auto" w:fill="auto"/>
            <w:noWrap/>
            <w:vAlign w:val="center"/>
          </w:tcPr>
          <w:p w14:paraId="1932C38E" w14:textId="79F96886" w:rsidR="00532E9D" w:rsidRPr="0093262F" w:rsidRDefault="0093262F" w:rsidP="0093262F">
            <w:pPr>
              <w:pStyle w:val="paragraph"/>
              <w:spacing w:before="0" w:beforeAutospacing="0" w:after="0" w:afterAutospacing="0"/>
              <w:jc w:val="center"/>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1</w:t>
            </w:r>
          </w:p>
        </w:tc>
        <w:tc>
          <w:tcPr>
            <w:tcW w:w="1170" w:type="dxa"/>
            <w:shd w:val="clear" w:color="auto" w:fill="auto"/>
            <w:noWrap/>
            <w:vAlign w:val="center"/>
          </w:tcPr>
          <w:p w14:paraId="4B84CAB8" w14:textId="5A19D936" w:rsidR="00532E9D" w:rsidRPr="0093262F" w:rsidRDefault="00532E9D"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4061CE29" w14:textId="222590DD" w:rsidR="00532E9D" w:rsidRPr="0093262F" w:rsidRDefault="00532E9D" w:rsidP="0093262F">
            <w:pPr>
              <w:spacing w:after="0" w:line="240" w:lineRule="auto"/>
              <w:jc w:val="center"/>
              <w:rPr>
                <w:rFonts w:eastAsia="Times New Roman" w:cs="Times New Roman"/>
                <w:color w:val="000000"/>
                <w:sz w:val="24"/>
                <w:szCs w:val="24"/>
                <w:lang w:eastAsia="cs-CZ"/>
              </w:rPr>
            </w:pPr>
          </w:p>
        </w:tc>
      </w:tr>
      <w:tr w:rsidR="00532E9D" w:rsidRPr="0093262F" w14:paraId="0A7D8654" w14:textId="77777777" w:rsidTr="0093262F">
        <w:trPr>
          <w:cantSplit/>
          <w:trHeight w:val="306"/>
        </w:trPr>
        <w:tc>
          <w:tcPr>
            <w:tcW w:w="2972" w:type="dxa"/>
            <w:vAlign w:val="center"/>
          </w:tcPr>
          <w:p w14:paraId="2276E958" w14:textId="6FD7CEC9" w:rsidR="00532E9D" w:rsidRPr="0093262F" w:rsidRDefault="00532E9D" w:rsidP="0093262F">
            <w:pPr>
              <w:pStyle w:val="paragraph"/>
              <w:spacing w:before="0" w:beforeAutospacing="0" w:after="0" w:afterAutospacing="0"/>
              <w:textAlignment w:val="baseline"/>
              <w:divId w:val="1686394409"/>
              <w:rPr>
                <w:rStyle w:val="normaltextrun"/>
                <w:rFonts w:asciiTheme="majorHAnsi" w:hAnsiTheme="majorHAnsi" w:cs="Segoe UI"/>
              </w:rPr>
            </w:pPr>
            <w:r w:rsidRPr="0093262F">
              <w:rPr>
                <w:rStyle w:val="normaltextrun"/>
                <w:rFonts w:asciiTheme="majorHAnsi" w:hAnsiTheme="majorHAnsi" w:cs="Calibri Light"/>
              </w:rPr>
              <w:t>doc. Ing. Ladislav Socha, MBA, Ph.D.</w:t>
            </w:r>
            <w:r w:rsidRPr="0093262F">
              <w:rPr>
                <w:rStyle w:val="eop"/>
                <w:rFonts w:asciiTheme="majorHAnsi" w:hAnsiTheme="majorHAnsi" w:cs="Calibri Light"/>
              </w:rPr>
              <w:t> </w:t>
            </w:r>
          </w:p>
        </w:tc>
        <w:tc>
          <w:tcPr>
            <w:tcW w:w="2102" w:type="dxa"/>
            <w:shd w:val="clear" w:color="auto" w:fill="auto"/>
            <w:noWrap/>
            <w:vAlign w:val="center"/>
          </w:tcPr>
          <w:p w14:paraId="46E28F7D" w14:textId="572266DA" w:rsidR="00532E9D" w:rsidRPr="0093262F" w:rsidRDefault="0093262F" w:rsidP="0093262F">
            <w:pPr>
              <w:spacing w:after="0" w:line="240" w:lineRule="auto"/>
              <w:jc w:val="center"/>
              <w:rPr>
                <w:rFonts w:eastAsia="Times New Roman" w:cs="Times New Roman"/>
                <w:color w:val="000000"/>
                <w:sz w:val="24"/>
                <w:szCs w:val="24"/>
                <w:lang w:eastAsia="cs-CZ"/>
              </w:rPr>
            </w:pPr>
            <w:r w:rsidRPr="0093262F">
              <w:rPr>
                <w:rStyle w:val="eop"/>
                <w:rFonts w:cs="Calibri Light"/>
                <w:color w:val="000000"/>
                <w:sz w:val="24"/>
                <w:szCs w:val="24"/>
              </w:rPr>
              <w:t>1</w:t>
            </w:r>
          </w:p>
        </w:tc>
        <w:tc>
          <w:tcPr>
            <w:tcW w:w="2061" w:type="dxa"/>
            <w:shd w:val="clear" w:color="auto" w:fill="auto"/>
            <w:noWrap/>
            <w:vAlign w:val="center"/>
          </w:tcPr>
          <w:p w14:paraId="7CA782ED" w14:textId="01876C06" w:rsidR="00532E9D" w:rsidRPr="0093262F" w:rsidRDefault="0093262F" w:rsidP="0093262F">
            <w:pPr>
              <w:pStyle w:val="paragraph"/>
              <w:spacing w:before="0" w:beforeAutospacing="0" w:after="0" w:afterAutospacing="0"/>
              <w:jc w:val="center"/>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1</w:t>
            </w:r>
          </w:p>
        </w:tc>
        <w:tc>
          <w:tcPr>
            <w:tcW w:w="1170" w:type="dxa"/>
            <w:shd w:val="clear" w:color="auto" w:fill="auto"/>
            <w:noWrap/>
            <w:vAlign w:val="center"/>
          </w:tcPr>
          <w:p w14:paraId="4156BA1B" w14:textId="2EEFCB15" w:rsidR="00532E9D" w:rsidRPr="0093262F" w:rsidRDefault="00532E9D"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372E68F6" w14:textId="53CF3591" w:rsidR="00532E9D" w:rsidRPr="0093262F" w:rsidRDefault="00532E9D" w:rsidP="0093262F">
            <w:pPr>
              <w:spacing w:after="0" w:line="240" w:lineRule="auto"/>
              <w:jc w:val="center"/>
              <w:rPr>
                <w:rFonts w:eastAsia="Times New Roman" w:cs="Times New Roman"/>
                <w:color w:val="000000"/>
                <w:sz w:val="24"/>
                <w:szCs w:val="24"/>
                <w:lang w:eastAsia="cs-CZ"/>
              </w:rPr>
            </w:pPr>
          </w:p>
        </w:tc>
      </w:tr>
      <w:tr w:rsidR="00532E9D" w:rsidRPr="0093262F" w14:paraId="735B2B0A" w14:textId="77777777" w:rsidTr="0093262F">
        <w:trPr>
          <w:cantSplit/>
          <w:trHeight w:val="306"/>
        </w:trPr>
        <w:tc>
          <w:tcPr>
            <w:tcW w:w="2972" w:type="dxa"/>
            <w:vAlign w:val="center"/>
          </w:tcPr>
          <w:p w14:paraId="361308A3" w14:textId="4734926E" w:rsidR="00532E9D" w:rsidRPr="0093262F" w:rsidRDefault="00532E9D" w:rsidP="0093262F">
            <w:pPr>
              <w:pStyle w:val="paragraph"/>
              <w:spacing w:before="0" w:beforeAutospacing="0" w:after="0" w:afterAutospacing="0"/>
              <w:textAlignment w:val="baseline"/>
              <w:divId w:val="2113895588"/>
              <w:rPr>
                <w:rStyle w:val="normaltextrun"/>
                <w:rFonts w:asciiTheme="majorHAnsi" w:hAnsiTheme="majorHAnsi" w:cs="Segoe UI"/>
              </w:rPr>
            </w:pPr>
            <w:r w:rsidRPr="0093262F">
              <w:rPr>
                <w:rStyle w:val="normaltextrun"/>
                <w:rFonts w:asciiTheme="majorHAnsi" w:hAnsiTheme="majorHAnsi" w:cs="Calibri Light"/>
              </w:rPr>
              <w:t>doc. Ing. Ladislav Socha, MBA, Ph.D.</w:t>
            </w:r>
            <w:r w:rsidRPr="0093262F">
              <w:rPr>
                <w:rStyle w:val="eop"/>
                <w:rFonts w:asciiTheme="majorHAnsi" w:hAnsiTheme="majorHAnsi" w:cs="Calibri Light"/>
              </w:rPr>
              <w:t> </w:t>
            </w:r>
          </w:p>
        </w:tc>
        <w:tc>
          <w:tcPr>
            <w:tcW w:w="2102" w:type="dxa"/>
            <w:shd w:val="clear" w:color="auto" w:fill="auto"/>
            <w:noWrap/>
            <w:vAlign w:val="center"/>
          </w:tcPr>
          <w:p w14:paraId="133F34C0" w14:textId="1D52E1D3" w:rsidR="00532E9D" w:rsidRPr="0093262F" w:rsidRDefault="0093262F" w:rsidP="0093262F">
            <w:pPr>
              <w:spacing w:after="0" w:line="240" w:lineRule="auto"/>
              <w:jc w:val="center"/>
              <w:rPr>
                <w:rFonts w:eastAsia="Times New Roman" w:cs="Times New Roman"/>
                <w:color w:val="000000"/>
                <w:sz w:val="24"/>
                <w:szCs w:val="24"/>
                <w:lang w:eastAsia="cs-CZ"/>
              </w:rPr>
            </w:pPr>
            <w:r w:rsidRPr="0093262F">
              <w:rPr>
                <w:rFonts w:eastAsia="Times New Roman" w:cs="Times New Roman"/>
                <w:color w:val="000000"/>
                <w:sz w:val="24"/>
                <w:szCs w:val="24"/>
                <w:lang w:eastAsia="cs-CZ"/>
              </w:rPr>
              <w:t>1</w:t>
            </w:r>
          </w:p>
        </w:tc>
        <w:tc>
          <w:tcPr>
            <w:tcW w:w="2061" w:type="dxa"/>
            <w:shd w:val="clear" w:color="auto" w:fill="auto"/>
            <w:noWrap/>
            <w:vAlign w:val="center"/>
          </w:tcPr>
          <w:p w14:paraId="7AD773ED" w14:textId="2E2602B2" w:rsidR="00532E9D" w:rsidRPr="0093262F" w:rsidRDefault="0093262F" w:rsidP="0093262F">
            <w:pPr>
              <w:pStyle w:val="paragraph"/>
              <w:spacing w:before="0" w:beforeAutospacing="0" w:after="0" w:afterAutospacing="0"/>
              <w:jc w:val="center"/>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1</w:t>
            </w:r>
          </w:p>
        </w:tc>
        <w:tc>
          <w:tcPr>
            <w:tcW w:w="1170" w:type="dxa"/>
            <w:shd w:val="clear" w:color="auto" w:fill="auto"/>
            <w:noWrap/>
            <w:vAlign w:val="center"/>
          </w:tcPr>
          <w:p w14:paraId="3687448F" w14:textId="39AA3CB6" w:rsidR="00532E9D" w:rsidRPr="0093262F" w:rsidRDefault="00532E9D"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7E5DE65B" w14:textId="6415249A" w:rsidR="00532E9D" w:rsidRPr="0093262F" w:rsidRDefault="00532E9D" w:rsidP="0093262F">
            <w:pPr>
              <w:spacing w:after="0" w:line="240" w:lineRule="auto"/>
              <w:jc w:val="center"/>
              <w:rPr>
                <w:rFonts w:eastAsia="Times New Roman" w:cs="Times New Roman"/>
                <w:color w:val="000000"/>
                <w:sz w:val="24"/>
                <w:szCs w:val="24"/>
                <w:lang w:eastAsia="cs-CZ"/>
              </w:rPr>
            </w:pPr>
          </w:p>
        </w:tc>
      </w:tr>
      <w:tr w:rsidR="00532E9D" w:rsidRPr="0093262F" w14:paraId="342A1E42" w14:textId="77777777" w:rsidTr="0093262F">
        <w:trPr>
          <w:cantSplit/>
          <w:trHeight w:val="306"/>
        </w:trPr>
        <w:tc>
          <w:tcPr>
            <w:tcW w:w="2972" w:type="dxa"/>
            <w:vAlign w:val="center"/>
          </w:tcPr>
          <w:p w14:paraId="3B401A6D" w14:textId="77119B2A" w:rsidR="00532E9D" w:rsidRPr="0093262F" w:rsidRDefault="00532E9D" w:rsidP="0093262F">
            <w:pPr>
              <w:pStyle w:val="paragraph"/>
              <w:spacing w:before="0" w:beforeAutospacing="0" w:after="0" w:afterAutospacing="0"/>
              <w:textAlignment w:val="baseline"/>
              <w:divId w:val="946888277"/>
              <w:rPr>
                <w:rStyle w:val="normaltextrun"/>
                <w:rFonts w:asciiTheme="majorHAnsi" w:hAnsiTheme="majorHAnsi" w:cs="Segoe UI"/>
              </w:rPr>
            </w:pPr>
            <w:r w:rsidRPr="0093262F">
              <w:rPr>
                <w:rStyle w:val="normaltextrun"/>
                <w:rFonts w:asciiTheme="majorHAnsi" w:hAnsiTheme="majorHAnsi" w:cs="Calibri Light"/>
              </w:rPr>
              <w:t>doc. Ing. Ladislav Socha, MBA, Ph.D.</w:t>
            </w:r>
            <w:r w:rsidRPr="0093262F">
              <w:rPr>
                <w:rStyle w:val="eop"/>
                <w:rFonts w:asciiTheme="majorHAnsi" w:hAnsiTheme="majorHAnsi" w:cs="Calibri Light"/>
              </w:rPr>
              <w:t> </w:t>
            </w:r>
          </w:p>
        </w:tc>
        <w:tc>
          <w:tcPr>
            <w:tcW w:w="2102" w:type="dxa"/>
            <w:shd w:val="clear" w:color="auto" w:fill="auto"/>
            <w:noWrap/>
            <w:vAlign w:val="center"/>
          </w:tcPr>
          <w:p w14:paraId="254292D4" w14:textId="5DD0A88A" w:rsidR="00532E9D" w:rsidRPr="0093262F" w:rsidRDefault="0093262F" w:rsidP="0093262F">
            <w:pPr>
              <w:spacing w:after="0" w:line="240" w:lineRule="auto"/>
              <w:jc w:val="center"/>
              <w:rPr>
                <w:rFonts w:eastAsia="Times New Roman" w:cs="Times New Roman"/>
                <w:color w:val="000000"/>
                <w:sz w:val="24"/>
                <w:szCs w:val="24"/>
                <w:lang w:eastAsia="cs-CZ"/>
              </w:rPr>
            </w:pPr>
            <w:r w:rsidRPr="0093262F">
              <w:rPr>
                <w:rStyle w:val="eop"/>
                <w:rFonts w:cs="Calibri Light"/>
                <w:color w:val="000000"/>
                <w:sz w:val="24"/>
                <w:szCs w:val="24"/>
              </w:rPr>
              <w:t>1</w:t>
            </w:r>
          </w:p>
        </w:tc>
        <w:tc>
          <w:tcPr>
            <w:tcW w:w="2061" w:type="dxa"/>
            <w:shd w:val="clear" w:color="auto" w:fill="auto"/>
            <w:noWrap/>
            <w:vAlign w:val="center"/>
          </w:tcPr>
          <w:p w14:paraId="6E919CD9" w14:textId="06C000AA" w:rsidR="00532E9D" w:rsidRPr="0093262F" w:rsidRDefault="00532E9D" w:rsidP="0093262F">
            <w:pPr>
              <w:pStyle w:val="paragraph"/>
              <w:spacing w:before="0" w:beforeAutospacing="0" w:after="0" w:afterAutospacing="0"/>
              <w:jc w:val="center"/>
              <w:textAlignment w:val="baseline"/>
              <w:divId w:val="523594873"/>
              <w:rPr>
                <w:rFonts w:asciiTheme="majorHAnsi" w:hAnsiTheme="majorHAnsi" w:cs="Segoe UI"/>
              </w:rPr>
            </w:pPr>
          </w:p>
          <w:p w14:paraId="06079095" w14:textId="28DE8CD4" w:rsidR="00532E9D" w:rsidRPr="0093262F" w:rsidRDefault="00532E9D" w:rsidP="0093262F">
            <w:pPr>
              <w:pStyle w:val="paragraph"/>
              <w:spacing w:before="0" w:beforeAutospacing="0" w:after="0" w:afterAutospacing="0"/>
              <w:jc w:val="center"/>
              <w:textAlignment w:val="baseline"/>
              <w:rPr>
                <w:rStyle w:val="normaltextrun"/>
                <w:rFonts w:asciiTheme="majorHAnsi" w:hAnsiTheme="majorHAnsi" w:cs="Calibri Light"/>
                <w:color w:val="000000"/>
              </w:rPr>
            </w:pPr>
          </w:p>
        </w:tc>
        <w:tc>
          <w:tcPr>
            <w:tcW w:w="1170" w:type="dxa"/>
            <w:shd w:val="clear" w:color="auto" w:fill="auto"/>
            <w:noWrap/>
            <w:vAlign w:val="center"/>
          </w:tcPr>
          <w:p w14:paraId="6B425521" w14:textId="125B9CBB" w:rsidR="00532E9D" w:rsidRPr="0093262F" w:rsidRDefault="00532E9D"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6AC8CB3F" w14:textId="567F06F7" w:rsidR="00532E9D" w:rsidRPr="0093262F" w:rsidRDefault="00532E9D" w:rsidP="0093262F">
            <w:pPr>
              <w:spacing w:after="0" w:line="240" w:lineRule="auto"/>
              <w:jc w:val="center"/>
              <w:rPr>
                <w:rFonts w:eastAsia="Times New Roman" w:cs="Times New Roman"/>
                <w:color w:val="000000"/>
                <w:sz w:val="24"/>
                <w:szCs w:val="24"/>
                <w:lang w:eastAsia="cs-CZ"/>
              </w:rPr>
            </w:pPr>
          </w:p>
        </w:tc>
      </w:tr>
      <w:tr w:rsidR="00F513BC" w:rsidRPr="0093262F" w14:paraId="4F22A681" w14:textId="77777777" w:rsidTr="0093262F">
        <w:trPr>
          <w:cantSplit/>
          <w:trHeight w:val="306"/>
        </w:trPr>
        <w:tc>
          <w:tcPr>
            <w:tcW w:w="2972" w:type="dxa"/>
            <w:vAlign w:val="center"/>
          </w:tcPr>
          <w:p w14:paraId="05B27932" w14:textId="1B67FF93" w:rsidR="00F513BC" w:rsidRPr="0093262F" w:rsidRDefault="00F513BC" w:rsidP="00F513BC">
            <w:pPr>
              <w:pStyle w:val="paragraph"/>
              <w:spacing w:before="0" w:beforeAutospacing="0" w:after="0" w:afterAutospacing="0"/>
              <w:textAlignment w:val="baseline"/>
              <w:rPr>
                <w:rStyle w:val="normaltextrun"/>
                <w:rFonts w:asciiTheme="majorHAnsi" w:hAnsiTheme="majorHAnsi" w:cs="Calibri Light"/>
              </w:rPr>
            </w:pPr>
            <w:r w:rsidRPr="0093262F">
              <w:rPr>
                <w:rStyle w:val="normaltextrun"/>
                <w:rFonts w:asciiTheme="majorHAnsi" w:hAnsiTheme="majorHAnsi" w:cs="Calibri Light"/>
              </w:rPr>
              <w:t xml:space="preserve">Ing. Marta </w:t>
            </w:r>
            <w:proofErr w:type="spellStart"/>
            <w:r w:rsidRPr="0093262F">
              <w:rPr>
                <w:rStyle w:val="normaltextrun"/>
                <w:rFonts w:asciiTheme="majorHAnsi" w:hAnsiTheme="majorHAnsi" w:cs="Calibri Light"/>
              </w:rPr>
              <w:t>Harničárová</w:t>
            </w:r>
            <w:proofErr w:type="spellEnd"/>
            <w:r w:rsidRPr="0093262F">
              <w:rPr>
                <w:rStyle w:val="normaltextrun"/>
                <w:rFonts w:asciiTheme="majorHAnsi" w:hAnsiTheme="majorHAnsi" w:cs="Calibri Light"/>
              </w:rPr>
              <w:t>, PhD.</w:t>
            </w:r>
          </w:p>
        </w:tc>
        <w:tc>
          <w:tcPr>
            <w:tcW w:w="2102" w:type="dxa"/>
            <w:shd w:val="clear" w:color="auto" w:fill="auto"/>
            <w:noWrap/>
            <w:vAlign w:val="center"/>
          </w:tcPr>
          <w:p w14:paraId="2AE02C56" w14:textId="2322F281" w:rsidR="00F513BC" w:rsidRPr="0093262F" w:rsidRDefault="0093262F" w:rsidP="0093262F">
            <w:pPr>
              <w:pStyle w:val="paragraph"/>
              <w:spacing w:before="0" w:beforeAutospacing="0" w:after="0" w:afterAutospacing="0"/>
              <w:jc w:val="center"/>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1</w:t>
            </w:r>
          </w:p>
        </w:tc>
        <w:tc>
          <w:tcPr>
            <w:tcW w:w="2061" w:type="dxa"/>
            <w:shd w:val="clear" w:color="auto" w:fill="auto"/>
            <w:noWrap/>
            <w:vAlign w:val="center"/>
          </w:tcPr>
          <w:p w14:paraId="7511A96B" w14:textId="77777777" w:rsidR="00F513BC" w:rsidRPr="0093262F" w:rsidRDefault="00F513BC" w:rsidP="0093262F">
            <w:pPr>
              <w:pStyle w:val="paragraph"/>
              <w:spacing w:before="0" w:beforeAutospacing="0" w:after="0" w:afterAutospacing="0"/>
              <w:jc w:val="center"/>
              <w:textAlignment w:val="baseline"/>
              <w:rPr>
                <w:rFonts w:asciiTheme="majorHAnsi" w:hAnsiTheme="majorHAnsi" w:cs="Segoe UI"/>
              </w:rPr>
            </w:pPr>
          </w:p>
        </w:tc>
        <w:tc>
          <w:tcPr>
            <w:tcW w:w="1170" w:type="dxa"/>
            <w:shd w:val="clear" w:color="auto" w:fill="auto"/>
            <w:noWrap/>
            <w:vAlign w:val="center"/>
          </w:tcPr>
          <w:p w14:paraId="419D6755" w14:textId="77777777" w:rsidR="00F513BC" w:rsidRPr="0093262F" w:rsidRDefault="00F513BC"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4E91EC4A" w14:textId="77777777" w:rsidR="00F513BC" w:rsidRPr="0093262F" w:rsidRDefault="00F513BC" w:rsidP="0093262F">
            <w:pPr>
              <w:spacing w:after="0" w:line="240" w:lineRule="auto"/>
              <w:jc w:val="center"/>
              <w:rPr>
                <w:rFonts w:eastAsia="Times New Roman" w:cs="Times New Roman"/>
                <w:color w:val="000000"/>
                <w:sz w:val="24"/>
                <w:szCs w:val="24"/>
                <w:lang w:eastAsia="cs-CZ"/>
              </w:rPr>
            </w:pPr>
          </w:p>
        </w:tc>
      </w:tr>
      <w:tr w:rsidR="00A332D7" w:rsidRPr="0093262F" w14:paraId="0FAAEBF6" w14:textId="77777777" w:rsidTr="0093262F">
        <w:trPr>
          <w:cantSplit/>
          <w:trHeight w:val="306"/>
        </w:trPr>
        <w:tc>
          <w:tcPr>
            <w:tcW w:w="2972" w:type="dxa"/>
            <w:vAlign w:val="center"/>
          </w:tcPr>
          <w:p w14:paraId="76BFEC45" w14:textId="2B2AFB3C" w:rsidR="00A332D7" w:rsidRPr="0093262F" w:rsidRDefault="00A332D7" w:rsidP="00F513BC">
            <w:pPr>
              <w:pStyle w:val="paragraph"/>
              <w:spacing w:before="0" w:beforeAutospacing="0" w:after="0" w:afterAutospacing="0"/>
              <w:textAlignment w:val="baseline"/>
              <w:rPr>
                <w:rStyle w:val="normaltextrun"/>
                <w:rFonts w:asciiTheme="majorHAnsi" w:hAnsiTheme="majorHAnsi" w:cs="Calibri Light"/>
              </w:rPr>
            </w:pPr>
            <w:r w:rsidRPr="00F61669">
              <w:rPr>
                <w:rStyle w:val="normaltextrun"/>
                <w:rFonts w:asciiTheme="majorHAnsi" w:hAnsiTheme="majorHAnsi" w:cs="Calibri Light"/>
              </w:rPr>
              <w:t>doc. RNDr. Milena Kušnerová, Ph.D.</w:t>
            </w:r>
          </w:p>
        </w:tc>
        <w:tc>
          <w:tcPr>
            <w:tcW w:w="2102" w:type="dxa"/>
            <w:shd w:val="clear" w:color="auto" w:fill="auto"/>
            <w:noWrap/>
            <w:vAlign w:val="center"/>
          </w:tcPr>
          <w:p w14:paraId="3BD80808" w14:textId="440DFB04" w:rsidR="00A332D7" w:rsidRPr="0093262F" w:rsidRDefault="00A332D7" w:rsidP="0093262F">
            <w:pPr>
              <w:pStyle w:val="paragraph"/>
              <w:spacing w:before="0" w:beforeAutospacing="0" w:after="0" w:afterAutospacing="0"/>
              <w:jc w:val="center"/>
              <w:textAlignment w:val="baseline"/>
              <w:rPr>
                <w:rStyle w:val="normaltextrun"/>
                <w:rFonts w:asciiTheme="majorHAnsi" w:hAnsiTheme="majorHAnsi" w:cs="Calibri Light"/>
                <w:color w:val="000000"/>
              </w:rPr>
            </w:pPr>
          </w:p>
        </w:tc>
        <w:tc>
          <w:tcPr>
            <w:tcW w:w="2061" w:type="dxa"/>
            <w:shd w:val="clear" w:color="auto" w:fill="auto"/>
            <w:noWrap/>
            <w:vAlign w:val="center"/>
          </w:tcPr>
          <w:p w14:paraId="69B8E336" w14:textId="0B11C70D" w:rsidR="00A332D7" w:rsidRPr="0093262F" w:rsidRDefault="00A332D7" w:rsidP="0093262F">
            <w:pPr>
              <w:pStyle w:val="paragraph"/>
              <w:spacing w:before="0" w:beforeAutospacing="0" w:after="0" w:afterAutospacing="0"/>
              <w:jc w:val="center"/>
              <w:textAlignment w:val="baseline"/>
              <w:rPr>
                <w:rFonts w:asciiTheme="majorHAnsi" w:hAnsiTheme="majorHAnsi" w:cs="Segoe UI"/>
              </w:rPr>
            </w:pPr>
            <w:r>
              <w:rPr>
                <w:rFonts w:asciiTheme="majorHAnsi" w:hAnsiTheme="majorHAnsi" w:cs="Segoe UI"/>
              </w:rPr>
              <w:t>1</w:t>
            </w:r>
          </w:p>
        </w:tc>
        <w:tc>
          <w:tcPr>
            <w:tcW w:w="1170" w:type="dxa"/>
            <w:shd w:val="clear" w:color="auto" w:fill="auto"/>
            <w:noWrap/>
            <w:vAlign w:val="center"/>
          </w:tcPr>
          <w:p w14:paraId="74F17351" w14:textId="77777777" w:rsidR="00A332D7" w:rsidRPr="0093262F" w:rsidRDefault="00A332D7"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6DE1EF6C" w14:textId="77777777" w:rsidR="00A332D7" w:rsidRPr="0093262F" w:rsidRDefault="00A332D7" w:rsidP="0093262F">
            <w:pPr>
              <w:spacing w:after="0" w:line="240" w:lineRule="auto"/>
              <w:jc w:val="center"/>
              <w:rPr>
                <w:rFonts w:eastAsia="Times New Roman" w:cs="Times New Roman"/>
                <w:color w:val="000000"/>
                <w:sz w:val="24"/>
                <w:szCs w:val="24"/>
                <w:lang w:eastAsia="cs-CZ"/>
              </w:rPr>
            </w:pPr>
          </w:p>
        </w:tc>
      </w:tr>
      <w:tr w:rsidR="00F513BC" w:rsidRPr="0093262F" w14:paraId="24223417" w14:textId="77777777" w:rsidTr="0093262F">
        <w:trPr>
          <w:cantSplit/>
          <w:trHeight w:val="306"/>
        </w:trPr>
        <w:tc>
          <w:tcPr>
            <w:tcW w:w="2972" w:type="dxa"/>
            <w:vAlign w:val="center"/>
          </w:tcPr>
          <w:p w14:paraId="0A6B9E3A" w14:textId="2C3E07CF" w:rsidR="00F513BC" w:rsidRPr="0093262F" w:rsidRDefault="00F513BC" w:rsidP="00F513BC">
            <w:pPr>
              <w:pStyle w:val="paragraph"/>
              <w:spacing w:before="0" w:beforeAutospacing="0" w:after="0" w:afterAutospacing="0"/>
              <w:textAlignment w:val="baseline"/>
              <w:rPr>
                <w:rStyle w:val="normaltextrun"/>
                <w:rFonts w:asciiTheme="majorHAnsi" w:hAnsiTheme="majorHAnsi" w:cs="Calibri Light"/>
              </w:rPr>
            </w:pPr>
            <w:r w:rsidRPr="0093262F">
              <w:rPr>
                <w:rStyle w:val="normaltextrun"/>
                <w:rFonts w:asciiTheme="majorHAnsi" w:hAnsiTheme="majorHAnsi" w:cs="Calibri Light"/>
              </w:rPr>
              <w:t>doc. RNDr. Milena Kušnerová, Ph.D.</w:t>
            </w:r>
          </w:p>
        </w:tc>
        <w:tc>
          <w:tcPr>
            <w:tcW w:w="2102" w:type="dxa"/>
            <w:shd w:val="clear" w:color="auto" w:fill="auto"/>
            <w:noWrap/>
            <w:vAlign w:val="center"/>
          </w:tcPr>
          <w:p w14:paraId="5DA1CFA4" w14:textId="77777777" w:rsidR="00F513BC" w:rsidRPr="0093262F" w:rsidRDefault="00F513BC" w:rsidP="0093262F">
            <w:pPr>
              <w:pStyle w:val="paragraph"/>
              <w:spacing w:before="0" w:beforeAutospacing="0" w:after="0" w:afterAutospacing="0"/>
              <w:jc w:val="center"/>
              <w:textAlignment w:val="baseline"/>
              <w:rPr>
                <w:rStyle w:val="normaltextrun"/>
                <w:rFonts w:asciiTheme="majorHAnsi" w:hAnsiTheme="majorHAnsi" w:cs="Calibri Light"/>
                <w:color w:val="000000"/>
              </w:rPr>
            </w:pPr>
          </w:p>
        </w:tc>
        <w:tc>
          <w:tcPr>
            <w:tcW w:w="2061" w:type="dxa"/>
            <w:shd w:val="clear" w:color="auto" w:fill="auto"/>
            <w:noWrap/>
            <w:vAlign w:val="center"/>
          </w:tcPr>
          <w:p w14:paraId="23A7A5BD" w14:textId="2B0C027E" w:rsidR="00F513BC" w:rsidRPr="0093262F" w:rsidRDefault="0093262F" w:rsidP="0093262F">
            <w:pPr>
              <w:pStyle w:val="paragraph"/>
              <w:spacing w:before="0" w:beforeAutospacing="0" w:after="0" w:afterAutospacing="0"/>
              <w:jc w:val="center"/>
              <w:textAlignment w:val="baseline"/>
              <w:rPr>
                <w:rFonts w:asciiTheme="majorHAnsi" w:hAnsiTheme="majorHAnsi" w:cs="Segoe UI"/>
              </w:rPr>
            </w:pPr>
            <w:r w:rsidRPr="0093262F">
              <w:rPr>
                <w:rFonts w:asciiTheme="majorHAnsi" w:hAnsiTheme="majorHAnsi" w:cs="Segoe UI"/>
              </w:rPr>
              <w:t>1</w:t>
            </w:r>
          </w:p>
        </w:tc>
        <w:tc>
          <w:tcPr>
            <w:tcW w:w="1170" w:type="dxa"/>
            <w:shd w:val="clear" w:color="auto" w:fill="auto"/>
            <w:noWrap/>
            <w:vAlign w:val="center"/>
          </w:tcPr>
          <w:p w14:paraId="718E115C" w14:textId="77777777" w:rsidR="00F513BC" w:rsidRPr="0093262F" w:rsidRDefault="00F513BC"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723CDE1F" w14:textId="77777777" w:rsidR="00F513BC" w:rsidRPr="0093262F" w:rsidRDefault="00F513BC" w:rsidP="0093262F">
            <w:pPr>
              <w:spacing w:after="0" w:line="240" w:lineRule="auto"/>
              <w:jc w:val="center"/>
              <w:rPr>
                <w:rFonts w:eastAsia="Times New Roman" w:cs="Times New Roman"/>
                <w:color w:val="000000"/>
                <w:sz w:val="24"/>
                <w:szCs w:val="24"/>
                <w:lang w:eastAsia="cs-CZ"/>
              </w:rPr>
            </w:pPr>
          </w:p>
        </w:tc>
      </w:tr>
      <w:tr w:rsidR="00F513BC" w:rsidRPr="0093262F" w14:paraId="31428917" w14:textId="77777777" w:rsidTr="0093262F">
        <w:trPr>
          <w:cantSplit/>
          <w:trHeight w:val="306"/>
        </w:trPr>
        <w:tc>
          <w:tcPr>
            <w:tcW w:w="2972" w:type="dxa"/>
            <w:vAlign w:val="center"/>
          </w:tcPr>
          <w:p w14:paraId="6729E370" w14:textId="393F899F" w:rsidR="00F513BC" w:rsidRPr="0093262F" w:rsidRDefault="00F513BC" w:rsidP="00F513BC">
            <w:pPr>
              <w:pStyle w:val="paragraph"/>
              <w:spacing w:before="0" w:beforeAutospacing="0" w:after="0" w:afterAutospacing="0"/>
              <w:textAlignment w:val="baseline"/>
              <w:rPr>
                <w:rStyle w:val="normaltextrun"/>
                <w:rFonts w:asciiTheme="majorHAnsi" w:hAnsiTheme="majorHAnsi" w:cs="Calibri Light"/>
              </w:rPr>
            </w:pPr>
            <w:r w:rsidRPr="0093262F">
              <w:rPr>
                <w:rStyle w:val="normaltextrun"/>
                <w:rFonts w:asciiTheme="majorHAnsi" w:hAnsiTheme="majorHAnsi" w:cs="Calibri Light"/>
              </w:rPr>
              <w:t>prof. Ing. Jan Valíček, Ph.D.</w:t>
            </w:r>
          </w:p>
        </w:tc>
        <w:tc>
          <w:tcPr>
            <w:tcW w:w="2102" w:type="dxa"/>
            <w:shd w:val="clear" w:color="auto" w:fill="auto"/>
            <w:noWrap/>
            <w:vAlign w:val="center"/>
          </w:tcPr>
          <w:p w14:paraId="4D073E51" w14:textId="77777777" w:rsidR="00F513BC" w:rsidRPr="0093262F" w:rsidRDefault="00F513BC" w:rsidP="0093262F">
            <w:pPr>
              <w:pStyle w:val="paragraph"/>
              <w:spacing w:before="0" w:beforeAutospacing="0" w:after="0" w:afterAutospacing="0"/>
              <w:jc w:val="center"/>
              <w:textAlignment w:val="baseline"/>
              <w:rPr>
                <w:rStyle w:val="normaltextrun"/>
                <w:rFonts w:asciiTheme="majorHAnsi" w:hAnsiTheme="majorHAnsi" w:cs="Calibri Light"/>
                <w:color w:val="000000"/>
              </w:rPr>
            </w:pPr>
          </w:p>
        </w:tc>
        <w:tc>
          <w:tcPr>
            <w:tcW w:w="2061" w:type="dxa"/>
            <w:shd w:val="clear" w:color="auto" w:fill="auto"/>
            <w:noWrap/>
            <w:vAlign w:val="center"/>
          </w:tcPr>
          <w:p w14:paraId="29EE8238" w14:textId="4E1C35D8" w:rsidR="00F513BC" w:rsidRPr="0093262F" w:rsidRDefault="0093262F" w:rsidP="0093262F">
            <w:pPr>
              <w:pStyle w:val="paragraph"/>
              <w:spacing w:before="0" w:beforeAutospacing="0" w:after="0" w:afterAutospacing="0"/>
              <w:jc w:val="center"/>
              <w:textAlignment w:val="baseline"/>
              <w:rPr>
                <w:rFonts w:asciiTheme="majorHAnsi" w:hAnsiTheme="majorHAnsi" w:cs="Segoe UI"/>
              </w:rPr>
            </w:pPr>
            <w:r w:rsidRPr="0093262F">
              <w:rPr>
                <w:rFonts w:asciiTheme="majorHAnsi" w:hAnsiTheme="majorHAnsi" w:cs="Segoe UI"/>
              </w:rPr>
              <w:t>1</w:t>
            </w:r>
          </w:p>
        </w:tc>
        <w:tc>
          <w:tcPr>
            <w:tcW w:w="1170" w:type="dxa"/>
            <w:shd w:val="clear" w:color="auto" w:fill="auto"/>
            <w:noWrap/>
            <w:vAlign w:val="center"/>
          </w:tcPr>
          <w:p w14:paraId="3E065B30" w14:textId="77777777" w:rsidR="00F513BC" w:rsidRPr="0093262F" w:rsidRDefault="00F513BC" w:rsidP="0093262F">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14E506CC" w14:textId="77777777" w:rsidR="00F513BC" w:rsidRPr="0093262F" w:rsidRDefault="00F513BC" w:rsidP="0093262F">
            <w:pPr>
              <w:spacing w:after="0" w:line="240" w:lineRule="auto"/>
              <w:jc w:val="center"/>
              <w:rPr>
                <w:rFonts w:eastAsia="Times New Roman" w:cs="Times New Roman"/>
                <w:color w:val="000000"/>
                <w:sz w:val="24"/>
                <w:szCs w:val="24"/>
                <w:lang w:eastAsia="cs-CZ"/>
              </w:rPr>
            </w:pPr>
          </w:p>
        </w:tc>
      </w:tr>
      <w:tr w:rsidR="00D03D1C" w:rsidRPr="0093262F" w14:paraId="6091604F" w14:textId="77777777" w:rsidTr="0093262F">
        <w:trPr>
          <w:cantSplit/>
          <w:trHeight w:val="306"/>
        </w:trPr>
        <w:tc>
          <w:tcPr>
            <w:tcW w:w="2972" w:type="dxa"/>
            <w:vAlign w:val="center"/>
          </w:tcPr>
          <w:p w14:paraId="6566E506" w14:textId="07620F30" w:rsidR="00D03D1C" w:rsidRPr="0093262F" w:rsidRDefault="00D03D1C" w:rsidP="00D03D1C">
            <w:pPr>
              <w:pStyle w:val="paragraph"/>
              <w:spacing w:before="0" w:beforeAutospacing="0" w:after="0" w:afterAutospacing="0"/>
              <w:textAlignment w:val="baseline"/>
              <w:rPr>
                <w:rStyle w:val="normaltextrun"/>
                <w:rFonts w:asciiTheme="majorHAnsi" w:hAnsiTheme="majorHAnsi" w:cs="Calibri Light"/>
              </w:rPr>
            </w:pPr>
            <w:r w:rsidRPr="0093262F">
              <w:rPr>
                <w:rFonts w:asciiTheme="majorHAnsi" w:hAnsiTheme="majorHAnsi" w:cs="Calibri"/>
                <w:color w:val="000000"/>
              </w:rPr>
              <w:t>prof. Ing. Filip Bureš, Ph.D.</w:t>
            </w:r>
          </w:p>
        </w:tc>
        <w:tc>
          <w:tcPr>
            <w:tcW w:w="2102" w:type="dxa"/>
            <w:shd w:val="clear" w:color="auto" w:fill="auto"/>
            <w:noWrap/>
            <w:vAlign w:val="center"/>
          </w:tcPr>
          <w:p w14:paraId="376CF870" w14:textId="21D9BF19" w:rsidR="00D03D1C" w:rsidRPr="0093262F" w:rsidRDefault="00D03D1C" w:rsidP="00D03D1C">
            <w:pPr>
              <w:pStyle w:val="paragraph"/>
              <w:spacing w:before="0" w:beforeAutospacing="0" w:after="0" w:afterAutospacing="0"/>
              <w:jc w:val="center"/>
              <w:textAlignment w:val="baseline"/>
              <w:rPr>
                <w:rStyle w:val="normaltextrun"/>
                <w:rFonts w:asciiTheme="majorHAnsi" w:hAnsiTheme="majorHAnsi" w:cs="Calibri Light"/>
                <w:color w:val="000000"/>
              </w:rPr>
            </w:pPr>
            <w:r>
              <w:rPr>
                <w:rStyle w:val="normaltextrun"/>
                <w:rFonts w:asciiTheme="majorHAnsi" w:hAnsiTheme="majorHAnsi" w:cs="Calibri Light"/>
                <w:color w:val="000000"/>
              </w:rPr>
              <w:t>1</w:t>
            </w:r>
          </w:p>
        </w:tc>
        <w:tc>
          <w:tcPr>
            <w:tcW w:w="2061" w:type="dxa"/>
            <w:shd w:val="clear" w:color="auto" w:fill="auto"/>
            <w:noWrap/>
            <w:vAlign w:val="center"/>
          </w:tcPr>
          <w:p w14:paraId="6A83B1AF" w14:textId="1D71626D" w:rsidR="00D03D1C" w:rsidRPr="0093262F" w:rsidRDefault="00D03D1C" w:rsidP="00D03D1C">
            <w:pPr>
              <w:pStyle w:val="paragraph"/>
              <w:spacing w:before="0" w:beforeAutospacing="0" w:after="0" w:afterAutospacing="0"/>
              <w:jc w:val="center"/>
              <w:textAlignment w:val="baseline"/>
              <w:rPr>
                <w:rFonts w:asciiTheme="majorHAnsi" w:hAnsiTheme="majorHAnsi" w:cs="Segoe UI"/>
              </w:rPr>
            </w:pPr>
            <w:r>
              <w:rPr>
                <w:rFonts w:asciiTheme="majorHAnsi" w:hAnsiTheme="majorHAnsi" w:cs="Segoe UI"/>
              </w:rPr>
              <w:t>2</w:t>
            </w:r>
          </w:p>
        </w:tc>
        <w:tc>
          <w:tcPr>
            <w:tcW w:w="1170" w:type="dxa"/>
            <w:shd w:val="clear" w:color="auto" w:fill="auto"/>
            <w:noWrap/>
            <w:vAlign w:val="center"/>
          </w:tcPr>
          <w:p w14:paraId="59446DF9" w14:textId="77777777" w:rsidR="00D03D1C" w:rsidRPr="0093262F" w:rsidRDefault="00D03D1C" w:rsidP="00D03D1C">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313BDCC6" w14:textId="77777777" w:rsidR="00D03D1C" w:rsidRPr="0093262F" w:rsidRDefault="00D03D1C" w:rsidP="00D03D1C">
            <w:pPr>
              <w:spacing w:after="0" w:line="240" w:lineRule="auto"/>
              <w:jc w:val="center"/>
              <w:rPr>
                <w:rFonts w:eastAsia="Times New Roman" w:cs="Times New Roman"/>
                <w:color w:val="000000"/>
                <w:sz w:val="24"/>
                <w:szCs w:val="24"/>
                <w:lang w:eastAsia="cs-CZ"/>
              </w:rPr>
            </w:pPr>
          </w:p>
        </w:tc>
      </w:tr>
      <w:tr w:rsidR="00D03D1C" w:rsidRPr="0093262F" w14:paraId="313323D0" w14:textId="77777777" w:rsidTr="0093262F">
        <w:trPr>
          <w:cantSplit/>
          <w:trHeight w:val="306"/>
        </w:trPr>
        <w:tc>
          <w:tcPr>
            <w:tcW w:w="2972" w:type="dxa"/>
            <w:vAlign w:val="center"/>
          </w:tcPr>
          <w:p w14:paraId="598D49A3" w14:textId="7BC788A1" w:rsidR="00D03D1C" w:rsidRPr="0093262F" w:rsidRDefault="00D03D1C" w:rsidP="00D03D1C">
            <w:pPr>
              <w:pStyle w:val="paragraph"/>
              <w:spacing w:before="0" w:beforeAutospacing="0" w:after="0" w:afterAutospacing="0"/>
              <w:textAlignment w:val="baseline"/>
              <w:rPr>
                <w:rStyle w:val="normaltextrun"/>
                <w:rFonts w:asciiTheme="majorHAnsi" w:hAnsiTheme="majorHAnsi" w:cs="Calibri Light"/>
              </w:rPr>
            </w:pPr>
            <w:r w:rsidRPr="0093262F">
              <w:rPr>
                <w:rStyle w:val="normaltextrun"/>
                <w:rFonts w:asciiTheme="majorHAnsi" w:hAnsiTheme="majorHAnsi" w:cs="Calibri Light"/>
              </w:rPr>
              <w:t>Ing. Monika Karková, PhD. </w:t>
            </w:r>
          </w:p>
        </w:tc>
        <w:tc>
          <w:tcPr>
            <w:tcW w:w="2102" w:type="dxa"/>
            <w:shd w:val="clear" w:color="auto" w:fill="auto"/>
            <w:noWrap/>
            <w:vAlign w:val="center"/>
          </w:tcPr>
          <w:p w14:paraId="1C4EE17C" w14:textId="77777777" w:rsidR="00D03D1C" w:rsidRPr="0093262F" w:rsidRDefault="00D03D1C" w:rsidP="00D03D1C">
            <w:pPr>
              <w:pStyle w:val="paragraph"/>
              <w:spacing w:before="0" w:beforeAutospacing="0" w:after="0" w:afterAutospacing="0"/>
              <w:jc w:val="center"/>
              <w:textAlignment w:val="baseline"/>
              <w:rPr>
                <w:rStyle w:val="normaltextrun"/>
                <w:rFonts w:asciiTheme="majorHAnsi" w:hAnsiTheme="majorHAnsi" w:cs="Calibri Light"/>
                <w:color w:val="000000"/>
              </w:rPr>
            </w:pPr>
          </w:p>
        </w:tc>
        <w:tc>
          <w:tcPr>
            <w:tcW w:w="2061" w:type="dxa"/>
            <w:shd w:val="clear" w:color="auto" w:fill="auto"/>
            <w:noWrap/>
            <w:vAlign w:val="center"/>
          </w:tcPr>
          <w:p w14:paraId="192D21C6" w14:textId="62C38161" w:rsidR="00D03D1C" w:rsidRPr="0093262F" w:rsidRDefault="00D03D1C" w:rsidP="00D03D1C">
            <w:pPr>
              <w:pStyle w:val="paragraph"/>
              <w:spacing w:before="0" w:beforeAutospacing="0" w:after="0" w:afterAutospacing="0"/>
              <w:jc w:val="center"/>
              <w:textAlignment w:val="baseline"/>
              <w:rPr>
                <w:rFonts w:asciiTheme="majorHAnsi" w:hAnsiTheme="majorHAnsi" w:cs="Segoe UI"/>
              </w:rPr>
            </w:pPr>
            <w:r w:rsidRPr="0093262F">
              <w:rPr>
                <w:rFonts w:asciiTheme="majorHAnsi" w:hAnsiTheme="majorHAnsi" w:cs="Segoe UI"/>
              </w:rPr>
              <w:t>2</w:t>
            </w:r>
          </w:p>
        </w:tc>
        <w:tc>
          <w:tcPr>
            <w:tcW w:w="1170" w:type="dxa"/>
            <w:shd w:val="clear" w:color="auto" w:fill="auto"/>
            <w:noWrap/>
            <w:vAlign w:val="center"/>
          </w:tcPr>
          <w:p w14:paraId="73756698" w14:textId="77777777" w:rsidR="00D03D1C" w:rsidRPr="0093262F" w:rsidRDefault="00D03D1C" w:rsidP="00D03D1C">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79EDC1DD" w14:textId="77777777" w:rsidR="00D03D1C" w:rsidRPr="0093262F" w:rsidRDefault="00D03D1C" w:rsidP="00D03D1C">
            <w:pPr>
              <w:spacing w:after="0" w:line="240" w:lineRule="auto"/>
              <w:jc w:val="center"/>
              <w:rPr>
                <w:rFonts w:eastAsia="Times New Roman" w:cs="Times New Roman"/>
                <w:color w:val="000000"/>
                <w:sz w:val="24"/>
                <w:szCs w:val="24"/>
                <w:lang w:eastAsia="cs-CZ"/>
              </w:rPr>
            </w:pPr>
          </w:p>
        </w:tc>
      </w:tr>
      <w:tr w:rsidR="00D03D1C" w:rsidRPr="0093262F" w14:paraId="771CC67C" w14:textId="77777777" w:rsidTr="0093262F">
        <w:trPr>
          <w:cantSplit/>
          <w:trHeight w:val="306"/>
        </w:trPr>
        <w:tc>
          <w:tcPr>
            <w:tcW w:w="2972" w:type="dxa"/>
            <w:vAlign w:val="center"/>
          </w:tcPr>
          <w:p w14:paraId="53757DA6" w14:textId="176385D0" w:rsidR="00D03D1C" w:rsidRPr="0093262F" w:rsidRDefault="00D03D1C" w:rsidP="00D03D1C">
            <w:pPr>
              <w:spacing w:after="0" w:line="240" w:lineRule="auto"/>
              <w:jc w:val="left"/>
              <w:rPr>
                <w:rStyle w:val="normaltextrun"/>
                <w:rFonts w:cs="Calibri Light"/>
                <w:color w:val="000000"/>
                <w:sz w:val="24"/>
                <w:szCs w:val="24"/>
                <w:shd w:val="clear" w:color="auto" w:fill="FFFFFF"/>
              </w:rPr>
            </w:pPr>
            <w:r w:rsidRPr="0093262F">
              <w:rPr>
                <w:rStyle w:val="normaltextrun"/>
                <w:rFonts w:cs="Calibri Light"/>
                <w:sz w:val="24"/>
                <w:szCs w:val="24"/>
              </w:rPr>
              <w:t>doc. Ing. Karel Gryc, MBA, Ph.D.</w:t>
            </w:r>
            <w:r w:rsidRPr="0093262F">
              <w:rPr>
                <w:rStyle w:val="eop"/>
                <w:rFonts w:cs="Calibri Light"/>
                <w:sz w:val="24"/>
                <w:szCs w:val="24"/>
              </w:rPr>
              <w:t> </w:t>
            </w:r>
          </w:p>
        </w:tc>
        <w:tc>
          <w:tcPr>
            <w:tcW w:w="2102" w:type="dxa"/>
            <w:shd w:val="clear" w:color="auto" w:fill="auto"/>
            <w:noWrap/>
            <w:vAlign w:val="center"/>
          </w:tcPr>
          <w:p w14:paraId="5D6223AB" w14:textId="13471CEA" w:rsidR="00D03D1C" w:rsidRPr="0093262F" w:rsidRDefault="00D03D1C" w:rsidP="00D03D1C">
            <w:pPr>
              <w:spacing w:after="0" w:line="240" w:lineRule="auto"/>
              <w:jc w:val="center"/>
              <w:rPr>
                <w:rFonts w:eastAsia="Times New Roman" w:cs="Times New Roman"/>
                <w:sz w:val="24"/>
                <w:szCs w:val="24"/>
                <w:lang w:eastAsia="cs-CZ"/>
              </w:rPr>
            </w:pPr>
            <w:r w:rsidRPr="0093262F">
              <w:rPr>
                <w:sz w:val="24"/>
                <w:szCs w:val="24"/>
              </w:rPr>
              <w:t>1</w:t>
            </w:r>
          </w:p>
        </w:tc>
        <w:tc>
          <w:tcPr>
            <w:tcW w:w="2061" w:type="dxa"/>
            <w:shd w:val="clear" w:color="auto" w:fill="auto"/>
            <w:noWrap/>
            <w:vAlign w:val="center"/>
          </w:tcPr>
          <w:p w14:paraId="18FF3336" w14:textId="1BF8355B" w:rsidR="00D03D1C" w:rsidRPr="0093262F" w:rsidRDefault="00D03D1C" w:rsidP="00D03D1C">
            <w:pPr>
              <w:pStyle w:val="paragraph"/>
              <w:spacing w:before="0" w:beforeAutospacing="0" w:after="0" w:afterAutospacing="0"/>
              <w:jc w:val="center"/>
              <w:textAlignment w:val="baseline"/>
              <w:rPr>
                <w:rStyle w:val="normaltextrun"/>
                <w:rFonts w:asciiTheme="majorHAnsi" w:hAnsiTheme="majorHAnsi" w:cs="Calibri Light"/>
              </w:rPr>
            </w:pPr>
            <w:r w:rsidRPr="0093262F">
              <w:rPr>
                <w:rFonts w:asciiTheme="majorHAnsi" w:hAnsiTheme="majorHAnsi"/>
              </w:rPr>
              <w:t>4</w:t>
            </w:r>
          </w:p>
        </w:tc>
        <w:tc>
          <w:tcPr>
            <w:tcW w:w="1170" w:type="dxa"/>
            <w:shd w:val="clear" w:color="auto" w:fill="auto"/>
            <w:noWrap/>
            <w:vAlign w:val="center"/>
          </w:tcPr>
          <w:p w14:paraId="115C5B2A" w14:textId="7CCD5A8F" w:rsidR="00D03D1C" w:rsidRPr="0093262F" w:rsidRDefault="00D03D1C" w:rsidP="00D03D1C">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1F2204BF" w14:textId="6D180CF8" w:rsidR="00D03D1C" w:rsidRPr="0093262F" w:rsidRDefault="00D03D1C" w:rsidP="00D03D1C">
            <w:pPr>
              <w:spacing w:after="0" w:line="240" w:lineRule="auto"/>
              <w:jc w:val="center"/>
              <w:rPr>
                <w:rFonts w:eastAsia="Times New Roman" w:cs="Times New Roman"/>
                <w:color w:val="000000"/>
                <w:sz w:val="24"/>
                <w:szCs w:val="24"/>
                <w:lang w:eastAsia="cs-CZ"/>
              </w:rPr>
            </w:pPr>
          </w:p>
        </w:tc>
      </w:tr>
      <w:tr w:rsidR="00D03D1C" w:rsidRPr="0093262F" w14:paraId="488B533E" w14:textId="77777777" w:rsidTr="0093262F">
        <w:trPr>
          <w:cantSplit/>
          <w:trHeight w:val="306"/>
        </w:trPr>
        <w:tc>
          <w:tcPr>
            <w:tcW w:w="2972" w:type="dxa"/>
            <w:vAlign w:val="center"/>
          </w:tcPr>
          <w:p w14:paraId="2EA1074B" w14:textId="219D2BD3" w:rsidR="00D03D1C" w:rsidRPr="0093262F" w:rsidRDefault="00D03D1C" w:rsidP="00D03D1C">
            <w:pPr>
              <w:spacing w:after="0" w:line="240" w:lineRule="auto"/>
              <w:jc w:val="left"/>
              <w:rPr>
                <w:rStyle w:val="normaltextrun"/>
                <w:rFonts w:cs="Calibri Light"/>
                <w:sz w:val="24"/>
                <w:szCs w:val="24"/>
              </w:rPr>
            </w:pPr>
            <w:r w:rsidRPr="0093262F">
              <w:rPr>
                <w:rFonts w:cs="Calibri"/>
                <w:color w:val="000000"/>
                <w:sz w:val="24"/>
                <w:szCs w:val="24"/>
              </w:rPr>
              <w:lastRenderedPageBreak/>
              <w:t>Mgr. Daniel Raušer</w:t>
            </w:r>
          </w:p>
        </w:tc>
        <w:tc>
          <w:tcPr>
            <w:tcW w:w="2102" w:type="dxa"/>
            <w:shd w:val="clear" w:color="auto" w:fill="auto"/>
            <w:noWrap/>
            <w:vAlign w:val="center"/>
          </w:tcPr>
          <w:p w14:paraId="72A18E87" w14:textId="77777777" w:rsidR="00D03D1C" w:rsidRPr="0093262F" w:rsidRDefault="00D03D1C" w:rsidP="00D03D1C">
            <w:pPr>
              <w:spacing w:after="0" w:line="240" w:lineRule="auto"/>
              <w:jc w:val="center"/>
              <w:rPr>
                <w:sz w:val="24"/>
                <w:szCs w:val="24"/>
              </w:rPr>
            </w:pPr>
          </w:p>
        </w:tc>
        <w:tc>
          <w:tcPr>
            <w:tcW w:w="2061" w:type="dxa"/>
            <w:shd w:val="clear" w:color="auto" w:fill="auto"/>
            <w:noWrap/>
            <w:vAlign w:val="center"/>
          </w:tcPr>
          <w:p w14:paraId="3AE5B96B" w14:textId="77777777" w:rsidR="00D03D1C" w:rsidRPr="0093262F" w:rsidRDefault="00D03D1C" w:rsidP="00D03D1C">
            <w:pPr>
              <w:pStyle w:val="paragraph"/>
              <w:spacing w:before="0" w:beforeAutospacing="0" w:after="0" w:afterAutospacing="0"/>
              <w:jc w:val="center"/>
              <w:textAlignment w:val="baseline"/>
              <w:rPr>
                <w:rFonts w:asciiTheme="majorHAnsi" w:hAnsiTheme="majorHAnsi"/>
              </w:rPr>
            </w:pPr>
          </w:p>
        </w:tc>
        <w:tc>
          <w:tcPr>
            <w:tcW w:w="1170" w:type="dxa"/>
            <w:shd w:val="clear" w:color="auto" w:fill="auto"/>
            <w:noWrap/>
            <w:vAlign w:val="center"/>
          </w:tcPr>
          <w:p w14:paraId="1A0718C3" w14:textId="77777777" w:rsidR="00D03D1C" w:rsidRPr="0093262F" w:rsidRDefault="00D03D1C" w:rsidP="00D03D1C">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1D4DB0FB" w14:textId="25A7147F" w:rsidR="00D03D1C" w:rsidRPr="0093262F" w:rsidRDefault="00D03D1C" w:rsidP="00D03D1C">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w:t>
            </w:r>
          </w:p>
        </w:tc>
      </w:tr>
      <w:tr w:rsidR="00D03D1C" w:rsidRPr="0093262F" w14:paraId="7413C9F8" w14:textId="77777777" w:rsidTr="0093262F">
        <w:trPr>
          <w:cantSplit/>
          <w:trHeight w:val="306"/>
        </w:trPr>
        <w:tc>
          <w:tcPr>
            <w:tcW w:w="2972" w:type="dxa"/>
            <w:vAlign w:val="center"/>
          </w:tcPr>
          <w:p w14:paraId="5B39AA2E" w14:textId="22205CCD" w:rsidR="00D03D1C" w:rsidRPr="0093262F" w:rsidRDefault="00D03D1C" w:rsidP="00D03D1C">
            <w:pPr>
              <w:spacing w:after="0" w:line="240" w:lineRule="auto"/>
              <w:jc w:val="left"/>
              <w:rPr>
                <w:rFonts w:cs="Calibri"/>
                <w:color w:val="000000"/>
                <w:sz w:val="24"/>
                <w:szCs w:val="24"/>
              </w:rPr>
            </w:pPr>
            <w:r w:rsidRPr="0093262F">
              <w:rPr>
                <w:rFonts w:cs="Calibri"/>
                <w:color w:val="000000"/>
                <w:sz w:val="24"/>
                <w:szCs w:val="24"/>
              </w:rPr>
              <w:t>Mgr. Petr Sádlo</w:t>
            </w:r>
          </w:p>
        </w:tc>
        <w:tc>
          <w:tcPr>
            <w:tcW w:w="2102" w:type="dxa"/>
            <w:shd w:val="clear" w:color="auto" w:fill="auto"/>
            <w:noWrap/>
            <w:vAlign w:val="center"/>
          </w:tcPr>
          <w:p w14:paraId="4E429F45" w14:textId="77777777" w:rsidR="00D03D1C" w:rsidRPr="0093262F" w:rsidRDefault="00D03D1C" w:rsidP="00D03D1C">
            <w:pPr>
              <w:spacing w:after="0" w:line="240" w:lineRule="auto"/>
              <w:jc w:val="center"/>
              <w:rPr>
                <w:sz w:val="24"/>
                <w:szCs w:val="24"/>
              </w:rPr>
            </w:pPr>
          </w:p>
        </w:tc>
        <w:tc>
          <w:tcPr>
            <w:tcW w:w="2061" w:type="dxa"/>
            <w:shd w:val="clear" w:color="auto" w:fill="auto"/>
            <w:noWrap/>
            <w:vAlign w:val="center"/>
          </w:tcPr>
          <w:p w14:paraId="6CE4FDDE" w14:textId="77777777" w:rsidR="00D03D1C" w:rsidRPr="0093262F" w:rsidRDefault="00D03D1C" w:rsidP="00D03D1C">
            <w:pPr>
              <w:pStyle w:val="paragraph"/>
              <w:spacing w:before="0" w:beforeAutospacing="0" w:after="0" w:afterAutospacing="0"/>
              <w:jc w:val="center"/>
              <w:textAlignment w:val="baseline"/>
              <w:rPr>
                <w:rFonts w:asciiTheme="majorHAnsi" w:hAnsiTheme="majorHAnsi"/>
              </w:rPr>
            </w:pPr>
          </w:p>
        </w:tc>
        <w:tc>
          <w:tcPr>
            <w:tcW w:w="1170" w:type="dxa"/>
            <w:shd w:val="clear" w:color="auto" w:fill="auto"/>
            <w:noWrap/>
            <w:vAlign w:val="center"/>
          </w:tcPr>
          <w:p w14:paraId="27EC2BC1" w14:textId="77777777" w:rsidR="00D03D1C" w:rsidRPr="0093262F" w:rsidRDefault="00D03D1C" w:rsidP="00D03D1C">
            <w:pPr>
              <w:spacing w:after="0" w:line="240" w:lineRule="auto"/>
              <w:jc w:val="center"/>
              <w:rPr>
                <w:rFonts w:eastAsia="Times New Roman" w:cs="Times New Roman"/>
                <w:color w:val="000000"/>
                <w:sz w:val="24"/>
                <w:szCs w:val="24"/>
                <w:lang w:eastAsia="cs-CZ"/>
              </w:rPr>
            </w:pPr>
          </w:p>
        </w:tc>
        <w:tc>
          <w:tcPr>
            <w:tcW w:w="1892" w:type="dxa"/>
            <w:shd w:val="clear" w:color="auto" w:fill="auto"/>
            <w:noWrap/>
            <w:vAlign w:val="center"/>
          </w:tcPr>
          <w:p w14:paraId="2A575991" w14:textId="4E94EC7A" w:rsidR="00D03D1C" w:rsidRDefault="00D03D1C" w:rsidP="00D03D1C">
            <w:pPr>
              <w:spacing w:after="0" w:line="240" w:lineRule="auto"/>
              <w:jc w:val="center"/>
              <w:rPr>
                <w:rFonts w:eastAsia="Times New Roman" w:cs="Times New Roman"/>
                <w:color w:val="000000"/>
                <w:sz w:val="24"/>
                <w:szCs w:val="24"/>
                <w:lang w:eastAsia="cs-CZ"/>
              </w:rPr>
            </w:pPr>
            <w:r>
              <w:rPr>
                <w:rFonts w:eastAsia="Times New Roman" w:cs="Times New Roman"/>
                <w:color w:val="000000"/>
                <w:sz w:val="24"/>
                <w:szCs w:val="24"/>
                <w:lang w:eastAsia="cs-CZ"/>
              </w:rPr>
              <w:t>1</w:t>
            </w:r>
          </w:p>
        </w:tc>
      </w:tr>
    </w:tbl>
    <w:p w14:paraId="338A748F" w14:textId="77777777" w:rsidR="00600EC7" w:rsidRPr="0093262F" w:rsidRDefault="00600EC7" w:rsidP="00E176B0">
      <w:pPr>
        <w:spacing w:before="240"/>
        <w:rPr>
          <w:i/>
          <w:sz w:val="24"/>
          <w:szCs w:val="24"/>
        </w:rPr>
      </w:pPr>
    </w:p>
    <w:p w14:paraId="3DCB0CF6" w14:textId="5528A1DD" w:rsidR="004740C6" w:rsidRPr="0093262F" w:rsidRDefault="004740C6" w:rsidP="005150EC">
      <w:pPr>
        <w:spacing w:before="240"/>
        <w:rPr>
          <w:b/>
          <w:bCs/>
          <w:iCs/>
          <w:sz w:val="24"/>
          <w:szCs w:val="24"/>
        </w:rPr>
      </w:pPr>
      <w:r w:rsidRPr="0093262F">
        <w:rPr>
          <w:b/>
          <w:bCs/>
          <w:iCs/>
          <w:sz w:val="24"/>
          <w:szCs w:val="24"/>
        </w:rPr>
        <w:t>Zapojení studentů do vědecké činnosti</w:t>
      </w:r>
      <w:r w:rsidR="004A4F95" w:rsidRPr="0093262F">
        <w:rPr>
          <w:b/>
          <w:bCs/>
          <w:iCs/>
          <w:sz w:val="24"/>
          <w:szCs w:val="24"/>
        </w:rPr>
        <w:t>:</w:t>
      </w:r>
    </w:p>
    <w:tbl>
      <w:tblPr>
        <w:tblStyle w:val="Mkatabulky"/>
        <w:tblW w:w="10119" w:type="dxa"/>
        <w:tblLook w:val="04A0" w:firstRow="1" w:lastRow="0" w:firstColumn="1" w:lastColumn="0" w:noHBand="0" w:noVBand="1"/>
      </w:tblPr>
      <w:tblGrid>
        <w:gridCol w:w="3373"/>
        <w:gridCol w:w="3373"/>
        <w:gridCol w:w="3373"/>
      </w:tblGrid>
      <w:tr w:rsidR="004740C6" w:rsidRPr="0093262F" w14:paraId="475202C7" w14:textId="77777777" w:rsidTr="004740C6">
        <w:trPr>
          <w:trHeight w:val="94"/>
        </w:trPr>
        <w:tc>
          <w:tcPr>
            <w:tcW w:w="3373" w:type="dxa"/>
          </w:tcPr>
          <w:p w14:paraId="07AE387D" w14:textId="48B865F5" w:rsidR="004740C6" w:rsidRPr="0093262F" w:rsidRDefault="004740C6" w:rsidP="004A4F95">
            <w:pPr>
              <w:rPr>
                <w:b/>
                <w:bCs/>
                <w:iCs/>
                <w:sz w:val="24"/>
                <w:szCs w:val="24"/>
              </w:rPr>
            </w:pPr>
            <w:r w:rsidRPr="0093262F">
              <w:rPr>
                <w:b/>
                <w:bCs/>
                <w:iCs/>
                <w:sz w:val="24"/>
                <w:szCs w:val="24"/>
              </w:rPr>
              <w:t xml:space="preserve">Jméno studenta </w:t>
            </w:r>
          </w:p>
        </w:tc>
        <w:tc>
          <w:tcPr>
            <w:tcW w:w="3373" w:type="dxa"/>
          </w:tcPr>
          <w:p w14:paraId="41B9CBE8" w14:textId="632E1EE1" w:rsidR="004740C6" w:rsidRPr="0093262F" w:rsidRDefault="004740C6" w:rsidP="004A4F95">
            <w:pPr>
              <w:rPr>
                <w:b/>
                <w:bCs/>
                <w:iCs/>
                <w:sz w:val="24"/>
                <w:szCs w:val="24"/>
              </w:rPr>
            </w:pPr>
            <w:r w:rsidRPr="0093262F">
              <w:rPr>
                <w:b/>
                <w:bCs/>
                <w:iCs/>
                <w:sz w:val="24"/>
                <w:szCs w:val="24"/>
              </w:rPr>
              <w:t xml:space="preserve">Vědecká činnost </w:t>
            </w:r>
          </w:p>
        </w:tc>
        <w:tc>
          <w:tcPr>
            <w:tcW w:w="3373" w:type="dxa"/>
          </w:tcPr>
          <w:p w14:paraId="0FD05B7A" w14:textId="3C5CE0E2" w:rsidR="004740C6" w:rsidRPr="0093262F" w:rsidRDefault="004740C6" w:rsidP="004A4F95">
            <w:pPr>
              <w:rPr>
                <w:b/>
                <w:bCs/>
                <w:iCs/>
                <w:sz w:val="24"/>
                <w:szCs w:val="24"/>
              </w:rPr>
            </w:pPr>
            <w:r w:rsidRPr="0093262F">
              <w:rPr>
                <w:b/>
                <w:bCs/>
                <w:iCs/>
                <w:sz w:val="24"/>
                <w:szCs w:val="24"/>
              </w:rPr>
              <w:t xml:space="preserve">Vedoucí </w:t>
            </w:r>
          </w:p>
        </w:tc>
      </w:tr>
      <w:tr w:rsidR="00F448D4" w:rsidRPr="0093262F" w14:paraId="76ED2EC2" w14:textId="77777777" w:rsidTr="00F448D4">
        <w:trPr>
          <w:trHeight w:val="97"/>
        </w:trPr>
        <w:tc>
          <w:tcPr>
            <w:tcW w:w="3373" w:type="dxa"/>
            <w:vAlign w:val="center"/>
          </w:tcPr>
          <w:p w14:paraId="3041739F" w14:textId="2848B29A" w:rsidR="00F448D4" w:rsidRPr="0093262F" w:rsidRDefault="00F448D4" w:rsidP="004A4F95">
            <w:pPr>
              <w:jc w:val="left"/>
              <w:rPr>
                <w:i/>
                <w:sz w:val="24"/>
                <w:szCs w:val="24"/>
              </w:rPr>
            </w:pPr>
            <w:r w:rsidRPr="0093262F">
              <w:rPr>
                <w:rStyle w:val="normaltextrun"/>
                <w:rFonts w:cs="Calibri Light"/>
                <w:sz w:val="24"/>
                <w:szCs w:val="24"/>
              </w:rPr>
              <w:t xml:space="preserve">Bc. Tomáš </w:t>
            </w:r>
            <w:proofErr w:type="spellStart"/>
            <w:r w:rsidRPr="0093262F">
              <w:rPr>
                <w:rStyle w:val="normaltextrun"/>
                <w:rFonts w:cs="Calibri Light"/>
                <w:sz w:val="24"/>
                <w:szCs w:val="24"/>
              </w:rPr>
              <w:t>Sellner</w:t>
            </w:r>
            <w:proofErr w:type="spellEnd"/>
            <w:r w:rsidRPr="0093262F">
              <w:rPr>
                <w:rStyle w:val="eop"/>
                <w:rFonts w:cs="Calibri Light"/>
                <w:sz w:val="24"/>
                <w:szCs w:val="24"/>
              </w:rPr>
              <w:t> </w:t>
            </w:r>
          </w:p>
        </w:tc>
        <w:tc>
          <w:tcPr>
            <w:tcW w:w="3373" w:type="dxa"/>
            <w:vAlign w:val="center"/>
          </w:tcPr>
          <w:p w14:paraId="59FD60BE" w14:textId="07F87FE3" w:rsidR="00F448D4" w:rsidRPr="0093262F" w:rsidRDefault="00F448D4" w:rsidP="004A4F95">
            <w:pPr>
              <w:jc w:val="left"/>
              <w:rPr>
                <w:i/>
                <w:sz w:val="24"/>
                <w:szCs w:val="24"/>
              </w:rPr>
            </w:pPr>
            <w:r w:rsidRPr="0093262F">
              <w:rPr>
                <w:rStyle w:val="normaltextrun"/>
                <w:rFonts w:cs="Calibri Light"/>
                <w:sz w:val="24"/>
                <w:szCs w:val="24"/>
              </w:rPr>
              <w:t>SVV 06SVV22</w:t>
            </w:r>
            <w:r w:rsidRPr="0093262F">
              <w:rPr>
                <w:rStyle w:val="eop"/>
                <w:rFonts w:cs="Calibri Light"/>
                <w:sz w:val="24"/>
                <w:szCs w:val="24"/>
              </w:rPr>
              <w:t> </w:t>
            </w:r>
          </w:p>
        </w:tc>
        <w:tc>
          <w:tcPr>
            <w:tcW w:w="3373" w:type="dxa"/>
            <w:vAlign w:val="center"/>
          </w:tcPr>
          <w:p w14:paraId="68754BE3" w14:textId="634ED4F2" w:rsidR="00F448D4" w:rsidRPr="0093262F" w:rsidRDefault="00F448D4" w:rsidP="004A4F95">
            <w:pPr>
              <w:jc w:val="left"/>
              <w:rPr>
                <w:i/>
                <w:sz w:val="24"/>
                <w:szCs w:val="24"/>
              </w:rPr>
            </w:pPr>
            <w:r w:rsidRPr="0093262F">
              <w:rPr>
                <w:rStyle w:val="normaltextrun"/>
                <w:rFonts w:cs="Calibri Light"/>
                <w:sz w:val="24"/>
                <w:szCs w:val="24"/>
              </w:rPr>
              <w:t>doc. Ing. Ladislav Socha, MBA, Ph.D.</w:t>
            </w:r>
            <w:r w:rsidRPr="0093262F">
              <w:rPr>
                <w:rStyle w:val="eop"/>
                <w:rFonts w:cs="Calibri Light"/>
                <w:sz w:val="24"/>
                <w:szCs w:val="24"/>
              </w:rPr>
              <w:t> </w:t>
            </w:r>
          </w:p>
        </w:tc>
      </w:tr>
      <w:tr w:rsidR="00F448D4" w:rsidRPr="0093262F" w14:paraId="361E0C3F" w14:textId="77777777" w:rsidTr="00F448D4">
        <w:trPr>
          <w:trHeight w:val="94"/>
        </w:trPr>
        <w:tc>
          <w:tcPr>
            <w:tcW w:w="3373" w:type="dxa"/>
            <w:vAlign w:val="center"/>
          </w:tcPr>
          <w:p w14:paraId="0427CCE1" w14:textId="624C2B91" w:rsidR="00F448D4" w:rsidRPr="0093262F" w:rsidRDefault="00F448D4" w:rsidP="004A4F95">
            <w:pPr>
              <w:jc w:val="left"/>
              <w:rPr>
                <w:i/>
                <w:sz w:val="24"/>
                <w:szCs w:val="24"/>
              </w:rPr>
            </w:pPr>
            <w:r w:rsidRPr="0093262F">
              <w:rPr>
                <w:rStyle w:val="normaltextrun"/>
                <w:rFonts w:cs="Calibri Light"/>
                <w:sz w:val="24"/>
                <w:szCs w:val="24"/>
              </w:rPr>
              <w:t>Bc. Pavel Koutenský</w:t>
            </w:r>
            <w:r w:rsidRPr="0093262F">
              <w:rPr>
                <w:rStyle w:val="eop"/>
                <w:rFonts w:cs="Calibri Light"/>
                <w:sz w:val="24"/>
                <w:szCs w:val="24"/>
              </w:rPr>
              <w:t> </w:t>
            </w:r>
          </w:p>
        </w:tc>
        <w:tc>
          <w:tcPr>
            <w:tcW w:w="3373" w:type="dxa"/>
            <w:vAlign w:val="center"/>
          </w:tcPr>
          <w:p w14:paraId="05EB85B8" w14:textId="1F3049D9" w:rsidR="00F448D4" w:rsidRPr="0093262F" w:rsidRDefault="00F448D4" w:rsidP="004A4F95">
            <w:pPr>
              <w:jc w:val="left"/>
              <w:rPr>
                <w:i/>
                <w:sz w:val="24"/>
                <w:szCs w:val="24"/>
              </w:rPr>
            </w:pPr>
            <w:r w:rsidRPr="0093262F">
              <w:rPr>
                <w:rStyle w:val="normaltextrun"/>
                <w:rFonts w:cs="Calibri Light"/>
                <w:sz w:val="24"/>
                <w:szCs w:val="24"/>
              </w:rPr>
              <w:t>SVV 06SVV22</w:t>
            </w:r>
            <w:r w:rsidRPr="0093262F">
              <w:rPr>
                <w:rStyle w:val="eop"/>
                <w:rFonts w:cs="Calibri Light"/>
                <w:sz w:val="24"/>
                <w:szCs w:val="24"/>
              </w:rPr>
              <w:t> </w:t>
            </w:r>
          </w:p>
        </w:tc>
        <w:tc>
          <w:tcPr>
            <w:tcW w:w="3373" w:type="dxa"/>
            <w:vAlign w:val="center"/>
          </w:tcPr>
          <w:p w14:paraId="37759D3D" w14:textId="1A8DBA17" w:rsidR="00F448D4" w:rsidRPr="0093262F" w:rsidRDefault="00F448D4" w:rsidP="004A4F95">
            <w:pPr>
              <w:jc w:val="left"/>
              <w:rPr>
                <w:i/>
                <w:sz w:val="24"/>
                <w:szCs w:val="24"/>
              </w:rPr>
            </w:pPr>
            <w:r w:rsidRPr="0093262F">
              <w:rPr>
                <w:rStyle w:val="normaltextrun"/>
                <w:rFonts w:cs="Calibri Light"/>
                <w:sz w:val="24"/>
                <w:szCs w:val="24"/>
              </w:rPr>
              <w:t>doc. Ing. Ladislav Socha, MBA, Ph.D.</w:t>
            </w:r>
            <w:r w:rsidRPr="0093262F">
              <w:rPr>
                <w:rStyle w:val="eop"/>
                <w:rFonts w:cs="Calibri Light"/>
                <w:sz w:val="24"/>
                <w:szCs w:val="24"/>
              </w:rPr>
              <w:t> </w:t>
            </w:r>
          </w:p>
        </w:tc>
      </w:tr>
      <w:tr w:rsidR="00F448D4" w:rsidRPr="0093262F" w14:paraId="431CD3E6" w14:textId="77777777" w:rsidTr="00F448D4">
        <w:trPr>
          <w:trHeight w:val="94"/>
        </w:trPr>
        <w:tc>
          <w:tcPr>
            <w:tcW w:w="3373" w:type="dxa"/>
            <w:vAlign w:val="center"/>
          </w:tcPr>
          <w:p w14:paraId="7C713F98" w14:textId="4A28B6EF" w:rsidR="00F448D4" w:rsidRPr="0093262F" w:rsidRDefault="00F448D4" w:rsidP="004A4F95">
            <w:pPr>
              <w:jc w:val="left"/>
              <w:rPr>
                <w:i/>
                <w:sz w:val="24"/>
                <w:szCs w:val="24"/>
              </w:rPr>
            </w:pPr>
            <w:r w:rsidRPr="0093262F">
              <w:rPr>
                <w:rStyle w:val="normaltextrun"/>
                <w:rFonts w:cs="Calibri Light"/>
                <w:sz w:val="24"/>
                <w:szCs w:val="24"/>
              </w:rPr>
              <w:t>Bc. Zdeněk Hála</w:t>
            </w:r>
            <w:r w:rsidRPr="0093262F">
              <w:rPr>
                <w:rStyle w:val="eop"/>
                <w:rFonts w:cs="Calibri Light"/>
                <w:sz w:val="24"/>
                <w:szCs w:val="24"/>
              </w:rPr>
              <w:t> </w:t>
            </w:r>
          </w:p>
        </w:tc>
        <w:tc>
          <w:tcPr>
            <w:tcW w:w="3373" w:type="dxa"/>
            <w:vAlign w:val="center"/>
          </w:tcPr>
          <w:p w14:paraId="1FA1B0F1" w14:textId="16FEB99B" w:rsidR="00F448D4" w:rsidRPr="0093262F" w:rsidRDefault="00F448D4" w:rsidP="004A4F95">
            <w:pPr>
              <w:jc w:val="left"/>
              <w:rPr>
                <w:i/>
                <w:sz w:val="24"/>
                <w:szCs w:val="24"/>
              </w:rPr>
            </w:pPr>
            <w:r w:rsidRPr="0093262F">
              <w:rPr>
                <w:rStyle w:val="normaltextrun"/>
                <w:rFonts w:cs="Calibri Light"/>
                <w:sz w:val="24"/>
                <w:szCs w:val="24"/>
              </w:rPr>
              <w:t>SVV 06SVV22</w:t>
            </w:r>
            <w:r w:rsidRPr="0093262F">
              <w:rPr>
                <w:rStyle w:val="eop"/>
                <w:rFonts w:cs="Calibri Light"/>
                <w:sz w:val="24"/>
                <w:szCs w:val="24"/>
              </w:rPr>
              <w:t> </w:t>
            </w:r>
          </w:p>
        </w:tc>
        <w:tc>
          <w:tcPr>
            <w:tcW w:w="3373" w:type="dxa"/>
            <w:vAlign w:val="center"/>
          </w:tcPr>
          <w:p w14:paraId="190DD7CF" w14:textId="45232D6D" w:rsidR="00F448D4" w:rsidRPr="0093262F" w:rsidRDefault="00F448D4" w:rsidP="004A4F95">
            <w:pPr>
              <w:jc w:val="left"/>
              <w:rPr>
                <w:i/>
                <w:sz w:val="24"/>
                <w:szCs w:val="24"/>
              </w:rPr>
            </w:pPr>
            <w:r w:rsidRPr="0093262F">
              <w:rPr>
                <w:rStyle w:val="normaltextrun"/>
                <w:rFonts w:cs="Calibri Light"/>
                <w:sz w:val="24"/>
                <w:szCs w:val="24"/>
              </w:rPr>
              <w:t>doc. Ing. Ladislav Socha, MBA, Ph.D.</w:t>
            </w:r>
            <w:r w:rsidRPr="0093262F">
              <w:rPr>
                <w:rStyle w:val="eop"/>
                <w:rFonts w:cs="Calibri Light"/>
                <w:sz w:val="24"/>
                <w:szCs w:val="24"/>
              </w:rPr>
              <w:t> </w:t>
            </w:r>
          </w:p>
        </w:tc>
      </w:tr>
      <w:tr w:rsidR="00F448D4" w:rsidRPr="0093262F" w14:paraId="00548C7C" w14:textId="77777777" w:rsidTr="00F448D4">
        <w:trPr>
          <w:trHeight w:val="94"/>
        </w:trPr>
        <w:tc>
          <w:tcPr>
            <w:tcW w:w="3373" w:type="dxa"/>
            <w:vAlign w:val="center"/>
          </w:tcPr>
          <w:p w14:paraId="094E9265" w14:textId="71927853" w:rsidR="00F448D4" w:rsidRPr="0093262F" w:rsidRDefault="00F448D4" w:rsidP="004A4F95">
            <w:pPr>
              <w:jc w:val="left"/>
              <w:rPr>
                <w:i/>
                <w:sz w:val="24"/>
                <w:szCs w:val="24"/>
              </w:rPr>
            </w:pPr>
            <w:r w:rsidRPr="0093262F">
              <w:rPr>
                <w:rStyle w:val="normaltextrun"/>
                <w:rFonts w:cs="Calibri Light"/>
                <w:sz w:val="24"/>
                <w:szCs w:val="24"/>
              </w:rPr>
              <w:t>Bc. Tomáš Janda</w:t>
            </w:r>
            <w:r w:rsidRPr="0093262F">
              <w:rPr>
                <w:rStyle w:val="eop"/>
                <w:rFonts w:cs="Calibri Light"/>
                <w:sz w:val="24"/>
                <w:szCs w:val="24"/>
              </w:rPr>
              <w:t> </w:t>
            </w:r>
          </w:p>
        </w:tc>
        <w:tc>
          <w:tcPr>
            <w:tcW w:w="3373" w:type="dxa"/>
            <w:vAlign w:val="center"/>
          </w:tcPr>
          <w:p w14:paraId="2652DE39" w14:textId="1B1EFE2B" w:rsidR="00F448D4" w:rsidRPr="0093262F" w:rsidRDefault="00F448D4" w:rsidP="004A4F95">
            <w:pPr>
              <w:jc w:val="left"/>
              <w:rPr>
                <w:i/>
                <w:sz w:val="24"/>
                <w:szCs w:val="24"/>
              </w:rPr>
            </w:pPr>
            <w:r w:rsidRPr="0093262F">
              <w:rPr>
                <w:rStyle w:val="normaltextrun"/>
                <w:rFonts w:cs="Calibri Light"/>
                <w:sz w:val="24"/>
                <w:szCs w:val="24"/>
              </w:rPr>
              <w:t>SVV 06SVV22</w:t>
            </w:r>
            <w:r w:rsidRPr="0093262F">
              <w:rPr>
                <w:rStyle w:val="eop"/>
                <w:rFonts w:cs="Calibri Light"/>
                <w:sz w:val="24"/>
                <w:szCs w:val="24"/>
              </w:rPr>
              <w:t> </w:t>
            </w:r>
          </w:p>
        </w:tc>
        <w:tc>
          <w:tcPr>
            <w:tcW w:w="3373" w:type="dxa"/>
            <w:vAlign w:val="center"/>
          </w:tcPr>
          <w:p w14:paraId="5423E6A8" w14:textId="0F096E66" w:rsidR="00F448D4" w:rsidRPr="0093262F" w:rsidRDefault="00F448D4" w:rsidP="004A4F95">
            <w:pPr>
              <w:jc w:val="left"/>
              <w:rPr>
                <w:i/>
                <w:sz w:val="24"/>
                <w:szCs w:val="24"/>
              </w:rPr>
            </w:pPr>
            <w:r w:rsidRPr="0093262F">
              <w:rPr>
                <w:rStyle w:val="normaltextrun"/>
                <w:rFonts w:cs="Calibri Light"/>
                <w:sz w:val="24"/>
                <w:szCs w:val="24"/>
              </w:rPr>
              <w:t>doc. Ing. Ladislav Socha, MBA, Ph.D.</w:t>
            </w:r>
            <w:r w:rsidRPr="0093262F">
              <w:rPr>
                <w:rStyle w:val="eop"/>
                <w:rFonts w:cs="Calibri Light"/>
                <w:sz w:val="24"/>
                <w:szCs w:val="24"/>
              </w:rPr>
              <w:t> </w:t>
            </w:r>
          </w:p>
        </w:tc>
      </w:tr>
      <w:tr w:rsidR="00F448D4" w:rsidRPr="0093262F" w14:paraId="74611A10" w14:textId="77777777" w:rsidTr="00F448D4">
        <w:trPr>
          <w:trHeight w:val="94"/>
        </w:trPr>
        <w:tc>
          <w:tcPr>
            <w:tcW w:w="3373" w:type="dxa"/>
            <w:vAlign w:val="center"/>
          </w:tcPr>
          <w:p w14:paraId="54B23172" w14:textId="77DCEA0F" w:rsidR="00F448D4" w:rsidRPr="0093262F" w:rsidRDefault="00F448D4" w:rsidP="004A4F95">
            <w:pPr>
              <w:jc w:val="left"/>
              <w:rPr>
                <w:i/>
                <w:sz w:val="24"/>
                <w:szCs w:val="24"/>
              </w:rPr>
            </w:pPr>
            <w:r w:rsidRPr="0093262F">
              <w:rPr>
                <w:rStyle w:val="normaltextrun"/>
                <w:rFonts w:cs="Calibri Light"/>
                <w:sz w:val="24"/>
                <w:szCs w:val="24"/>
              </w:rPr>
              <w:t xml:space="preserve">Bc. Josef </w:t>
            </w:r>
            <w:proofErr w:type="spellStart"/>
            <w:r w:rsidRPr="0093262F">
              <w:rPr>
                <w:rStyle w:val="normaltextrun"/>
                <w:rFonts w:cs="Calibri Light"/>
                <w:sz w:val="24"/>
                <w:szCs w:val="24"/>
              </w:rPr>
              <w:t>Häusler</w:t>
            </w:r>
            <w:proofErr w:type="spellEnd"/>
            <w:r w:rsidRPr="0093262F">
              <w:rPr>
                <w:rStyle w:val="eop"/>
                <w:rFonts w:cs="Calibri Light"/>
                <w:sz w:val="24"/>
                <w:szCs w:val="24"/>
              </w:rPr>
              <w:t> </w:t>
            </w:r>
          </w:p>
        </w:tc>
        <w:tc>
          <w:tcPr>
            <w:tcW w:w="3373" w:type="dxa"/>
            <w:vAlign w:val="center"/>
          </w:tcPr>
          <w:p w14:paraId="531FBE33" w14:textId="710C4BB0" w:rsidR="00F448D4" w:rsidRPr="0093262F" w:rsidRDefault="00F448D4" w:rsidP="004A4F95">
            <w:pPr>
              <w:jc w:val="left"/>
              <w:rPr>
                <w:i/>
                <w:sz w:val="24"/>
                <w:szCs w:val="24"/>
              </w:rPr>
            </w:pPr>
            <w:r w:rsidRPr="0093262F">
              <w:rPr>
                <w:rStyle w:val="normaltextrun"/>
                <w:rFonts w:cs="Calibri Light"/>
                <w:sz w:val="24"/>
                <w:szCs w:val="24"/>
              </w:rPr>
              <w:t>SVV 06SVV22</w:t>
            </w:r>
            <w:r w:rsidRPr="0093262F">
              <w:rPr>
                <w:rStyle w:val="eop"/>
                <w:rFonts w:cs="Calibri Light"/>
                <w:sz w:val="24"/>
                <w:szCs w:val="24"/>
              </w:rPr>
              <w:t> </w:t>
            </w:r>
          </w:p>
        </w:tc>
        <w:tc>
          <w:tcPr>
            <w:tcW w:w="3373" w:type="dxa"/>
            <w:vAlign w:val="center"/>
          </w:tcPr>
          <w:p w14:paraId="03D097ED" w14:textId="7FC0A415" w:rsidR="00F448D4" w:rsidRPr="0093262F" w:rsidRDefault="00F448D4" w:rsidP="004A4F95">
            <w:pPr>
              <w:jc w:val="left"/>
              <w:rPr>
                <w:i/>
                <w:sz w:val="24"/>
                <w:szCs w:val="24"/>
              </w:rPr>
            </w:pPr>
            <w:r w:rsidRPr="0093262F">
              <w:rPr>
                <w:rStyle w:val="normaltextrun"/>
                <w:rFonts w:cs="Calibri Light"/>
                <w:sz w:val="24"/>
                <w:szCs w:val="24"/>
              </w:rPr>
              <w:t>doc. Ing. Ladislav Socha, MBA, Ph.D.</w:t>
            </w:r>
            <w:r w:rsidRPr="0093262F">
              <w:rPr>
                <w:rStyle w:val="eop"/>
                <w:rFonts w:cs="Calibri Light"/>
                <w:sz w:val="24"/>
                <w:szCs w:val="24"/>
              </w:rPr>
              <w:t> </w:t>
            </w:r>
          </w:p>
        </w:tc>
      </w:tr>
      <w:tr w:rsidR="00F448D4" w:rsidRPr="0093262F" w14:paraId="0FDEB385" w14:textId="77777777" w:rsidTr="00F448D4">
        <w:trPr>
          <w:trHeight w:val="94"/>
        </w:trPr>
        <w:tc>
          <w:tcPr>
            <w:tcW w:w="3373" w:type="dxa"/>
            <w:vAlign w:val="center"/>
          </w:tcPr>
          <w:p w14:paraId="1D1BCD52" w14:textId="1C63B14B" w:rsidR="00F448D4" w:rsidRPr="0093262F" w:rsidRDefault="00F448D4" w:rsidP="004A4F95">
            <w:pPr>
              <w:jc w:val="left"/>
              <w:rPr>
                <w:i/>
                <w:sz w:val="24"/>
                <w:szCs w:val="24"/>
              </w:rPr>
            </w:pPr>
            <w:r w:rsidRPr="0093262F">
              <w:rPr>
                <w:rStyle w:val="normaltextrun"/>
                <w:rFonts w:cs="Calibri Light"/>
                <w:sz w:val="24"/>
                <w:szCs w:val="24"/>
              </w:rPr>
              <w:t>Bc. Přemysl Kopečný</w:t>
            </w:r>
            <w:r w:rsidRPr="0093262F">
              <w:rPr>
                <w:rStyle w:val="eop"/>
                <w:rFonts w:cs="Calibri Light"/>
                <w:sz w:val="24"/>
                <w:szCs w:val="24"/>
              </w:rPr>
              <w:t> </w:t>
            </w:r>
          </w:p>
        </w:tc>
        <w:tc>
          <w:tcPr>
            <w:tcW w:w="3373" w:type="dxa"/>
            <w:vAlign w:val="center"/>
          </w:tcPr>
          <w:p w14:paraId="4EA07C42" w14:textId="379540DF" w:rsidR="00F448D4" w:rsidRPr="0093262F" w:rsidRDefault="00F448D4" w:rsidP="004A4F95">
            <w:pPr>
              <w:jc w:val="left"/>
              <w:rPr>
                <w:i/>
                <w:sz w:val="24"/>
                <w:szCs w:val="24"/>
              </w:rPr>
            </w:pPr>
            <w:r w:rsidRPr="0093262F">
              <w:rPr>
                <w:rStyle w:val="normaltextrun"/>
                <w:rFonts w:cs="Calibri Light"/>
                <w:sz w:val="24"/>
                <w:szCs w:val="24"/>
              </w:rPr>
              <w:t>FV40346</w:t>
            </w:r>
            <w:r w:rsidRPr="0093262F">
              <w:rPr>
                <w:rStyle w:val="eop"/>
                <w:rFonts w:cs="Calibri Light"/>
                <w:sz w:val="24"/>
                <w:szCs w:val="24"/>
              </w:rPr>
              <w:t> </w:t>
            </w:r>
          </w:p>
        </w:tc>
        <w:tc>
          <w:tcPr>
            <w:tcW w:w="3373" w:type="dxa"/>
            <w:vAlign w:val="center"/>
          </w:tcPr>
          <w:p w14:paraId="7DCBD607" w14:textId="73E66E72" w:rsidR="00F448D4" w:rsidRPr="0093262F" w:rsidRDefault="00F448D4" w:rsidP="004A4F95">
            <w:pPr>
              <w:jc w:val="left"/>
              <w:rPr>
                <w:i/>
                <w:sz w:val="24"/>
                <w:szCs w:val="24"/>
              </w:rPr>
            </w:pPr>
            <w:r w:rsidRPr="0093262F">
              <w:rPr>
                <w:rStyle w:val="normaltextrun"/>
                <w:rFonts w:cs="Calibri Light"/>
                <w:sz w:val="24"/>
                <w:szCs w:val="24"/>
              </w:rPr>
              <w:t>doc. Ing. Karel Gryc, MBA, Ph.D.</w:t>
            </w:r>
            <w:r w:rsidRPr="0093262F">
              <w:rPr>
                <w:rStyle w:val="eop"/>
                <w:rFonts w:cs="Calibri Light"/>
                <w:sz w:val="24"/>
                <w:szCs w:val="24"/>
              </w:rPr>
              <w:t> </w:t>
            </w:r>
          </w:p>
        </w:tc>
      </w:tr>
      <w:tr w:rsidR="00F448D4" w:rsidRPr="0093262F" w14:paraId="40D3832D" w14:textId="77777777" w:rsidTr="00F448D4">
        <w:trPr>
          <w:trHeight w:val="94"/>
        </w:trPr>
        <w:tc>
          <w:tcPr>
            <w:tcW w:w="3373" w:type="dxa"/>
            <w:vAlign w:val="center"/>
          </w:tcPr>
          <w:p w14:paraId="2E6D1186" w14:textId="6A27F789" w:rsidR="00F448D4" w:rsidRPr="0093262F" w:rsidRDefault="00F448D4" w:rsidP="004A4F95">
            <w:pPr>
              <w:jc w:val="left"/>
              <w:rPr>
                <w:i/>
                <w:sz w:val="24"/>
                <w:szCs w:val="24"/>
              </w:rPr>
            </w:pPr>
            <w:r w:rsidRPr="0093262F">
              <w:rPr>
                <w:rStyle w:val="normaltextrun"/>
                <w:rFonts w:cs="Calibri Light"/>
                <w:sz w:val="24"/>
                <w:szCs w:val="24"/>
              </w:rPr>
              <w:t>Bc. Mojmír Michal</w:t>
            </w:r>
            <w:r w:rsidRPr="0093262F">
              <w:rPr>
                <w:rStyle w:val="eop"/>
                <w:rFonts w:cs="Calibri Light"/>
                <w:sz w:val="24"/>
                <w:szCs w:val="24"/>
              </w:rPr>
              <w:t> </w:t>
            </w:r>
          </w:p>
        </w:tc>
        <w:tc>
          <w:tcPr>
            <w:tcW w:w="3373" w:type="dxa"/>
            <w:vAlign w:val="center"/>
          </w:tcPr>
          <w:p w14:paraId="29461FB7" w14:textId="1A5020CF" w:rsidR="00F448D4" w:rsidRPr="0093262F" w:rsidRDefault="00F448D4" w:rsidP="004A4F95">
            <w:pPr>
              <w:jc w:val="left"/>
              <w:rPr>
                <w:i/>
                <w:sz w:val="24"/>
                <w:szCs w:val="24"/>
              </w:rPr>
            </w:pPr>
            <w:r w:rsidRPr="0093262F">
              <w:rPr>
                <w:rStyle w:val="normaltextrun"/>
                <w:rFonts w:cs="Calibri Light"/>
                <w:sz w:val="24"/>
                <w:szCs w:val="24"/>
              </w:rPr>
              <w:t>TH04020055</w:t>
            </w:r>
            <w:r w:rsidRPr="0093262F">
              <w:rPr>
                <w:rStyle w:val="eop"/>
                <w:rFonts w:cs="Calibri Light"/>
                <w:sz w:val="24"/>
                <w:szCs w:val="24"/>
              </w:rPr>
              <w:t> </w:t>
            </w:r>
          </w:p>
        </w:tc>
        <w:tc>
          <w:tcPr>
            <w:tcW w:w="3373" w:type="dxa"/>
            <w:vAlign w:val="center"/>
          </w:tcPr>
          <w:p w14:paraId="023B87C0" w14:textId="0F07571B" w:rsidR="00F448D4" w:rsidRPr="0093262F" w:rsidRDefault="00F448D4" w:rsidP="004A4F95">
            <w:pPr>
              <w:jc w:val="left"/>
              <w:rPr>
                <w:i/>
                <w:sz w:val="24"/>
                <w:szCs w:val="24"/>
              </w:rPr>
            </w:pPr>
            <w:r w:rsidRPr="0093262F">
              <w:rPr>
                <w:rStyle w:val="normaltextrun"/>
                <w:rFonts w:cs="Calibri Light"/>
                <w:sz w:val="24"/>
                <w:szCs w:val="24"/>
              </w:rPr>
              <w:t>doc. Ing. Karel Gryc, MBA, Ph.D.</w:t>
            </w:r>
            <w:r w:rsidRPr="0093262F">
              <w:rPr>
                <w:rStyle w:val="eop"/>
                <w:rFonts w:cs="Calibri Light"/>
                <w:sz w:val="24"/>
                <w:szCs w:val="24"/>
              </w:rPr>
              <w:t> </w:t>
            </w:r>
          </w:p>
        </w:tc>
      </w:tr>
    </w:tbl>
    <w:p w14:paraId="47F67468" w14:textId="77777777" w:rsidR="005150EC" w:rsidRPr="0093262F" w:rsidRDefault="005150EC" w:rsidP="00E176B0">
      <w:pPr>
        <w:spacing w:before="240"/>
        <w:rPr>
          <w:i/>
          <w:sz w:val="24"/>
          <w:szCs w:val="24"/>
        </w:rPr>
      </w:pPr>
    </w:p>
    <w:p w14:paraId="2ACBD2EE" w14:textId="57F773E7" w:rsidR="000D4B06" w:rsidRPr="0093262F" w:rsidRDefault="000D4B06">
      <w:pPr>
        <w:pStyle w:val="Odstavecseseznamem"/>
        <w:keepNext/>
        <w:keepLines/>
        <w:numPr>
          <w:ilvl w:val="0"/>
          <w:numId w:val="1"/>
        </w:numPr>
        <w:ind w:left="567" w:hanging="567"/>
        <w:rPr>
          <w:b/>
          <w:sz w:val="24"/>
          <w:szCs w:val="24"/>
        </w:rPr>
      </w:pPr>
      <w:r w:rsidRPr="0093262F">
        <w:rPr>
          <w:b/>
          <w:sz w:val="24"/>
          <w:szCs w:val="24"/>
        </w:rPr>
        <w:t xml:space="preserve">Spolupráce s VŠ, výzkumnými institucemi, ústavy, regionální správou a samosprávou a podnikatelskou praxí </w:t>
      </w:r>
    </w:p>
    <w:tbl>
      <w:tblPr>
        <w:tblW w:w="9781" w:type="dxa"/>
        <w:tblInd w:w="-5" w:type="dxa"/>
        <w:tblCellMar>
          <w:left w:w="70" w:type="dxa"/>
          <w:right w:w="70" w:type="dxa"/>
        </w:tblCellMar>
        <w:tblLook w:val="04A0" w:firstRow="1" w:lastRow="0" w:firstColumn="1" w:lastColumn="0" w:noHBand="0" w:noVBand="1"/>
      </w:tblPr>
      <w:tblGrid>
        <w:gridCol w:w="2268"/>
        <w:gridCol w:w="1701"/>
        <w:gridCol w:w="2127"/>
        <w:gridCol w:w="3685"/>
      </w:tblGrid>
      <w:tr w:rsidR="004D4F8B" w:rsidRPr="0093262F" w14:paraId="4CFA3344" w14:textId="77777777" w:rsidTr="004D4F8B">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302B70" w14:textId="573F8D12" w:rsidR="004D4F8B" w:rsidRPr="0093262F" w:rsidRDefault="004D4F8B" w:rsidP="004D4F8B">
            <w:pPr>
              <w:spacing w:after="0" w:line="240" w:lineRule="auto"/>
              <w:jc w:val="center"/>
              <w:rPr>
                <w:rFonts w:eastAsia="Times New Roman" w:cs="Times New Roman"/>
                <w:b/>
                <w:color w:val="000000"/>
                <w:sz w:val="24"/>
                <w:szCs w:val="24"/>
                <w:lang w:eastAsia="cs-CZ"/>
              </w:rPr>
            </w:pPr>
            <w:r w:rsidRPr="0093262F">
              <w:rPr>
                <w:rFonts w:eastAsia="Times New Roman" w:cs="Times New Roman"/>
                <w:b/>
                <w:color w:val="000000"/>
                <w:sz w:val="24"/>
                <w:szCs w:val="24"/>
                <w:lang w:eastAsia="cs-CZ"/>
              </w:rPr>
              <w:t>Název instituce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5FF5E72" w14:textId="3C13D8DC" w:rsidR="004D4F8B" w:rsidRPr="0093262F" w:rsidRDefault="004D4F8B" w:rsidP="004D4F8B">
            <w:pPr>
              <w:spacing w:after="0" w:line="240" w:lineRule="auto"/>
              <w:jc w:val="center"/>
              <w:rPr>
                <w:rFonts w:eastAsia="Times New Roman" w:cs="Times New Roman"/>
                <w:b/>
                <w:color w:val="000000"/>
                <w:sz w:val="24"/>
                <w:szCs w:val="24"/>
                <w:lang w:eastAsia="cs-CZ"/>
              </w:rPr>
            </w:pPr>
            <w:r w:rsidRPr="0093262F">
              <w:rPr>
                <w:rFonts w:eastAsia="Times New Roman" w:cs="Times New Roman"/>
                <w:b/>
                <w:color w:val="000000"/>
                <w:sz w:val="24"/>
                <w:szCs w:val="24"/>
                <w:lang w:eastAsia="cs-CZ"/>
              </w:rPr>
              <w:t>Garant spolupráce</w:t>
            </w:r>
          </w:p>
        </w:tc>
        <w:tc>
          <w:tcPr>
            <w:tcW w:w="2127" w:type="dxa"/>
            <w:tcBorders>
              <w:top w:val="single" w:sz="4" w:space="0" w:color="auto"/>
              <w:left w:val="nil"/>
              <w:bottom w:val="single" w:sz="4" w:space="0" w:color="auto"/>
              <w:right w:val="single" w:sz="4" w:space="0" w:color="auto"/>
            </w:tcBorders>
            <w:shd w:val="clear" w:color="000000" w:fill="D9D9D9"/>
            <w:noWrap/>
            <w:vAlign w:val="center"/>
            <w:hideMark/>
          </w:tcPr>
          <w:p w14:paraId="60D737DE" w14:textId="60734A49" w:rsidR="004D4F8B" w:rsidRPr="0093262F" w:rsidRDefault="004D4F8B" w:rsidP="004D4F8B">
            <w:pPr>
              <w:spacing w:after="0" w:line="240" w:lineRule="auto"/>
              <w:jc w:val="center"/>
              <w:rPr>
                <w:rFonts w:eastAsia="Times New Roman" w:cs="Times New Roman"/>
                <w:b/>
                <w:color w:val="000000"/>
                <w:sz w:val="24"/>
                <w:szCs w:val="24"/>
                <w:lang w:eastAsia="cs-CZ"/>
              </w:rPr>
            </w:pPr>
            <w:r w:rsidRPr="0093262F">
              <w:rPr>
                <w:rFonts w:eastAsia="Times New Roman" w:cs="Times New Roman"/>
                <w:b/>
                <w:color w:val="000000"/>
                <w:sz w:val="24"/>
                <w:szCs w:val="24"/>
                <w:lang w:eastAsia="cs-CZ"/>
              </w:rPr>
              <w:t>Zaměření spolupráce</w:t>
            </w:r>
          </w:p>
        </w:tc>
        <w:tc>
          <w:tcPr>
            <w:tcW w:w="3685" w:type="dxa"/>
            <w:tcBorders>
              <w:top w:val="single" w:sz="4" w:space="0" w:color="auto"/>
              <w:left w:val="nil"/>
              <w:bottom w:val="single" w:sz="4" w:space="0" w:color="auto"/>
              <w:right w:val="single" w:sz="4" w:space="0" w:color="auto"/>
            </w:tcBorders>
            <w:shd w:val="clear" w:color="000000" w:fill="D9D9D9"/>
            <w:noWrap/>
            <w:vAlign w:val="center"/>
            <w:hideMark/>
          </w:tcPr>
          <w:p w14:paraId="3B87349D" w14:textId="41F5AE9B" w:rsidR="004D4F8B" w:rsidRPr="0093262F" w:rsidRDefault="004D4F8B" w:rsidP="004D4F8B">
            <w:pPr>
              <w:spacing w:after="0" w:line="240" w:lineRule="auto"/>
              <w:jc w:val="center"/>
              <w:rPr>
                <w:rFonts w:eastAsia="Times New Roman" w:cs="Times New Roman"/>
                <w:b/>
                <w:color w:val="000000"/>
                <w:sz w:val="24"/>
                <w:szCs w:val="24"/>
                <w:lang w:eastAsia="cs-CZ"/>
              </w:rPr>
            </w:pPr>
            <w:r w:rsidRPr="0093262F">
              <w:rPr>
                <w:rFonts w:eastAsia="Times New Roman" w:cs="Times New Roman"/>
                <w:b/>
                <w:color w:val="000000"/>
                <w:sz w:val="24"/>
                <w:szCs w:val="24"/>
                <w:lang w:eastAsia="cs-CZ"/>
              </w:rPr>
              <w:t>Výstup</w:t>
            </w:r>
          </w:p>
        </w:tc>
      </w:tr>
      <w:tr w:rsidR="00F448D4" w:rsidRPr="0093262F" w14:paraId="2602CD5E" w14:textId="77777777" w:rsidTr="00BE440E">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358D9570" w14:textId="0C53787F" w:rsidR="00F448D4" w:rsidRPr="0093262F" w:rsidRDefault="00F448D4" w:rsidP="00F448D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Geofyzikální ústav Akademie Věd ČR</w:t>
            </w:r>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13AACC72" w14:textId="79424E11" w:rsidR="00F448D4" w:rsidRPr="0093262F" w:rsidRDefault="00F448D4" w:rsidP="00F448D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RNDr. Ivo Opršal, PhD.</w:t>
            </w:r>
            <w:r w:rsidRPr="0093262F">
              <w:rPr>
                <w:rStyle w:val="eop"/>
                <w:rFonts w:cs="Calibri Light"/>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1A71F454" w14:textId="7FB9C946" w:rsidR="00F448D4" w:rsidRPr="0093262F" w:rsidRDefault="00F448D4" w:rsidP="00F448D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Geofyzikální výzkum, Základní výzkum (</w:t>
            </w:r>
            <w:proofErr w:type="spellStart"/>
            <w:r w:rsidRPr="0093262F">
              <w:rPr>
                <w:rStyle w:val="normaltextrun"/>
                <w:rFonts w:cs="Calibri Light"/>
                <w:color w:val="000000"/>
                <w:sz w:val="24"/>
                <w:szCs w:val="24"/>
              </w:rPr>
              <w:t>landslides</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strong</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groud</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motions</w:t>
            </w:r>
            <w:proofErr w:type="spellEnd"/>
            <w:r w:rsidRPr="0093262F">
              <w:rPr>
                <w:rStyle w:val="normaltextrun"/>
                <w:rFonts w:cs="Calibri Light"/>
                <w:color w:val="000000"/>
                <w:sz w:val="24"/>
                <w:szCs w:val="24"/>
              </w:rPr>
              <w:t xml:space="preserve">, Japan, </w:t>
            </w:r>
            <w:proofErr w:type="spellStart"/>
            <w:r w:rsidRPr="0093262F">
              <w:rPr>
                <w:rStyle w:val="normaltextrun"/>
                <w:rFonts w:cs="Calibri Light"/>
                <w:color w:val="000000"/>
                <w:sz w:val="24"/>
                <w:szCs w:val="24"/>
              </w:rPr>
              <w:t>World</w:t>
            </w:r>
            <w:proofErr w:type="spellEnd"/>
            <w:r w:rsidRPr="0093262F">
              <w:rPr>
                <w:rStyle w:val="normaltextrun"/>
                <w:rFonts w:cs="Calibri Light"/>
                <w:color w:val="000000"/>
                <w:sz w:val="24"/>
                <w:szCs w:val="24"/>
              </w:rPr>
              <w:t>)</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noWrap/>
            <w:vAlign w:val="center"/>
          </w:tcPr>
          <w:p w14:paraId="20B6F5DC" w14:textId="156B803D" w:rsidR="00F448D4" w:rsidRPr="0093262F" w:rsidRDefault="00F448D4" w:rsidP="00F448D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 xml:space="preserve">Články s IF, 1 decil, 2. v </w:t>
            </w:r>
            <w:proofErr w:type="spellStart"/>
            <w:r w:rsidRPr="0093262F">
              <w:rPr>
                <w:rStyle w:val="normaltextrun"/>
                <w:rFonts w:cs="Calibri Light"/>
                <w:color w:val="000000"/>
                <w:sz w:val="24"/>
                <w:szCs w:val="24"/>
              </w:rPr>
              <w:t>poradi</w:t>
            </w:r>
            <w:proofErr w:type="spellEnd"/>
            <w:r w:rsidRPr="0093262F">
              <w:rPr>
                <w:rStyle w:val="normaltextrun"/>
                <w:rFonts w:cs="Calibri Light"/>
                <w:color w:val="000000"/>
                <w:sz w:val="24"/>
                <w:szCs w:val="24"/>
              </w:rPr>
              <w:t>, 1. a 2. kvartil</w:t>
            </w:r>
            <w:r w:rsidRPr="0093262F">
              <w:rPr>
                <w:rStyle w:val="eop"/>
                <w:rFonts w:cs="Calibri Light"/>
                <w:color w:val="000000"/>
                <w:sz w:val="24"/>
                <w:szCs w:val="24"/>
              </w:rPr>
              <w:t> </w:t>
            </w:r>
          </w:p>
        </w:tc>
      </w:tr>
      <w:tr w:rsidR="00F448D4" w:rsidRPr="0093262F" w14:paraId="07877646" w14:textId="77777777" w:rsidTr="00BE440E">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48D5DD2" w14:textId="07BC70EE" w:rsidR="00F448D4" w:rsidRPr="0093262F" w:rsidRDefault="00F448D4" w:rsidP="00F448D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TUO</w:t>
            </w:r>
          </w:p>
        </w:tc>
        <w:tc>
          <w:tcPr>
            <w:tcW w:w="1701" w:type="dxa"/>
            <w:tcBorders>
              <w:top w:val="nil"/>
              <w:left w:val="nil"/>
              <w:bottom w:val="single" w:sz="4" w:space="0" w:color="auto"/>
              <w:right w:val="single" w:sz="4" w:space="0" w:color="auto"/>
            </w:tcBorders>
            <w:shd w:val="clear" w:color="auto" w:fill="auto"/>
            <w:noWrap/>
            <w:vAlign w:val="center"/>
          </w:tcPr>
          <w:p w14:paraId="4E5536DA" w14:textId="5EC35B70" w:rsidR="00F448D4" w:rsidRPr="0093262F" w:rsidRDefault="00F448D4" w:rsidP="00F448D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RNDr. Ivo Opršal, PhD.</w:t>
            </w:r>
            <w:r w:rsidRPr="0093262F">
              <w:rPr>
                <w:rStyle w:val="eop"/>
                <w:rFonts w:cs="Calibri Light"/>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362622CF" w14:textId="0797BC2C" w:rsidR="00F448D4" w:rsidRPr="0093262F" w:rsidRDefault="00F448D4" w:rsidP="00F448D4">
            <w:pPr>
              <w:spacing w:after="0" w:line="240" w:lineRule="auto"/>
              <w:jc w:val="left"/>
              <w:rPr>
                <w:rFonts w:eastAsia="Times New Roman" w:cs="Times New Roman"/>
                <w:color w:val="000000"/>
                <w:sz w:val="24"/>
                <w:szCs w:val="24"/>
                <w:lang w:eastAsia="cs-CZ"/>
              </w:rPr>
            </w:pPr>
            <w:proofErr w:type="spellStart"/>
            <w:r w:rsidRPr="0093262F">
              <w:rPr>
                <w:rStyle w:val="normaltextrun"/>
                <w:rFonts w:cs="Calibri Light"/>
                <w:color w:val="000000"/>
                <w:sz w:val="24"/>
                <w:szCs w:val="24"/>
              </w:rPr>
              <w:t>Predictive</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maintenance</w:t>
            </w:r>
            <w:proofErr w:type="spellEnd"/>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noWrap/>
            <w:vAlign w:val="center"/>
          </w:tcPr>
          <w:p w14:paraId="70124254" w14:textId="631A8759" w:rsidR="00F448D4" w:rsidRPr="0093262F" w:rsidRDefault="00F448D4" w:rsidP="00F448D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Probíhající výzkum</w:t>
            </w:r>
            <w:r w:rsidRPr="0093262F">
              <w:rPr>
                <w:rStyle w:val="eop"/>
                <w:rFonts w:cs="Calibri Light"/>
                <w:color w:val="000000"/>
                <w:sz w:val="24"/>
                <w:szCs w:val="24"/>
              </w:rPr>
              <w:t> </w:t>
            </w:r>
          </w:p>
        </w:tc>
      </w:tr>
      <w:tr w:rsidR="009D2344" w:rsidRPr="0093262F" w14:paraId="7E8889CD" w14:textId="77777777" w:rsidTr="00BE440E">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704A575D" w14:textId="1735F5BB"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VUT Brno, Fakulta podnikatelská</w:t>
            </w:r>
          </w:p>
        </w:tc>
        <w:tc>
          <w:tcPr>
            <w:tcW w:w="1701" w:type="dxa"/>
            <w:tcBorders>
              <w:top w:val="nil"/>
              <w:left w:val="nil"/>
              <w:bottom w:val="single" w:sz="4" w:space="0" w:color="auto"/>
              <w:right w:val="single" w:sz="4" w:space="0" w:color="auto"/>
            </w:tcBorders>
            <w:shd w:val="clear" w:color="auto" w:fill="auto"/>
            <w:noWrap/>
            <w:vAlign w:val="center"/>
          </w:tcPr>
          <w:p w14:paraId="6F068AC3" w14:textId="3B23A527"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sz w:val="24"/>
                <w:szCs w:val="24"/>
              </w:rPr>
              <w:t>Ing. Monika Karková, PhD.</w:t>
            </w:r>
          </w:p>
        </w:tc>
        <w:tc>
          <w:tcPr>
            <w:tcW w:w="2127" w:type="dxa"/>
            <w:tcBorders>
              <w:top w:val="nil"/>
              <w:left w:val="nil"/>
              <w:bottom w:val="single" w:sz="4" w:space="0" w:color="auto"/>
              <w:right w:val="single" w:sz="4" w:space="0" w:color="auto"/>
            </w:tcBorders>
            <w:shd w:val="clear" w:color="auto" w:fill="auto"/>
            <w:noWrap/>
            <w:vAlign w:val="center"/>
          </w:tcPr>
          <w:p w14:paraId="69063DF8" w14:textId="6014AEE0"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Výuka studentů</w:t>
            </w:r>
          </w:p>
        </w:tc>
        <w:tc>
          <w:tcPr>
            <w:tcW w:w="3685" w:type="dxa"/>
            <w:tcBorders>
              <w:top w:val="nil"/>
              <w:left w:val="nil"/>
              <w:bottom w:val="single" w:sz="4" w:space="0" w:color="auto"/>
              <w:right w:val="single" w:sz="4" w:space="0" w:color="auto"/>
            </w:tcBorders>
            <w:shd w:val="clear" w:color="auto" w:fill="auto"/>
            <w:noWrap/>
            <w:vAlign w:val="center"/>
          </w:tcPr>
          <w:p w14:paraId="2F8438EC" w14:textId="77777777" w:rsidR="009D2344" w:rsidRPr="0093262F" w:rsidRDefault="009D2344" w:rsidP="009D2344">
            <w:pPr>
              <w:spacing w:after="0" w:line="240" w:lineRule="auto"/>
              <w:jc w:val="left"/>
              <w:rPr>
                <w:rStyle w:val="normaltextrun"/>
                <w:rFonts w:cs="Calibri Light"/>
                <w:color w:val="000000"/>
                <w:sz w:val="24"/>
                <w:szCs w:val="24"/>
              </w:rPr>
            </w:pPr>
          </w:p>
        </w:tc>
      </w:tr>
      <w:tr w:rsidR="009D2344" w:rsidRPr="0093262F" w14:paraId="10E74866" w14:textId="77777777" w:rsidTr="00BE440E">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36537351" w14:textId="14859DFF"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ČZU Praha</w:t>
            </w:r>
          </w:p>
        </w:tc>
        <w:tc>
          <w:tcPr>
            <w:tcW w:w="1701" w:type="dxa"/>
            <w:tcBorders>
              <w:top w:val="nil"/>
              <w:left w:val="nil"/>
              <w:bottom w:val="single" w:sz="4" w:space="0" w:color="auto"/>
              <w:right w:val="single" w:sz="4" w:space="0" w:color="auto"/>
            </w:tcBorders>
            <w:shd w:val="clear" w:color="auto" w:fill="auto"/>
            <w:noWrap/>
            <w:vAlign w:val="center"/>
          </w:tcPr>
          <w:p w14:paraId="3A7BBB33" w14:textId="09AE215F"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sz w:val="24"/>
                <w:szCs w:val="24"/>
              </w:rPr>
              <w:t>Ing. Monika Karková, PhD.</w:t>
            </w:r>
          </w:p>
        </w:tc>
        <w:tc>
          <w:tcPr>
            <w:tcW w:w="2127" w:type="dxa"/>
            <w:tcBorders>
              <w:top w:val="nil"/>
              <w:left w:val="nil"/>
              <w:bottom w:val="single" w:sz="4" w:space="0" w:color="auto"/>
              <w:right w:val="single" w:sz="4" w:space="0" w:color="auto"/>
            </w:tcBorders>
            <w:shd w:val="clear" w:color="auto" w:fill="auto"/>
            <w:noWrap/>
            <w:vAlign w:val="center"/>
          </w:tcPr>
          <w:p w14:paraId="37C96606" w14:textId="6FFAF2C2"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Fakulta technická</w:t>
            </w:r>
          </w:p>
        </w:tc>
        <w:tc>
          <w:tcPr>
            <w:tcW w:w="3685" w:type="dxa"/>
            <w:tcBorders>
              <w:top w:val="nil"/>
              <w:left w:val="nil"/>
              <w:bottom w:val="single" w:sz="4" w:space="0" w:color="auto"/>
              <w:right w:val="single" w:sz="4" w:space="0" w:color="auto"/>
            </w:tcBorders>
            <w:shd w:val="clear" w:color="auto" w:fill="auto"/>
            <w:noWrap/>
            <w:vAlign w:val="center"/>
          </w:tcPr>
          <w:p w14:paraId="445BCD7F" w14:textId="093FE0F6"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spolupráce na projektové přípravě a publikačních výstupech</w:t>
            </w:r>
          </w:p>
        </w:tc>
      </w:tr>
      <w:tr w:rsidR="009D2344" w:rsidRPr="0093262F" w14:paraId="0E004FE6" w14:textId="77777777" w:rsidTr="009E357B">
        <w:trPr>
          <w:trHeight w:val="300"/>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72D10251" w14:textId="798960E0" w:rsidR="009D2344" w:rsidRPr="0093262F" w:rsidRDefault="009D2344" w:rsidP="009D2344">
            <w:pPr>
              <w:spacing w:after="0" w:line="240" w:lineRule="auto"/>
              <w:jc w:val="left"/>
              <w:rPr>
                <w:rFonts w:eastAsia="Times New Roman" w:cs="Times New Roman"/>
                <w:color w:val="000000"/>
                <w:sz w:val="24"/>
                <w:szCs w:val="24"/>
                <w:lang w:eastAsia="cs-CZ"/>
              </w:rPr>
            </w:pPr>
            <w:proofErr w:type="spellStart"/>
            <w:r w:rsidRPr="0093262F">
              <w:rPr>
                <w:rStyle w:val="normaltextrun"/>
                <w:rFonts w:cs="Calibri Light"/>
                <w:color w:val="000000"/>
                <w:sz w:val="24"/>
                <w:szCs w:val="24"/>
              </w:rPr>
              <w:t>U.P.,University</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of</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the</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Philippines</w:t>
            </w:r>
            <w:proofErr w:type="spellEnd"/>
            <w:r w:rsidRPr="0093262F">
              <w:rPr>
                <w:rStyle w:val="normaltextrun"/>
                <w:rFonts w:cs="Calibri Light"/>
                <w:color w:val="000000"/>
                <w:sz w:val="24"/>
                <w:szCs w:val="24"/>
              </w:rPr>
              <w:t>, NIP</w:t>
            </w:r>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26566F55" w14:textId="77777777" w:rsidR="009D2344" w:rsidRPr="0093262F" w:rsidRDefault="009D2344" w:rsidP="009D2344">
            <w:pPr>
              <w:pStyle w:val="paragraph"/>
              <w:spacing w:before="0" w:beforeAutospacing="0" w:after="0" w:afterAutospacing="0"/>
              <w:textAlignment w:val="baseline"/>
              <w:divId w:val="1917324372"/>
              <w:rPr>
                <w:rFonts w:asciiTheme="majorHAnsi" w:hAnsiTheme="majorHAnsi" w:cs="Segoe UI"/>
              </w:rPr>
            </w:pPr>
            <w:proofErr w:type="spellStart"/>
            <w:r w:rsidRPr="0093262F">
              <w:rPr>
                <w:rStyle w:val="normaltextrun"/>
                <w:rFonts w:asciiTheme="majorHAnsi" w:hAnsiTheme="majorHAnsi" w:cs="Calibri Light"/>
                <w:color w:val="000000"/>
              </w:rPr>
              <w:t>Assoc.Prof</w:t>
            </w:r>
            <w:proofErr w:type="spellEnd"/>
            <w:r w:rsidRPr="0093262F">
              <w:rPr>
                <w:rStyle w:val="normaltextrun"/>
                <w:rFonts w:asciiTheme="majorHAnsi" w:hAnsiTheme="majorHAnsi" w:cs="Calibri Light"/>
                <w:color w:val="000000"/>
              </w:rPr>
              <w:t xml:space="preserve">. L. </w:t>
            </w:r>
            <w:proofErr w:type="spellStart"/>
            <w:r w:rsidRPr="0093262F">
              <w:rPr>
                <w:rStyle w:val="normaltextrun"/>
                <w:rFonts w:asciiTheme="majorHAnsi" w:hAnsiTheme="majorHAnsi" w:cs="Calibri Light"/>
                <w:color w:val="000000"/>
              </w:rPr>
              <w:t>Boot</w:t>
            </w:r>
            <w:proofErr w:type="spellEnd"/>
            <w:r w:rsidRPr="0093262F">
              <w:rPr>
                <w:rStyle w:val="normaltextrun"/>
                <w:rFonts w:asciiTheme="majorHAnsi" w:hAnsiTheme="majorHAnsi" w:cs="Calibri Light"/>
                <w:color w:val="000000"/>
              </w:rPr>
              <w:t>,</w:t>
            </w:r>
            <w:r w:rsidRPr="0093262F">
              <w:rPr>
                <w:rStyle w:val="eop"/>
                <w:rFonts w:asciiTheme="majorHAnsi" w:hAnsiTheme="majorHAnsi" w:cs="Calibri Light"/>
                <w:color w:val="000000"/>
              </w:rPr>
              <w:t> </w:t>
            </w:r>
          </w:p>
          <w:p w14:paraId="5752C1AE" w14:textId="5CF9D064" w:rsidR="009D2344" w:rsidRPr="0093262F" w:rsidRDefault="009D2344" w:rsidP="009D234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Spoluautor, dr. Luděk Jirkovský</w:t>
            </w:r>
            <w:r w:rsidRPr="0093262F">
              <w:rPr>
                <w:rStyle w:val="eop"/>
                <w:rFonts w:cs="Calibri Light"/>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1CDD0B8D" w14:textId="76BC753A" w:rsidR="009D2344" w:rsidRPr="0093262F" w:rsidRDefault="009D2344" w:rsidP="009D2344">
            <w:pPr>
              <w:spacing w:after="0" w:line="240" w:lineRule="auto"/>
              <w:jc w:val="left"/>
              <w:rPr>
                <w:rFonts w:eastAsia="Times New Roman" w:cs="Times New Roman"/>
                <w:color w:val="000000"/>
                <w:sz w:val="24"/>
                <w:szCs w:val="24"/>
                <w:lang w:eastAsia="cs-CZ"/>
              </w:rPr>
            </w:pPr>
            <w:proofErr w:type="spellStart"/>
            <w:r w:rsidRPr="0093262F">
              <w:rPr>
                <w:rStyle w:val="normaltextrun"/>
                <w:rFonts w:cs="Calibri Light"/>
                <w:color w:val="000000"/>
                <w:sz w:val="24"/>
                <w:szCs w:val="24"/>
              </w:rPr>
              <w:t>Stat</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Phys</w:t>
            </w:r>
            <w:proofErr w:type="spellEnd"/>
            <w:r w:rsidRPr="0093262F">
              <w:rPr>
                <w:rStyle w:val="normaltextrun"/>
                <w:rFonts w:cs="Calibri Light"/>
                <w:color w:val="000000"/>
                <w:sz w:val="24"/>
                <w:szCs w:val="24"/>
              </w:rPr>
              <w:t>., Turbulence v tekutinách</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noWrap/>
            <w:vAlign w:val="center"/>
          </w:tcPr>
          <w:p w14:paraId="36EA174D" w14:textId="77777777" w:rsidR="009D2344" w:rsidRPr="0093262F" w:rsidRDefault="009D2344" w:rsidP="009D2344">
            <w:pPr>
              <w:pStyle w:val="paragraph"/>
              <w:spacing w:before="0" w:beforeAutospacing="0" w:after="0" w:afterAutospacing="0"/>
              <w:textAlignment w:val="baseline"/>
              <w:divId w:val="1311786141"/>
              <w:rPr>
                <w:rFonts w:asciiTheme="majorHAnsi" w:hAnsiTheme="majorHAnsi" w:cs="Segoe UI"/>
              </w:rPr>
            </w:pPr>
            <w:proofErr w:type="spellStart"/>
            <w:r w:rsidRPr="0093262F">
              <w:rPr>
                <w:rStyle w:val="normaltextrun"/>
                <w:rFonts w:asciiTheme="majorHAnsi" w:hAnsiTheme="majorHAnsi" w:cs="Calibri Light"/>
                <w:color w:val="000000"/>
              </w:rPr>
              <w:t>Laminar-turbulent</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transition</w:t>
            </w:r>
            <w:proofErr w:type="spellEnd"/>
            <w:r w:rsidRPr="0093262F">
              <w:rPr>
                <w:rStyle w:val="normaltextrun"/>
                <w:rFonts w:asciiTheme="majorHAnsi" w:hAnsiTheme="majorHAnsi" w:cs="Calibri Light"/>
                <w:color w:val="000000"/>
              </w:rPr>
              <w:t xml:space="preserve"> in Taylor-</w:t>
            </w:r>
            <w:proofErr w:type="spellStart"/>
            <w:r w:rsidRPr="0093262F">
              <w:rPr>
                <w:rStyle w:val="normaltextrun"/>
                <w:rFonts w:asciiTheme="majorHAnsi" w:hAnsiTheme="majorHAnsi" w:cs="Calibri Light"/>
                <w:color w:val="000000"/>
              </w:rPr>
              <w:t>Couette</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flow</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from</w:t>
            </w:r>
            <w:proofErr w:type="spellEnd"/>
            <w:r w:rsidRPr="0093262F">
              <w:rPr>
                <w:rStyle w:val="normaltextrun"/>
                <w:rFonts w:asciiTheme="majorHAnsi" w:hAnsiTheme="majorHAnsi" w:cs="Calibri Light"/>
                <w:color w:val="000000"/>
              </w:rPr>
              <w:t xml:space="preserve"> a </w:t>
            </w:r>
            <w:proofErr w:type="spellStart"/>
            <w:r w:rsidRPr="0093262F">
              <w:rPr>
                <w:rStyle w:val="normaltextrun"/>
                <w:rFonts w:asciiTheme="majorHAnsi" w:hAnsiTheme="majorHAnsi" w:cs="Calibri Light"/>
                <w:color w:val="000000"/>
              </w:rPr>
              <w:t>molecule</w:t>
            </w:r>
            <w:proofErr w:type="spellEnd"/>
            <w:r w:rsidRPr="0093262F">
              <w:rPr>
                <w:rStyle w:val="eop"/>
                <w:rFonts w:asciiTheme="majorHAnsi" w:hAnsiTheme="majorHAnsi" w:cs="Calibri Light"/>
                <w:color w:val="000000"/>
              </w:rPr>
              <w:t> </w:t>
            </w:r>
          </w:p>
          <w:p w14:paraId="6710E3CE" w14:textId="4D8CA7BC" w:rsidR="009D2344" w:rsidRPr="0093262F" w:rsidRDefault="009D2344" w:rsidP="009D2344">
            <w:pPr>
              <w:spacing w:after="0" w:line="240" w:lineRule="auto"/>
              <w:jc w:val="left"/>
              <w:rPr>
                <w:rFonts w:eastAsia="Times New Roman" w:cs="Times New Roman"/>
                <w:color w:val="000000"/>
                <w:sz w:val="24"/>
                <w:szCs w:val="24"/>
                <w:lang w:eastAsia="cs-CZ"/>
              </w:rPr>
            </w:pPr>
            <w:proofErr w:type="spellStart"/>
            <w:r w:rsidRPr="0093262F">
              <w:rPr>
                <w:rStyle w:val="normaltextrun"/>
                <w:rFonts w:cs="Calibri Light"/>
                <w:color w:val="000000"/>
                <w:sz w:val="24"/>
                <w:szCs w:val="24"/>
              </w:rPr>
              <w:t>dependent</w:t>
            </w:r>
            <w:proofErr w:type="spellEnd"/>
            <w:r w:rsidRPr="0093262F">
              <w:rPr>
                <w:rStyle w:val="normaltextrun"/>
                <w:rFonts w:cs="Calibri Light"/>
                <w:color w:val="000000"/>
                <w:sz w:val="24"/>
                <w:szCs w:val="24"/>
              </w:rPr>
              <w:t xml:space="preserve"> transport </w:t>
            </w:r>
            <w:proofErr w:type="spellStart"/>
            <w:r w:rsidRPr="0093262F">
              <w:rPr>
                <w:rStyle w:val="normaltextrun"/>
                <w:rFonts w:cs="Calibri Light"/>
                <w:color w:val="000000"/>
                <w:sz w:val="24"/>
                <w:szCs w:val="24"/>
              </w:rPr>
              <w:t>equation</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Phys</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Lett</w:t>
            </w:r>
            <w:proofErr w:type="spellEnd"/>
            <w:r w:rsidRPr="0093262F">
              <w:rPr>
                <w:rStyle w:val="normaltextrun"/>
                <w:rFonts w:cs="Calibri Light"/>
                <w:color w:val="000000"/>
                <w:sz w:val="24"/>
                <w:szCs w:val="24"/>
              </w:rPr>
              <w:t>. A,2021</w:t>
            </w:r>
            <w:r w:rsidRPr="0093262F">
              <w:rPr>
                <w:rStyle w:val="eop"/>
                <w:rFonts w:cs="Calibri Light"/>
                <w:color w:val="000000"/>
                <w:sz w:val="24"/>
                <w:szCs w:val="24"/>
              </w:rPr>
              <w:t> </w:t>
            </w:r>
          </w:p>
        </w:tc>
      </w:tr>
      <w:tr w:rsidR="009D2344" w:rsidRPr="0093262F" w14:paraId="66E585EF" w14:textId="77777777" w:rsidTr="009E357B">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3D05D9E9" w14:textId="280BAB12" w:rsidR="009D2344" w:rsidRPr="0093262F" w:rsidRDefault="009D2344" w:rsidP="009D234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 xml:space="preserve">Institute </w:t>
            </w:r>
            <w:proofErr w:type="spellStart"/>
            <w:r w:rsidRPr="0093262F">
              <w:rPr>
                <w:rStyle w:val="normaltextrun"/>
                <w:rFonts w:cs="Calibri Light"/>
                <w:color w:val="000000"/>
                <w:sz w:val="24"/>
                <w:szCs w:val="24"/>
              </w:rPr>
              <w:t>of</w:t>
            </w:r>
            <w:proofErr w:type="spellEnd"/>
            <w:r w:rsidRPr="0093262F">
              <w:rPr>
                <w:rStyle w:val="normaltextrun"/>
                <w:rFonts w:cs="Calibri Light"/>
                <w:color w:val="000000"/>
                <w:sz w:val="24"/>
                <w:szCs w:val="24"/>
              </w:rPr>
              <w:t xml:space="preserve"> Astronomy and </w:t>
            </w:r>
            <w:proofErr w:type="spellStart"/>
            <w:r w:rsidRPr="0093262F">
              <w:rPr>
                <w:rStyle w:val="normaltextrun"/>
                <w:rFonts w:cs="Calibri Light"/>
                <w:color w:val="000000"/>
                <w:sz w:val="24"/>
                <w:szCs w:val="24"/>
              </w:rPr>
              <w:t>Astrophysics</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lastRenderedPageBreak/>
              <w:t>RTU,Mandaluyong</w:t>
            </w:r>
            <w:proofErr w:type="spellEnd"/>
            <w:r w:rsidRPr="0093262F">
              <w:rPr>
                <w:rStyle w:val="normaltextrun"/>
                <w:rFonts w:cs="Calibri Light"/>
                <w:color w:val="000000"/>
                <w:sz w:val="24"/>
                <w:szCs w:val="24"/>
              </w:rPr>
              <w:t xml:space="preserve">, Manila, </w:t>
            </w:r>
            <w:proofErr w:type="spellStart"/>
            <w:r w:rsidRPr="0093262F">
              <w:rPr>
                <w:rStyle w:val="normaltextrun"/>
                <w:rFonts w:cs="Calibri Light"/>
                <w:color w:val="000000"/>
                <w:sz w:val="24"/>
                <w:szCs w:val="24"/>
              </w:rPr>
              <w:t>Phils</w:t>
            </w:r>
            <w:proofErr w:type="spellEnd"/>
            <w:r w:rsidRPr="0093262F">
              <w:rPr>
                <w:rStyle w:val="normaltextrun"/>
                <w:rFonts w:cs="Calibri Light"/>
                <w:color w:val="000000"/>
                <w:sz w:val="24"/>
                <w:szCs w:val="24"/>
              </w:rPr>
              <w:t>.</w:t>
            </w:r>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248591B1" w14:textId="62AE87DC" w:rsidR="009D2344" w:rsidRPr="0093262F" w:rsidRDefault="009D2344" w:rsidP="009D234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lastRenderedPageBreak/>
              <w:t xml:space="preserve">Prof. A. </w:t>
            </w:r>
            <w:proofErr w:type="spellStart"/>
            <w:r w:rsidRPr="0093262F">
              <w:rPr>
                <w:rStyle w:val="normaltextrun"/>
                <w:rFonts w:cs="Calibri Light"/>
                <w:color w:val="000000"/>
                <w:sz w:val="24"/>
                <w:szCs w:val="24"/>
              </w:rPr>
              <w:t>Muriel</w:t>
            </w:r>
            <w:proofErr w:type="spellEnd"/>
            <w:r w:rsidRPr="0093262F">
              <w:rPr>
                <w:rStyle w:val="normaltextrun"/>
                <w:rFonts w:cs="Calibri Light"/>
                <w:color w:val="000000"/>
                <w:sz w:val="24"/>
                <w:szCs w:val="24"/>
              </w:rPr>
              <w:t>, dr. Luděk Jirkovský</w:t>
            </w:r>
            <w:r w:rsidRPr="0093262F">
              <w:rPr>
                <w:rStyle w:val="eop"/>
                <w:rFonts w:cs="Calibri Light"/>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3333092B" w14:textId="5C9EF736" w:rsidR="009D2344" w:rsidRPr="0093262F" w:rsidRDefault="009D2344" w:rsidP="009D234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 xml:space="preserve">Astronomie a Astrofyzika, Luděk Jirkovský, </w:t>
            </w:r>
            <w:proofErr w:type="spellStart"/>
            <w:r w:rsidRPr="0093262F">
              <w:rPr>
                <w:rStyle w:val="normaltextrun"/>
                <w:rFonts w:cs="Calibri Light"/>
                <w:color w:val="000000"/>
                <w:sz w:val="24"/>
                <w:szCs w:val="24"/>
              </w:rPr>
              <w:t>ext</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ved</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lastRenderedPageBreak/>
              <w:t>bak</w:t>
            </w:r>
            <w:proofErr w:type="spellEnd"/>
            <w:r w:rsidRPr="0093262F">
              <w:rPr>
                <w:rStyle w:val="normaltextrun"/>
                <w:rFonts w:cs="Calibri Light"/>
                <w:color w:val="000000"/>
                <w:sz w:val="24"/>
                <w:szCs w:val="24"/>
              </w:rPr>
              <w:t xml:space="preserve">. práce (stud. </w:t>
            </w:r>
            <w:proofErr w:type="spellStart"/>
            <w:r w:rsidRPr="0093262F">
              <w:rPr>
                <w:rStyle w:val="normaltextrun"/>
                <w:rFonts w:cs="Calibri Light"/>
                <w:color w:val="000000"/>
                <w:sz w:val="24"/>
                <w:szCs w:val="24"/>
              </w:rPr>
              <w:t>Bjorn</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Raquel</w:t>
            </w:r>
            <w:proofErr w:type="spellEnd"/>
            <w:r w:rsidRPr="0093262F">
              <w:rPr>
                <w:rStyle w:val="normaltextrun"/>
                <w:rFonts w:cs="Calibri Light"/>
                <w:color w:val="000000"/>
                <w:sz w:val="24"/>
                <w:szCs w:val="24"/>
              </w:rPr>
              <w:t>)</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597EA8DC" w14:textId="77777777" w:rsidR="009D2344" w:rsidRPr="0093262F" w:rsidRDefault="009D2344" w:rsidP="009D2344">
            <w:pPr>
              <w:pStyle w:val="paragraph"/>
              <w:spacing w:before="0" w:beforeAutospacing="0" w:after="0" w:afterAutospacing="0"/>
              <w:textAlignment w:val="baseline"/>
              <w:divId w:val="1534465051"/>
              <w:rPr>
                <w:rFonts w:asciiTheme="majorHAnsi" w:hAnsiTheme="majorHAnsi" w:cs="Segoe UI"/>
              </w:rPr>
            </w:pPr>
            <w:r w:rsidRPr="0093262F">
              <w:rPr>
                <w:rStyle w:val="normaltextrun"/>
                <w:rFonts w:asciiTheme="majorHAnsi" w:hAnsiTheme="majorHAnsi" w:cs="Calibri Light"/>
                <w:color w:val="000000"/>
              </w:rPr>
              <w:lastRenderedPageBreak/>
              <w:t xml:space="preserve">Siam </w:t>
            </w:r>
            <w:proofErr w:type="spellStart"/>
            <w:r w:rsidRPr="0093262F">
              <w:rPr>
                <w:rStyle w:val="normaltextrun"/>
                <w:rFonts w:asciiTheme="majorHAnsi" w:hAnsiTheme="majorHAnsi" w:cs="Calibri Light"/>
                <w:color w:val="000000"/>
              </w:rPr>
              <w:t>Physics</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Congress</w:t>
            </w:r>
            <w:proofErr w:type="spellEnd"/>
            <w:r w:rsidRPr="0093262F">
              <w:rPr>
                <w:rStyle w:val="normaltextrun"/>
                <w:rFonts w:asciiTheme="majorHAnsi" w:hAnsiTheme="majorHAnsi" w:cs="Calibri Light"/>
                <w:color w:val="000000"/>
              </w:rPr>
              <w:t xml:space="preserve">, Thailand,2022, </w:t>
            </w:r>
            <w:proofErr w:type="spellStart"/>
            <w:r w:rsidRPr="0093262F">
              <w:rPr>
                <w:rStyle w:val="normaltextrun"/>
                <w:rFonts w:asciiTheme="majorHAnsi" w:hAnsiTheme="majorHAnsi" w:cs="Calibri Light"/>
                <w:color w:val="000000"/>
              </w:rPr>
              <w:t>Bianchi</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lastRenderedPageBreak/>
              <w:t>Cosmological</w:t>
            </w:r>
            <w:proofErr w:type="spellEnd"/>
            <w:r w:rsidRPr="0093262F">
              <w:rPr>
                <w:rStyle w:val="normaltextrun"/>
                <w:rFonts w:asciiTheme="majorHAnsi" w:hAnsiTheme="majorHAnsi" w:cs="Calibri Light"/>
                <w:color w:val="000000"/>
              </w:rPr>
              <w:t xml:space="preserve"> Model </w:t>
            </w:r>
            <w:proofErr w:type="spellStart"/>
            <w:r w:rsidRPr="0093262F">
              <w:rPr>
                <w:rStyle w:val="normaltextrun"/>
                <w:rFonts w:asciiTheme="majorHAnsi" w:hAnsiTheme="majorHAnsi" w:cs="Calibri Light"/>
                <w:color w:val="000000"/>
              </w:rPr>
              <w:t>with</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Quadratic</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Equation</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of</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State</w:t>
            </w:r>
            <w:proofErr w:type="spellEnd"/>
            <w:r w:rsidRPr="0093262F">
              <w:rPr>
                <w:rStyle w:val="eop"/>
                <w:rFonts w:asciiTheme="majorHAnsi" w:hAnsiTheme="majorHAnsi" w:cs="Calibri Light"/>
                <w:color w:val="000000"/>
              </w:rPr>
              <w:t> </w:t>
            </w:r>
          </w:p>
          <w:p w14:paraId="47F3969B" w14:textId="6B20DC62" w:rsidR="009D2344" w:rsidRPr="0093262F" w:rsidRDefault="009D2344" w:rsidP="009D2344">
            <w:pPr>
              <w:spacing w:after="0" w:line="240" w:lineRule="auto"/>
              <w:jc w:val="left"/>
              <w:rPr>
                <w:rFonts w:eastAsia="Times New Roman" w:cs="Times New Roman"/>
                <w:color w:val="000000"/>
                <w:sz w:val="24"/>
                <w:szCs w:val="24"/>
                <w:lang w:eastAsia="cs-CZ"/>
              </w:rPr>
            </w:pPr>
            <w:r w:rsidRPr="0093262F">
              <w:rPr>
                <w:rStyle w:val="eop"/>
                <w:rFonts w:cs="Calibri Light"/>
                <w:color w:val="000000"/>
                <w:sz w:val="24"/>
                <w:szCs w:val="24"/>
              </w:rPr>
              <w:t> </w:t>
            </w:r>
          </w:p>
        </w:tc>
      </w:tr>
      <w:tr w:rsidR="009D2344" w:rsidRPr="0093262F" w14:paraId="24E8A74A" w14:textId="77777777" w:rsidTr="009E357B">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44A3EB80" w14:textId="7F33F9A6" w:rsidR="009D2344" w:rsidRPr="0093262F" w:rsidRDefault="009D2344" w:rsidP="009D2344">
            <w:pPr>
              <w:spacing w:after="0" w:line="240" w:lineRule="auto"/>
              <w:jc w:val="left"/>
              <w:rPr>
                <w:rStyle w:val="normaltextrun"/>
                <w:rFonts w:cs="Calibri Light"/>
                <w:color w:val="000000"/>
                <w:sz w:val="24"/>
                <w:szCs w:val="24"/>
              </w:rPr>
            </w:pPr>
            <w:proofErr w:type="spellStart"/>
            <w:r w:rsidRPr="0093262F">
              <w:rPr>
                <w:rStyle w:val="normaltextrun"/>
                <w:rFonts w:cs="Calibri Light"/>
                <w:color w:val="000000"/>
                <w:sz w:val="24"/>
                <w:szCs w:val="24"/>
              </w:rPr>
              <w:lastRenderedPageBreak/>
              <w:t>Silesian</w:t>
            </w:r>
            <w:proofErr w:type="spellEnd"/>
            <w:r w:rsidRPr="0093262F">
              <w:rPr>
                <w:rStyle w:val="normaltextrun"/>
                <w:rFonts w:cs="Calibri Light"/>
                <w:color w:val="000000"/>
                <w:sz w:val="24"/>
                <w:szCs w:val="24"/>
              </w:rPr>
              <w:t xml:space="preserve"> University </w:t>
            </w:r>
            <w:proofErr w:type="spellStart"/>
            <w:r w:rsidRPr="0093262F">
              <w:rPr>
                <w:rStyle w:val="normaltextrun"/>
                <w:rFonts w:cs="Calibri Light"/>
                <w:color w:val="000000"/>
                <w:sz w:val="24"/>
                <w:szCs w:val="24"/>
              </w:rPr>
              <w:t>of</w:t>
            </w:r>
            <w:proofErr w:type="spellEnd"/>
            <w:r w:rsidRPr="0093262F">
              <w:rPr>
                <w:rStyle w:val="normaltextrun"/>
                <w:rFonts w:cs="Calibri Light"/>
                <w:color w:val="000000"/>
                <w:sz w:val="24"/>
                <w:szCs w:val="24"/>
              </w:rPr>
              <w:t xml:space="preserve"> Technology, Gliwice, </w:t>
            </w:r>
            <w:proofErr w:type="spellStart"/>
            <w:r w:rsidRPr="0093262F">
              <w:rPr>
                <w:rStyle w:val="normaltextrun"/>
                <w:rFonts w:cs="Calibri Light"/>
                <w:color w:val="000000"/>
                <w:sz w:val="24"/>
                <w:szCs w:val="24"/>
              </w:rPr>
              <w:t>Poland</w:t>
            </w:r>
            <w:proofErr w:type="spellEnd"/>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5F8E66F6" w14:textId="07FD5848"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sz w:val="24"/>
                <w:szCs w:val="24"/>
              </w:rPr>
              <w:t>doc. Ing. Ladislav Socha, MBA, Ph.D.</w:t>
            </w:r>
            <w:r w:rsidRPr="0093262F">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7510E6EC" w14:textId="1D30891E"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Experimentální a výzkumná činnost, spolupráce v rámci tvůrčí činnosti</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2477D9BB" w14:textId="18A55F11" w:rsidR="009D2344" w:rsidRPr="0093262F" w:rsidRDefault="009D2344" w:rsidP="009D2344">
            <w:pPr>
              <w:pStyle w:val="paragraph"/>
              <w:spacing w:before="0" w:beforeAutospacing="0" w:after="0" w:afterAutospacing="0"/>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3x publikační výstupy s IF</w:t>
            </w:r>
            <w:r w:rsidRPr="0093262F">
              <w:rPr>
                <w:rStyle w:val="eop"/>
                <w:rFonts w:asciiTheme="majorHAnsi" w:hAnsiTheme="majorHAnsi" w:cs="Calibri Light"/>
                <w:color w:val="000000"/>
              </w:rPr>
              <w:t> </w:t>
            </w:r>
          </w:p>
        </w:tc>
      </w:tr>
      <w:tr w:rsidR="009D2344" w:rsidRPr="0093262F" w14:paraId="2A1C0FEF" w14:textId="77777777" w:rsidTr="009E357B">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75B996B6" w14:textId="751B0EA3" w:rsidR="009D2344" w:rsidRPr="0093262F" w:rsidRDefault="009D2344" w:rsidP="009D2344">
            <w:pPr>
              <w:spacing w:after="0" w:line="240" w:lineRule="auto"/>
              <w:jc w:val="left"/>
              <w:rPr>
                <w:rStyle w:val="normaltextrun"/>
                <w:rFonts w:cs="Calibri Light"/>
                <w:color w:val="000000"/>
                <w:sz w:val="24"/>
                <w:szCs w:val="24"/>
              </w:rPr>
            </w:pPr>
            <w:proofErr w:type="spellStart"/>
            <w:r w:rsidRPr="0093262F">
              <w:rPr>
                <w:rStyle w:val="normaltextrun"/>
                <w:rFonts w:cs="Calibri Light"/>
                <w:color w:val="000000"/>
                <w:sz w:val="24"/>
                <w:szCs w:val="24"/>
              </w:rPr>
              <w:t>Silesian</w:t>
            </w:r>
            <w:proofErr w:type="spellEnd"/>
            <w:r w:rsidRPr="0093262F">
              <w:rPr>
                <w:rStyle w:val="normaltextrun"/>
                <w:rFonts w:cs="Calibri Light"/>
                <w:color w:val="000000"/>
                <w:sz w:val="24"/>
                <w:szCs w:val="24"/>
              </w:rPr>
              <w:t xml:space="preserve"> University </w:t>
            </w:r>
            <w:proofErr w:type="spellStart"/>
            <w:r w:rsidRPr="0093262F">
              <w:rPr>
                <w:rStyle w:val="normaltextrun"/>
                <w:rFonts w:cs="Calibri Light"/>
                <w:color w:val="000000"/>
                <w:sz w:val="24"/>
                <w:szCs w:val="24"/>
              </w:rPr>
              <w:t>of</w:t>
            </w:r>
            <w:proofErr w:type="spellEnd"/>
            <w:r w:rsidRPr="0093262F">
              <w:rPr>
                <w:rStyle w:val="normaltextrun"/>
                <w:rFonts w:cs="Calibri Light"/>
                <w:color w:val="000000"/>
                <w:sz w:val="24"/>
                <w:szCs w:val="24"/>
              </w:rPr>
              <w:t xml:space="preserve"> Technology, Gliwice, </w:t>
            </w:r>
            <w:proofErr w:type="spellStart"/>
            <w:r w:rsidRPr="0093262F">
              <w:rPr>
                <w:rStyle w:val="normaltextrun"/>
                <w:rFonts w:cs="Calibri Light"/>
                <w:color w:val="000000"/>
                <w:sz w:val="24"/>
                <w:szCs w:val="24"/>
              </w:rPr>
              <w:t>Poland</w:t>
            </w:r>
            <w:proofErr w:type="spellEnd"/>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6BD7B0C3" w14:textId="2A0D8C7C"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sz w:val="24"/>
                <w:szCs w:val="24"/>
              </w:rPr>
              <w:t>doc. Ing. Ladislav Socha, MBA, Ph.D.</w:t>
            </w:r>
            <w:r w:rsidRPr="0093262F">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4CA5115D" w14:textId="64D341E5"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Pedagogické aktivity</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7398059B" w14:textId="1793C7A9" w:rsidR="009D2344" w:rsidRPr="0093262F" w:rsidRDefault="009D2344" w:rsidP="009D2344">
            <w:pPr>
              <w:pStyle w:val="paragraph"/>
              <w:spacing w:before="0" w:beforeAutospacing="0" w:after="0" w:afterAutospacing="0"/>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 xml:space="preserve">Project </w:t>
            </w:r>
            <w:proofErr w:type="spellStart"/>
            <w:r w:rsidRPr="0093262F">
              <w:rPr>
                <w:rStyle w:val="normaltextrun"/>
                <w:rFonts w:asciiTheme="majorHAnsi" w:hAnsiTheme="majorHAnsi" w:cs="Calibri Light"/>
                <w:color w:val="000000"/>
              </w:rPr>
              <w:t>Based</w:t>
            </w:r>
            <w:proofErr w:type="spellEnd"/>
            <w:r w:rsidRPr="0093262F">
              <w:rPr>
                <w:rStyle w:val="normaltextrun"/>
                <w:rFonts w:asciiTheme="majorHAnsi" w:hAnsiTheme="majorHAnsi" w:cs="Calibri Light"/>
                <w:color w:val="000000"/>
              </w:rPr>
              <w:t xml:space="preserve"> Learning </w:t>
            </w:r>
            <w:proofErr w:type="spellStart"/>
            <w:r w:rsidRPr="0093262F">
              <w:rPr>
                <w:rStyle w:val="normaltextrun"/>
                <w:rFonts w:asciiTheme="majorHAnsi" w:hAnsiTheme="majorHAnsi" w:cs="Calibri Light"/>
                <w:color w:val="000000"/>
              </w:rPr>
              <w:t>at</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the</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Silesian</w:t>
            </w:r>
            <w:proofErr w:type="spellEnd"/>
            <w:r w:rsidRPr="0093262F">
              <w:rPr>
                <w:rStyle w:val="normaltextrun"/>
                <w:rFonts w:asciiTheme="majorHAnsi" w:hAnsiTheme="majorHAnsi" w:cs="Calibri Light"/>
                <w:color w:val="000000"/>
              </w:rPr>
              <w:t xml:space="preserve"> University </w:t>
            </w:r>
            <w:proofErr w:type="spellStart"/>
            <w:r w:rsidRPr="0093262F">
              <w:rPr>
                <w:rStyle w:val="normaltextrun"/>
                <w:rFonts w:asciiTheme="majorHAnsi" w:hAnsiTheme="majorHAnsi" w:cs="Calibri Light"/>
                <w:color w:val="000000"/>
              </w:rPr>
              <w:t>of</w:t>
            </w:r>
            <w:proofErr w:type="spellEnd"/>
            <w:r w:rsidRPr="0093262F">
              <w:rPr>
                <w:rStyle w:val="normaltextrun"/>
                <w:rFonts w:asciiTheme="majorHAnsi" w:hAnsiTheme="majorHAnsi" w:cs="Calibri Light"/>
                <w:color w:val="000000"/>
              </w:rPr>
              <w:t xml:space="preserve"> Technology / </w:t>
            </w:r>
            <w:proofErr w:type="spellStart"/>
            <w:r w:rsidRPr="0093262F">
              <w:rPr>
                <w:rStyle w:val="normaltextrun"/>
                <w:rFonts w:asciiTheme="majorHAnsi" w:hAnsiTheme="majorHAnsi" w:cs="Calibri Light"/>
                <w:color w:val="000000"/>
              </w:rPr>
              <w:t>Dissolution</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kinetics</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of</w:t>
            </w:r>
            <w:proofErr w:type="spellEnd"/>
            <w:r w:rsidRPr="0093262F">
              <w:rPr>
                <w:rStyle w:val="normaltextrun"/>
                <w:rFonts w:asciiTheme="majorHAnsi" w:hAnsiTheme="majorHAnsi" w:cs="Calibri Light"/>
                <w:color w:val="000000"/>
              </w:rPr>
              <w:t xml:space="preserve"> Zn and </w:t>
            </w:r>
            <w:proofErr w:type="spellStart"/>
            <w:r w:rsidRPr="0093262F">
              <w:rPr>
                <w:rStyle w:val="normaltextrun"/>
                <w:rFonts w:asciiTheme="majorHAnsi" w:hAnsiTheme="majorHAnsi" w:cs="Calibri Light"/>
                <w:color w:val="000000"/>
              </w:rPr>
              <w:t>ZnAl</w:t>
            </w:r>
            <w:proofErr w:type="spellEnd"/>
            <w:r w:rsidRPr="0093262F">
              <w:rPr>
                <w:rStyle w:val="normaltextrun"/>
                <w:rFonts w:asciiTheme="majorHAnsi" w:hAnsiTheme="majorHAnsi" w:cs="Calibri Light"/>
                <w:color w:val="000000"/>
              </w:rPr>
              <w:t xml:space="preserve">(Mg) </w:t>
            </w:r>
            <w:proofErr w:type="spellStart"/>
            <w:r w:rsidRPr="0093262F">
              <w:rPr>
                <w:rStyle w:val="normaltextrun"/>
                <w:rFonts w:asciiTheme="majorHAnsi" w:hAnsiTheme="majorHAnsi" w:cs="Calibri Light"/>
                <w:color w:val="000000"/>
              </w:rPr>
              <w:t>coatings</w:t>
            </w:r>
            <w:proofErr w:type="spellEnd"/>
            <w:r w:rsidRPr="0093262F">
              <w:rPr>
                <w:rStyle w:val="normaltextrun"/>
                <w:rFonts w:asciiTheme="majorHAnsi" w:hAnsiTheme="majorHAnsi" w:cs="Calibri Light"/>
                <w:color w:val="000000"/>
              </w:rPr>
              <w:t xml:space="preserve"> in </w:t>
            </w:r>
            <w:proofErr w:type="spellStart"/>
            <w:r w:rsidRPr="0093262F">
              <w:rPr>
                <w:rStyle w:val="normaltextrun"/>
                <w:rFonts w:asciiTheme="majorHAnsi" w:hAnsiTheme="majorHAnsi" w:cs="Calibri Light"/>
                <w:color w:val="000000"/>
              </w:rPr>
              <w:t>leaching</w:t>
            </w:r>
            <w:proofErr w:type="spellEnd"/>
            <w:r w:rsidRPr="0093262F">
              <w:rPr>
                <w:rStyle w:val="normaltextrun"/>
                <w:rFonts w:asciiTheme="majorHAnsi" w:hAnsiTheme="majorHAnsi" w:cs="Calibri Light"/>
                <w:color w:val="000000"/>
              </w:rPr>
              <w:t xml:space="preserve"> in </w:t>
            </w:r>
            <w:proofErr w:type="spellStart"/>
            <w:r w:rsidRPr="0093262F">
              <w:rPr>
                <w:rStyle w:val="normaltextrun"/>
                <w:rFonts w:asciiTheme="majorHAnsi" w:hAnsiTheme="majorHAnsi" w:cs="Calibri Light"/>
                <w:color w:val="000000"/>
              </w:rPr>
              <w:t>hydrochloric</w:t>
            </w:r>
            <w:proofErr w:type="spellEnd"/>
            <w:r w:rsidRPr="0093262F">
              <w:rPr>
                <w:rStyle w:val="normaltextrun"/>
                <w:rFonts w:asciiTheme="majorHAnsi" w:hAnsiTheme="majorHAnsi" w:cs="Calibri Light"/>
                <w:color w:val="000000"/>
              </w:rPr>
              <w:t xml:space="preserve"> acid</w:t>
            </w:r>
            <w:r w:rsidRPr="0093262F">
              <w:rPr>
                <w:rStyle w:val="eop"/>
                <w:rFonts w:asciiTheme="majorHAnsi" w:hAnsiTheme="majorHAnsi" w:cs="Calibri Light"/>
                <w:color w:val="000000"/>
              </w:rPr>
              <w:t> </w:t>
            </w:r>
          </w:p>
        </w:tc>
      </w:tr>
      <w:tr w:rsidR="009D2344" w:rsidRPr="0093262F" w14:paraId="2D96B7AF" w14:textId="77777777" w:rsidTr="009E357B">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5A301E33" w14:textId="1B5F4D3A"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Západočeská univerzita v Plzni</w:t>
            </w:r>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030375D4" w14:textId="322271B4"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sz w:val="24"/>
                <w:szCs w:val="24"/>
              </w:rPr>
              <w:t>doc. Ing. Ladislav Socha, MBA, Ph.D.</w:t>
            </w:r>
            <w:r w:rsidRPr="0093262F">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36CBFDB0" w14:textId="6E70D2BD"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Pedagogické aktivity</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4AD02134" w14:textId="7951A062" w:rsidR="009D2344" w:rsidRPr="0093262F" w:rsidRDefault="009D2344" w:rsidP="009D2344">
            <w:pPr>
              <w:pStyle w:val="paragraph"/>
              <w:spacing w:before="0" w:beforeAutospacing="0" w:after="0" w:afterAutospacing="0"/>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Přednáška v rámci předmětu “Metalurgie ocelí” </w:t>
            </w:r>
            <w:r w:rsidRPr="0093262F">
              <w:rPr>
                <w:rStyle w:val="eop"/>
                <w:rFonts w:asciiTheme="majorHAnsi" w:hAnsiTheme="majorHAnsi" w:cs="Calibri Light"/>
                <w:color w:val="000000"/>
              </w:rPr>
              <w:t> </w:t>
            </w:r>
          </w:p>
        </w:tc>
      </w:tr>
      <w:tr w:rsidR="009D2344" w:rsidRPr="0093262F" w14:paraId="1267ED79" w14:textId="77777777" w:rsidTr="009E357B">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11582C22" w14:textId="4B82B607"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Západočeská univerzita v Plzni</w:t>
            </w:r>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7EA1D7B5" w14:textId="708E1011"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sz w:val="24"/>
                <w:szCs w:val="24"/>
              </w:rPr>
              <w:t>doc. Ing. Karel Gryc, MBA, Ph.D.</w:t>
            </w:r>
            <w:r w:rsidRPr="0093262F">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21DD4646" w14:textId="150B611A"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Pedagogické aktivity</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40DDA74C" w14:textId="7098DEE9" w:rsidR="009D2344" w:rsidRPr="0093262F" w:rsidRDefault="009D2344" w:rsidP="009D2344">
            <w:pPr>
              <w:pStyle w:val="paragraph"/>
              <w:spacing w:before="0" w:beforeAutospacing="0" w:after="0" w:afterAutospacing="0"/>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2x přednášky v rámci předmětu “Metalurgie ocelí” </w:t>
            </w:r>
            <w:r w:rsidRPr="0093262F">
              <w:rPr>
                <w:rStyle w:val="eop"/>
                <w:rFonts w:asciiTheme="majorHAnsi" w:hAnsiTheme="majorHAnsi" w:cs="Calibri Light"/>
                <w:color w:val="000000"/>
              </w:rPr>
              <w:t> </w:t>
            </w:r>
          </w:p>
        </w:tc>
      </w:tr>
      <w:tr w:rsidR="009D2344" w:rsidRPr="0093262F" w14:paraId="479B3325" w14:textId="77777777" w:rsidTr="009E357B">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33AC80E3" w14:textId="77777777" w:rsidR="009D2344" w:rsidRPr="0093262F" w:rsidRDefault="009D2344" w:rsidP="009D2344">
            <w:pPr>
              <w:pStyle w:val="paragraph"/>
              <w:spacing w:before="0" w:beforeAutospacing="0" w:after="0" w:afterAutospacing="0"/>
              <w:textAlignment w:val="baseline"/>
              <w:divId w:val="2007632117"/>
              <w:rPr>
                <w:rFonts w:asciiTheme="majorHAnsi" w:hAnsiTheme="majorHAnsi" w:cs="Segoe UI"/>
              </w:rPr>
            </w:pPr>
            <w:r w:rsidRPr="0093262F">
              <w:rPr>
                <w:rStyle w:val="normaltextrun"/>
                <w:rFonts w:asciiTheme="majorHAnsi" w:hAnsiTheme="majorHAnsi" w:cs="Calibri Light"/>
                <w:color w:val="000000"/>
              </w:rPr>
              <w:t>Západočeská univerzita v Plzni</w:t>
            </w:r>
            <w:r w:rsidRPr="0093262F">
              <w:rPr>
                <w:rStyle w:val="eop"/>
                <w:rFonts w:asciiTheme="majorHAnsi" w:hAnsiTheme="majorHAnsi" w:cs="Calibri Light"/>
                <w:color w:val="000000"/>
              </w:rPr>
              <w:t> </w:t>
            </w:r>
          </w:p>
          <w:p w14:paraId="1DFCB46F" w14:textId="7BD96232" w:rsidR="009D2344" w:rsidRPr="0093262F" w:rsidRDefault="009D2344" w:rsidP="009D2344">
            <w:pPr>
              <w:spacing w:after="0" w:line="240" w:lineRule="auto"/>
              <w:jc w:val="left"/>
              <w:rPr>
                <w:rStyle w:val="normaltextrun"/>
                <w:rFonts w:cs="Calibri Light"/>
                <w:color w:val="000000"/>
                <w:sz w:val="24"/>
                <w:szCs w:val="24"/>
              </w:rPr>
            </w:pPr>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5D992148" w14:textId="77777777" w:rsidR="009D2344" w:rsidRPr="0093262F" w:rsidRDefault="009D2344" w:rsidP="009D2344">
            <w:pPr>
              <w:pStyle w:val="paragraph"/>
              <w:spacing w:before="0" w:beforeAutospacing="0" w:after="0" w:afterAutospacing="0"/>
              <w:textAlignment w:val="baseline"/>
              <w:divId w:val="1034964579"/>
              <w:rPr>
                <w:rFonts w:asciiTheme="majorHAnsi" w:hAnsiTheme="majorHAnsi" w:cs="Segoe UI"/>
              </w:rPr>
            </w:pPr>
            <w:r w:rsidRPr="0093262F">
              <w:rPr>
                <w:rStyle w:val="normaltextrun"/>
                <w:rFonts w:asciiTheme="majorHAnsi" w:hAnsiTheme="majorHAnsi" w:cs="Calibri Light"/>
              </w:rPr>
              <w:t>doc. Ing. Karel Gryc, MBA, Ph.D.</w:t>
            </w:r>
            <w:r w:rsidRPr="0093262F">
              <w:rPr>
                <w:rStyle w:val="eop"/>
                <w:rFonts w:asciiTheme="majorHAnsi" w:hAnsiTheme="majorHAnsi" w:cs="Calibri Light"/>
              </w:rPr>
              <w:t> </w:t>
            </w:r>
          </w:p>
          <w:p w14:paraId="02A2C86A" w14:textId="569EB094" w:rsidR="009D2344" w:rsidRPr="0093262F" w:rsidRDefault="009D2344" w:rsidP="009D2344">
            <w:pPr>
              <w:spacing w:after="0" w:line="240" w:lineRule="auto"/>
              <w:jc w:val="left"/>
              <w:rPr>
                <w:rStyle w:val="normaltextrun"/>
                <w:rFonts w:cs="Calibri Light"/>
                <w:color w:val="000000"/>
                <w:sz w:val="24"/>
                <w:szCs w:val="24"/>
              </w:rPr>
            </w:pPr>
            <w:r w:rsidRPr="0093262F">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39EF45ED" w14:textId="20E90D69" w:rsidR="009D2344" w:rsidRPr="0093262F" w:rsidRDefault="009D2344" w:rsidP="009D2344">
            <w:pPr>
              <w:spacing w:after="0" w:line="240" w:lineRule="auto"/>
              <w:jc w:val="left"/>
              <w:rPr>
                <w:rStyle w:val="normaltextrun"/>
                <w:rFonts w:cs="Calibri Light"/>
                <w:color w:val="000000"/>
                <w:sz w:val="24"/>
                <w:szCs w:val="24"/>
              </w:rPr>
            </w:pPr>
            <w:proofErr w:type="spellStart"/>
            <w:r w:rsidRPr="0093262F">
              <w:rPr>
                <w:rStyle w:val="normaltextrun"/>
                <w:rFonts w:cs="Calibri Light"/>
                <w:color w:val="000000"/>
                <w:sz w:val="24"/>
                <w:szCs w:val="24"/>
              </w:rPr>
              <w:t>VaV</w:t>
            </w:r>
            <w:proofErr w:type="spellEnd"/>
            <w:r w:rsidRPr="0093262F">
              <w:rPr>
                <w:rStyle w:val="normaltextrun"/>
                <w:rFonts w:cs="Calibri Light"/>
                <w:color w:val="000000"/>
                <w:sz w:val="24"/>
                <w:szCs w:val="24"/>
              </w:rPr>
              <w:t xml:space="preserve"> spolupráce</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2B5A7084" w14:textId="27B44159" w:rsidR="009D2344" w:rsidRPr="0093262F" w:rsidRDefault="009D2344" w:rsidP="009D2344">
            <w:pPr>
              <w:pStyle w:val="paragraph"/>
              <w:spacing w:before="0" w:beforeAutospacing="0" w:after="0" w:afterAutospacing="0"/>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Konsorcium projektu TAČR FW03010323</w:t>
            </w:r>
            <w:r w:rsidRPr="0093262F">
              <w:rPr>
                <w:rStyle w:val="eop"/>
                <w:rFonts w:asciiTheme="majorHAnsi" w:hAnsiTheme="majorHAnsi" w:cs="Calibri Light"/>
                <w:color w:val="000000"/>
              </w:rPr>
              <w:t> </w:t>
            </w:r>
          </w:p>
        </w:tc>
      </w:tr>
      <w:tr w:rsidR="009D2344" w:rsidRPr="0093262F" w14:paraId="117F012F" w14:textId="77777777" w:rsidTr="009E357B">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2CE9A635" w14:textId="493BC2C1"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Technická univerzita v Liberci</w:t>
            </w:r>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14AB54A3" w14:textId="77777777" w:rsidR="009D2344" w:rsidRPr="0093262F" w:rsidRDefault="009D2344" w:rsidP="009D2344">
            <w:pPr>
              <w:pStyle w:val="paragraph"/>
              <w:spacing w:before="0" w:beforeAutospacing="0" w:after="0" w:afterAutospacing="0"/>
              <w:textAlignment w:val="baseline"/>
              <w:divId w:val="1303543019"/>
              <w:rPr>
                <w:rFonts w:asciiTheme="majorHAnsi" w:hAnsiTheme="majorHAnsi" w:cs="Segoe UI"/>
              </w:rPr>
            </w:pPr>
            <w:r w:rsidRPr="0093262F">
              <w:rPr>
                <w:rStyle w:val="normaltextrun"/>
                <w:rFonts w:asciiTheme="majorHAnsi" w:hAnsiTheme="majorHAnsi" w:cs="Calibri Light"/>
              </w:rPr>
              <w:t>doc. Ing. Karel Gryc, MBA, Ph.D.</w:t>
            </w:r>
            <w:r w:rsidRPr="0093262F">
              <w:rPr>
                <w:rStyle w:val="eop"/>
                <w:rFonts w:asciiTheme="majorHAnsi" w:hAnsiTheme="majorHAnsi" w:cs="Calibri Light"/>
              </w:rPr>
              <w:t> </w:t>
            </w:r>
          </w:p>
          <w:p w14:paraId="1A9A1C18" w14:textId="0BDAA19F" w:rsidR="009D2344" w:rsidRPr="0093262F" w:rsidRDefault="009D2344" w:rsidP="009D2344">
            <w:pPr>
              <w:spacing w:after="0" w:line="240" w:lineRule="auto"/>
              <w:jc w:val="left"/>
              <w:rPr>
                <w:rStyle w:val="normaltextrun"/>
                <w:rFonts w:cs="Calibri Light"/>
                <w:color w:val="000000"/>
                <w:sz w:val="24"/>
                <w:szCs w:val="24"/>
              </w:rPr>
            </w:pPr>
            <w:r w:rsidRPr="0093262F">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25347A38" w14:textId="5D771146" w:rsidR="009D2344" w:rsidRPr="0093262F" w:rsidRDefault="009D2344" w:rsidP="009D2344">
            <w:pPr>
              <w:spacing w:after="0" w:line="240" w:lineRule="auto"/>
              <w:jc w:val="left"/>
              <w:rPr>
                <w:rStyle w:val="normaltextrun"/>
                <w:rFonts w:cs="Calibri Light"/>
                <w:color w:val="000000"/>
                <w:sz w:val="24"/>
                <w:szCs w:val="24"/>
              </w:rPr>
            </w:pPr>
            <w:proofErr w:type="spellStart"/>
            <w:r w:rsidRPr="0093262F">
              <w:rPr>
                <w:rStyle w:val="normaltextrun"/>
                <w:rFonts w:cs="Calibri Light"/>
                <w:color w:val="000000"/>
                <w:sz w:val="24"/>
                <w:szCs w:val="24"/>
              </w:rPr>
              <w:t>VaV</w:t>
            </w:r>
            <w:proofErr w:type="spellEnd"/>
            <w:r w:rsidRPr="0093262F">
              <w:rPr>
                <w:rStyle w:val="normaltextrun"/>
                <w:rFonts w:cs="Calibri Light"/>
                <w:color w:val="000000"/>
                <w:sz w:val="24"/>
                <w:szCs w:val="24"/>
              </w:rPr>
              <w:t xml:space="preserve"> spolupráce</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69418458" w14:textId="233C22A9" w:rsidR="009D2344" w:rsidRPr="0093262F" w:rsidRDefault="009D2344" w:rsidP="009D2344">
            <w:pPr>
              <w:pStyle w:val="paragraph"/>
              <w:spacing w:before="0" w:beforeAutospacing="0" w:after="0" w:afterAutospacing="0"/>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Konsorcium projektu TAČR FW03010323</w:t>
            </w:r>
            <w:r w:rsidRPr="0093262F">
              <w:rPr>
                <w:rStyle w:val="eop"/>
                <w:rFonts w:asciiTheme="majorHAnsi" w:hAnsiTheme="majorHAnsi" w:cs="Calibri Light"/>
                <w:color w:val="000000"/>
              </w:rPr>
              <w:t> </w:t>
            </w:r>
          </w:p>
        </w:tc>
      </w:tr>
      <w:tr w:rsidR="009D2344" w:rsidRPr="0093262F" w14:paraId="31CA376B" w14:textId="77777777" w:rsidTr="009E357B">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22761977" w14:textId="64C6E2BE"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 xml:space="preserve">MOTOR JIKOV Slévárna, divize slévárna litiny; GD </w:t>
            </w:r>
            <w:proofErr w:type="spellStart"/>
            <w:r w:rsidRPr="0093262F">
              <w:rPr>
                <w:rStyle w:val="normaltextrun"/>
                <w:rFonts w:cs="Calibri Light"/>
                <w:color w:val="000000"/>
                <w:sz w:val="24"/>
                <w:szCs w:val="24"/>
              </w:rPr>
              <w:t>Druckguss</w:t>
            </w:r>
            <w:proofErr w:type="spellEnd"/>
            <w:r w:rsidRPr="0093262F">
              <w:rPr>
                <w:rStyle w:val="normaltextrun"/>
                <w:rFonts w:cs="Calibri Light"/>
                <w:color w:val="000000"/>
                <w:sz w:val="24"/>
                <w:szCs w:val="24"/>
              </w:rPr>
              <w:t xml:space="preserve">, GD </w:t>
            </w:r>
            <w:proofErr w:type="spellStart"/>
            <w:r w:rsidRPr="0093262F">
              <w:rPr>
                <w:rStyle w:val="normaltextrun"/>
                <w:rFonts w:cs="Calibri Light"/>
                <w:color w:val="000000"/>
                <w:sz w:val="24"/>
                <w:szCs w:val="24"/>
              </w:rPr>
              <w:t>Produktion</w:t>
            </w:r>
            <w:proofErr w:type="spellEnd"/>
            <w:r w:rsidRPr="0093262F">
              <w:rPr>
                <w:rStyle w:val="normaltextrun"/>
                <w:rFonts w:cs="Calibri Light"/>
                <w:color w:val="000000"/>
                <w:sz w:val="24"/>
                <w:szCs w:val="24"/>
              </w:rPr>
              <w:t>; BALTRO</w:t>
            </w:r>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27BBBB01" w14:textId="028443D1"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sz w:val="24"/>
                <w:szCs w:val="24"/>
              </w:rPr>
              <w:t>doc. Ing. Karel Gryc, MBA, </w:t>
            </w:r>
            <w:r w:rsidRPr="0093262F">
              <w:rPr>
                <w:rStyle w:val="eop"/>
                <w:rFonts w:cs="Calibri Light"/>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6801E7DB" w14:textId="30A5B1B5" w:rsidR="009D2344" w:rsidRPr="0093262F" w:rsidRDefault="009D2344" w:rsidP="009D2344">
            <w:pPr>
              <w:spacing w:after="0" w:line="240" w:lineRule="auto"/>
              <w:jc w:val="left"/>
              <w:rPr>
                <w:rStyle w:val="normaltextrun"/>
                <w:rFonts w:cs="Calibri Light"/>
                <w:color w:val="000000"/>
                <w:sz w:val="24"/>
                <w:szCs w:val="24"/>
              </w:rPr>
            </w:pPr>
            <w:proofErr w:type="spellStart"/>
            <w:r w:rsidRPr="0093262F">
              <w:rPr>
                <w:rStyle w:val="normaltextrun"/>
                <w:rFonts w:cs="Calibri Light"/>
                <w:color w:val="000000"/>
                <w:sz w:val="24"/>
                <w:szCs w:val="24"/>
              </w:rPr>
              <w:t>VaV</w:t>
            </w:r>
            <w:proofErr w:type="spellEnd"/>
            <w:r w:rsidRPr="0093262F">
              <w:rPr>
                <w:rStyle w:val="normaltextrun"/>
                <w:rFonts w:cs="Calibri Light"/>
                <w:color w:val="000000"/>
                <w:sz w:val="24"/>
                <w:szCs w:val="24"/>
              </w:rPr>
              <w:t xml:space="preserve"> spolupráce</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2C28BC3D" w14:textId="5F9F2732" w:rsidR="009D2344" w:rsidRPr="0093262F" w:rsidRDefault="009D2344" w:rsidP="009D2344">
            <w:pPr>
              <w:pStyle w:val="paragraph"/>
              <w:spacing w:before="0" w:beforeAutospacing="0" w:after="0" w:afterAutospacing="0"/>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Konsorcia projektů MPO, TAČR</w:t>
            </w:r>
            <w:r w:rsidRPr="0093262F">
              <w:rPr>
                <w:rStyle w:val="eop"/>
                <w:rFonts w:asciiTheme="majorHAnsi" w:hAnsiTheme="majorHAnsi" w:cs="Calibri Light"/>
                <w:color w:val="000000"/>
              </w:rPr>
              <w:t> </w:t>
            </w:r>
          </w:p>
        </w:tc>
      </w:tr>
      <w:tr w:rsidR="009D2344" w:rsidRPr="0093262F" w14:paraId="0786EBAF" w14:textId="77777777" w:rsidTr="009E357B">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1EC8EB6F" w14:textId="77AF9D13"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Al-</w:t>
            </w:r>
            <w:proofErr w:type="spellStart"/>
            <w:r w:rsidRPr="0093262F">
              <w:rPr>
                <w:rStyle w:val="normaltextrun"/>
                <w:rFonts w:cs="Calibri Light"/>
                <w:color w:val="000000"/>
                <w:sz w:val="24"/>
                <w:szCs w:val="24"/>
              </w:rPr>
              <w:t>Quds</w:t>
            </w:r>
            <w:proofErr w:type="spellEnd"/>
            <w:r w:rsidRPr="0093262F">
              <w:rPr>
                <w:rStyle w:val="normaltextrun"/>
                <w:rFonts w:cs="Calibri Light"/>
                <w:color w:val="000000"/>
                <w:sz w:val="24"/>
                <w:szCs w:val="24"/>
              </w:rPr>
              <w:t xml:space="preserve"> Open University (Palestina)</w:t>
            </w:r>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1CFCCC7B" w14:textId="70D9D25C"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 xml:space="preserve">doc. Ing. Marta </w:t>
            </w:r>
            <w:proofErr w:type="spellStart"/>
            <w:r w:rsidRPr="0093262F">
              <w:rPr>
                <w:rStyle w:val="normaltextrun"/>
                <w:rFonts w:cs="Calibri Light"/>
                <w:color w:val="000000"/>
                <w:sz w:val="24"/>
                <w:szCs w:val="24"/>
              </w:rPr>
              <w:t>Harničárová</w:t>
            </w:r>
            <w:proofErr w:type="spellEnd"/>
            <w:r w:rsidRPr="0093262F">
              <w:rPr>
                <w:rStyle w:val="normaltextrun"/>
                <w:rFonts w:cs="Calibri Light"/>
                <w:color w:val="000000"/>
                <w:sz w:val="24"/>
                <w:szCs w:val="24"/>
              </w:rPr>
              <w:t>, PhD.</w:t>
            </w:r>
            <w:r w:rsidRPr="0093262F">
              <w:rPr>
                <w:rStyle w:val="eop"/>
                <w:rFonts w:cs="Calibri Light"/>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0CD117C3" w14:textId="77777777" w:rsidR="009D2344" w:rsidRPr="0093262F" w:rsidRDefault="009D2344" w:rsidP="009D2344">
            <w:pPr>
              <w:pStyle w:val="paragraph"/>
              <w:spacing w:before="0" w:beforeAutospacing="0" w:after="0" w:afterAutospacing="0"/>
              <w:textAlignment w:val="baseline"/>
              <w:divId w:val="779689440"/>
              <w:rPr>
                <w:rFonts w:asciiTheme="majorHAnsi" w:hAnsiTheme="majorHAnsi" w:cs="Segoe UI"/>
              </w:rPr>
            </w:pPr>
            <w:r w:rsidRPr="0093262F">
              <w:rPr>
                <w:rStyle w:val="normaltextrun"/>
                <w:rFonts w:asciiTheme="majorHAnsi" w:hAnsiTheme="majorHAnsi" w:cs="Calibri Light"/>
                <w:color w:val="000000"/>
              </w:rPr>
              <w:t>ERASMUS+KA2 Strategická partnerství</w:t>
            </w:r>
            <w:r w:rsidRPr="0093262F">
              <w:rPr>
                <w:rStyle w:val="eop"/>
                <w:rFonts w:asciiTheme="majorHAnsi" w:hAnsiTheme="majorHAnsi" w:cs="Calibri Light"/>
                <w:color w:val="000000"/>
              </w:rPr>
              <w:t> </w:t>
            </w:r>
          </w:p>
          <w:p w14:paraId="293D4547" w14:textId="4C8958EC"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609544-EPP-1-2019-1-PS-EPPKA2-CBHE- JP</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2E979048" w14:textId="4C2541B5" w:rsidR="009D2344" w:rsidRPr="0093262F" w:rsidRDefault="009D2344" w:rsidP="009D2344">
            <w:pPr>
              <w:pStyle w:val="paragraph"/>
              <w:spacing w:before="0" w:beforeAutospacing="0" w:after="0" w:afterAutospacing="0"/>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tvorba, přenos a zavádění inovativních postupů ve vzdělávání, podpora výměny dobré praxe</w:t>
            </w:r>
            <w:r w:rsidRPr="0093262F">
              <w:rPr>
                <w:rStyle w:val="eop"/>
                <w:rFonts w:asciiTheme="majorHAnsi" w:hAnsiTheme="majorHAnsi" w:cs="Calibri Light"/>
                <w:color w:val="000000"/>
              </w:rPr>
              <w:t> </w:t>
            </w:r>
          </w:p>
        </w:tc>
      </w:tr>
      <w:tr w:rsidR="009D2344" w:rsidRPr="0093262F" w14:paraId="268C2A02" w14:textId="77777777" w:rsidTr="009E357B">
        <w:trPr>
          <w:trHeight w:val="58"/>
        </w:trPr>
        <w:tc>
          <w:tcPr>
            <w:tcW w:w="2268" w:type="dxa"/>
            <w:tcBorders>
              <w:top w:val="nil"/>
              <w:left w:val="single" w:sz="4" w:space="0" w:color="auto"/>
              <w:bottom w:val="single" w:sz="4" w:space="0" w:color="auto"/>
              <w:right w:val="single" w:sz="4" w:space="0" w:color="auto"/>
            </w:tcBorders>
            <w:shd w:val="clear" w:color="auto" w:fill="auto"/>
            <w:noWrap/>
            <w:vAlign w:val="center"/>
          </w:tcPr>
          <w:p w14:paraId="4C568CC7" w14:textId="77777777" w:rsidR="009D2344" w:rsidRPr="0093262F" w:rsidRDefault="009D2344" w:rsidP="009D2344">
            <w:pPr>
              <w:pStyle w:val="paragraph"/>
              <w:spacing w:before="0" w:beforeAutospacing="0" w:after="0" w:afterAutospacing="0"/>
              <w:textAlignment w:val="baseline"/>
              <w:divId w:val="1528332010"/>
              <w:rPr>
                <w:rFonts w:asciiTheme="majorHAnsi" w:hAnsiTheme="majorHAnsi" w:cs="Segoe UI"/>
              </w:rPr>
            </w:pPr>
            <w:proofErr w:type="spellStart"/>
            <w:r w:rsidRPr="0093262F">
              <w:rPr>
                <w:rStyle w:val="normaltextrun"/>
                <w:rFonts w:asciiTheme="majorHAnsi" w:hAnsiTheme="majorHAnsi" w:cs="Calibri Light"/>
                <w:color w:val="000000"/>
              </w:rPr>
              <w:t>Institouto</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Technologias</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Ypologistonkai</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Ekdoseon</w:t>
            </w:r>
            <w:proofErr w:type="spellEnd"/>
            <w:r w:rsidRPr="0093262F">
              <w:rPr>
                <w:rStyle w:val="normaltextrun"/>
                <w:rFonts w:asciiTheme="majorHAnsi" w:hAnsiTheme="majorHAnsi" w:cs="Calibri Light"/>
                <w:color w:val="000000"/>
              </w:rPr>
              <w:t xml:space="preserve"> </w:t>
            </w:r>
            <w:proofErr w:type="spellStart"/>
            <w:r w:rsidRPr="0093262F">
              <w:rPr>
                <w:rStyle w:val="normaltextrun"/>
                <w:rFonts w:asciiTheme="majorHAnsi" w:hAnsiTheme="majorHAnsi" w:cs="Calibri Light"/>
                <w:color w:val="000000"/>
              </w:rPr>
              <w:t>Diofantos</w:t>
            </w:r>
            <w:proofErr w:type="spellEnd"/>
            <w:r w:rsidRPr="0093262F">
              <w:rPr>
                <w:rStyle w:val="normaltextrun"/>
                <w:rFonts w:asciiTheme="majorHAnsi" w:hAnsiTheme="majorHAnsi" w:cs="Calibri Light"/>
                <w:color w:val="000000"/>
              </w:rPr>
              <w:t xml:space="preserve"> (Řecko)</w:t>
            </w:r>
            <w:r w:rsidRPr="0093262F">
              <w:rPr>
                <w:rStyle w:val="eop"/>
                <w:rFonts w:asciiTheme="majorHAnsi" w:hAnsiTheme="majorHAnsi" w:cs="Calibri Light"/>
                <w:color w:val="000000"/>
              </w:rPr>
              <w:t> </w:t>
            </w:r>
          </w:p>
          <w:p w14:paraId="7CD13B83" w14:textId="2F6387D5" w:rsidR="009D2344" w:rsidRPr="0093262F" w:rsidRDefault="009D2344" w:rsidP="009D2344">
            <w:pPr>
              <w:spacing w:after="0" w:line="240" w:lineRule="auto"/>
              <w:jc w:val="left"/>
              <w:rPr>
                <w:rStyle w:val="normaltextrun"/>
                <w:rFonts w:cs="Calibri Light"/>
                <w:color w:val="000000"/>
                <w:sz w:val="24"/>
                <w:szCs w:val="24"/>
              </w:rPr>
            </w:pPr>
            <w:proofErr w:type="spellStart"/>
            <w:r w:rsidRPr="0093262F">
              <w:rPr>
                <w:rStyle w:val="normaltextrun"/>
                <w:rFonts w:cs="Calibri Light"/>
                <w:color w:val="000000"/>
                <w:sz w:val="24"/>
                <w:szCs w:val="24"/>
              </w:rPr>
              <w:t>Consiglio</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Nazionale</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delle</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Ricerche</w:t>
            </w:r>
            <w:proofErr w:type="spellEnd"/>
            <w:r w:rsidRPr="0093262F">
              <w:rPr>
                <w:rStyle w:val="normaltextrun"/>
                <w:rFonts w:cs="Calibri Light"/>
                <w:color w:val="000000"/>
                <w:sz w:val="24"/>
                <w:szCs w:val="24"/>
              </w:rPr>
              <w:t xml:space="preserve"> (Itálie)</w:t>
            </w:r>
            <w:r w:rsidRPr="0093262F">
              <w:rPr>
                <w:rStyle w:val="eop"/>
                <w:rFonts w:cs="Calibri Light"/>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center"/>
          </w:tcPr>
          <w:p w14:paraId="01E4F9B8" w14:textId="04234CA1"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 xml:space="preserve">doc. Ing. Marta </w:t>
            </w:r>
            <w:proofErr w:type="spellStart"/>
            <w:r w:rsidRPr="0093262F">
              <w:rPr>
                <w:rStyle w:val="normaltextrun"/>
                <w:rFonts w:cs="Calibri Light"/>
                <w:color w:val="000000"/>
                <w:sz w:val="24"/>
                <w:szCs w:val="24"/>
              </w:rPr>
              <w:t>Harničárová</w:t>
            </w:r>
            <w:proofErr w:type="spellEnd"/>
            <w:r w:rsidRPr="0093262F">
              <w:rPr>
                <w:rStyle w:val="normaltextrun"/>
                <w:rFonts w:cs="Calibri Light"/>
                <w:color w:val="000000"/>
                <w:sz w:val="24"/>
                <w:szCs w:val="24"/>
              </w:rPr>
              <w:t>, PhD.</w:t>
            </w:r>
            <w:r w:rsidRPr="0093262F">
              <w:rPr>
                <w:rStyle w:val="eop"/>
                <w:rFonts w:cs="Calibri Light"/>
                <w:color w:val="000000"/>
                <w:sz w:val="24"/>
                <w:szCs w:val="24"/>
              </w:rPr>
              <w:t> </w:t>
            </w:r>
          </w:p>
        </w:tc>
        <w:tc>
          <w:tcPr>
            <w:tcW w:w="2127" w:type="dxa"/>
            <w:tcBorders>
              <w:top w:val="nil"/>
              <w:left w:val="nil"/>
              <w:bottom w:val="single" w:sz="4" w:space="0" w:color="auto"/>
              <w:right w:val="single" w:sz="4" w:space="0" w:color="auto"/>
            </w:tcBorders>
            <w:shd w:val="clear" w:color="auto" w:fill="auto"/>
            <w:noWrap/>
            <w:vAlign w:val="center"/>
          </w:tcPr>
          <w:p w14:paraId="08BFE203" w14:textId="77777777" w:rsidR="009D2344" w:rsidRPr="0093262F" w:rsidRDefault="009D2344" w:rsidP="009D2344">
            <w:pPr>
              <w:pStyle w:val="paragraph"/>
              <w:spacing w:before="0" w:beforeAutospacing="0" w:after="0" w:afterAutospacing="0"/>
              <w:textAlignment w:val="baseline"/>
              <w:divId w:val="1745836062"/>
              <w:rPr>
                <w:rFonts w:asciiTheme="majorHAnsi" w:hAnsiTheme="majorHAnsi" w:cs="Segoe UI"/>
              </w:rPr>
            </w:pPr>
            <w:r w:rsidRPr="0093262F">
              <w:rPr>
                <w:rStyle w:val="normaltextrun"/>
                <w:rFonts w:asciiTheme="majorHAnsi" w:hAnsiTheme="majorHAnsi" w:cs="Calibri Light"/>
                <w:color w:val="000000"/>
              </w:rPr>
              <w:t>ERASMUS+KA2 Strategická partnerství</w:t>
            </w:r>
            <w:r w:rsidRPr="0093262F">
              <w:rPr>
                <w:rStyle w:val="eop"/>
                <w:rFonts w:asciiTheme="majorHAnsi" w:hAnsiTheme="majorHAnsi" w:cs="Calibri Light"/>
                <w:color w:val="000000"/>
              </w:rPr>
              <w:t> </w:t>
            </w:r>
          </w:p>
          <w:p w14:paraId="484CB553" w14:textId="444E3374"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2021-1-CZ01-KA220-SCH-000031553</w:t>
            </w:r>
            <w:r w:rsidRPr="0093262F">
              <w:rPr>
                <w:rStyle w:val="eop"/>
                <w:rFonts w:cs="Calibri Light"/>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tcPr>
          <w:p w14:paraId="41D514CF" w14:textId="0718C2FC" w:rsidR="009D2344" w:rsidRPr="0093262F" w:rsidRDefault="009D2344" w:rsidP="009D2344">
            <w:pPr>
              <w:pStyle w:val="paragraph"/>
              <w:spacing w:before="0" w:beforeAutospacing="0" w:after="0" w:afterAutospacing="0"/>
              <w:textAlignment w:val="baseline"/>
              <w:rPr>
                <w:rStyle w:val="normaltextrun"/>
                <w:rFonts w:asciiTheme="majorHAnsi" w:hAnsiTheme="majorHAnsi" w:cs="Calibri Light"/>
                <w:color w:val="000000"/>
              </w:rPr>
            </w:pPr>
            <w:r w:rsidRPr="0093262F">
              <w:rPr>
                <w:rStyle w:val="normaltextrun"/>
                <w:rFonts w:asciiTheme="majorHAnsi" w:hAnsiTheme="majorHAnsi" w:cs="Calibri Light"/>
                <w:color w:val="000000"/>
              </w:rPr>
              <w:t>Inovační postupy ve vzdělávání s využitím virtuální reality</w:t>
            </w:r>
            <w:r w:rsidRPr="0093262F">
              <w:rPr>
                <w:rStyle w:val="eop"/>
                <w:rFonts w:asciiTheme="majorHAnsi" w:hAnsiTheme="majorHAnsi" w:cs="Calibri Light"/>
                <w:color w:val="000000"/>
              </w:rPr>
              <w:t> </w:t>
            </w:r>
          </w:p>
        </w:tc>
      </w:tr>
    </w:tbl>
    <w:p w14:paraId="39E0EA23" w14:textId="26565468" w:rsidR="009D2344" w:rsidRPr="0093262F" w:rsidRDefault="009D2344" w:rsidP="000D4B06">
      <w:pPr>
        <w:rPr>
          <w:sz w:val="24"/>
          <w:szCs w:val="24"/>
        </w:rPr>
      </w:pPr>
    </w:p>
    <w:p w14:paraId="58F0CE14" w14:textId="77777777" w:rsidR="009D2344" w:rsidRPr="0093262F" w:rsidRDefault="009D2344">
      <w:pPr>
        <w:jc w:val="left"/>
        <w:rPr>
          <w:sz w:val="24"/>
          <w:szCs w:val="24"/>
        </w:rPr>
      </w:pPr>
      <w:r w:rsidRPr="0093262F">
        <w:rPr>
          <w:sz w:val="24"/>
          <w:szCs w:val="24"/>
        </w:rPr>
        <w:br w:type="page"/>
      </w:r>
    </w:p>
    <w:p w14:paraId="361725C8" w14:textId="5347453A" w:rsidR="000D4B06" w:rsidRPr="0093262F" w:rsidRDefault="000D4B06" w:rsidP="0081047A">
      <w:pPr>
        <w:pStyle w:val="Odstavecseseznamem"/>
        <w:keepNext/>
        <w:keepLines/>
        <w:numPr>
          <w:ilvl w:val="0"/>
          <w:numId w:val="1"/>
        </w:numPr>
        <w:ind w:left="567" w:hanging="567"/>
        <w:rPr>
          <w:b/>
          <w:sz w:val="24"/>
          <w:szCs w:val="24"/>
        </w:rPr>
      </w:pPr>
      <w:r w:rsidRPr="0093262F">
        <w:rPr>
          <w:b/>
          <w:sz w:val="24"/>
          <w:szCs w:val="24"/>
        </w:rPr>
        <w:lastRenderedPageBreak/>
        <w:t xml:space="preserve">Činnost AP v profesních organizacích, regionálních komisích apod. </w:t>
      </w:r>
    </w:p>
    <w:tbl>
      <w:tblPr>
        <w:tblW w:w="9498" w:type="dxa"/>
        <w:tblInd w:w="-5" w:type="dxa"/>
        <w:tblCellMar>
          <w:left w:w="70" w:type="dxa"/>
          <w:right w:w="70" w:type="dxa"/>
        </w:tblCellMar>
        <w:tblLook w:val="04A0" w:firstRow="1" w:lastRow="0" w:firstColumn="1" w:lastColumn="0" w:noHBand="0" w:noVBand="1"/>
      </w:tblPr>
      <w:tblGrid>
        <w:gridCol w:w="3828"/>
        <w:gridCol w:w="2693"/>
        <w:gridCol w:w="2977"/>
      </w:tblGrid>
      <w:tr w:rsidR="00E90E93" w:rsidRPr="0093262F" w14:paraId="0CB4E97C" w14:textId="77777777" w:rsidTr="00E90E93">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EBDFA4" w14:textId="77777777" w:rsidR="00E90E93" w:rsidRPr="0093262F" w:rsidRDefault="00E90E93" w:rsidP="00E90E93">
            <w:pPr>
              <w:spacing w:after="0" w:line="240" w:lineRule="auto"/>
              <w:jc w:val="left"/>
              <w:rPr>
                <w:rFonts w:eastAsia="Times New Roman" w:cs="Times New Roman"/>
                <w:color w:val="000000"/>
                <w:sz w:val="24"/>
                <w:szCs w:val="24"/>
                <w:lang w:eastAsia="cs-CZ"/>
              </w:rPr>
            </w:pPr>
            <w:r w:rsidRPr="0093262F">
              <w:rPr>
                <w:rFonts w:eastAsia="Times New Roman" w:cs="Times New Roman"/>
                <w:color w:val="000000"/>
                <w:sz w:val="24"/>
                <w:szCs w:val="24"/>
                <w:lang w:eastAsia="cs-CZ"/>
              </w:rPr>
              <w:t xml:space="preserve">Jméno AP </w:t>
            </w:r>
          </w:p>
        </w:tc>
        <w:tc>
          <w:tcPr>
            <w:tcW w:w="2693" w:type="dxa"/>
            <w:tcBorders>
              <w:top w:val="single" w:sz="4" w:space="0" w:color="auto"/>
              <w:left w:val="nil"/>
              <w:bottom w:val="single" w:sz="4" w:space="0" w:color="auto"/>
              <w:right w:val="single" w:sz="4" w:space="0" w:color="auto"/>
            </w:tcBorders>
            <w:shd w:val="clear" w:color="000000" w:fill="D9D9D9"/>
            <w:noWrap/>
            <w:vAlign w:val="bottom"/>
            <w:hideMark/>
          </w:tcPr>
          <w:p w14:paraId="24EF7211" w14:textId="77777777" w:rsidR="00E90E93" w:rsidRPr="0093262F" w:rsidRDefault="00E90E93" w:rsidP="00E90E93">
            <w:pPr>
              <w:spacing w:after="0" w:line="240" w:lineRule="auto"/>
              <w:jc w:val="left"/>
              <w:rPr>
                <w:rFonts w:eastAsia="Times New Roman" w:cs="Times New Roman"/>
                <w:color w:val="000000"/>
                <w:sz w:val="24"/>
                <w:szCs w:val="24"/>
                <w:lang w:eastAsia="cs-CZ"/>
              </w:rPr>
            </w:pPr>
            <w:r w:rsidRPr="0093262F">
              <w:rPr>
                <w:rFonts w:eastAsia="Times New Roman" w:cs="Times New Roman"/>
                <w:color w:val="000000"/>
                <w:sz w:val="24"/>
                <w:szCs w:val="24"/>
                <w:lang w:eastAsia="cs-CZ"/>
              </w:rPr>
              <w:t xml:space="preserve">Název organizace   </w:t>
            </w:r>
          </w:p>
        </w:tc>
        <w:tc>
          <w:tcPr>
            <w:tcW w:w="2977" w:type="dxa"/>
            <w:tcBorders>
              <w:top w:val="single" w:sz="4" w:space="0" w:color="auto"/>
              <w:left w:val="nil"/>
              <w:bottom w:val="single" w:sz="4" w:space="0" w:color="auto"/>
              <w:right w:val="single" w:sz="4" w:space="0" w:color="auto"/>
            </w:tcBorders>
            <w:shd w:val="clear" w:color="000000" w:fill="D9D9D9"/>
            <w:noWrap/>
            <w:vAlign w:val="bottom"/>
            <w:hideMark/>
          </w:tcPr>
          <w:p w14:paraId="10F7C7B3" w14:textId="77777777" w:rsidR="00E90E93" w:rsidRPr="0093262F" w:rsidRDefault="00E90E93" w:rsidP="00E90E93">
            <w:pPr>
              <w:spacing w:after="0" w:line="240" w:lineRule="auto"/>
              <w:jc w:val="left"/>
              <w:rPr>
                <w:rFonts w:eastAsia="Times New Roman" w:cs="Times New Roman"/>
                <w:color w:val="000000"/>
                <w:sz w:val="24"/>
                <w:szCs w:val="24"/>
                <w:lang w:eastAsia="cs-CZ"/>
              </w:rPr>
            </w:pPr>
            <w:r w:rsidRPr="0093262F">
              <w:rPr>
                <w:rFonts w:eastAsia="Times New Roman" w:cs="Times New Roman"/>
                <w:color w:val="000000"/>
                <w:sz w:val="24"/>
                <w:szCs w:val="24"/>
                <w:lang w:eastAsia="cs-CZ"/>
              </w:rPr>
              <w:t xml:space="preserve">Funkce </w:t>
            </w:r>
          </w:p>
        </w:tc>
      </w:tr>
      <w:tr w:rsidR="00474E0A" w:rsidRPr="0093262F" w14:paraId="11EB7619"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136DEA27" w14:textId="5A212905" w:rsidR="00474E0A" w:rsidRPr="0093262F" w:rsidRDefault="00474E0A" w:rsidP="00474E0A">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doc. RNDr. Zdeněk Dušek, Ph.D.</w:t>
            </w:r>
            <w:r w:rsidRPr="0093262F">
              <w:rPr>
                <w:rStyle w:val="eop"/>
                <w:rFonts w:cs="Calibri Light"/>
                <w:color w:val="000000"/>
                <w:sz w:val="24"/>
                <w:szCs w:val="24"/>
              </w:rPr>
              <w:t> </w:t>
            </w:r>
          </w:p>
        </w:tc>
        <w:tc>
          <w:tcPr>
            <w:tcW w:w="2693" w:type="dxa"/>
            <w:tcBorders>
              <w:top w:val="nil"/>
              <w:left w:val="nil"/>
              <w:bottom w:val="nil"/>
              <w:right w:val="nil"/>
            </w:tcBorders>
            <w:shd w:val="clear" w:color="auto" w:fill="auto"/>
            <w:noWrap/>
            <w:vAlign w:val="center"/>
          </w:tcPr>
          <w:p w14:paraId="7ABCA52B" w14:textId="58608EDB" w:rsidR="00474E0A" w:rsidRPr="0093262F" w:rsidRDefault="00474E0A" w:rsidP="00474E0A">
            <w:pPr>
              <w:spacing w:after="0" w:line="240" w:lineRule="auto"/>
              <w:jc w:val="left"/>
              <w:rPr>
                <w:rFonts w:eastAsia="Times New Roman" w:cs="Times New Roman"/>
                <w:color w:val="000000"/>
                <w:sz w:val="24"/>
                <w:szCs w:val="24"/>
                <w:lang w:eastAsia="cs-CZ"/>
              </w:rPr>
            </w:pPr>
            <w:proofErr w:type="spellStart"/>
            <w:r w:rsidRPr="0093262F">
              <w:rPr>
                <w:rStyle w:val="normaltextrun"/>
                <w:rFonts w:cs="Calibri Light"/>
                <w:sz w:val="24"/>
                <w:szCs w:val="24"/>
              </w:rPr>
              <w:t>Commentationes</w:t>
            </w:r>
            <w:proofErr w:type="spellEnd"/>
            <w:r w:rsidRPr="0093262F">
              <w:rPr>
                <w:rStyle w:val="normaltextrun"/>
                <w:rFonts w:cs="Calibri Light"/>
                <w:sz w:val="24"/>
                <w:szCs w:val="24"/>
              </w:rPr>
              <w:t xml:space="preserve"> </w:t>
            </w:r>
            <w:proofErr w:type="spellStart"/>
            <w:r w:rsidRPr="0093262F">
              <w:rPr>
                <w:rStyle w:val="normaltextrun"/>
                <w:rFonts w:cs="Calibri Light"/>
                <w:sz w:val="24"/>
                <w:szCs w:val="24"/>
              </w:rPr>
              <w:t>Mathematicae</w:t>
            </w:r>
            <w:proofErr w:type="spellEnd"/>
            <w:r w:rsidRPr="0093262F">
              <w:rPr>
                <w:rStyle w:val="normaltextrun"/>
                <w:rFonts w:cs="Calibri Light"/>
                <w:sz w:val="24"/>
                <w:szCs w:val="24"/>
              </w:rPr>
              <w:t xml:space="preserve"> </w:t>
            </w:r>
            <w:proofErr w:type="spellStart"/>
            <w:r w:rsidRPr="0093262F">
              <w:rPr>
                <w:rStyle w:val="normaltextrun"/>
                <w:rFonts w:cs="Calibri Light"/>
                <w:sz w:val="24"/>
                <w:szCs w:val="24"/>
              </w:rPr>
              <w:t>Universitatis</w:t>
            </w:r>
            <w:proofErr w:type="spellEnd"/>
            <w:r w:rsidRPr="0093262F">
              <w:rPr>
                <w:rStyle w:val="normaltextrun"/>
                <w:rFonts w:cs="Calibri Light"/>
                <w:sz w:val="24"/>
                <w:szCs w:val="24"/>
              </w:rPr>
              <w:t xml:space="preserve"> </w:t>
            </w:r>
            <w:proofErr w:type="spellStart"/>
            <w:r w:rsidRPr="0093262F">
              <w:rPr>
                <w:rStyle w:val="normaltextrun"/>
                <w:rFonts w:cs="Calibri Light"/>
                <w:sz w:val="24"/>
                <w:szCs w:val="24"/>
              </w:rPr>
              <w:t>Carolinae</w:t>
            </w:r>
            <w:proofErr w:type="spellEnd"/>
            <w:r w:rsidRPr="0093262F">
              <w:rPr>
                <w:rStyle w:val="eop"/>
                <w:rFonts w:cs="Calibri Light"/>
                <w:sz w:val="24"/>
                <w:szCs w:val="24"/>
              </w:rPr>
              <w:t> </w:t>
            </w:r>
          </w:p>
        </w:tc>
        <w:tc>
          <w:tcPr>
            <w:tcW w:w="2977" w:type="dxa"/>
            <w:tcBorders>
              <w:top w:val="nil"/>
              <w:left w:val="single" w:sz="4" w:space="0" w:color="auto"/>
              <w:bottom w:val="single" w:sz="4" w:space="0" w:color="auto"/>
              <w:right w:val="single" w:sz="4" w:space="0" w:color="auto"/>
            </w:tcBorders>
            <w:shd w:val="clear" w:color="auto" w:fill="auto"/>
            <w:noWrap/>
            <w:vAlign w:val="center"/>
          </w:tcPr>
          <w:p w14:paraId="32195C02" w14:textId="0B5540CD" w:rsidR="00474E0A" w:rsidRPr="0093262F" w:rsidRDefault="00474E0A" w:rsidP="00474E0A">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redaktor</w:t>
            </w:r>
            <w:r w:rsidRPr="0093262F">
              <w:rPr>
                <w:rStyle w:val="eop"/>
                <w:rFonts w:cs="Calibri Light"/>
                <w:color w:val="000000"/>
                <w:sz w:val="24"/>
                <w:szCs w:val="24"/>
              </w:rPr>
              <w:t> </w:t>
            </w:r>
          </w:p>
        </w:tc>
      </w:tr>
      <w:tr w:rsidR="00474E0A" w:rsidRPr="0093262F" w14:paraId="657F9DDB"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111E477F" w14:textId="4ADE3BE9" w:rsidR="00474E0A" w:rsidRPr="0093262F" w:rsidRDefault="00474E0A" w:rsidP="00474E0A">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doc. RNDr. Zdeněk Dušek, Ph.D.</w:t>
            </w:r>
            <w:r w:rsidRPr="0093262F">
              <w:rPr>
                <w:rStyle w:val="eop"/>
                <w:rFonts w:cs="Calibri Light"/>
                <w:color w:val="000000"/>
                <w:sz w:val="24"/>
                <w:szCs w:val="24"/>
              </w:rPr>
              <w:t> </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1A97F45" w14:textId="03F3E4D7" w:rsidR="00474E0A" w:rsidRPr="0093262F" w:rsidRDefault="00474E0A" w:rsidP="00474E0A">
            <w:pPr>
              <w:spacing w:after="0" w:line="240" w:lineRule="auto"/>
              <w:jc w:val="left"/>
              <w:rPr>
                <w:rFonts w:eastAsia="Times New Roman" w:cs="Times New Roman"/>
                <w:color w:val="000000"/>
                <w:sz w:val="24"/>
                <w:szCs w:val="24"/>
                <w:lang w:eastAsia="cs-CZ"/>
              </w:rPr>
            </w:pPr>
            <w:proofErr w:type="spellStart"/>
            <w:r w:rsidRPr="0093262F">
              <w:rPr>
                <w:rStyle w:val="normaltextrun"/>
                <w:rFonts w:cs="Calibri Light"/>
                <w:color w:val="000000"/>
                <w:sz w:val="24"/>
                <w:szCs w:val="24"/>
              </w:rPr>
              <w:t>Kyungpook</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Mathematical</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Journal</w:t>
            </w:r>
            <w:proofErr w:type="spellEnd"/>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6E845361" w14:textId="3E9EB0F8" w:rsidR="00474E0A" w:rsidRPr="0093262F" w:rsidRDefault="00474E0A" w:rsidP="00474E0A">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redaktor</w:t>
            </w:r>
            <w:r w:rsidRPr="0093262F">
              <w:rPr>
                <w:rStyle w:val="eop"/>
                <w:rFonts w:cs="Calibri Light"/>
                <w:color w:val="000000"/>
                <w:sz w:val="24"/>
                <w:szCs w:val="24"/>
              </w:rPr>
              <w:t> </w:t>
            </w:r>
          </w:p>
        </w:tc>
      </w:tr>
      <w:tr w:rsidR="00474E0A" w:rsidRPr="0093262F" w14:paraId="53B23E62"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6BD7D0DE" w14:textId="68F80204" w:rsidR="00474E0A" w:rsidRPr="0093262F" w:rsidRDefault="00474E0A" w:rsidP="00474E0A">
            <w:pPr>
              <w:spacing w:after="0" w:line="240" w:lineRule="auto"/>
              <w:jc w:val="left"/>
              <w:rPr>
                <w:rStyle w:val="normaltextrun"/>
                <w:rFonts w:cs="Calibri Light"/>
                <w:sz w:val="24"/>
                <w:szCs w:val="24"/>
              </w:rPr>
            </w:pPr>
            <w:r w:rsidRPr="0093262F">
              <w:rPr>
                <w:rStyle w:val="normaltextrun"/>
                <w:rFonts w:cs="Calibri Light"/>
                <w:color w:val="000000"/>
                <w:sz w:val="24"/>
                <w:szCs w:val="24"/>
              </w:rPr>
              <w:t>RNDr. Ivo Opršal, PhD.</w:t>
            </w:r>
            <w:r w:rsidRPr="0093262F">
              <w:rPr>
                <w:rStyle w:val="normaltextrun"/>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5174CD95" w14:textId="0D725130" w:rsidR="00474E0A" w:rsidRPr="0093262F" w:rsidRDefault="00474E0A" w:rsidP="00474E0A">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 xml:space="preserve">Society </w:t>
            </w:r>
            <w:proofErr w:type="spellStart"/>
            <w:r w:rsidRPr="0093262F">
              <w:rPr>
                <w:rStyle w:val="normaltextrun"/>
                <w:rFonts w:cs="Calibri Light"/>
                <w:color w:val="000000"/>
                <w:sz w:val="24"/>
                <w:szCs w:val="24"/>
              </w:rPr>
              <w:t>of</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Exploration</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Geophysicists</w:t>
            </w:r>
            <w:proofErr w:type="spellEnd"/>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08FFAD91" w14:textId="75A149F8" w:rsidR="00474E0A" w:rsidRPr="0093262F" w:rsidRDefault="00474E0A" w:rsidP="00474E0A">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člen</w:t>
            </w:r>
            <w:r w:rsidRPr="0093262F">
              <w:rPr>
                <w:rStyle w:val="eop"/>
                <w:rFonts w:cs="Calibri Light"/>
                <w:color w:val="000000"/>
                <w:sz w:val="24"/>
                <w:szCs w:val="24"/>
              </w:rPr>
              <w:t> </w:t>
            </w:r>
          </w:p>
        </w:tc>
      </w:tr>
      <w:tr w:rsidR="00474E0A" w:rsidRPr="0093262F" w14:paraId="485EA85D"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781023F8" w14:textId="479F9D63" w:rsidR="00474E0A" w:rsidRPr="0093262F" w:rsidRDefault="00474E0A" w:rsidP="00474E0A">
            <w:pPr>
              <w:spacing w:after="0" w:line="240" w:lineRule="auto"/>
              <w:jc w:val="left"/>
              <w:rPr>
                <w:rStyle w:val="normaltextrun"/>
                <w:rFonts w:cs="Calibri Light"/>
                <w:sz w:val="24"/>
                <w:szCs w:val="24"/>
              </w:rPr>
            </w:pPr>
            <w:r w:rsidRPr="0093262F">
              <w:rPr>
                <w:rStyle w:val="normaltextrun"/>
                <w:rFonts w:cs="Calibri Light"/>
                <w:color w:val="000000"/>
                <w:sz w:val="24"/>
                <w:szCs w:val="24"/>
              </w:rPr>
              <w:t>RNDr. Ivo Opršal, PhD.</w:t>
            </w:r>
            <w:r w:rsidRPr="0093262F">
              <w:rPr>
                <w:rStyle w:val="normaltextrun"/>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1E40D04A" w14:textId="5165C730" w:rsidR="00474E0A" w:rsidRPr="0093262F" w:rsidRDefault="00474E0A" w:rsidP="00474E0A">
            <w:pPr>
              <w:spacing w:after="0" w:line="240" w:lineRule="auto"/>
              <w:jc w:val="left"/>
              <w:rPr>
                <w:rFonts w:eastAsia="Times New Roman" w:cs="Times New Roman"/>
                <w:color w:val="000000"/>
                <w:sz w:val="24"/>
                <w:szCs w:val="24"/>
                <w:lang w:eastAsia="cs-CZ"/>
              </w:rPr>
            </w:pPr>
            <w:proofErr w:type="spellStart"/>
            <w:r w:rsidRPr="0093262F">
              <w:rPr>
                <w:rStyle w:val="normaltextrun"/>
                <w:rFonts w:cs="Calibri Light"/>
                <w:color w:val="000000"/>
                <w:sz w:val="24"/>
                <w:szCs w:val="24"/>
              </w:rPr>
              <w:t>Effects</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of</w:t>
            </w:r>
            <w:proofErr w:type="spellEnd"/>
            <w:r w:rsidRPr="0093262F">
              <w:rPr>
                <w:rStyle w:val="normaltextrun"/>
                <w:rFonts w:cs="Calibri Light"/>
                <w:color w:val="000000"/>
                <w:sz w:val="24"/>
                <w:szCs w:val="24"/>
              </w:rPr>
              <w:t xml:space="preserve"> </w:t>
            </w:r>
            <w:proofErr w:type="spellStart"/>
            <w:r w:rsidRPr="0093262F">
              <w:rPr>
                <w:rStyle w:val="normaltextrun"/>
                <w:rFonts w:cs="Calibri Light"/>
                <w:color w:val="000000"/>
                <w:sz w:val="24"/>
                <w:szCs w:val="24"/>
              </w:rPr>
              <w:t>Surface</w:t>
            </w:r>
            <w:proofErr w:type="spellEnd"/>
            <w:r w:rsidRPr="0093262F">
              <w:rPr>
                <w:rStyle w:val="normaltextrun"/>
                <w:rFonts w:cs="Calibri Light"/>
                <w:color w:val="000000"/>
                <w:sz w:val="24"/>
                <w:szCs w:val="24"/>
              </w:rPr>
              <w:t xml:space="preserve"> Geology </w:t>
            </w:r>
            <w:proofErr w:type="spellStart"/>
            <w:r w:rsidRPr="0093262F">
              <w:rPr>
                <w:rStyle w:val="normaltextrun"/>
                <w:rFonts w:cs="Calibri Light"/>
                <w:color w:val="000000"/>
                <w:sz w:val="24"/>
                <w:szCs w:val="24"/>
              </w:rPr>
              <w:t>workgroup</w:t>
            </w:r>
            <w:proofErr w:type="spellEnd"/>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37836FA4" w14:textId="48976FAD" w:rsidR="00474E0A" w:rsidRPr="0093262F" w:rsidRDefault="00474E0A" w:rsidP="00474E0A">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zástupce ČR</w:t>
            </w:r>
            <w:r w:rsidRPr="0093262F">
              <w:rPr>
                <w:rStyle w:val="eop"/>
                <w:rFonts w:cs="Calibri Light"/>
                <w:color w:val="000000"/>
                <w:sz w:val="24"/>
                <w:szCs w:val="24"/>
              </w:rPr>
              <w:t> </w:t>
            </w:r>
          </w:p>
        </w:tc>
      </w:tr>
      <w:tr w:rsidR="009D2344" w:rsidRPr="0093262F" w14:paraId="68A1915D"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535B4D30" w14:textId="09547E52"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sz w:val="24"/>
                <w:szCs w:val="24"/>
              </w:rPr>
              <w:t>Monika Karková</w:t>
            </w:r>
          </w:p>
        </w:tc>
        <w:tc>
          <w:tcPr>
            <w:tcW w:w="2693" w:type="dxa"/>
            <w:tcBorders>
              <w:top w:val="nil"/>
              <w:left w:val="nil"/>
              <w:bottom w:val="single" w:sz="4" w:space="0" w:color="auto"/>
              <w:right w:val="single" w:sz="4" w:space="0" w:color="auto"/>
            </w:tcBorders>
            <w:shd w:val="clear" w:color="auto" w:fill="auto"/>
            <w:vAlign w:val="center"/>
          </w:tcPr>
          <w:p w14:paraId="70AD0480" w14:textId="097ECD02" w:rsidR="009D2344" w:rsidRPr="0093262F" w:rsidRDefault="009D2344" w:rsidP="009D2344">
            <w:pPr>
              <w:spacing w:after="0" w:line="240" w:lineRule="auto"/>
              <w:jc w:val="left"/>
              <w:rPr>
                <w:rStyle w:val="normaltextrun"/>
                <w:rFonts w:cs="Calibri Light"/>
                <w:color w:val="000000"/>
                <w:sz w:val="24"/>
                <w:szCs w:val="24"/>
              </w:rPr>
            </w:pPr>
            <w:r w:rsidRPr="0093262F">
              <w:rPr>
                <w:rFonts w:cs="Segoe UI"/>
                <w:sz w:val="24"/>
                <w:szCs w:val="24"/>
              </w:rPr>
              <w:t xml:space="preserve">Česká </w:t>
            </w:r>
            <w:proofErr w:type="spellStart"/>
            <w:r w:rsidRPr="0093262F">
              <w:rPr>
                <w:rFonts w:cs="Segoe UI"/>
                <w:sz w:val="24"/>
                <w:szCs w:val="24"/>
              </w:rPr>
              <w:t>strojnícká</w:t>
            </w:r>
            <w:proofErr w:type="spellEnd"/>
            <w:r w:rsidRPr="0093262F">
              <w:rPr>
                <w:rFonts w:cs="Segoe UI"/>
                <w:sz w:val="24"/>
                <w:szCs w:val="24"/>
              </w:rPr>
              <w:t xml:space="preserve"> společnost</w:t>
            </w:r>
          </w:p>
        </w:tc>
        <w:tc>
          <w:tcPr>
            <w:tcW w:w="2977" w:type="dxa"/>
            <w:tcBorders>
              <w:top w:val="nil"/>
              <w:left w:val="nil"/>
              <w:bottom w:val="single" w:sz="4" w:space="0" w:color="auto"/>
              <w:right w:val="single" w:sz="4" w:space="0" w:color="auto"/>
            </w:tcBorders>
            <w:shd w:val="clear" w:color="auto" w:fill="auto"/>
            <w:noWrap/>
            <w:vAlign w:val="center"/>
          </w:tcPr>
          <w:p w14:paraId="38928914" w14:textId="608B8890"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tajemník sekce Strojírenské technologie</w:t>
            </w:r>
          </w:p>
        </w:tc>
      </w:tr>
      <w:tr w:rsidR="009D2344" w:rsidRPr="0093262F" w14:paraId="23D2BBC7"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4FD1FD6E" w14:textId="495BC1D9" w:rsidR="009D2344" w:rsidRPr="0093262F" w:rsidRDefault="009D2344" w:rsidP="009D2344">
            <w:pPr>
              <w:spacing w:after="0" w:line="240" w:lineRule="auto"/>
              <w:jc w:val="left"/>
              <w:rPr>
                <w:rStyle w:val="normaltextrun"/>
                <w:rFonts w:cs="Calibri Light"/>
                <w:sz w:val="24"/>
                <w:szCs w:val="24"/>
              </w:rPr>
            </w:pPr>
            <w:r w:rsidRPr="0093262F">
              <w:rPr>
                <w:rStyle w:val="normaltextrun"/>
                <w:rFonts w:cs="Calibri Light"/>
                <w:color w:val="000000"/>
                <w:sz w:val="24"/>
                <w:szCs w:val="24"/>
              </w:rPr>
              <w:t>Dr. Luděk Jirkovský</w:t>
            </w:r>
            <w:r w:rsidRPr="0093262F">
              <w:rPr>
                <w:rStyle w:val="normaltextrun"/>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45F44A7D" w14:textId="5890EE8E" w:rsidR="009D2344" w:rsidRPr="0093262F" w:rsidRDefault="009D2344" w:rsidP="009D234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 xml:space="preserve">SPP, Phil. </w:t>
            </w:r>
            <w:proofErr w:type="spellStart"/>
            <w:r w:rsidRPr="0093262F">
              <w:rPr>
                <w:rStyle w:val="normaltextrun"/>
                <w:rFonts w:cs="Calibri Light"/>
                <w:color w:val="000000"/>
                <w:sz w:val="24"/>
                <w:szCs w:val="24"/>
              </w:rPr>
              <w:t>Phys</w:t>
            </w:r>
            <w:proofErr w:type="spellEnd"/>
            <w:r w:rsidRPr="0093262F">
              <w:rPr>
                <w:rStyle w:val="normaltextrun"/>
                <w:rFonts w:cs="Calibri Light"/>
                <w:color w:val="000000"/>
                <w:sz w:val="24"/>
                <w:szCs w:val="24"/>
              </w:rPr>
              <w:t>. Society</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47DA7BF8" w14:textId="4B1C97B9" w:rsidR="009D2344" w:rsidRPr="0093262F" w:rsidRDefault="009D2344" w:rsidP="009D2344">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člen</w:t>
            </w:r>
            <w:r w:rsidRPr="0093262F">
              <w:rPr>
                <w:rStyle w:val="eop"/>
                <w:rFonts w:cs="Calibri Light"/>
                <w:color w:val="000000"/>
                <w:sz w:val="24"/>
                <w:szCs w:val="24"/>
              </w:rPr>
              <w:t> </w:t>
            </w:r>
          </w:p>
        </w:tc>
      </w:tr>
      <w:tr w:rsidR="009D2344" w:rsidRPr="0093262F" w14:paraId="47284525" w14:textId="77777777" w:rsidTr="00A5678D">
        <w:trPr>
          <w:trHeight w:val="300"/>
        </w:trPr>
        <w:tc>
          <w:tcPr>
            <w:tcW w:w="3828" w:type="dxa"/>
            <w:tcBorders>
              <w:top w:val="nil"/>
              <w:left w:val="single" w:sz="4" w:space="0" w:color="auto"/>
              <w:bottom w:val="single" w:sz="4" w:space="0" w:color="auto"/>
              <w:right w:val="single" w:sz="4" w:space="0" w:color="auto"/>
            </w:tcBorders>
            <w:shd w:val="clear" w:color="auto" w:fill="auto"/>
            <w:noWrap/>
          </w:tcPr>
          <w:p w14:paraId="1A7517C8" w14:textId="53EBAB29"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doc. Ing. Petr Hrubý, CSc.</w:t>
            </w:r>
          </w:p>
        </w:tc>
        <w:tc>
          <w:tcPr>
            <w:tcW w:w="2693" w:type="dxa"/>
            <w:tcBorders>
              <w:top w:val="nil"/>
              <w:left w:val="nil"/>
              <w:bottom w:val="single" w:sz="4" w:space="0" w:color="auto"/>
              <w:right w:val="single" w:sz="4" w:space="0" w:color="auto"/>
            </w:tcBorders>
            <w:shd w:val="clear" w:color="auto" w:fill="auto"/>
          </w:tcPr>
          <w:p w14:paraId="191E1F69" w14:textId="19D0C41D" w:rsidR="009D2344" w:rsidRPr="0093262F" w:rsidRDefault="009D2344" w:rsidP="009D2344">
            <w:pPr>
              <w:spacing w:after="0" w:line="240" w:lineRule="auto"/>
              <w:jc w:val="left"/>
              <w:rPr>
                <w:rStyle w:val="normaltextrun"/>
                <w:rFonts w:cs="Calibri Light"/>
                <w:color w:val="000000"/>
                <w:sz w:val="24"/>
                <w:szCs w:val="24"/>
              </w:rPr>
            </w:pPr>
            <w:r w:rsidRPr="0093262F">
              <w:rPr>
                <w:sz w:val="24"/>
                <w:szCs w:val="24"/>
              </w:rPr>
              <w:t>Česká společnost pro mechaniku (ČSM) při Akademii věd České republiky (AV ČR)</w:t>
            </w:r>
          </w:p>
        </w:tc>
        <w:tc>
          <w:tcPr>
            <w:tcW w:w="2977" w:type="dxa"/>
            <w:tcBorders>
              <w:top w:val="nil"/>
              <w:left w:val="nil"/>
              <w:bottom w:val="single" w:sz="4" w:space="0" w:color="auto"/>
              <w:right w:val="single" w:sz="4" w:space="0" w:color="auto"/>
            </w:tcBorders>
            <w:shd w:val="clear" w:color="auto" w:fill="auto"/>
            <w:noWrap/>
          </w:tcPr>
          <w:p w14:paraId="33A7CB1F" w14:textId="79004A6C" w:rsidR="009D2344" w:rsidRPr="0093262F" w:rsidRDefault="009D2344" w:rsidP="009D2344">
            <w:pPr>
              <w:spacing w:after="0" w:line="240" w:lineRule="auto"/>
              <w:jc w:val="left"/>
              <w:rPr>
                <w:rStyle w:val="normaltextrun"/>
                <w:rFonts w:cs="Calibri Light"/>
                <w:color w:val="000000"/>
                <w:sz w:val="24"/>
                <w:szCs w:val="24"/>
              </w:rPr>
            </w:pPr>
            <w:r w:rsidRPr="0093262F">
              <w:rPr>
                <w:color w:val="000000"/>
                <w:sz w:val="24"/>
                <w:szCs w:val="24"/>
              </w:rPr>
              <w:t>člen</w:t>
            </w:r>
          </w:p>
        </w:tc>
      </w:tr>
      <w:tr w:rsidR="009D2344" w:rsidRPr="0093262F" w14:paraId="68C9A1AD" w14:textId="77777777" w:rsidTr="00A5678D">
        <w:trPr>
          <w:trHeight w:val="300"/>
        </w:trPr>
        <w:tc>
          <w:tcPr>
            <w:tcW w:w="3828" w:type="dxa"/>
            <w:tcBorders>
              <w:top w:val="nil"/>
              <w:left w:val="single" w:sz="4" w:space="0" w:color="auto"/>
              <w:bottom w:val="single" w:sz="4" w:space="0" w:color="auto"/>
              <w:right w:val="single" w:sz="4" w:space="0" w:color="auto"/>
            </w:tcBorders>
            <w:shd w:val="clear" w:color="auto" w:fill="auto"/>
            <w:noWrap/>
          </w:tcPr>
          <w:p w14:paraId="187D6C7C" w14:textId="2F3BB1B0"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doc. Ing. Petr Hrubý, CSc.</w:t>
            </w:r>
          </w:p>
        </w:tc>
        <w:tc>
          <w:tcPr>
            <w:tcW w:w="2693" w:type="dxa"/>
            <w:tcBorders>
              <w:top w:val="nil"/>
              <w:left w:val="nil"/>
              <w:bottom w:val="single" w:sz="4" w:space="0" w:color="auto"/>
              <w:right w:val="single" w:sz="4" w:space="0" w:color="auto"/>
            </w:tcBorders>
            <w:shd w:val="clear" w:color="auto" w:fill="auto"/>
          </w:tcPr>
          <w:p w14:paraId="1EB7862C" w14:textId="37C1851B" w:rsidR="009D2344" w:rsidRPr="0093262F" w:rsidRDefault="009D2344" w:rsidP="009D2344">
            <w:pPr>
              <w:spacing w:after="0" w:line="240" w:lineRule="auto"/>
              <w:jc w:val="left"/>
              <w:rPr>
                <w:rStyle w:val="normaltextrun"/>
                <w:rFonts w:cs="Calibri Light"/>
                <w:color w:val="000000"/>
                <w:sz w:val="24"/>
                <w:szCs w:val="24"/>
              </w:rPr>
            </w:pPr>
            <w:proofErr w:type="spellStart"/>
            <w:r w:rsidRPr="0093262F">
              <w:rPr>
                <w:sz w:val="24"/>
                <w:szCs w:val="24"/>
              </w:rPr>
              <w:t>European</w:t>
            </w:r>
            <w:proofErr w:type="spellEnd"/>
            <w:r w:rsidRPr="0093262F">
              <w:rPr>
                <w:sz w:val="24"/>
                <w:szCs w:val="24"/>
              </w:rPr>
              <w:t xml:space="preserve"> </w:t>
            </w:r>
            <w:proofErr w:type="spellStart"/>
            <w:r w:rsidRPr="0093262F">
              <w:rPr>
                <w:sz w:val="24"/>
                <w:szCs w:val="24"/>
              </w:rPr>
              <w:t>Mechanics</w:t>
            </w:r>
            <w:proofErr w:type="spellEnd"/>
            <w:r w:rsidRPr="0093262F">
              <w:rPr>
                <w:sz w:val="24"/>
                <w:szCs w:val="24"/>
              </w:rPr>
              <w:t xml:space="preserve"> Society</w:t>
            </w:r>
          </w:p>
        </w:tc>
        <w:tc>
          <w:tcPr>
            <w:tcW w:w="2977" w:type="dxa"/>
            <w:tcBorders>
              <w:top w:val="nil"/>
              <w:left w:val="nil"/>
              <w:bottom w:val="single" w:sz="4" w:space="0" w:color="auto"/>
              <w:right w:val="single" w:sz="4" w:space="0" w:color="auto"/>
            </w:tcBorders>
            <w:shd w:val="clear" w:color="auto" w:fill="auto"/>
            <w:noWrap/>
          </w:tcPr>
          <w:p w14:paraId="01A31783" w14:textId="161C3FB8" w:rsidR="009D2344" w:rsidRPr="0093262F" w:rsidRDefault="009D2344" w:rsidP="009D2344">
            <w:pPr>
              <w:spacing w:after="0" w:line="240" w:lineRule="auto"/>
              <w:jc w:val="left"/>
              <w:rPr>
                <w:rStyle w:val="normaltextrun"/>
                <w:rFonts w:cs="Calibri Light"/>
                <w:color w:val="000000"/>
                <w:sz w:val="24"/>
                <w:szCs w:val="24"/>
              </w:rPr>
            </w:pPr>
            <w:r w:rsidRPr="0093262F">
              <w:rPr>
                <w:color w:val="000000"/>
                <w:sz w:val="24"/>
                <w:szCs w:val="24"/>
              </w:rPr>
              <w:t>člen</w:t>
            </w:r>
          </w:p>
        </w:tc>
      </w:tr>
      <w:tr w:rsidR="009D2344" w:rsidRPr="0093262F" w14:paraId="659F07C8" w14:textId="77777777" w:rsidTr="00A5678D">
        <w:trPr>
          <w:trHeight w:val="300"/>
        </w:trPr>
        <w:tc>
          <w:tcPr>
            <w:tcW w:w="3828" w:type="dxa"/>
            <w:tcBorders>
              <w:top w:val="nil"/>
              <w:left w:val="single" w:sz="4" w:space="0" w:color="auto"/>
              <w:bottom w:val="single" w:sz="4" w:space="0" w:color="auto"/>
              <w:right w:val="single" w:sz="4" w:space="0" w:color="auto"/>
            </w:tcBorders>
            <w:shd w:val="clear" w:color="auto" w:fill="auto"/>
            <w:noWrap/>
          </w:tcPr>
          <w:p w14:paraId="4D0455AD" w14:textId="25F47740"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t>doc. Ing. Petr Hrubý, CSc.</w:t>
            </w:r>
          </w:p>
        </w:tc>
        <w:tc>
          <w:tcPr>
            <w:tcW w:w="2693" w:type="dxa"/>
            <w:tcBorders>
              <w:top w:val="nil"/>
              <w:left w:val="nil"/>
              <w:bottom w:val="single" w:sz="4" w:space="0" w:color="auto"/>
              <w:right w:val="single" w:sz="4" w:space="0" w:color="auto"/>
            </w:tcBorders>
            <w:shd w:val="clear" w:color="auto" w:fill="auto"/>
          </w:tcPr>
          <w:p w14:paraId="3A57AEBB" w14:textId="29760FFB" w:rsidR="009D2344" w:rsidRPr="0093262F" w:rsidRDefault="009D2344" w:rsidP="009D2344">
            <w:pPr>
              <w:spacing w:after="0" w:line="240" w:lineRule="auto"/>
              <w:jc w:val="left"/>
              <w:rPr>
                <w:rStyle w:val="normaltextrun"/>
                <w:rFonts w:cs="Calibri Light"/>
                <w:color w:val="000000"/>
                <w:sz w:val="24"/>
                <w:szCs w:val="24"/>
              </w:rPr>
            </w:pPr>
            <w:r w:rsidRPr="0093262F">
              <w:rPr>
                <w:sz w:val="24"/>
                <w:szCs w:val="24"/>
              </w:rPr>
              <w:t>Česká strojnická společnost</w:t>
            </w:r>
          </w:p>
        </w:tc>
        <w:tc>
          <w:tcPr>
            <w:tcW w:w="2977" w:type="dxa"/>
            <w:tcBorders>
              <w:top w:val="nil"/>
              <w:left w:val="nil"/>
              <w:bottom w:val="single" w:sz="4" w:space="0" w:color="auto"/>
              <w:right w:val="single" w:sz="4" w:space="0" w:color="auto"/>
            </w:tcBorders>
            <w:shd w:val="clear" w:color="auto" w:fill="auto"/>
            <w:noWrap/>
          </w:tcPr>
          <w:p w14:paraId="50D71074" w14:textId="314FE561" w:rsidR="009D2344" w:rsidRPr="0093262F" w:rsidRDefault="009D2344" w:rsidP="009D2344">
            <w:pPr>
              <w:spacing w:after="0" w:line="240" w:lineRule="auto"/>
              <w:jc w:val="left"/>
              <w:rPr>
                <w:rStyle w:val="normaltextrun"/>
                <w:rFonts w:cs="Calibri Light"/>
                <w:color w:val="000000"/>
                <w:sz w:val="24"/>
                <w:szCs w:val="24"/>
              </w:rPr>
            </w:pPr>
            <w:r w:rsidRPr="0093262F">
              <w:rPr>
                <w:color w:val="000000"/>
                <w:sz w:val="24"/>
                <w:szCs w:val="24"/>
              </w:rPr>
              <w:t>člen</w:t>
            </w:r>
          </w:p>
        </w:tc>
      </w:tr>
      <w:tr w:rsidR="009D2344" w:rsidRPr="0093262F" w14:paraId="22613CF0" w14:textId="77777777" w:rsidTr="00A5678D">
        <w:trPr>
          <w:trHeight w:val="300"/>
        </w:trPr>
        <w:tc>
          <w:tcPr>
            <w:tcW w:w="3828" w:type="dxa"/>
            <w:tcBorders>
              <w:top w:val="nil"/>
              <w:left w:val="single" w:sz="4" w:space="0" w:color="auto"/>
              <w:bottom w:val="single" w:sz="4" w:space="0" w:color="auto"/>
              <w:right w:val="single" w:sz="4" w:space="0" w:color="auto"/>
            </w:tcBorders>
            <w:shd w:val="clear" w:color="auto" w:fill="auto"/>
            <w:noWrap/>
          </w:tcPr>
          <w:p w14:paraId="14171D17" w14:textId="5DA8555B"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br/>
              <w:t>prof. Ing. Filip Bureš, Ph.D.</w:t>
            </w:r>
          </w:p>
        </w:tc>
        <w:tc>
          <w:tcPr>
            <w:tcW w:w="2693" w:type="dxa"/>
            <w:tcBorders>
              <w:top w:val="nil"/>
              <w:left w:val="nil"/>
              <w:bottom w:val="single" w:sz="4" w:space="0" w:color="auto"/>
              <w:right w:val="single" w:sz="4" w:space="0" w:color="auto"/>
            </w:tcBorders>
            <w:shd w:val="clear" w:color="auto" w:fill="auto"/>
          </w:tcPr>
          <w:p w14:paraId="55C3C383" w14:textId="10C6145E" w:rsidR="009D2344" w:rsidRPr="0093262F" w:rsidRDefault="009D2344" w:rsidP="009D2344">
            <w:pPr>
              <w:spacing w:after="0" w:line="240" w:lineRule="auto"/>
              <w:jc w:val="left"/>
              <w:rPr>
                <w:rStyle w:val="normaltextrun"/>
                <w:rFonts w:cs="Calibri Light"/>
                <w:color w:val="000000"/>
                <w:sz w:val="24"/>
                <w:szCs w:val="24"/>
              </w:rPr>
            </w:pPr>
            <w:r w:rsidRPr="0093262F">
              <w:rPr>
                <w:sz w:val="24"/>
                <w:szCs w:val="24"/>
              </w:rPr>
              <w:t>Středoškolská vědecká činnost</w:t>
            </w:r>
          </w:p>
        </w:tc>
        <w:tc>
          <w:tcPr>
            <w:tcW w:w="2977" w:type="dxa"/>
            <w:tcBorders>
              <w:top w:val="nil"/>
              <w:left w:val="nil"/>
              <w:bottom w:val="single" w:sz="4" w:space="0" w:color="auto"/>
              <w:right w:val="single" w:sz="4" w:space="0" w:color="auto"/>
            </w:tcBorders>
            <w:shd w:val="clear" w:color="auto" w:fill="auto"/>
            <w:noWrap/>
          </w:tcPr>
          <w:p w14:paraId="52304F5B" w14:textId="1A081126" w:rsidR="009D2344" w:rsidRPr="0093262F" w:rsidRDefault="009D2344" w:rsidP="009D2344">
            <w:pPr>
              <w:spacing w:after="0" w:line="240" w:lineRule="auto"/>
              <w:jc w:val="left"/>
              <w:rPr>
                <w:rStyle w:val="normaltextrun"/>
                <w:rFonts w:cs="Calibri Light"/>
                <w:color w:val="000000"/>
                <w:sz w:val="24"/>
                <w:szCs w:val="24"/>
              </w:rPr>
            </w:pPr>
            <w:r w:rsidRPr="0093262F">
              <w:rPr>
                <w:color w:val="000000"/>
                <w:sz w:val="24"/>
                <w:szCs w:val="24"/>
              </w:rPr>
              <w:t>místopředseda</w:t>
            </w:r>
          </w:p>
        </w:tc>
      </w:tr>
      <w:tr w:rsidR="009D2344" w:rsidRPr="0093262F" w14:paraId="6D7EDDF5" w14:textId="77777777" w:rsidTr="00A5678D">
        <w:trPr>
          <w:trHeight w:val="300"/>
        </w:trPr>
        <w:tc>
          <w:tcPr>
            <w:tcW w:w="3828" w:type="dxa"/>
            <w:tcBorders>
              <w:top w:val="nil"/>
              <w:left w:val="single" w:sz="4" w:space="0" w:color="auto"/>
              <w:bottom w:val="single" w:sz="4" w:space="0" w:color="auto"/>
              <w:right w:val="single" w:sz="4" w:space="0" w:color="auto"/>
            </w:tcBorders>
            <w:shd w:val="clear" w:color="auto" w:fill="auto"/>
            <w:noWrap/>
          </w:tcPr>
          <w:p w14:paraId="7FC09CF1" w14:textId="6E04C83F" w:rsidR="009D2344" w:rsidRPr="0093262F" w:rsidRDefault="009D2344" w:rsidP="009D2344">
            <w:pPr>
              <w:spacing w:after="0" w:line="240" w:lineRule="auto"/>
              <w:jc w:val="left"/>
              <w:rPr>
                <w:rStyle w:val="normaltextrun"/>
                <w:rFonts w:cs="Calibri Light"/>
                <w:color w:val="000000"/>
                <w:sz w:val="24"/>
                <w:szCs w:val="24"/>
              </w:rPr>
            </w:pPr>
            <w:r w:rsidRPr="0093262F">
              <w:rPr>
                <w:rStyle w:val="normaltextrun"/>
                <w:rFonts w:cs="Calibri Light"/>
                <w:color w:val="000000"/>
                <w:sz w:val="24"/>
                <w:szCs w:val="24"/>
              </w:rPr>
              <w:br/>
              <w:t>prof. Ing. Filip Bureš, Ph.D.</w:t>
            </w:r>
          </w:p>
        </w:tc>
        <w:tc>
          <w:tcPr>
            <w:tcW w:w="2693" w:type="dxa"/>
            <w:tcBorders>
              <w:top w:val="nil"/>
              <w:left w:val="nil"/>
              <w:bottom w:val="single" w:sz="4" w:space="0" w:color="auto"/>
              <w:right w:val="single" w:sz="4" w:space="0" w:color="auto"/>
            </w:tcBorders>
            <w:shd w:val="clear" w:color="auto" w:fill="auto"/>
          </w:tcPr>
          <w:p w14:paraId="1B51BC45" w14:textId="4183D05C" w:rsidR="009D2344" w:rsidRPr="0093262F" w:rsidRDefault="009D2344" w:rsidP="009D2344">
            <w:pPr>
              <w:spacing w:after="0" w:line="240" w:lineRule="auto"/>
              <w:jc w:val="left"/>
              <w:rPr>
                <w:rStyle w:val="normaltextrun"/>
                <w:rFonts w:cs="Calibri Light"/>
                <w:color w:val="000000"/>
                <w:sz w:val="24"/>
                <w:szCs w:val="24"/>
              </w:rPr>
            </w:pPr>
            <w:r w:rsidRPr="0093262F">
              <w:rPr>
                <w:sz w:val="24"/>
                <w:szCs w:val="24"/>
              </w:rPr>
              <w:t>Česká chemická společnost</w:t>
            </w:r>
          </w:p>
        </w:tc>
        <w:tc>
          <w:tcPr>
            <w:tcW w:w="2977" w:type="dxa"/>
            <w:tcBorders>
              <w:top w:val="nil"/>
              <w:left w:val="nil"/>
              <w:bottom w:val="single" w:sz="4" w:space="0" w:color="auto"/>
              <w:right w:val="single" w:sz="4" w:space="0" w:color="auto"/>
            </w:tcBorders>
            <w:shd w:val="clear" w:color="auto" w:fill="auto"/>
            <w:noWrap/>
          </w:tcPr>
          <w:p w14:paraId="29B05A24" w14:textId="78DD3941" w:rsidR="009D2344" w:rsidRPr="0093262F" w:rsidRDefault="009D2344" w:rsidP="009D2344">
            <w:pPr>
              <w:spacing w:after="0" w:line="240" w:lineRule="auto"/>
              <w:jc w:val="left"/>
              <w:rPr>
                <w:rStyle w:val="normaltextrun"/>
                <w:rFonts w:cs="Calibri Light"/>
                <w:color w:val="000000"/>
                <w:sz w:val="24"/>
                <w:szCs w:val="24"/>
              </w:rPr>
            </w:pPr>
            <w:r w:rsidRPr="0093262F">
              <w:rPr>
                <w:color w:val="000000"/>
                <w:sz w:val="24"/>
                <w:szCs w:val="24"/>
              </w:rPr>
              <w:t>člen</w:t>
            </w:r>
          </w:p>
        </w:tc>
      </w:tr>
      <w:tr w:rsidR="00DB0DBB" w:rsidRPr="0093262F" w14:paraId="4C06D2EB" w14:textId="77777777" w:rsidTr="008265B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1F38B77B" w14:textId="29A79D5A" w:rsidR="00DB0DBB" w:rsidRPr="0093262F" w:rsidRDefault="00DB0DBB" w:rsidP="00DB0DBB">
            <w:pPr>
              <w:spacing w:after="0" w:line="240" w:lineRule="auto"/>
              <w:jc w:val="left"/>
              <w:rPr>
                <w:rStyle w:val="normaltextrun"/>
                <w:rFonts w:cs="Calibri Light"/>
                <w:color w:val="000000"/>
                <w:sz w:val="24"/>
                <w:szCs w:val="24"/>
              </w:rPr>
            </w:pPr>
            <w:r w:rsidRPr="0093262F">
              <w:rPr>
                <w:color w:val="000000" w:themeColor="text1"/>
                <w:sz w:val="24"/>
                <w:szCs w:val="24"/>
              </w:rPr>
              <w:t>doc. Ing. Josef Maroušek, Ph.D.</w:t>
            </w:r>
          </w:p>
        </w:tc>
        <w:tc>
          <w:tcPr>
            <w:tcW w:w="2693" w:type="dxa"/>
            <w:tcBorders>
              <w:top w:val="nil"/>
              <w:left w:val="nil"/>
              <w:bottom w:val="single" w:sz="4" w:space="0" w:color="auto"/>
              <w:right w:val="single" w:sz="4" w:space="0" w:color="auto"/>
            </w:tcBorders>
            <w:shd w:val="clear" w:color="auto" w:fill="auto"/>
            <w:vAlign w:val="center"/>
          </w:tcPr>
          <w:p w14:paraId="5DE3B330" w14:textId="1E4C3FEB" w:rsidR="00DB0DBB" w:rsidRPr="0093262F" w:rsidRDefault="00DB0DBB" w:rsidP="00DB0DBB">
            <w:pPr>
              <w:spacing w:after="0" w:line="240" w:lineRule="auto"/>
              <w:jc w:val="left"/>
              <w:rPr>
                <w:sz w:val="24"/>
                <w:szCs w:val="24"/>
              </w:rPr>
            </w:pPr>
            <w:proofErr w:type="spellStart"/>
            <w:r w:rsidRPr="0093262F">
              <w:rPr>
                <w:rFonts w:eastAsia="Times New Roman" w:cs="Times New Roman"/>
                <w:color w:val="000000" w:themeColor="text1"/>
                <w:sz w:val="24"/>
                <w:szCs w:val="24"/>
                <w:lang w:eastAsia="cs-CZ"/>
              </w:rPr>
              <w:t>Clean</w:t>
            </w:r>
            <w:proofErr w:type="spellEnd"/>
            <w:r w:rsidRPr="0093262F">
              <w:rPr>
                <w:rFonts w:eastAsia="Times New Roman" w:cs="Times New Roman"/>
                <w:color w:val="000000" w:themeColor="text1"/>
                <w:sz w:val="24"/>
                <w:szCs w:val="24"/>
                <w:lang w:eastAsia="cs-CZ"/>
              </w:rPr>
              <w:t xml:space="preserve"> Technologies and </w:t>
            </w:r>
            <w:proofErr w:type="spellStart"/>
            <w:r w:rsidRPr="0093262F">
              <w:rPr>
                <w:rFonts w:eastAsia="Times New Roman" w:cs="Times New Roman"/>
                <w:color w:val="000000" w:themeColor="text1"/>
                <w:sz w:val="24"/>
                <w:szCs w:val="24"/>
                <w:lang w:eastAsia="cs-CZ"/>
              </w:rPr>
              <w:t>Environmental</w:t>
            </w:r>
            <w:proofErr w:type="spellEnd"/>
            <w:r w:rsidRPr="0093262F">
              <w:rPr>
                <w:rFonts w:eastAsia="Times New Roman" w:cs="Times New Roman"/>
                <w:color w:val="000000" w:themeColor="text1"/>
                <w:sz w:val="24"/>
                <w:szCs w:val="24"/>
                <w:lang w:eastAsia="cs-CZ"/>
              </w:rPr>
              <w:t xml:space="preserve"> </w:t>
            </w:r>
            <w:proofErr w:type="spellStart"/>
            <w:r w:rsidRPr="0093262F">
              <w:rPr>
                <w:rFonts w:eastAsia="Times New Roman" w:cs="Times New Roman"/>
                <w:color w:val="000000" w:themeColor="text1"/>
                <w:sz w:val="24"/>
                <w:szCs w:val="24"/>
                <w:lang w:eastAsia="cs-CZ"/>
              </w:rPr>
              <w:t>Policy</w:t>
            </w:r>
            <w:proofErr w:type="spellEnd"/>
          </w:p>
        </w:tc>
        <w:tc>
          <w:tcPr>
            <w:tcW w:w="2977" w:type="dxa"/>
            <w:tcBorders>
              <w:top w:val="nil"/>
              <w:left w:val="nil"/>
              <w:bottom w:val="single" w:sz="4" w:space="0" w:color="auto"/>
              <w:right w:val="single" w:sz="4" w:space="0" w:color="auto"/>
            </w:tcBorders>
            <w:shd w:val="clear" w:color="auto" w:fill="auto"/>
            <w:noWrap/>
            <w:vAlign w:val="center"/>
          </w:tcPr>
          <w:p w14:paraId="035E198C" w14:textId="6E3CD304" w:rsidR="00DB0DBB" w:rsidRPr="0093262F" w:rsidRDefault="00DB0DBB" w:rsidP="00DB0DBB">
            <w:pPr>
              <w:spacing w:after="0" w:line="240" w:lineRule="auto"/>
              <w:jc w:val="left"/>
              <w:rPr>
                <w:color w:val="000000"/>
                <w:sz w:val="24"/>
                <w:szCs w:val="24"/>
              </w:rPr>
            </w:pPr>
            <w:r w:rsidRPr="0093262F">
              <w:rPr>
                <w:rFonts w:eastAsia="Cambria" w:cs="Cambria"/>
                <w:color w:val="000000" w:themeColor="text1"/>
                <w:sz w:val="24"/>
                <w:szCs w:val="24"/>
              </w:rPr>
              <w:t xml:space="preserve">Člen redakční rady  </w:t>
            </w:r>
          </w:p>
        </w:tc>
      </w:tr>
      <w:tr w:rsidR="00DB0DBB" w:rsidRPr="0093262F" w14:paraId="2EF8A514" w14:textId="77777777" w:rsidTr="008265B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2B5DA896" w14:textId="4557E201" w:rsidR="00DB0DBB" w:rsidRPr="0093262F" w:rsidRDefault="00DB0DBB" w:rsidP="00DB0DBB">
            <w:pPr>
              <w:spacing w:after="0" w:line="240" w:lineRule="auto"/>
              <w:jc w:val="left"/>
              <w:rPr>
                <w:rStyle w:val="normaltextrun"/>
                <w:rFonts w:cs="Calibri Light"/>
                <w:color w:val="000000"/>
                <w:sz w:val="24"/>
                <w:szCs w:val="24"/>
              </w:rPr>
            </w:pPr>
            <w:r w:rsidRPr="0093262F">
              <w:rPr>
                <w:color w:val="000000" w:themeColor="text1"/>
                <w:sz w:val="24"/>
                <w:szCs w:val="24"/>
              </w:rPr>
              <w:t>doc. Ing. Josef Maroušek, Ph.D.</w:t>
            </w:r>
          </w:p>
        </w:tc>
        <w:tc>
          <w:tcPr>
            <w:tcW w:w="2693" w:type="dxa"/>
            <w:tcBorders>
              <w:top w:val="nil"/>
              <w:left w:val="nil"/>
              <w:bottom w:val="single" w:sz="4" w:space="0" w:color="auto"/>
              <w:right w:val="single" w:sz="4" w:space="0" w:color="auto"/>
            </w:tcBorders>
            <w:shd w:val="clear" w:color="auto" w:fill="auto"/>
            <w:vAlign w:val="center"/>
          </w:tcPr>
          <w:p w14:paraId="431953CA" w14:textId="2E782695" w:rsidR="00DB0DBB" w:rsidRPr="0093262F" w:rsidRDefault="00DB0DBB" w:rsidP="00DB0DBB">
            <w:pPr>
              <w:spacing w:after="0" w:line="240" w:lineRule="auto"/>
              <w:jc w:val="left"/>
              <w:rPr>
                <w:sz w:val="24"/>
                <w:szCs w:val="24"/>
              </w:rPr>
            </w:pPr>
            <w:r w:rsidRPr="0093262F">
              <w:rPr>
                <w:rFonts w:eastAsia="Times New Roman" w:cs="Times New Roman"/>
                <w:color w:val="000000" w:themeColor="text1"/>
                <w:sz w:val="24"/>
                <w:szCs w:val="24"/>
                <w:lang w:eastAsia="cs-CZ"/>
              </w:rPr>
              <w:t>Ekonomicko-manažerské spektrum</w:t>
            </w:r>
          </w:p>
        </w:tc>
        <w:tc>
          <w:tcPr>
            <w:tcW w:w="2977" w:type="dxa"/>
            <w:tcBorders>
              <w:top w:val="nil"/>
              <w:left w:val="nil"/>
              <w:bottom w:val="single" w:sz="4" w:space="0" w:color="auto"/>
              <w:right w:val="single" w:sz="4" w:space="0" w:color="auto"/>
            </w:tcBorders>
            <w:shd w:val="clear" w:color="auto" w:fill="auto"/>
            <w:noWrap/>
            <w:vAlign w:val="center"/>
          </w:tcPr>
          <w:p w14:paraId="3DB0494B" w14:textId="526CEBC8" w:rsidR="00DB0DBB" w:rsidRPr="0093262F" w:rsidRDefault="00DB0DBB" w:rsidP="00DB0DBB">
            <w:pPr>
              <w:spacing w:after="0" w:line="240" w:lineRule="auto"/>
              <w:jc w:val="left"/>
              <w:rPr>
                <w:color w:val="000000"/>
                <w:sz w:val="24"/>
                <w:szCs w:val="24"/>
              </w:rPr>
            </w:pPr>
            <w:r w:rsidRPr="0093262F">
              <w:rPr>
                <w:rFonts w:eastAsia="Cambria" w:cs="Cambria"/>
                <w:color w:val="000000" w:themeColor="text1"/>
                <w:sz w:val="24"/>
                <w:szCs w:val="24"/>
              </w:rPr>
              <w:t xml:space="preserve">Člen redakční rady  </w:t>
            </w:r>
          </w:p>
        </w:tc>
      </w:tr>
      <w:tr w:rsidR="00DB0DBB" w:rsidRPr="0093262F" w14:paraId="1A87FD36" w14:textId="77777777" w:rsidTr="008265B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72E05EA8" w14:textId="7B321D86" w:rsidR="00DB0DBB" w:rsidRPr="0093262F" w:rsidRDefault="00DB0DBB" w:rsidP="00DB0DBB">
            <w:pPr>
              <w:spacing w:after="0" w:line="240" w:lineRule="auto"/>
              <w:jc w:val="left"/>
              <w:rPr>
                <w:rStyle w:val="normaltextrun"/>
                <w:rFonts w:cs="Calibri Light"/>
                <w:color w:val="000000"/>
                <w:sz w:val="24"/>
                <w:szCs w:val="24"/>
              </w:rPr>
            </w:pPr>
            <w:r w:rsidRPr="0093262F">
              <w:rPr>
                <w:color w:val="000000" w:themeColor="text1"/>
                <w:sz w:val="24"/>
                <w:szCs w:val="24"/>
              </w:rPr>
              <w:t>doc. Ing. Josef Maroušek, Ph.D.</w:t>
            </w:r>
          </w:p>
        </w:tc>
        <w:tc>
          <w:tcPr>
            <w:tcW w:w="2693" w:type="dxa"/>
            <w:tcBorders>
              <w:top w:val="nil"/>
              <w:left w:val="nil"/>
              <w:bottom w:val="single" w:sz="4" w:space="0" w:color="auto"/>
              <w:right w:val="single" w:sz="4" w:space="0" w:color="auto"/>
            </w:tcBorders>
            <w:shd w:val="clear" w:color="auto" w:fill="auto"/>
            <w:vAlign w:val="center"/>
          </w:tcPr>
          <w:p w14:paraId="249C502A" w14:textId="379E46B3" w:rsidR="00DB0DBB" w:rsidRPr="0093262F" w:rsidRDefault="00DB0DBB" w:rsidP="00DB0DBB">
            <w:pPr>
              <w:spacing w:after="0" w:line="240" w:lineRule="auto"/>
              <w:jc w:val="left"/>
              <w:rPr>
                <w:sz w:val="24"/>
                <w:szCs w:val="24"/>
              </w:rPr>
            </w:pPr>
            <w:proofErr w:type="spellStart"/>
            <w:r w:rsidRPr="0093262F">
              <w:rPr>
                <w:rFonts w:eastAsia="Times New Roman" w:cs="Times New Roman"/>
                <w:color w:val="000000" w:themeColor="text1"/>
                <w:sz w:val="24"/>
                <w:szCs w:val="24"/>
                <w:lang w:eastAsia="cs-CZ"/>
              </w:rPr>
              <w:t>Energies</w:t>
            </w:r>
            <w:proofErr w:type="spellEnd"/>
            <w:r w:rsidRPr="0093262F">
              <w:rPr>
                <w:rFonts w:eastAsia="Times New Roman" w:cs="Times New Roman"/>
                <w:color w:val="000000" w:themeColor="text1"/>
                <w:sz w:val="24"/>
                <w:szCs w:val="24"/>
                <w:lang w:eastAsia="cs-CZ"/>
              </w:rPr>
              <w:t xml:space="preserve"> / </w:t>
            </w:r>
            <w:proofErr w:type="spellStart"/>
            <w:r w:rsidRPr="0093262F">
              <w:rPr>
                <w:rFonts w:eastAsia="Times New Roman" w:cs="Times New Roman"/>
                <w:color w:val="000000" w:themeColor="text1"/>
                <w:sz w:val="24"/>
                <w:szCs w:val="24"/>
                <w:lang w:eastAsia="cs-CZ"/>
              </w:rPr>
              <w:t>Special</w:t>
            </w:r>
            <w:proofErr w:type="spellEnd"/>
            <w:r w:rsidRPr="0093262F">
              <w:rPr>
                <w:rFonts w:eastAsia="Times New Roman" w:cs="Times New Roman"/>
                <w:color w:val="000000" w:themeColor="text1"/>
                <w:sz w:val="24"/>
                <w:szCs w:val="24"/>
                <w:lang w:eastAsia="cs-CZ"/>
              </w:rPr>
              <w:t xml:space="preserve"> </w:t>
            </w:r>
            <w:proofErr w:type="spellStart"/>
            <w:r w:rsidRPr="0093262F">
              <w:rPr>
                <w:rFonts w:eastAsia="Times New Roman" w:cs="Times New Roman"/>
                <w:color w:val="000000" w:themeColor="text1"/>
                <w:sz w:val="24"/>
                <w:szCs w:val="24"/>
                <w:lang w:eastAsia="cs-CZ"/>
              </w:rPr>
              <w:t>Issue</w:t>
            </w:r>
            <w:proofErr w:type="spellEnd"/>
            <w:r w:rsidRPr="0093262F">
              <w:rPr>
                <w:rFonts w:eastAsia="Times New Roman" w:cs="Times New Roman"/>
                <w:color w:val="000000" w:themeColor="text1"/>
                <w:sz w:val="24"/>
                <w:szCs w:val="24"/>
                <w:lang w:eastAsia="cs-CZ"/>
              </w:rPr>
              <w:t xml:space="preserve">: </w:t>
            </w:r>
            <w:proofErr w:type="spellStart"/>
            <w:r w:rsidRPr="0093262F">
              <w:rPr>
                <w:rFonts w:eastAsia="Times New Roman" w:cs="Times New Roman"/>
                <w:color w:val="000000" w:themeColor="text1"/>
                <w:sz w:val="24"/>
                <w:szCs w:val="24"/>
                <w:lang w:eastAsia="cs-CZ"/>
              </w:rPr>
              <w:t>Biowaste</w:t>
            </w:r>
            <w:proofErr w:type="spellEnd"/>
            <w:r w:rsidRPr="0093262F">
              <w:rPr>
                <w:rFonts w:eastAsia="Times New Roman" w:cs="Times New Roman"/>
                <w:color w:val="000000" w:themeColor="text1"/>
                <w:sz w:val="24"/>
                <w:szCs w:val="24"/>
                <w:lang w:eastAsia="cs-CZ"/>
              </w:rPr>
              <w:t xml:space="preserve"> Management (MDPI)</w:t>
            </w:r>
          </w:p>
        </w:tc>
        <w:tc>
          <w:tcPr>
            <w:tcW w:w="2977" w:type="dxa"/>
            <w:tcBorders>
              <w:top w:val="nil"/>
              <w:left w:val="nil"/>
              <w:bottom w:val="single" w:sz="4" w:space="0" w:color="auto"/>
              <w:right w:val="single" w:sz="4" w:space="0" w:color="auto"/>
            </w:tcBorders>
            <w:shd w:val="clear" w:color="auto" w:fill="auto"/>
            <w:noWrap/>
            <w:vAlign w:val="center"/>
          </w:tcPr>
          <w:p w14:paraId="1BBC1BEC" w14:textId="4E0B2235" w:rsidR="00DB0DBB" w:rsidRPr="0093262F" w:rsidRDefault="00DB0DBB" w:rsidP="00DB0DBB">
            <w:pPr>
              <w:spacing w:after="0" w:line="240" w:lineRule="auto"/>
              <w:jc w:val="left"/>
              <w:rPr>
                <w:color w:val="000000"/>
                <w:sz w:val="24"/>
                <w:szCs w:val="24"/>
              </w:rPr>
            </w:pPr>
            <w:r w:rsidRPr="0093262F">
              <w:rPr>
                <w:rFonts w:eastAsia="Cambria" w:cs="Cambria"/>
                <w:color w:val="000000" w:themeColor="text1"/>
                <w:sz w:val="24"/>
                <w:szCs w:val="24"/>
              </w:rPr>
              <w:t xml:space="preserve">Člen redakční rady  </w:t>
            </w:r>
          </w:p>
        </w:tc>
      </w:tr>
      <w:tr w:rsidR="00DB0DBB" w:rsidRPr="0093262F" w14:paraId="26E0AAF2" w14:textId="77777777" w:rsidTr="008265B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33D8E441" w14:textId="44078CF0" w:rsidR="00DB0DBB" w:rsidRPr="0093262F" w:rsidRDefault="00DB0DBB" w:rsidP="00DB0DBB">
            <w:pPr>
              <w:spacing w:after="0" w:line="240" w:lineRule="auto"/>
              <w:jc w:val="left"/>
              <w:rPr>
                <w:rStyle w:val="normaltextrun"/>
                <w:rFonts w:cs="Calibri Light"/>
                <w:color w:val="000000"/>
                <w:sz w:val="24"/>
                <w:szCs w:val="24"/>
              </w:rPr>
            </w:pPr>
            <w:r w:rsidRPr="0093262F">
              <w:rPr>
                <w:color w:val="000000" w:themeColor="text1"/>
                <w:sz w:val="24"/>
                <w:szCs w:val="24"/>
              </w:rPr>
              <w:t>doc. Ing. Josef Maroušek, Ph.D.</w:t>
            </w:r>
          </w:p>
        </w:tc>
        <w:tc>
          <w:tcPr>
            <w:tcW w:w="2693" w:type="dxa"/>
            <w:tcBorders>
              <w:top w:val="nil"/>
              <w:left w:val="nil"/>
              <w:bottom w:val="single" w:sz="4" w:space="0" w:color="auto"/>
              <w:right w:val="single" w:sz="4" w:space="0" w:color="auto"/>
            </w:tcBorders>
            <w:shd w:val="clear" w:color="auto" w:fill="auto"/>
            <w:vAlign w:val="center"/>
          </w:tcPr>
          <w:p w14:paraId="22B95846" w14:textId="1C2C3BA6" w:rsidR="00DB0DBB" w:rsidRPr="0093262F" w:rsidRDefault="00DB0DBB" w:rsidP="00DB0DBB">
            <w:pPr>
              <w:spacing w:after="0" w:line="240" w:lineRule="auto"/>
              <w:jc w:val="left"/>
              <w:rPr>
                <w:sz w:val="24"/>
                <w:szCs w:val="24"/>
              </w:rPr>
            </w:pPr>
            <w:r w:rsidRPr="0093262F">
              <w:rPr>
                <w:rFonts w:eastAsia="Times New Roman" w:cs="Times New Roman"/>
                <w:color w:val="000000" w:themeColor="text1"/>
                <w:sz w:val="24"/>
                <w:szCs w:val="24"/>
                <w:lang w:eastAsia="cs-CZ"/>
              </w:rPr>
              <w:t>Economics and Sociology</w:t>
            </w:r>
          </w:p>
        </w:tc>
        <w:tc>
          <w:tcPr>
            <w:tcW w:w="2977" w:type="dxa"/>
            <w:tcBorders>
              <w:top w:val="nil"/>
              <w:left w:val="nil"/>
              <w:bottom w:val="single" w:sz="4" w:space="0" w:color="auto"/>
              <w:right w:val="single" w:sz="4" w:space="0" w:color="auto"/>
            </w:tcBorders>
            <w:shd w:val="clear" w:color="auto" w:fill="auto"/>
            <w:noWrap/>
            <w:vAlign w:val="center"/>
          </w:tcPr>
          <w:p w14:paraId="3B7C33EC" w14:textId="67F91476" w:rsidR="00DB0DBB" w:rsidRPr="0093262F" w:rsidRDefault="00DB0DBB" w:rsidP="00DB0DBB">
            <w:pPr>
              <w:spacing w:after="0" w:line="240" w:lineRule="auto"/>
              <w:jc w:val="left"/>
              <w:rPr>
                <w:color w:val="000000"/>
                <w:sz w:val="24"/>
                <w:szCs w:val="24"/>
              </w:rPr>
            </w:pPr>
            <w:r w:rsidRPr="0093262F">
              <w:rPr>
                <w:rFonts w:eastAsia="Cambria" w:cs="Cambria"/>
                <w:color w:val="000000" w:themeColor="text1"/>
                <w:sz w:val="24"/>
                <w:szCs w:val="24"/>
              </w:rPr>
              <w:t xml:space="preserve">Člen redakční rady  </w:t>
            </w:r>
          </w:p>
        </w:tc>
      </w:tr>
      <w:tr w:rsidR="00DB0DBB" w:rsidRPr="0093262F" w14:paraId="0DB7951B" w14:textId="77777777" w:rsidTr="008265B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5BEF99F4" w14:textId="455ECDD9" w:rsidR="00DB0DBB" w:rsidRPr="0093262F" w:rsidRDefault="00DB0DBB" w:rsidP="00DB0DBB">
            <w:pPr>
              <w:spacing w:after="0" w:line="240" w:lineRule="auto"/>
              <w:jc w:val="left"/>
              <w:rPr>
                <w:rStyle w:val="normaltextrun"/>
                <w:rFonts w:cs="Calibri Light"/>
                <w:color w:val="000000"/>
                <w:sz w:val="24"/>
                <w:szCs w:val="24"/>
              </w:rPr>
            </w:pPr>
            <w:r w:rsidRPr="0093262F">
              <w:rPr>
                <w:color w:val="000000" w:themeColor="text1"/>
                <w:sz w:val="24"/>
                <w:szCs w:val="24"/>
              </w:rPr>
              <w:t>doc. Ing. Josef Maroušek, Ph.D.</w:t>
            </w:r>
          </w:p>
        </w:tc>
        <w:tc>
          <w:tcPr>
            <w:tcW w:w="2693" w:type="dxa"/>
            <w:tcBorders>
              <w:top w:val="nil"/>
              <w:left w:val="nil"/>
              <w:bottom w:val="single" w:sz="4" w:space="0" w:color="auto"/>
              <w:right w:val="single" w:sz="4" w:space="0" w:color="auto"/>
            </w:tcBorders>
            <w:shd w:val="clear" w:color="auto" w:fill="auto"/>
            <w:vAlign w:val="center"/>
          </w:tcPr>
          <w:p w14:paraId="11F21B22" w14:textId="5992E5CE" w:rsidR="00DB0DBB" w:rsidRPr="0093262F" w:rsidRDefault="00DB0DBB" w:rsidP="00DB0DBB">
            <w:pPr>
              <w:spacing w:after="0" w:line="240" w:lineRule="auto"/>
              <w:jc w:val="left"/>
              <w:rPr>
                <w:sz w:val="24"/>
                <w:szCs w:val="24"/>
              </w:rPr>
            </w:pPr>
            <w:proofErr w:type="spellStart"/>
            <w:r w:rsidRPr="0093262F">
              <w:rPr>
                <w:rFonts w:eastAsia="Times New Roman" w:cs="Times New Roman"/>
                <w:color w:val="000000" w:themeColor="text1"/>
                <w:sz w:val="24"/>
                <w:szCs w:val="24"/>
                <w:lang w:eastAsia="cs-CZ"/>
              </w:rPr>
              <w:t>Energy</w:t>
            </w:r>
            <w:proofErr w:type="spellEnd"/>
            <w:r w:rsidRPr="0093262F">
              <w:rPr>
                <w:rFonts w:eastAsia="Times New Roman" w:cs="Times New Roman"/>
                <w:color w:val="000000" w:themeColor="text1"/>
                <w:sz w:val="24"/>
                <w:szCs w:val="24"/>
                <w:lang w:eastAsia="cs-CZ"/>
              </w:rPr>
              <w:t xml:space="preserve"> </w:t>
            </w:r>
            <w:proofErr w:type="spellStart"/>
            <w:r w:rsidRPr="0093262F">
              <w:rPr>
                <w:rFonts w:eastAsia="Times New Roman" w:cs="Times New Roman"/>
                <w:color w:val="000000" w:themeColor="text1"/>
                <w:sz w:val="24"/>
                <w:szCs w:val="24"/>
                <w:lang w:eastAsia="cs-CZ"/>
              </w:rPr>
              <w:t>Sources</w:t>
            </w:r>
            <w:proofErr w:type="spellEnd"/>
            <w:r w:rsidRPr="0093262F">
              <w:rPr>
                <w:rFonts w:eastAsia="Times New Roman" w:cs="Times New Roman"/>
                <w:color w:val="000000" w:themeColor="text1"/>
                <w:sz w:val="24"/>
                <w:szCs w:val="24"/>
                <w:lang w:eastAsia="cs-CZ"/>
              </w:rPr>
              <w:t xml:space="preserve">, Part A: </w:t>
            </w:r>
            <w:proofErr w:type="spellStart"/>
            <w:r w:rsidRPr="0093262F">
              <w:rPr>
                <w:rFonts w:eastAsia="Times New Roman" w:cs="Times New Roman"/>
                <w:color w:val="000000" w:themeColor="text1"/>
                <w:sz w:val="24"/>
                <w:szCs w:val="24"/>
                <w:lang w:eastAsia="cs-CZ"/>
              </w:rPr>
              <w:t>Recovery</w:t>
            </w:r>
            <w:proofErr w:type="spellEnd"/>
            <w:r w:rsidRPr="0093262F">
              <w:rPr>
                <w:rFonts w:eastAsia="Times New Roman" w:cs="Times New Roman"/>
                <w:color w:val="000000" w:themeColor="text1"/>
                <w:sz w:val="24"/>
                <w:szCs w:val="24"/>
                <w:lang w:eastAsia="cs-CZ"/>
              </w:rPr>
              <w:t xml:space="preserve">, </w:t>
            </w:r>
            <w:proofErr w:type="spellStart"/>
            <w:r w:rsidRPr="0093262F">
              <w:rPr>
                <w:rFonts w:eastAsia="Times New Roman" w:cs="Times New Roman"/>
                <w:color w:val="000000" w:themeColor="text1"/>
                <w:sz w:val="24"/>
                <w:szCs w:val="24"/>
                <w:lang w:eastAsia="cs-CZ"/>
              </w:rPr>
              <w:t>Utilization</w:t>
            </w:r>
            <w:proofErr w:type="spellEnd"/>
            <w:r w:rsidRPr="0093262F">
              <w:rPr>
                <w:rFonts w:eastAsia="Times New Roman" w:cs="Times New Roman"/>
                <w:color w:val="000000" w:themeColor="text1"/>
                <w:sz w:val="24"/>
                <w:szCs w:val="24"/>
                <w:lang w:eastAsia="cs-CZ"/>
              </w:rPr>
              <w:t xml:space="preserve">, and </w:t>
            </w:r>
            <w:proofErr w:type="spellStart"/>
            <w:r w:rsidRPr="0093262F">
              <w:rPr>
                <w:rFonts w:eastAsia="Times New Roman" w:cs="Times New Roman"/>
                <w:color w:val="000000" w:themeColor="text1"/>
                <w:sz w:val="24"/>
                <w:szCs w:val="24"/>
                <w:lang w:eastAsia="cs-CZ"/>
              </w:rPr>
              <w:t>Environmental</w:t>
            </w:r>
            <w:proofErr w:type="spellEnd"/>
            <w:r w:rsidRPr="0093262F">
              <w:rPr>
                <w:rFonts w:eastAsia="Times New Roman" w:cs="Times New Roman"/>
                <w:color w:val="000000" w:themeColor="text1"/>
                <w:sz w:val="24"/>
                <w:szCs w:val="24"/>
                <w:lang w:eastAsia="cs-CZ"/>
              </w:rPr>
              <w:t xml:space="preserve"> </w:t>
            </w:r>
            <w:proofErr w:type="spellStart"/>
            <w:r w:rsidRPr="0093262F">
              <w:rPr>
                <w:rFonts w:eastAsia="Times New Roman" w:cs="Times New Roman"/>
                <w:color w:val="000000" w:themeColor="text1"/>
                <w:sz w:val="24"/>
                <w:szCs w:val="24"/>
                <w:lang w:eastAsia="cs-CZ"/>
              </w:rPr>
              <w:t>Effects</w:t>
            </w:r>
            <w:proofErr w:type="spellEnd"/>
          </w:p>
        </w:tc>
        <w:tc>
          <w:tcPr>
            <w:tcW w:w="2977" w:type="dxa"/>
            <w:tcBorders>
              <w:top w:val="nil"/>
              <w:left w:val="nil"/>
              <w:bottom w:val="single" w:sz="4" w:space="0" w:color="auto"/>
              <w:right w:val="single" w:sz="4" w:space="0" w:color="auto"/>
            </w:tcBorders>
            <w:shd w:val="clear" w:color="auto" w:fill="auto"/>
            <w:noWrap/>
            <w:vAlign w:val="center"/>
          </w:tcPr>
          <w:p w14:paraId="100793A3" w14:textId="73870219" w:rsidR="00DB0DBB" w:rsidRPr="0093262F" w:rsidRDefault="00DB0DBB" w:rsidP="00DB0DBB">
            <w:pPr>
              <w:spacing w:after="0" w:line="240" w:lineRule="auto"/>
              <w:jc w:val="left"/>
              <w:rPr>
                <w:color w:val="000000"/>
                <w:sz w:val="24"/>
                <w:szCs w:val="24"/>
              </w:rPr>
            </w:pPr>
            <w:r w:rsidRPr="0093262F">
              <w:rPr>
                <w:rFonts w:eastAsia="Cambria" w:cs="Cambria"/>
                <w:color w:val="000000" w:themeColor="text1"/>
                <w:sz w:val="24"/>
                <w:szCs w:val="24"/>
              </w:rPr>
              <w:t xml:space="preserve">Člen redakční rady  </w:t>
            </w:r>
          </w:p>
        </w:tc>
      </w:tr>
      <w:tr w:rsidR="00DB0DBB" w:rsidRPr="0093262F" w14:paraId="7C648F4A" w14:textId="77777777" w:rsidTr="008265B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1A1BF773" w14:textId="5EFE2A85" w:rsidR="00DB0DBB" w:rsidRPr="0093262F" w:rsidRDefault="00DB0DBB" w:rsidP="00DB0DBB">
            <w:pPr>
              <w:spacing w:after="0" w:line="240" w:lineRule="auto"/>
              <w:jc w:val="left"/>
              <w:rPr>
                <w:rStyle w:val="normaltextrun"/>
                <w:rFonts w:cs="Calibri Light"/>
                <w:color w:val="000000"/>
                <w:sz w:val="24"/>
                <w:szCs w:val="24"/>
              </w:rPr>
            </w:pPr>
            <w:r w:rsidRPr="0093262F">
              <w:rPr>
                <w:color w:val="000000" w:themeColor="text1"/>
                <w:sz w:val="24"/>
                <w:szCs w:val="24"/>
              </w:rPr>
              <w:t>doc. Ing. Josef Maroušek, Ph.D.</w:t>
            </w:r>
          </w:p>
        </w:tc>
        <w:tc>
          <w:tcPr>
            <w:tcW w:w="2693" w:type="dxa"/>
            <w:tcBorders>
              <w:top w:val="nil"/>
              <w:left w:val="nil"/>
              <w:bottom w:val="single" w:sz="4" w:space="0" w:color="auto"/>
              <w:right w:val="single" w:sz="4" w:space="0" w:color="auto"/>
            </w:tcBorders>
            <w:shd w:val="clear" w:color="auto" w:fill="auto"/>
            <w:vAlign w:val="center"/>
          </w:tcPr>
          <w:p w14:paraId="3DF0BA70" w14:textId="1D68795D" w:rsidR="00DB0DBB" w:rsidRPr="0093262F" w:rsidRDefault="00DB0DBB" w:rsidP="00DB0DBB">
            <w:pPr>
              <w:spacing w:after="0" w:line="240" w:lineRule="auto"/>
              <w:jc w:val="left"/>
              <w:rPr>
                <w:sz w:val="24"/>
                <w:szCs w:val="24"/>
              </w:rPr>
            </w:pPr>
            <w:proofErr w:type="spellStart"/>
            <w:r w:rsidRPr="0093262F">
              <w:rPr>
                <w:rFonts w:eastAsia="Times New Roman" w:cs="Times New Roman"/>
                <w:color w:val="000000" w:themeColor="text1"/>
                <w:sz w:val="24"/>
                <w:szCs w:val="24"/>
                <w:lang w:eastAsia="cs-CZ"/>
              </w:rPr>
              <w:t>Biochemical</w:t>
            </w:r>
            <w:proofErr w:type="spellEnd"/>
            <w:r w:rsidRPr="0093262F">
              <w:rPr>
                <w:rFonts w:eastAsia="Times New Roman" w:cs="Times New Roman"/>
                <w:color w:val="000000" w:themeColor="text1"/>
                <w:sz w:val="24"/>
                <w:szCs w:val="24"/>
                <w:lang w:eastAsia="cs-CZ"/>
              </w:rPr>
              <w:t xml:space="preserve"> </w:t>
            </w:r>
            <w:proofErr w:type="spellStart"/>
            <w:r w:rsidRPr="0093262F">
              <w:rPr>
                <w:rFonts w:eastAsia="Times New Roman" w:cs="Times New Roman"/>
                <w:color w:val="000000" w:themeColor="text1"/>
                <w:sz w:val="24"/>
                <w:szCs w:val="24"/>
                <w:lang w:eastAsia="cs-CZ"/>
              </w:rPr>
              <w:t>Engineering</w:t>
            </w:r>
            <w:proofErr w:type="spellEnd"/>
            <w:r w:rsidRPr="0093262F">
              <w:rPr>
                <w:rFonts w:eastAsia="Times New Roman" w:cs="Times New Roman"/>
                <w:color w:val="000000" w:themeColor="text1"/>
                <w:sz w:val="24"/>
                <w:szCs w:val="24"/>
                <w:lang w:eastAsia="cs-CZ"/>
              </w:rPr>
              <w:t xml:space="preserve"> </w:t>
            </w:r>
            <w:proofErr w:type="spellStart"/>
            <w:r w:rsidRPr="0093262F">
              <w:rPr>
                <w:rFonts w:eastAsia="Times New Roman" w:cs="Times New Roman"/>
                <w:color w:val="000000" w:themeColor="text1"/>
                <w:sz w:val="24"/>
                <w:szCs w:val="24"/>
                <w:lang w:eastAsia="cs-CZ"/>
              </w:rPr>
              <w:t>Journal</w:t>
            </w:r>
            <w:proofErr w:type="spellEnd"/>
            <w:r w:rsidRPr="0093262F">
              <w:rPr>
                <w:rFonts w:eastAsia="Times New Roman" w:cs="Times New Roman"/>
                <w:color w:val="000000" w:themeColor="text1"/>
                <w:sz w:val="24"/>
                <w:szCs w:val="24"/>
                <w:lang w:eastAsia="cs-CZ"/>
              </w:rPr>
              <w:t xml:space="preserve"> - hostující editor speciálního vydání</w:t>
            </w:r>
          </w:p>
        </w:tc>
        <w:tc>
          <w:tcPr>
            <w:tcW w:w="2977" w:type="dxa"/>
            <w:tcBorders>
              <w:top w:val="nil"/>
              <w:left w:val="nil"/>
              <w:bottom w:val="single" w:sz="4" w:space="0" w:color="auto"/>
              <w:right w:val="single" w:sz="4" w:space="0" w:color="auto"/>
            </w:tcBorders>
            <w:shd w:val="clear" w:color="auto" w:fill="auto"/>
            <w:noWrap/>
            <w:vAlign w:val="center"/>
          </w:tcPr>
          <w:p w14:paraId="572D355A" w14:textId="4C049710" w:rsidR="00DB0DBB" w:rsidRPr="0093262F" w:rsidRDefault="00DB0DBB" w:rsidP="00DB0DBB">
            <w:pPr>
              <w:spacing w:after="0" w:line="240" w:lineRule="auto"/>
              <w:jc w:val="left"/>
              <w:rPr>
                <w:color w:val="000000"/>
                <w:sz w:val="24"/>
                <w:szCs w:val="24"/>
              </w:rPr>
            </w:pPr>
            <w:r w:rsidRPr="0093262F">
              <w:rPr>
                <w:rFonts w:eastAsia="Cambria" w:cs="Cambria"/>
                <w:color w:val="000000" w:themeColor="text1"/>
                <w:sz w:val="24"/>
                <w:szCs w:val="24"/>
              </w:rPr>
              <w:t xml:space="preserve">Člen redakční rady  </w:t>
            </w:r>
          </w:p>
        </w:tc>
      </w:tr>
      <w:tr w:rsidR="00DB0DBB" w:rsidRPr="0093262F" w14:paraId="3992542A" w14:textId="77777777" w:rsidTr="008265B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213CADBB" w14:textId="7930B5DB" w:rsidR="00DB0DBB" w:rsidRPr="0093262F" w:rsidRDefault="00DB0DBB" w:rsidP="00DB0DBB">
            <w:pPr>
              <w:spacing w:after="0" w:line="240" w:lineRule="auto"/>
              <w:jc w:val="left"/>
              <w:rPr>
                <w:rStyle w:val="normaltextrun"/>
                <w:rFonts w:cs="Calibri Light"/>
                <w:color w:val="000000"/>
                <w:sz w:val="24"/>
                <w:szCs w:val="24"/>
              </w:rPr>
            </w:pPr>
            <w:r w:rsidRPr="0093262F">
              <w:rPr>
                <w:color w:val="000000" w:themeColor="text1"/>
                <w:sz w:val="24"/>
                <w:szCs w:val="24"/>
              </w:rPr>
              <w:t>doc. Ing. Josef Maroušek, Ph.D.</w:t>
            </w:r>
          </w:p>
        </w:tc>
        <w:tc>
          <w:tcPr>
            <w:tcW w:w="2693" w:type="dxa"/>
            <w:tcBorders>
              <w:top w:val="nil"/>
              <w:left w:val="nil"/>
              <w:bottom w:val="single" w:sz="4" w:space="0" w:color="auto"/>
              <w:right w:val="single" w:sz="4" w:space="0" w:color="auto"/>
            </w:tcBorders>
            <w:shd w:val="clear" w:color="auto" w:fill="auto"/>
            <w:vAlign w:val="center"/>
          </w:tcPr>
          <w:p w14:paraId="2FE1B627" w14:textId="67241614" w:rsidR="00DB0DBB" w:rsidRPr="0093262F" w:rsidRDefault="00DB0DBB" w:rsidP="00DB0DBB">
            <w:pPr>
              <w:spacing w:after="0" w:line="240" w:lineRule="auto"/>
              <w:jc w:val="left"/>
              <w:rPr>
                <w:sz w:val="24"/>
                <w:szCs w:val="24"/>
              </w:rPr>
            </w:pPr>
            <w:proofErr w:type="spellStart"/>
            <w:r w:rsidRPr="0093262F">
              <w:rPr>
                <w:rFonts w:eastAsia="Times New Roman" w:cs="Times New Roman"/>
                <w:color w:val="000000" w:themeColor="text1"/>
                <w:sz w:val="24"/>
                <w:szCs w:val="24"/>
                <w:lang w:eastAsia="cs-CZ"/>
              </w:rPr>
              <w:t>sustainability</w:t>
            </w:r>
            <w:proofErr w:type="spellEnd"/>
            <w:r w:rsidRPr="0093262F">
              <w:rPr>
                <w:rFonts w:eastAsia="Times New Roman" w:cs="Times New Roman"/>
                <w:color w:val="000000" w:themeColor="text1"/>
                <w:sz w:val="24"/>
                <w:szCs w:val="24"/>
                <w:lang w:eastAsia="cs-CZ"/>
              </w:rPr>
              <w:t xml:space="preserve"> (MDPI)</w:t>
            </w:r>
          </w:p>
        </w:tc>
        <w:tc>
          <w:tcPr>
            <w:tcW w:w="2977" w:type="dxa"/>
            <w:tcBorders>
              <w:top w:val="nil"/>
              <w:left w:val="nil"/>
              <w:bottom w:val="single" w:sz="4" w:space="0" w:color="auto"/>
              <w:right w:val="single" w:sz="4" w:space="0" w:color="auto"/>
            </w:tcBorders>
            <w:shd w:val="clear" w:color="auto" w:fill="auto"/>
            <w:noWrap/>
            <w:vAlign w:val="center"/>
          </w:tcPr>
          <w:p w14:paraId="0115BA22" w14:textId="6E6FF23A" w:rsidR="00DB0DBB" w:rsidRPr="0093262F" w:rsidRDefault="00DB0DBB" w:rsidP="00DB0DBB">
            <w:pPr>
              <w:spacing w:after="0" w:line="240" w:lineRule="auto"/>
              <w:jc w:val="left"/>
              <w:rPr>
                <w:color w:val="000000"/>
                <w:sz w:val="24"/>
                <w:szCs w:val="24"/>
              </w:rPr>
            </w:pPr>
            <w:r w:rsidRPr="0093262F">
              <w:rPr>
                <w:rFonts w:eastAsia="Cambria" w:cs="Cambria"/>
                <w:color w:val="000000" w:themeColor="text1"/>
                <w:sz w:val="24"/>
                <w:szCs w:val="24"/>
              </w:rPr>
              <w:t xml:space="preserve">Člen redakční rady  </w:t>
            </w:r>
          </w:p>
        </w:tc>
      </w:tr>
      <w:tr w:rsidR="00DB0DBB" w:rsidRPr="0093262F" w14:paraId="6AEFB151" w14:textId="77777777" w:rsidTr="008265B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0D16E65E" w14:textId="152C0C19" w:rsidR="00DB0DBB" w:rsidRPr="0093262F" w:rsidRDefault="00DB0DBB" w:rsidP="00DB0DBB">
            <w:pPr>
              <w:spacing w:after="0" w:line="240" w:lineRule="auto"/>
              <w:jc w:val="left"/>
              <w:rPr>
                <w:rStyle w:val="normaltextrun"/>
                <w:rFonts w:cs="Calibri Light"/>
                <w:color w:val="000000"/>
                <w:sz w:val="24"/>
                <w:szCs w:val="24"/>
              </w:rPr>
            </w:pPr>
            <w:r w:rsidRPr="0093262F">
              <w:rPr>
                <w:color w:val="000000" w:themeColor="text1"/>
                <w:sz w:val="24"/>
                <w:szCs w:val="24"/>
              </w:rPr>
              <w:t>doc. Ing. Josef Maroušek, Ph.D.</w:t>
            </w:r>
          </w:p>
        </w:tc>
        <w:tc>
          <w:tcPr>
            <w:tcW w:w="2693" w:type="dxa"/>
            <w:tcBorders>
              <w:top w:val="nil"/>
              <w:left w:val="nil"/>
              <w:bottom w:val="single" w:sz="4" w:space="0" w:color="auto"/>
              <w:right w:val="single" w:sz="4" w:space="0" w:color="auto"/>
            </w:tcBorders>
            <w:shd w:val="clear" w:color="auto" w:fill="auto"/>
            <w:vAlign w:val="center"/>
          </w:tcPr>
          <w:p w14:paraId="429062B7" w14:textId="57AC89AA" w:rsidR="00DB0DBB" w:rsidRPr="0093262F" w:rsidRDefault="00DB0DBB" w:rsidP="00DB0DBB">
            <w:pPr>
              <w:spacing w:after="0" w:line="240" w:lineRule="auto"/>
              <w:jc w:val="left"/>
              <w:rPr>
                <w:sz w:val="24"/>
                <w:szCs w:val="24"/>
              </w:rPr>
            </w:pPr>
            <w:r w:rsidRPr="0093262F">
              <w:rPr>
                <w:rFonts w:eastAsia="Times New Roman" w:cs="Times New Roman"/>
                <w:color w:val="000000" w:themeColor="text1"/>
                <w:sz w:val="24"/>
                <w:szCs w:val="24"/>
                <w:lang w:eastAsia="cs-CZ"/>
              </w:rPr>
              <w:t xml:space="preserve">Plant Science </w:t>
            </w:r>
            <w:proofErr w:type="spellStart"/>
            <w:r w:rsidRPr="0093262F">
              <w:rPr>
                <w:rFonts w:eastAsia="Times New Roman" w:cs="Times New Roman"/>
                <w:color w:val="000000" w:themeColor="text1"/>
                <w:sz w:val="24"/>
                <w:szCs w:val="24"/>
                <w:lang w:eastAsia="cs-CZ"/>
              </w:rPr>
              <w:t>Today</w:t>
            </w:r>
            <w:proofErr w:type="spellEnd"/>
          </w:p>
        </w:tc>
        <w:tc>
          <w:tcPr>
            <w:tcW w:w="2977" w:type="dxa"/>
            <w:tcBorders>
              <w:top w:val="nil"/>
              <w:left w:val="nil"/>
              <w:bottom w:val="single" w:sz="4" w:space="0" w:color="auto"/>
              <w:right w:val="single" w:sz="4" w:space="0" w:color="auto"/>
            </w:tcBorders>
            <w:shd w:val="clear" w:color="auto" w:fill="auto"/>
            <w:noWrap/>
            <w:vAlign w:val="center"/>
          </w:tcPr>
          <w:p w14:paraId="3827D3A8" w14:textId="112A1C7F" w:rsidR="00DB0DBB" w:rsidRPr="0093262F" w:rsidRDefault="00DB0DBB" w:rsidP="00DB0DBB">
            <w:pPr>
              <w:spacing w:after="0" w:line="240" w:lineRule="auto"/>
              <w:jc w:val="left"/>
              <w:rPr>
                <w:color w:val="000000"/>
                <w:sz w:val="24"/>
                <w:szCs w:val="24"/>
              </w:rPr>
            </w:pPr>
            <w:r w:rsidRPr="0093262F">
              <w:rPr>
                <w:rFonts w:eastAsia="Cambria" w:cs="Cambria"/>
                <w:color w:val="000000" w:themeColor="text1"/>
                <w:sz w:val="24"/>
                <w:szCs w:val="24"/>
              </w:rPr>
              <w:t xml:space="preserve">Člen redakční rady  </w:t>
            </w:r>
          </w:p>
        </w:tc>
      </w:tr>
      <w:tr w:rsidR="00DB0DBB" w:rsidRPr="0093262F" w14:paraId="29B5525E"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1AD74DD8" w14:textId="22F581C1"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Ladislav Socha,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50D20CAB" w14:textId="3F7F9205"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Česká hutnická společnost</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253CD49D" w14:textId="0DBE1468"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člen</w:t>
            </w:r>
            <w:r w:rsidRPr="0093262F">
              <w:rPr>
                <w:rStyle w:val="eop"/>
                <w:rFonts w:cs="Calibri Light"/>
                <w:color w:val="000000"/>
                <w:sz w:val="24"/>
                <w:szCs w:val="24"/>
              </w:rPr>
              <w:t> </w:t>
            </w:r>
          </w:p>
        </w:tc>
      </w:tr>
      <w:tr w:rsidR="00DB0DBB" w:rsidRPr="0093262F" w14:paraId="33C6511B"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668511EC" w14:textId="6A3C2729"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Ladislav Socha,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1A0D6613" w14:textId="20B73C8B"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Česká slévárenská společnost</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0F11AA7E" w14:textId="3493735D"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člen</w:t>
            </w:r>
            <w:r w:rsidRPr="0093262F">
              <w:rPr>
                <w:rStyle w:val="eop"/>
                <w:rFonts w:cs="Calibri Light"/>
                <w:color w:val="000000"/>
                <w:sz w:val="24"/>
                <w:szCs w:val="24"/>
              </w:rPr>
              <w:t> </w:t>
            </w:r>
          </w:p>
        </w:tc>
      </w:tr>
      <w:tr w:rsidR="00DB0DBB" w:rsidRPr="0093262F" w14:paraId="034A9621"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02B0D6DA" w14:textId="2DC1F00B"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lastRenderedPageBreak/>
              <w:t>doc. Ing. Ladislav Socha,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04228F2C" w14:textId="77777777" w:rsidR="00DB0DBB" w:rsidRPr="0093262F" w:rsidRDefault="00DB0DBB" w:rsidP="00DB0DBB">
            <w:pPr>
              <w:pStyle w:val="paragraph"/>
              <w:spacing w:before="0" w:beforeAutospacing="0" w:after="0" w:afterAutospacing="0"/>
              <w:textAlignment w:val="baseline"/>
              <w:divId w:val="121968248"/>
              <w:rPr>
                <w:rFonts w:asciiTheme="majorHAnsi" w:hAnsiTheme="majorHAnsi" w:cs="Segoe UI"/>
              </w:rPr>
            </w:pPr>
            <w:r w:rsidRPr="0093262F">
              <w:rPr>
                <w:rStyle w:val="normaltextrun"/>
                <w:rFonts w:asciiTheme="majorHAnsi" w:hAnsiTheme="majorHAnsi" w:cs="Calibri Light"/>
                <w:color w:val="000000"/>
              </w:rPr>
              <w:t>Západočeská univerzita v Plzni</w:t>
            </w:r>
            <w:r w:rsidRPr="0093262F">
              <w:rPr>
                <w:rStyle w:val="eop"/>
                <w:rFonts w:asciiTheme="majorHAnsi" w:hAnsiTheme="majorHAnsi" w:cs="Calibri Light"/>
                <w:color w:val="000000"/>
              </w:rPr>
              <w:t> </w:t>
            </w:r>
          </w:p>
          <w:p w14:paraId="552F1BD9" w14:textId="3CDB2ECD"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Katedra matriálu a strojírenské metalurgie</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0B4C2596" w14:textId="5A7CA8AC"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předseda komise pro bakalářské studium</w:t>
            </w:r>
            <w:r w:rsidRPr="0093262F">
              <w:rPr>
                <w:rStyle w:val="eop"/>
                <w:rFonts w:cs="Calibri Light"/>
                <w:color w:val="000000"/>
                <w:sz w:val="24"/>
                <w:szCs w:val="24"/>
              </w:rPr>
              <w:t> </w:t>
            </w:r>
          </w:p>
        </w:tc>
      </w:tr>
      <w:tr w:rsidR="00DB0DBB" w:rsidRPr="0093262F" w14:paraId="756A44EE"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61D11E5B" w14:textId="5BA3425F"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Ladislav Socha,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21362987" w14:textId="77777777" w:rsidR="00DB0DBB" w:rsidRPr="0093262F" w:rsidRDefault="00DB0DBB" w:rsidP="00DB0DBB">
            <w:pPr>
              <w:pStyle w:val="paragraph"/>
              <w:spacing w:before="0" w:beforeAutospacing="0" w:after="0" w:afterAutospacing="0"/>
              <w:textAlignment w:val="baseline"/>
              <w:divId w:val="1710884271"/>
              <w:rPr>
                <w:rFonts w:asciiTheme="majorHAnsi" w:hAnsiTheme="majorHAnsi" w:cs="Segoe UI"/>
              </w:rPr>
            </w:pPr>
            <w:r w:rsidRPr="0093262F">
              <w:rPr>
                <w:rStyle w:val="normaltextrun"/>
                <w:rFonts w:asciiTheme="majorHAnsi" w:hAnsiTheme="majorHAnsi" w:cs="Calibri Light"/>
                <w:color w:val="000000"/>
              </w:rPr>
              <w:t>VŠB – Technická univerzita v Ostravě</w:t>
            </w:r>
            <w:r w:rsidRPr="0093262F">
              <w:rPr>
                <w:rStyle w:val="eop"/>
                <w:rFonts w:asciiTheme="majorHAnsi" w:hAnsiTheme="majorHAnsi" w:cs="Calibri Light"/>
                <w:color w:val="000000"/>
              </w:rPr>
              <w:t> </w:t>
            </w:r>
          </w:p>
          <w:p w14:paraId="2E8668BE" w14:textId="35E3F2EA"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 Fakulta materiálově technologická</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756D1923" w14:textId="214D585E"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předseda zkušební komise pro státní doktorskou zkoušku</w:t>
            </w:r>
            <w:r w:rsidRPr="0093262F">
              <w:rPr>
                <w:rStyle w:val="eop"/>
                <w:rFonts w:cs="Calibri Light"/>
                <w:color w:val="000000"/>
                <w:sz w:val="24"/>
                <w:szCs w:val="24"/>
              </w:rPr>
              <w:t> </w:t>
            </w:r>
          </w:p>
        </w:tc>
      </w:tr>
      <w:tr w:rsidR="00DB0DBB" w:rsidRPr="0093262F" w14:paraId="15951B5D"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6C4AEB8E" w14:textId="3F59217D"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Ladislav Socha,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113B9D47" w14:textId="59668A28"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Technologická agentura České republiky</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370D557B" w14:textId="58368877"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registrovaný oponent projektových záměrů</w:t>
            </w:r>
            <w:r w:rsidRPr="0093262F">
              <w:rPr>
                <w:rStyle w:val="eop"/>
                <w:rFonts w:cs="Calibri Light"/>
                <w:color w:val="000000"/>
                <w:sz w:val="24"/>
                <w:szCs w:val="24"/>
              </w:rPr>
              <w:t> </w:t>
            </w:r>
          </w:p>
        </w:tc>
      </w:tr>
      <w:tr w:rsidR="00DB0DBB" w:rsidRPr="0093262F" w14:paraId="5B98E16C"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6E6CAA31" w14:textId="1961F4EF"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Ladislav Socha,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59C9FDFB" w14:textId="5DFE40F3" w:rsidR="00DB0DBB" w:rsidRPr="0093262F" w:rsidRDefault="00DB0DBB" w:rsidP="00DB0DBB">
            <w:pPr>
              <w:spacing w:after="0" w:line="240" w:lineRule="auto"/>
              <w:jc w:val="left"/>
              <w:rPr>
                <w:rFonts w:eastAsia="Times New Roman" w:cs="Times New Roman"/>
                <w:color w:val="000000"/>
                <w:sz w:val="24"/>
                <w:szCs w:val="24"/>
                <w:lang w:eastAsia="cs-CZ"/>
              </w:rPr>
            </w:pPr>
            <w:proofErr w:type="spellStart"/>
            <w:r w:rsidRPr="0093262F">
              <w:rPr>
                <w:rStyle w:val="normaltextrun"/>
                <w:rFonts w:cs="Calibri Light"/>
                <w:color w:val="000000"/>
                <w:sz w:val="24"/>
                <w:szCs w:val="24"/>
              </w:rPr>
              <w:t>AutoSAP</w:t>
            </w:r>
            <w:proofErr w:type="spellEnd"/>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35215A7B" w14:textId="7E0E9918"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Zástupce VŠTE v ČB</w:t>
            </w:r>
            <w:r w:rsidRPr="0093262F">
              <w:rPr>
                <w:rStyle w:val="eop"/>
                <w:rFonts w:cs="Calibri Light"/>
                <w:color w:val="000000"/>
                <w:sz w:val="24"/>
                <w:szCs w:val="24"/>
              </w:rPr>
              <w:t> </w:t>
            </w:r>
          </w:p>
        </w:tc>
      </w:tr>
      <w:tr w:rsidR="00DB0DBB" w:rsidRPr="0093262F" w14:paraId="1E39F8D7"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70BED7A5" w14:textId="1114205D"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Ladislav Socha,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6463D2F8" w14:textId="4C2A3FF7"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Západočeská univerzita v Plzni</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64A16203" w14:textId="012B566C"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schválený člen školitelů ve třetím stupni vysokoškolského studia ve studijním programu STROJÍRENSKÉ TECHNOLOGIE A MATERIÁLY</w:t>
            </w:r>
            <w:r w:rsidRPr="0093262F">
              <w:rPr>
                <w:rStyle w:val="eop"/>
                <w:rFonts w:cs="Calibri Light"/>
                <w:color w:val="000000"/>
                <w:sz w:val="24"/>
                <w:szCs w:val="24"/>
              </w:rPr>
              <w:t> </w:t>
            </w:r>
          </w:p>
        </w:tc>
      </w:tr>
      <w:tr w:rsidR="00DB0DBB" w:rsidRPr="0093262F" w14:paraId="4A04DA7B"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01A7BB93" w14:textId="608EA04A"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Karel Gryc,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1AD3B7F8" w14:textId="5AA81AFC"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Česká hutnická společnost</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47455619" w14:textId="4FE50CBE"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člen</w:t>
            </w:r>
            <w:r w:rsidRPr="0093262F">
              <w:rPr>
                <w:rStyle w:val="eop"/>
                <w:rFonts w:cs="Calibri Light"/>
                <w:color w:val="000000"/>
                <w:sz w:val="24"/>
                <w:szCs w:val="24"/>
              </w:rPr>
              <w:t> </w:t>
            </w:r>
          </w:p>
        </w:tc>
      </w:tr>
      <w:tr w:rsidR="00DB0DBB" w:rsidRPr="0093262F" w14:paraId="43445055"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6B3EB23A" w14:textId="32D7EE26"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Karel Gryc,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5F485E45" w14:textId="20D80325"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Česká slévárenská společnost</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76555900" w14:textId="6248FA64"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člen</w:t>
            </w:r>
            <w:r w:rsidRPr="0093262F">
              <w:rPr>
                <w:rStyle w:val="eop"/>
                <w:rFonts w:cs="Calibri Light"/>
                <w:color w:val="000000"/>
                <w:sz w:val="24"/>
                <w:szCs w:val="24"/>
              </w:rPr>
              <w:t> </w:t>
            </w:r>
          </w:p>
        </w:tc>
      </w:tr>
      <w:tr w:rsidR="00DB0DBB" w:rsidRPr="0093262F" w14:paraId="0FE50A37"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77CC988A" w14:textId="293FEE3D"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Karel Gryc,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7F04D759" w14:textId="14A36FE2"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Česká společnost pro nové technické materiály</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77C65CDA" w14:textId="2798CDE2"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člen řídicího výboru</w:t>
            </w:r>
            <w:r w:rsidRPr="0093262F">
              <w:rPr>
                <w:rStyle w:val="eop"/>
                <w:rFonts w:cs="Calibri Light"/>
                <w:color w:val="000000"/>
                <w:sz w:val="24"/>
                <w:szCs w:val="24"/>
              </w:rPr>
              <w:t> </w:t>
            </w:r>
          </w:p>
        </w:tc>
      </w:tr>
      <w:tr w:rsidR="00DB0DBB" w:rsidRPr="0093262F" w14:paraId="49D16EA5"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3121CEFD" w14:textId="11ADE0E4"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Karel Gryc,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56994472" w14:textId="77777777" w:rsidR="00DB0DBB" w:rsidRPr="0093262F" w:rsidRDefault="00DB0DBB" w:rsidP="00DB0DBB">
            <w:pPr>
              <w:pStyle w:val="paragraph"/>
              <w:spacing w:before="0" w:beforeAutospacing="0" w:after="0" w:afterAutospacing="0"/>
              <w:textAlignment w:val="baseline"/>
              <w:divId w:val="25984006"/>
              <w:rPr>
                <w:rFonts w:asciiTheme="majorHAnsi" w:hAnsiTheme="majorHAnsi" w:cs="Segoe UI"/>
              </w:rPr>
            </w:pPr>
            <w:r w:rsidRPr="0093262F">
              <w:rPr>
                <w:rStyle w:val="normaltextrun"/>
                <w:rFonts w:asciiTheme="majorHAnsi" w:hAnsiTheme="majorHAnsi" w:cs="Calibri Light"/>
                <w:color w:val="000000"/>
              </w:rPr>
              <w:t>VŠB – Technická univerzita v Ostravě</w:t>
            </w:r>
            <w:r w:rsidRPr="0093262F">
              <w:rPr>
                <w:rStyle w:val="eop"/>
                <w:rFonts w:asciiTheme="majorHAnsi" w:hAnsiTheme="majorHAnsi" w:cs="Calibri Light"/>
                <w:color w:val="000000"/>
              </w:rPr>
              <w:t> </w:t>
            </w:r>
          </w:p>
          <w:p w14:paraId="790E8956" w14:textId="50E3BD67"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 Fakulta materiálově technologická</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3DB7A8BF" w14:textId="3EAED863"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předseda zkušební komise pro státní doktorskou zkoušku</w:t>
            </w:r>
            <w:r w:rsidRPr="0093262F">
              <w:rPr>
                <w:rStyle w:val="eop"/>
                <w:rFonts w:cs="Calibri Light"/>
                <w:color w:val="000000"/>
                <w:sz w:val="24"/>
                <w:szCs w:val="24"/>
              </w:rPr>
              <w:t> </w:t>
            </w:r>
          </w:p>
        </w:tc>
      </w:tr>
      <w:tr w:rsidR="00DB0DBB" w:rsidRPr="0093262F" w14:paraId="7B8FCED6"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09F2787A" w14:textId="509413C0"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Karel Gryc,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36048B08" w14:textId="5BC68AA2"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Technologická agentura České republiky</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675679E9" w14:textId="01E5FEB0"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registrovaný oponent projektových záměrů</w:t>
            </w:r>
            <w:r w:rsidRPr="0093262F">
              <w:rPr>
                <w:rStyle w:val="eop"/>
                <w:rFonts w:cs="Calibri Light"/>
                <w:color w:val="000000"/>
                <w:sz w:val="24"/>
                <w:szCs w:val="24"/>
              </w:rPr>
              <w:t> </w:t>
            </w:r>
          </w:p>
        </w:tc>
      </w:tr>
      <w:tr w:rsidR="00DB0DBB" w:rsidRPr="0093262F" w14:paraId="5C15D3E9" w14:textId="77777777" w:rsidTr="00C066E0">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4F241945" w14:textId="16950A88"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Karel Gryc,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36EA53B1" w14:textId="6EC1BF7F"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Česká společnost pro mechaniku</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56998F28" w14:textId="126BBB7A"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zástupce VŠTE v ČB</w:t>
            </w:r>
            <w:r w:rsidRPr="0093262F">
              <w:rPr>
                <w:rStyle w:val="eop"/>
                <w:rFonts w:cs="Calibri Light"/>
                <w:color w:val="000000"/>
                <w:sz w:val="24"/>
                <w:szCs w:val="24"/>
              </w:rPr>
              <w:t> </w:t>
            </w:r>
          </w:p>
        </w:tc>
      </w:tr>
      <w:tr w:rsidR="00DB0DBB" w:rsidRPr="0093262F" w14:paraId="0BCEDBF7" w14:textId="77777777" w:rsidTr="00D03D1C">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tcPr>
          <w:p w14:paraId="7AA798D1" w14:textId="36318FD2"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sz w:val="24"/>
                <w:szCs w:val="24"/>
              </w:rPr>
              <w:t>doc. Ing. Karel Gryc, MBA, Ph.D.</w:t>
            </w:r>
            <w:r w:rsidRPr="0093262F">
              <w:rPr>
                <w:rStyle w:val="eop"/>
                <w:rFonts w:cs="Calibri Light"/>
                <w:sz w:val="24"/>
                <w:szCs w:val="24"/>
              </w:rPr>
              <w:t> </w:t>
            </w:r>
          </w:p>
        </w:tc>
        <w:tc>
          <w:tcPr>
            <w:tcW w:w="2693" w:type="dxa"/>
            <w:tcBorders>
              <w:top w:val="nil"/>
              <w:left w:val="nil"/>
              <w:bottom w:val="single" w:sz="4" w:space="0" w:color="auto"/>
              <w:right w:val="single" w:sz="4" w:space="0" w:color="auto"/>
            </w:tcBorders>
            <w:shd w:val="clear" w:color="auto" w:fill="auto"/>
            <w:vAlign w:val="center"/>
          </w:tcPr>
          <w:p w14:paraId="0A9E7AD9" w14:textId="26674534"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Západočeská univerzita v Plzni</w:t>
            </w:r>
            <w:r w:rsidRPr="0093262F">
              <w:rPr>
                <w:rStyle w:val="eop"/>
                <w:rFonts w:cs="Calibri Light"/>
                <w:color w:val="000000"/>
                <w:sz w:val="24"/>
                <w:szCs w:val="24"/>
              </w:rPr>
              <w:t> </w:t>
            </w:r>
          </w:p>
        </w:tc>
        <w:tc>
          <w:tcPr>
            <w:tcW w:w="2977" w:type="dxa"/>
            <w:tcBorders>
              <w:top w:val="nil"/>
              <w:left w:val="nil"/>
              <w:bottom w:val="single" w:sz="4" w:space="0" w:color="auto"/>
              <w:right w:val="single" w:sz="4" w:space="0" w:color="auto"/>
            </w:tcBorders>
            <w:shd w:val="clear" w:color="auto" w:fill="auto"/>
            <w:noWrap/>
            <w:vAlign w:val="center"/>
          </w:tcPr>
          <w:p w14:paraId="7CDB801D" w14:textId="147E5856" w:rsidR="00DB0DBB" w:rsidRPr="0093262F" w:rsidRDefault="00DB0DBB" w:rsidP="00DB0DBB">
            <w:pPr>
              <w:spacing w:after="0" w:line="240" w:lineRule="auto"/>
              <w:jc w:val="left"/>
              <w:rPr>
                <w:rFonts w:eastAsia="Times New Roman" w:cs="Times New Roman"/>
                <w:color w:val="000000"/>
                <w:sz w:val="24"/>
                <w:szCs w:val="24"/>
                <w:lang w:eastAsia="cs-CZ"/>
              </w:rPr>
            </w:pPr>
            <w:r w:rsidRPr="0093262F">
              <w:rPr>
                <w:rStyle w:val="normaltextrun"/>
                <w:rFonts w:cs="Calibri Light"/>
                <w:color w:val="000000"/>
                <w:sz w:val="24"/>
                <w:szCs w:val="24"/>
              </w:rPr>
              <w:t>schválený člen školitelů ve třetím stupni vysokoškolského studia ve studijním programu STROJÍRENSKÉ TECHNOLOGIE A MATERIÁLY</w:t>
            </w:r>
            <w:r w:rsidRPr="0093262F">
              <w:rPr>
                <w:rStyle w:val="eop"/>
                <w:rFonts w:cs="Calibri Light"/>
                <w:color w:val="000000"/>
                <w:sz w:val="24"/>
                <w:szCs w:val="24"/>
              </w:rPr>
              <w:t> </w:t>
            </w:r>
          </w:p>
        </w:tc>
      </w:tr>
      <w:tr w:rsidR="00D03D1C" w:rsidRPr="0093262F" w14:paraId="377B4F96" w14:textId="77777777" w:rsidTr="00D03D1C">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83079" w14:textId="581D5DA2" w:rsidR="00D03D1C" w:rsidRPr="0093262F" w:rsidRDefault="00D03D1C" w:rsidP="00D03D1C">
            <w:pPr>
              <w:spacing w:after="0" w:line="240" w:lineRule="auto"/>
              <w:jc w:val="left"/>
              <w:rPr>
                <w:rStyle w:val="normaltextrun"/>
                <w:rFonts w:cs="Calibri Light"/>
                <w:sz w:val="24"/>
                <w:szCs w:val="24"/>
              </w:rPr>
            </w:pPr>
            <w:r w:rsidRPr="000E0DF7">
              <w:rPr>
                <w:color w:val="000000" w:themeColor="text1"/>
                <w:sz w:val="24"/>
                <w:szCs w:val="24"/>
              </w:rPr>
              <w:t>doc. Ing. Josef Maroušek,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5AF85D09" w14:textId="799DFC6B" w:rsidR="00D03D1C" w:rsidRPr="0093262F" w:rsidRDefault="00D03D1C" w:rsidP="00D03D1C">
            <w:pPr>
              <w:spacing w:after="0" w:line="240" w:lineRule="auto"/>
              <w:jc w:val="left"/>
              <w:rPr>
                <w:rStyle w:val="normaltextrun"/>
                <w:rFonts w:cs="Calibri Light"/>
                <w:color w:val="000000"/>
                <w:sz w:val="24"/>
                <w:szCs w:val="24"/>
              </w:rPr>
            </w:pPr>
            <w:proofErr w:type="spellStart"/>
            <w:r w:rsidRPr="000E0DF7">
              <w:rPr>
                <w:rFonts w:eastAsia="Times New Roman" w:cs="Times New Roman"/>
                <w:color w:val="000000" w:themeColor="text1"/>
                <w:sz w:val="24"/>
                <w:szCs w:val="24"/>
                <w:lang w:eastAsia="cs-CZ"/>
              </w:rPr>
              <w:t>Clean</w:t>
            </w:r>
            <w:proofErr w:type="spellEnd"/>
            <w:r w:rsidRPr="000E0DF7">
              <w:rPr>
                <w:rFonts w:eastAsia="Times New Roman" w:cs="Times New Roman"/>
                <w:color w:val="000000" w:themeColor="text1"/>
                <w:sz w:val="24"/>
                <w:szCs w:val="24"/>
                <w:lang w:eastAsia="cs-CZ"/>
              </w:rPr>
              <w:t xml:space="preserve"> Technologies and </w:t>
            </w:r>
            <w:proofErr w:type="spellStart"/>
            <w:r w:rsidRPr="000E0DF7">
              <w:rPr>
                <w:rFonts w:eastAsia="Times New Roman" w:cs="Times New Roman"/>
                <w:color w:val="000000" w:themeColor="text1"/>
                <w:sz w:val="24"/>
                <w:szCs w:val="24"/>
                <w:lang w:eastAsia="cs-CZ"/>
              </w:rPr>
              <w:t>Environmental</w:t>
            </w:r>
            <w:proofErr w:type="spellEnd"/>
            <w:r w:rsidRPr="000E0DF7">
              <w:rPr>
                <w:rFonts w:eastAsia="Times New Roman" w:cs="Times New Roman"/>
                <w:color w:val="000000" w:themeColor="text1"/>
                <w:sz w:val="24"/>
                <w:szCs w:val="24"/>
                <w:lang w:eastAsia="cs-CZ"/>
              </w:rPr>
              <w:t xml:space="preserve"> </w:t>
            </w:r>
            <w:proofErr w:type="spellStart"/>
            <w:r w:rsidRPr="000E0DF7">
              <w:rPr>
                <w:rFonts w:eastAsia="Times New Roman" w:cs="Times New Roman"/>
                <w:color w:val="000000" w:themeColor="text1"/>
                <w:sz w:val="24"/>
                <w:szCs w:val="24"/>
                <w:lang w:eastAsia="cs-CZ"/>
              </w:rPr>
              <w:t>Policy</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515FC43" w14:textId="3CE99CA4" w:rsidR="00D03D1C" w:rsidRPr="0093262F" w:rsidRDefault="00D03D1C" w:rsidP="00D03D1C">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 xml:space="preserve">Člen redakční rady  </w:t>
            </w:r>
          </w:p>
        </w:tc>
      </w:tr>
      <w:tr w:rsidR="00D03D1C" w:rsidRPr="0093262F" w14:paraId="717F8D5B" w14:textId="77777777" w:rsidTr="00D03D1C">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6A95C" w14:textId="30192395" w:rsidR="00D03D1C" w:rsidRPr="0093262F" w:rsidRDefault="00D03D1C" w:rsidP="00D03D1C">
            <w:pPr>
              <w:spacing w:after="0" w:line="240" w:lineRule="auto"/>
              <w:jc w:val="left"/>
              <w:rPr>
                <w:rStyle w:val="normaltextrun"/>
                <w:rFonts w:cs="Calibri Light"/>
                <w:sz w:val="24"/>
                <w:szCs w:val="24"/>
              </w:rPr>
            </w:pPr>
            <w:r w:rsidRPr="000E0DF7">
              <w:rPr>
                <w:color w:val="000000" w:themeColor="text1"/>
                <w:sz w:val="24"/>
                <w:szCs w:val="24"/>
              </w:rPr>
              <w:t>doc. Ing. Josef Maroušek,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09EBF05D" w14:textId="692B1E83" w:rsidR="00D03D1C" w:rsidRPr="0093262F" w:rsidRDefault="00D03D1C" w:rsidP="00D03D1C">
            <w:pPr>
              <w:spacing w:after="0" w:line="240" w:lineRule="auto"/>
              <w:jc w:val="left"/>
              <w:rPr>
                <w:rStyle w:val="normaltextrun"/>
                <w:rFonts w:cs="Calibri Light"/>
                <w:color w:val="000000"/>
                <w:sz w:val="24"/>
                <w:szCs w:val="24"/>
              </w:rPr>
            </w:pPr>
            <w:r w:rsidRPr="000E0DF7">
              <w:rPr>
                <w:rFonts w:eastAsia="Times New Roman" w:cs="Times New Roman"/>
                <w:color w:val="000000" w:themeColor="text1"/>
                <w:sz w:val="24"/>
                <w:szCs w:val="24"/>
                <w:lang w:eastAsia="cs-CZ"/>
              </w:rPr>
              <w:t>Ekonomicko-manažerské spektrum</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B70CD44" w14:textId="363E66C0" w:rsidR="00D03D1C" w:rsidRPr="0093262F" w:rsidRDefault="00D03D1C" w:rsidP="00D03D1C">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 xml:space="preserve">Člen redakční rady  </w:t>
            </w:r>
          </w:p>
        </w:tc>
      </w:tr>
      <w:tr w:rsidR="00D03D1C" w:rsidRPr="0093262F" w14:paraId="073F1870" w14:textId="77777777" w:rsidTr="00D03D1C">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15C89" w14:textId="27F29328" w:rsidR="00D03D1C" w:rsidRPr="0093262F" w:rsidRDefault="00D03D1C" w:rsidP="00D03D1C">
            <w:pPr>
              <w:spacing w:after="0" w:line="240" w:lineRule="auto"/>
              <w:jc w:val="left"/>
              <w:rPr>
                <w:rStyle w:val="normaltextrun"/>
                <w:rFonts w:cs="Calibri Light"/>
                <w:sz w:val="24"/>
                <w:szCs w:val="24"/>
              </w:rPr>
            </w:pPr>
            <w:r w:rsidRPr="000E0DF7">
              <w:rPr>
                <w:color w:val="000000" w:themeColor="text1"/>
                <w:sz w:val="24"/>
                <w:szCs w:val="24"/>
              </w:rPr>
              <w:t>doc. Ing. Josef Maroušek,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3917E510" w14:textId="12F8A174" w:rsidR="00D03D1C" w:rsidRPr="0093262F" w:rsidRDefault="00D03D1C" w:rsidP="00D03D1C">
            <w:pPr>
              <w:spacing w:after="0" w:line="240" w:lineRule="auto"/>
              <w:jc w:val="left"/>
              <w:rPr>
                <w:rStyle w:val="normaltextrun"/>
                <w:rFonts w:cs="Calibri Light"/>
                <w:color w:val="000000"/>
                <w:sz w:val="24"/>
                <w:szCs w:val="24"/>
              </w:rPr>
            </w:pPr>
            <w:proofErr w:type="spellStart"/>
            <w:r w:rsidRPr="000E0DF7">
              <w:rPr>
                <w:rFonts w:eastAsia="Times New Roman" w:cs="Times New Roman"/>
                <w:color w:val="000000" w:themeColor="text1"/>
                <w:sz w:val="24"/>
                <w:szCs w:val="24"/>
                <w:lang w:eastAsia="cs-CZ"/>
              </w:rPr>
              <w:t>Energies</w:t>
            </w:r>
            <w:proofErr w:type="spellEnd"/>
            <w:r w:rsidRPr="000E0DF7">
              <w:rPr>
                <w:rFonts w:eastAsia="Times New Roman" w:cs="Times New Roman"/>
                <w:color w:val="000000" w:themeColor="text1"/>
                <w:sz w:val="24"/>
                <w:szCs w:val="24"/>
                <w:lang w:eastAsia="cs-CZ"/>
              </w:rPr>
              <w:t xml:space="preserve"> / </w:t>
            </w:r>
            <w:proofErr w:type="spellStart"/>
            <w:r w:rsidRPr="000E0DF7">
              <w:rPr>
                <w:rFonts w:eastAsia="Times New Roman" w:cs="Times New Roman"/>
                <w:color w:val="000000" w:themeColor="text1"/>
                <w:sz w:val="24"/>
                <w:szCs w:val="24"/>
                <w:lang w:eastAsia="cs-CZ"/>
              </w:rPr>
              <w:t>Special</w:t>
            </w:r>
            <w:proofErr w:type="spellEnd"/>
            <w:r w:rsidRPr="000E0DF7">
              <w:rPr>
                <w:rFonts w:eastAsia="Times New Roman" w:cs="Times New Roman"/>
                <w:color w:val="000000" w:themeColor="text1"/>
                <w:sz w:val="24"/>
                <w:szCs w:val="24"/>
                <w:lang w:eastAsia="cs-CZ"/>
              </w:rPr>
              <w:t xml:space="preserve"> </w:t>
            </w:r>
            <w:proofErr w:type="spellStart"/>
            <w:r w:rsidRPr="000E0DF7">
              <w:rPr>
                <w:rFonts w:eastAsia="Times New Roman" w:cs="Times New Roman"/>
                <w:color w:val="000000" w:themeColor="text1"/>
                <w:sz w:val="24"/>
                <w:szCs w:val="24"/>
                <w:lang w:eastAsia="cs-CZ"/>
              </w:rPr>
              <w:t>Issue</w:t>
            </w:r>
            <w:proofErr w:type="spellEnd"/>
            <w:r w:rsidRPr="000E0DF7">
              <w:rPr>
                <w:rFonts w:eastAsia="Times New Roman" w:cs="Times New Roman"/>
                <w:color w:val="000000" w:themeColor="text1"/>
                <w:sz w:val="24"/>
                <w:szCs w:val="24"/>
                <w:lang w:eastAsia="cs-CZ"/>
              </w:rPr>
              <w:t xml:space="preserve">: </w:t>
            </w:r>
            <w:proofErr w:type="spellStart"/>
            <w:r w:rsidRPr="000E0DF7">
              <w:rPr>
                <w:rFonts w:eastAsia="Times New Roman" w:cs="Times New Roman"/>
                <w:color w:val="000000" w:themeColor="text1"/>
                <w:sz w:val="24"/>
                <w:szCs w:val="24"/>
                <w:lang w:eastAsia="cs-CZ"/>
              </w:rPr>
              <w:t>Biowaste</w:t>
            </w:r>
            <w:proofErr w:type="spellEnd"/>
            <w:r w:rsidRPr="000E0DF7">
              <w:rPr>
                <w:rFonts w:eastAsia="Times New Roman" w:cs="Times New Roman"/>
                <w:color w:val="000000" w:themeColor="text1"/>
                <w:sz w:val="24"/>
                <w:szCs w:val="24"/>
                <w:lang w:eastAsia="cs-CZ"/>
              </w:rPr>
              <w:t xml:space="preserve"> Management (MDPI)</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64BB79DE" w14:textId="6756A07A" w:rsidR="00D03D1C" w:rsidRPr="0093262F" w:rsidRDefault="00D03D1C" w:rsidP="00D03D1C">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 xml:space="preserve">Člen redakční rady  </w:t>
            </w:r>
          </w:p>
        </w:tc>
      </w:tr>
      <w:tr w:rsidR="00D03D1C" w:rsidRPr="0093262F" w14:paraId="4A0E95EE" w14:textId="77777777" w:rsidTr="00D03D1C">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5AA64" w14:textId="326FA0FE" w:rsidR="00D03D1C" w:rsidRPr="0093262F" w:rsidRDefault="00D03D1C" w:rsidP="00D03D1C">
            <w:pPr>
              <w:spacing w:after="0" w:line="240" w:lineRule="auto"/>
              <w:jc w:val="left"/>
              <w:rPr>
                <w:rStyle w:val="normaltextrun"/>
                <w:rFonts w:cs="Calibri Light"/>
                <w:sz w:val="24"/>
                <w:szCs w:val="24"/>
              </w:rPr>
            </w:pPr>
            <w:r w:rsidRPr="000E0DF7">
              <w:rPr>
                <w:color w:val="000000" w:themeColor="text1"/>
                <w:sz w:val="24"/>
                <w:szCs w:val="24"/>
              </w:rPr>
              <w:t>doc. Ing. Josef Maroušek,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4E766225" w14:textId="01575126" w:rsidR="00D03D1C" w:rsidRPr="0093262F" w:rsidRDefault="00D03D1C" w:rsidP="00D03D1C">
            <w:pPr>
              <w:spacing w:after="0" w:line="240" w:lineRule="auto"/>
              <w:jc w:val="left"/>
              <w:rPr>
                <w:rStyle w:val="normaltextrun"/>
                <w:rFonts w:cs="Calibri Light"/>
                <w:color w:val="000000"/>
                <w:sz w:val="24"/>
                <w:szCs w:val="24"/>
              </w:rPr>
            </w:pPr>
            <w:r w:rsidRPr="000E0DF7">
              <w:rPr>
                <w:rFonts w:eastAsia="Times New Roman" w:cs="Times New Roman"/>
                <w:color w:val="000000" w:themeColor="text1"/>
                <w:sz w:val="24"/>
                <w:szCs w:val="24"/>
                <w:lang w:eastAsia="cs-CZ"/>
              </w:rPr>
              <w:t>Economics and Sociology</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E9FF88A" w14:textId="0DD0D6B4" w:rsidR="00D03D1C" w:rsidRPr="0093262F" w:rsidRDefault="00D03D1C" w:rsidP="00D03D1C">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 xml:space="preserve">Člen redakční rady  </w:t>
            </w:r>
          </w:p>
        </w:tc>
      </w:tr>
      <w:tr w:rsidR="00D03D1C" w:rsidRPr="0093262F" w14:paraId="164914E2" w14:textId="77777777" w:rsidTr="00D03D1C">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8BE18" w14:textId="028416D3" w:rsidR="00D03D1C" w:rsidRPr="0093262F" w:rsidRDefault="00D03D1C" w:rsidP="00D03D1C">
            <w:pPr>
              <w:spacing w:after="0" w:line="240" w:lineRule="auto"/>
              <w:jc w:val="left"/>
              <w:rPr>
                <w:rStyle w:val="normaltextrun"/>
                <w:rFonts w:cs="Calibri Light"/>
                <w:sz w:val="24"/>
                <w:szCs w:val="24"/>
              </w:rPr>
            </w:pPr>
            <w:r w:rsidRPr="000E0DF7">
              <w:rPr>
                <w:color w:val="000000" w:themeColor="text1"/>
                <w:sz w:val="24"/>
                <w:szCs w:val="24"/>
              </w:rPr>
              <w:lastRenderedPageBreak/>
              <w:t>doc. Ing. Josef Maroušek,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29718DFD" w14:textId="1FC97E34" w:rsidR="00D03D1C" w:rsidRPr="0093262F" w:rsidRDefault="00D03D1C" w:rsidP="00D03D1C">
            <w:pPr>
              <w:spacing w:after="0" w:line="240" w:lineRule="auto"/>
              <w:jc w:val="left"/>
              <w:rPr>
                <w:rStyle w:val="normaltextrun"/>
                <w:rFonts w:cs="Calibri Light"/>
                <w:color w:val="000000"/>
                <w:sz w:val="24"/>
                <w:szCs w:val="24"/>
              </w:rPr>
            </w:pPr>
            <w:proofErr w:type="spellStart"/>
            <w:r w:rsidRPr="000E0DF7">
              <w:rPr>
                <w:rFonts w:eastAsia="Times New Roman" w:cs="Times New Roman"/>
                <w:color w:val="000000" w:themeColor="text1"/>
                <w:sz w:val="24"/>
                <w:szCs w:val="24"/>
                <w:lang w:eastAsia="cs-CZ"/>
              </w:rPr>
              <w:t>Energy</w:t>
            </w:r>
            <w:proofErr w:type="spellEnd"/>
            <w:r w:rsidRPr="000E0DF7">
              <w:rPr>
                <w:rFonts w:eastAsia="Times New Roman" w:cs="Times New Roman"/>
                <w:color w:val="000000" w:themeColor="text1"/>
                <w:sz w:val="24"/>
                <w:szCs w:val="24"/>
                <w:lang w:eastAsia="cs-CZ"/>
              </w:rPr>
              <w:t xml:space="preserve"> </w:t>
            </w:r>
            <w:proofErr w:type="spellStart"/>
            <w:r w:rsidRPr="000E0DF7">
              <w:rPr>
                <w:rFonts w:eastAsia="Times New Roman" w:cs="Times New Roman"/>
                <w:color w:val="000000" w:themeColor="text1"/>
                <w:sz w:val="24"/>
                <w:szCs w:val="24"/>
                <w:lang w:eastAsia="cs-CZ"/>
              </w:rPr>
              <w:t>Sources</w:t>
            </w:r>
            <w:proofErr w:type="spellEnd"/>
            <w:r w:rsidRPr="000E0DF7">
              <w:rPr>
                <w:rFonts w:eastAsia="Times New Roman" w:cs="Times New Roman"/>
                <w:color w:val="000000" w:themeColor="text1"/>
                <w:sz w:val="24"/>
                <w:szCs w:val="24"/>
                <w:lang w:eastAsia="cs-CZ"/>
              </w:rPr>
              <w:t xml:space="preserve">, Part A: </w:t>
            </w:r>
            <w:proofErr w:type="spellStart"/>
            <w:r w:rsidRPr="000E0DF7">
              <w:rPr>
                <w:rFonts w:eastAsia="Times New Roman" w:cs="Times New Roman"/>
                <w:color w:val="000000" w:themeColor="text1"/>
                <w:sz w:val="24"/>
                <w:szCs w:val="24"/>
                <w:lang w:eastAsia="cs-CZ"/>
              </w:rPr>
              <w:t>Recovery</w:t>
            </w:r>
            <w:proofErr w:type="spellEnd"/>
            <w:r w:rsidRPr="000E0DF7">
              <w:rPr>
                <w:rFonts w:eastAsia="Times New Roman" w:cs="Times New Roman"/>
                <w:color w:val="000000" w:themeColor="text1"/>
                <w:sz w:val="24"/>
                <w:szCs w:val="24"/>
                <w:lang w:eastAsia="cs-CZ"/>
              </w:rPr>
              <w:t xml:space="preserve">, </w:t>
            </w:r>
            <w:proofErr w:type="spellStart"/>
            <w:r w:rsidRPr="000E0DF7">
              <w:rPr>
                <w:rFonts w:eastAsia="Times New Roman" w:cs="Times New Roman"/>
                <w:color w:val="000000" w:themeColor="text1"/>
                <w:sz w:val="24"/>
                <w:szCs w:val="24"/>
                <w:lang w:eastAsia="cs-CZ"/>
              </w:rPr>
              <w:t>Utilization</w:t>
            </w:r>
            <w:proofErr w:type="spellEnd"/>
            <w:r w:rsidRPr="000E0DF7">
              <w:rPr>
                <w:rFonts w:eastAsia="Times New Roman" w:cs="Times New Roman"/>
                <w:color w:val="000000" w:themeColor="text1"/>
                <w:sz w:val="24"/>
                <w:szCs w:val="24"/>
                <w:lang w:eastAsia="cs-CZ"/>
              </w:rPr>
              <w:t xml:space="preserve">, and </w:t>
            </w:r>
            <w:proofErr w:type="spellStart"/>
            <w:r w:rsidRPr="000E0DF7">
              <w:rPr>
                <w:rFonts w:eastAsia="Times New Roman" w:cs="Times New Roman"/>
                <w:color w:val="000000" w:themeColor="text1"/>
                <w:sz w:val="24"/>
                <w:szCs w:val="24"/>
                <w:lang w:eastAsia="cs-CZ"/>
              </w:rPr>
              <w:t>Environmental</w:t>
            </w:r>
            <w:proofErr w:type="spellEnd"/>
            <w:r w:rsidRPr="000E0DF7">
              <w:rPr>
                <w:rFonts w:eastAsia="Times New Roman" w:cs="Times New Roman"/>
                <w:color w:val="000000" w:themeColor="text1"/>
                <w:sz w:val="24"/>
                <w:szCs w:val="24"/>
                <w:lang w:eastAsia="cs-CZ"/>
              </w:rPr>
              <w:t xml:space="preserve"> </w:t>
            </w:r>
            <w:proofErr w:type="spellStart"/>
            <w:r w:rsidRPr="000E0DF7">
              <w:rPr>
                <w:rFonts w:eastAsia="Times New Roman" w:cs="Times New Roman"/>
                <w:color w:val="000000" w:themeColor="text1"/>
                <w:sz w:val="24"/>
                <w:szCs w:val="24"/>
                <w:lang w:eastAsia="cs-CZ"/>
              </w:rPr>
              <w:t>Effects</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460F2A3" w14:textId="0FFB4275" w:rsidR="00D03D1C" w:rsidRPr="0093262F" w:rsidRDefault="00D03D1C" w:rsidP="00D03D1C">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 xml:space="preserve">Člen redakční rady  </w:t>
            </w:r>
          </w:p>
        </w:tc>
      </w:tr>
      <w:tr w:rsidR="00D03D1C" w:rsidRPr="0093262F" w14:paraId="5193DBB8" w14:textId="77777777" w:rsidTr="00D03D1C">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1B091" w14:textId="1D175B99" w:rsidR="00D03D1C" w:rsidRPr="0093262F" w:rsidRDefault="00D03D1C" w:rsidP="00D03D1C">
            <w:pPr>
              <w:spacing w:after="0" w:line="240" w:lineRule="auto"/>
              <w:jc w:val="left"/>
              <w:rPr>
                <w:rStyle w:val="normaltextrun"/>
                <w:rFonts w:cs="Calibri Light"/>
                <w:sz w:val="24"/>
                <w:szCs w:val="24"/>
              </w:rPr>
            </w:pPr>
            <w:r w:rsidRPr="000E0DF7">
              <w:rPr>
                <w:color w:val="000000" w:themeColor="text1"/>
                <w:sz w:val="24"/>
                <w:szCs w:val="24"/>
              </w:rPr>
              <w:t>doc. Ing. Josef Maroušek,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7E5F6C62" w14:textId="35314F1E" w:rsidR="00D03D1C" w:rsidRPr="0093262F" w:rsidRDefault="00D03D1C" w:rsidP="00D03D1C">
            <w:pPr>
              <w:spacing w:after="0" w:line="240" w:lineRule="auto"/>
              <w:jc w:val="left"/>
              <w:rPr>
                <w:rStyle w:val="normaltextrun"/>
                <w:rFonts w:cs="Calibri Light"/>
                <w:color w:val="000000"/>
                <w:sz w:val="24"/>
                <w:szCs w:val="24"/>
              </w:rPr>
            </w:pPr>
            <w:proofErr w:type="spellStart"/>
            <w:r w:rsidRPr="000E0DF7">
              <w:rPr>
                <w:rFonts w:eastAsia="Times New Roman" w:cs="Times New Roman"/>
                <w:color w:val="000000" w:themeColor="text1"/>
                <w:sz w:val="24"/>
                <w:szCs w:val="24"/>
                <w:lang w:eastAsia="cs-CZ"/>
              </w:rPr>
              <w:t>Biochemical</w:t>
            </w:r>
            <w:proofErr w:type="spellEnd"/>
            <w:r w:rsidRPr="000E0DF7">
              <w:rPr>
                <w:rFonts w:eastAsia="Times New Roman" w:cs="Times New Roman"/>
                <w:color w:val="000000" w:themeColor="text1"/>
                <w:sz w:val="24"/>
                <w:szCs w:val="24"/>
                <w:lang w:eastAsia="cs-CZ"/>
              </w:rPr>
              <w:t xml:space="preserve"> </w:t>
            </w:r>
            <w:proofErr w:type="spellStart"/>
            <w:r w:rsidRPr="000E0DF7">
              <w:rPr>
                <w:rFonts w:eastAsia="Times New Roman" w:cs="Times New Roman"/>
                <w:color w:val="000000" w:themeColor="text1"/>
                <w:sz w:val="24"/>
                <w:szCs w:val="24"/>
                <w:lang w:eastAsia="cs-CZ"/>
              </w:rPr>
              <w:t>Engineering</w:t>
            </w:r>
            <w:proofErr w:type="spellEnd"/>
            <w:r w:rsidRPr="000E0DF7">
              <w:rPr>
                <w:rFonts w:eastAsia="Times New Roman" w:cs="Times New Roman"/>
                <w:color w:val="000000" w:themeColor="text1"/>
                <w:sz w:val="24"/>
                <w:szCs w:val="24"/>
                <w:lang w:eastAsia="cs-CZ"/>
              </w:rPr>
              <w:t xml:space="preserve"> </w:t>
            </w:r>
            <w:proofErr w:type="spellStart"/>
            <w:r w:rsidRPr="000E0DF7">
              <w:rPr>
                <w:rFonts w:eastAsia="Times New Roman" w:cs="Times New Roman"/>
                <w:color w:val="000000" w:themeColor="text1"/>
                <w:sz w:val="24"/>
                <w:szCs w:val="24"/>
                <w:lang w:eastAsia="cs-CZ"/>
              </w:rPr>
              <w:t>Journal</w:t>
            </w:r>
            <w:proofErr w:type="spellEnd"/>
            <w:r w:rsidRPr="000E0DF7">
              <w:rPr>
                <w:rFonts w:eastAsia="Times New Roman" w:cs="Times New Roman"/>
                <w:color w:val="000000" w:themeColor="text1"/>
                <w:sz w:val="24"/>
                <w:szCs w:val="24"/>
                <w:lang w:eastAsia="cs-CZ"/>
              </w:rPr>
              <w:t xml:space="preserve"> - hostující editor speciálního vydání</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2DCDF745" w14:textId="3FB51478" w:rsidR="00D03D1C" w:rsidRPr="0093262F" w:rsidRDefault="00D03D1C" w:rsidP="00D03D1C">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 xml:space="preserve">Člen redakční rady  </w:t>
            </w:r>
          </w:p>
        </w:tc>
      </w:tr>
      <w:tr w:rsidR="00D03D1C" w:rsidRPr="0093262F" w14:paraId="0EFB149C" w14:textId="77777777" w:rsidTr="00D03D1C">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0D6BA" w14:textId="1CAE3993" w:rsidR="00D03D1C" w:rsidRPr="0093262F" w:rsidRDefault="00D03D1C" w:rsidP="00D03D1C">
            <w:pPr>
              <w:spacing w:after="0" w:line="240" w:lineRule="auto"/>
              <w:jc w:val="left"/>
              <w:rPr>
                <w:rStyle w:val="normaltextrun"/>
                <w:rFonts w:cs="Calibri Light"/>
                <w:sz w:val="24"/>
                <w:szCs w:val="24"/>
              </w:rPr>
            </w:pPr>
            <w:r w:rsidRPr="000E0DF7">
              <w:rPr>
                <w:color w:val="000000" w:themeColor="text1"/>
                <w:sz w:val="24"/>
                <w:szCs w:val="24"/>
              </w:rPr>
              <w:t>doc. Ing. Josef Maroušek,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3E1A5026" w14:textId="20DF0445" w:rsidR="00D03D1C" w:rsidRPr="0093262F" w:rsidRDefault="00D03D1C" w:rsidP="00D03D1C">
            <w:pPr>
              <w:spacing w:after="0" w:line="240" w:lineRule="auto"/>
              <w:jc w:val="left"/>
              <w:rPr>
                <w:rStyle w:val="normaltextrun"/>
                <w:rFonts w:cs="Calibri Light"/>
                <w:color w:val="000000"/>
                <w:sz w:val="24"/>
                <w:szCs w:val="24"/>
              </w:rPr>
            </w:pPr>
            <w:proofErr w:type="spellStart"/>
            <w:r w:rsidRPr="000E0DF7">
              <w:rPr>
                <w:rFonts w:eastAsia="Times New Roman" w:cs="Times New Roman"/>
                <w:color w:val="000000" w:themeColor="text1"/>
                <w:sz w:val="24"/>
                <w:szCs w:val="24"/>
                <w:lang w:eastAsia="cs-CZ"/>
              </w:rPr>
              <w:t>sustainability</w:t>
            </w:r>
            <w:proofErr w:type="spellEnd"/>
            <w:r w:rsidRPr="000E0DF7">
              <w:rPr>
                <w:rFonts w:eastAsia="Times New Roman" w:cs="Times New Roman"/>
                <w:color w:val="000000" w:themeColor="text1"/>
                <w:sz w:val="24"/>
                <w:szCs w:val="24"/>
                <w:lang w:eastAsia="cs-CZ"/>
              </w:rPr>
              <w:t xml:space="preserve"> (MDPI)</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12818C96" w14:textId="26B37D92" w:rsidR="00D03D1C" w:rsidRPr="0093262F" w:rsidRDefault="00D03D1C" w:rsidP="00D03D1C">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 xml:space="preserve">Člen redakční rady  </w:t>
            </w:r>
          </w:p>
        </w:tc>
      </w:tr>
      <w:tr w:rsidR="00D03D1C" w:rsidRPr="0093262F" w14:paraId="464463CC" w14:textId="77777777" w:rsidTr="00D03D1C">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C4684" w14:textId="17D0DC5D" w:rsidR="00D03D1C" w:rsidRPr="0093262F" w:rsidRDefault="00D03D1C" w:rsidP="00D03D1C">
            <w:pPr>
              <w:spacing w:after="0" w:line="240" w:lineRule="auto"/>
              <w:jc w:val="left"/>
              <w:rPr>
                <w:rStyle w:val="normaltextrun"/>
                <w:rFonts w:cs="Calibri Light"/>
                <w:sz w:val="24"/>
                <w:szCs w:val="24"/>
              </w:rPr>
            </w:pPr>
            <w:r w:rsidRPr="000E0DF7">
              <w:rPr>
                <w:color w:val="000000" w:themeColor="text1"/>
                <w:sz w:val="24"/>
                <w:szCs w:val="24"/>
              </w:rPr>
              <w:t>doc. Ing. Josef Maroušek, Ph.D.</w:t>
            </w:r>
          </w:p>
        </w:tc>
        <w:tc>
          <w:tcPr>
            <w:tcW w:w="2693" w:type="dxa"/>
            <w:tcBorders>
              <w:top w:val="single" w:sz="4" w:space="0" w:color="auto"/>
              <w:left w:val="nil"/>
              <w:bottom w:val="single" w:sz="4" w:space="0" w:color="auto"/>
              <w:right w:val="single" w:sz="4" w:space="0" w:color="auto"/>
            </w:tcBorders>
            <w:shd w:val="clear" w:color="auto" w:fill="auto"/>
            <w:vAlign w:val="center"/>
          </w:tcPr>
          <w:p w14:paraId="0C59F772" w14:textId="4EE50DD9" w:rsidR="00D03D1C" w:rsidRPr="0093262F" w:rsidRDefault="00D03D1C" w:rsidP="00D03D1C">
            <w:pPr>
              <w:spacing w:after="0" w:line="240" w:lineRule="auto"/>
              <w:jc w:val="left"/>
              <w:rPr>
                <w:rStyle w:val="normaltextrun"/>
                <w:rFonts w:cs="Calibri Light"/>
                <w:color w:val="000000"/>
                <w:sz w:val="24"/>
                <w:szCs w:val="24"/>
              </w:rPr>
            </w:pPr>
            <w:r w:rsidRPr="000E0DF7">
              <w:rPr>
                <w:rFonts w:eastAsia="Times New Roman" w:cs="Times New Roman"/>
                <w:color w:val="000000" w:themeColor="text1"/>
                <w:sz w:val="24"/>
                <w:szCs w:val="24"/>
                <w:lang w:eastAsia="cs-CZ"/>
              </w:rPr>
              <w:t xml:space="preserve">Plant Science </w:t>
            </w:r>
            <w:proofErr w:type="spellStart"/>
            <w:r w:rsidRPr="000E0DF7">
              <w:rPr>
                <w:rFonts w:eastAsia="Times New Roman" w:cs="Times New Roman"/>
                <w:color w:val="000000" w:themeColor="text1"/>
                <w:sz w:val="24"/>
                <w:szCs w:val="24"/>
                <w:lang w:eastAsia="cs-CZ"/>
              </w:rPr>
              <w:t>Today</w:t>
            </w:r>
            <w:proofErr w:type="spellEnd"/>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72767A72" w14:textId="4451266F" w:rsidR="00D03D1C" w:rsidRPr="0093262F" w:rsidRDefault="00D03D1C" w:rsidP="00D03D1C">
            <w:pPr>
              <w:spacing w:after="0" w:line="240" w:lineRule="auto"/>
              <w:jc w:val="left"/>
              <w:rPr>
                <w:rStyle w:val="normaltextrun"/>
                <w:rFonts w:cs="Calibri Light"/>
                <w:color w:val="000000"/>
                <w:sz w:val="24"/>
                <w:szCs w:val="24"/>
              </w:rPr>
            </w:pPr>
            <w:r w:rsidRPr="000E0DF7">
              <w:rPr>
                <w:rFonts w:eastAsia="Cambria" w:cs="Cambria"/>
                <w:color w:val="000000" w:themeColor="text1"/>
                <w:sz w:val="24"/>
                <w:szCs w:val="24"/>
              </w:rPr>
              <w:t xml:space="preserve">Člen redakční rady  </w:t>
            </w:r>
          </w:p>
        </w:tc>
      </w:tr>
    </w:tbl>
    <w:p w14:paraId="46D69185" w14:textId="186EA8DA" w:rsidR="00E90E93" w:rsidRPr="0093262F" w:rsidRDefault="00E90E93">
      <w:pPr>
        <w:jc w:val="left"/>
        <w:rPr>
          <w:sz w:val="24"/>
          <w:szCs w:val="24"/>
        </w:rPr>
      </w:pPr>
    </w:p>
    <w:p w14:paraId="1FF792BE" w14:textId="77B568E9" w:rsidR="000D4B06" w:rsidRPr="0093262F" w:rsidRDefault="000D4B06">
      <w:pPr>
        <w:pStyle w:val="Odstavecseseznamem"/>
        <w:keepNext/>
        <w:keepLines/>
        <w:numPr>
          <w:ilvl w:val="0"/>
          <w:numId w:val="1"/>
        </w:numPr>
        <w:ind w:left="567" w:hanging="567"/>
        <w:rPr>
          <w:b/>
          <w:sz w:val="24"/>
          <w:szCs w:val="24"/>
        </w:rPr>
      </w:pPr>
      <w:r w:rsidRPr="0093262F">
        <w:rPr>
          <w:b/>
          <w:sz w:val="24"/>
          <w:szCs w:val="24"/>
        </w:rPr>
        <w:t xml:space="preserve">Materiálně technické zabezpečení SP </w:t>
      </w:r>
      <w:r w:rsidRPr="0093262F">
        <w:rPr>
          <w:sz w:val="24"/>
          <w:szCs w:val="24"/>
        </w:rPr>
        <w:t xml:space="preserve"> </w:t>
      </w:r>
    </w:p>
    <w:p w14:paraId="3F82B439" w14:textId="77777777" w:rsidR="004A4F95" w:rsidRPr="0093262F" w:rsidRDefault="004A4F95" w:rsidP="004A4F95">
      <w:pPr>
        <w:autoSpaceDE w:val="0"/>
        <w:autoSpaceDN w:val="0"/>
        <w:adjustRightInd w:val="0"/>
        <w:spacing w:after="0"/>
        <w:rPr>
          <w:sz w:val="24"/>
          <w:szCs w:val="24"/>
        </w:rPr>
      </w:pPr>
      <w:r w:rsidRPr="0093262F">
        <w:rPr>
          <w:sz w:val="24"/>
          <w:szCs w:val="24"/>
        </w:rPr>
        <w:t>Areál VŠTE tvoří 8 budov, 5 z nich slouží k výuce ekonomických a technických programů. V těchto budovách se nachází celkem 29 učeben určených pro výuku všech programů s celkovou kapacitou 1740 míst pro posluchače.</w:t>
      </w:r>
    </w:p>
    <w:p w14:paraId="1448CADF" w14:textId="77777777" w:rsidR="004A4F95" w:rsidRPr="0093262F" w:rsidRDefault="004A4F95" w:rsidP="004A4F95">
      <w:pPr>
        <w:spacing w:after="0"/>
        <w:rPr>
          <w:sz w:val="24"/>
          <w:szCs w:val="24"/>
        </w:rPr>
      </w:pPr>
      <w:r w:rsidRPr="0093262F">
        <w:rPr>
          <w:sz w:val="24"/>
          <w:szCs w:val="24"/>
        </w:rPr>
        <w:t>Z celkového počtu učeben je 10 kmenových s jednotlivou kapacitou 30 až 48 míst, 5 přednáškových s jednotlivou kapacitou 64 až 212 míst, 1 klimatizovaná aula s kapacitou 356 míst, 4 klimatizované počítačové s jednotlivou kapacitou 28 až 30 pracovních stanic, 2 pro technické obory s jednotlivou kapacitou 24 míst v budově centrálních laboratoří. Učebny jsou standardně vybaveny počítačem, projektorem a kvalitními reproduktory, přednáškové místnosti a aula jsou navíc vybaveny vizualizačními pomůckami a mikrofony.</w:t>
      </w:r>
    </w:p>
    <w:p w14:paraId="479B9086" w14:textId="77777777" w:rsidR="004A4F95" w:rsidRPr="0093262F" w:rsidRDefault="004A4F95" w:rsidP="004A4F95">
      <w:pPr>
        <w:autoSpaceDE w:val="0"/>
        <w:autoSpaceDN w:val="0"/>
        <w:adjustRightInd w:val="0"/>
        <w:spacing w:after="0"/>
        <w:rPr>
          <w:sz w:val="24"/>
          <w:szCs w:val="24"/>
        </w:rPr>
      </w:pPr>
    </w:p>
    <w:p w14:paraId="36043168" w14:textId="77777777" w:rsidR="004A4F95" w:rsidRPr="0093262F" w:rsidRDefault="004A4F95" w:rsidP="004A4F95">
      <w:pPr>
        <w:autoSpaceDE w:val="0"/>
        <w:autoSpaceDN w:val="0"/>
        <w:adjustRightInd w:val="0"/>
        <w:spacing w:after="0"/>
        <w:rPr>
          <w:sz w:val="24"/>
          <w:szCs w:val="24"/>
        </w:rPr>
      </w:pPr>
      <w:r w:rsidRPr="0093262F">
        <w:rPr>
          <w:sz w:val="24"/>
          <w:szCs w:val="24"/>
        </w:rPr>
        <w:t>Ve výukových prostorách VŠTE pravidelně dochází ke zlepšování zázemí, pořizování nového, opravám či obměně nevyhovujícího vybavení a IT zařízení, tj. výměna zastaralého hardwaru, pořizování aktuálního softwaru a zkvalitňování datové sítě. Materiální zabezpečení je rozšiřováno kromě zdrojů VŠTE také z prostředků získaných z fondů EU a jiných dotačních programů.</w:t>
      </w:r>
    </w:p>
    <w:p w14:paraId="59E83C9E" w14:textId="77777777" w:rsidR="004A4F95" w:rsidRPr="0093262F" w:rsidRDefault="004A4F95" w:rsidP="004A4F95">
      <w:pPr>
        <w:autoSpaceDE w:val="0"/>
        <w:autoSpaceDN w:val="0"/>
        <w:adjustRightInd w:val="0"/>
        <w:spacing w:after="0"/>
        <w:rPr>
          <w:sz w:val="24"/>
          <w:szCs w:val="24"/>
        </w:rPr>
      </w:pPr>
    </w:p>
    <w:p w14:paraId="3D6A716F" w14:textId="77777777" w:rsidR="004A4F95" w:rsidRPr="0093262F" w:rsidRDefault="004A4F95" w:rsidP="004A4F95">
      <w:pPr>
        <w:autoSpaceDE w:val="0"/>
        <w:autoSpaceDN w:val="0"/>
        <w:adjustRightInd w:val="0"/>
        <w:spacing w:after="0"/>
        <w:rPr>
          <w:sz w:val="24"/>
          <w:szCs w:val="24"/>
        </w:rPr>
      </w:pPr>
      <w:r w:rsidRPr="0093262F">
        <w:rPr>
          <w:sz w:val="24"/>
          <w:szCs w:val="24"/>
        </w:rPr>
        <w:t>Vysoká škola disponuje kvalitní počítačovou sítí. Po celém areálu je k dispozici volné připojení na internet. Počítačové systémy jsou přístupné ve všech prostorách bez časového omezení v režimu 365 dnů v roce a 24 hodin denně.</w:t>
      </w:r>
    </w:p>
    <w:p w14:paraId="378E88B7" w14:textId="77777777" w:rsidR="004A4F95" w:rsidRPr="0093262F" w:rsidRDefault="004A4F95" w:rsidP="004A4F95">
      <w:pPr>
        <w:autoSpaceDE w:val="0"/>
        <w:autoSpaceDN w:val="0"/>
        <w:adjustRightInd w:val="0"/>
        <w:spacing w:after="0"/>
        <w:rPr>
          <w:sz w:val="24"/>
          <w:szCs w:val="24"/>
        </w:rPr>
      </w:pPr>
    </w:p>
    <w:p w14:paraId="721FA2B4" w14:textId="77777777" w:rsidR="004A4F95" w:rsidRPr="0093262F" w:rsidRDefault="004A4F95" w:rsidP="004A4F95">
      <w:pPr>
        <w:spacing w:after="0"/>
        <w:rPr>
          <w:sz w:val="24"/>
          <w:szCs w:val="24"/>
        </w:rPr>
      </w:pPr>
      <w:r w:rsidRPr="0093262F">
        <w:rPr>
          <w:sz w:val="24"/>
          <w:szCs w:val="24"/>
        </w:rPr>
        <w:t>V areálu školy probíhá výstavba nových prostor laboratoří. K dispozici bude 16 laboratoří, v nichž bude moct studovat či pracovat až 537 osob.</w:t>
      </w:r>
    </w:p>
    <w:p w14:paraId="48E07500" w14:textId="77777777" w:rsidR="004A4F95" w:rsidRPr="0093262F" w:rsidRDefault="004A4F95" w:rsidP="00EF6E59">
      <w:pPr>
        <w:rPr>
          <w:sz w:val="24"/>
          <w:szCs w:val="24"/>
        </w:rPr>
      </w:pPr>
    </w:p>
    <w:tbl>
      <w:tblPr>
        <w:tblW w:w="93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89"/>
      </w:tblGrid>
      <w:tr w:rsidR="00143990" w:rsidRPr="0093262F" w14:paraId="2E280547" w14:textId="77777777" w:rsidTr="00B91FD0">
        <w:trPr>
          <w:trHeight w:val="1757"/>
        </w:trPr>
        <w:tc>
          <w:tcPr>
            <w:tcW w:w="9389" w:type="dxa"/>
            <w:tcBorders>
              <w:top w:val="nil"/>
              <w:left w:val="nil"/>
              <w:bottom w:val="nil"/>
              <w:right w:val="nil"/>
            </w:tcBorders>
          </w:tcPr>
          <w:p w14:paraId="0D732944" w14:textId="77777777" w:rsidR="00143990" w:rsidRPr="0093262F" w:rsidRDefault="00143990" w:rsidP="00B91FD0">
            <w:pPr>
              <w:spacing w:after="0" w:line="360" w:lineRule="auto"/>
              <w:rPr>
                <w:b/>
                <w:sz w:val="24"/>
                <w:szCs w:val="24"/>
              </w:rPr>
            </w:pPr>
          </w:p>
          <w:p w14:paraId="1602D372" w14:textId="77777777" w:rsidR="00143990" w:rsidRPr="0093262F" w:rsidRDefault="00143990" w:rsidP="00B91FD0">
            <w:pPr>
              <w:spacing w:after="0" w:line="360" w:lineRule="auto"/>
              <w:rPr>
                <w:b/>
                <w:sz w:val="24"/>
                <w:szCs w:val="24"/>
              </w:rPr>
            </w:pPr>
            <w:r w:rsidRPr="0093262F">
              <w:rPr>
                <w:b/>
                <w:sz w:val="24"/>
                <w:szCs w:val="24"/>
              </w:rPr>
              <w:t>Laboratoř strojírenských technologií:</w:t>
            </w:r>
          </w:p>
          <w:p w14:paraId="057689AB" w14:textId="77777777" w:rsidR="00143990" w:rsidRPr="0093262F" w:rsidRDefault="00143990" w:rsidP="00B91FD0">
            <w:pPr>
              <w:spacing w:after="0"/>
              <w:rPr>
                <w:sz w:val="24"/>
                <w:szCs w:val="24"/>
              </w:rPr>
            </w:pPr>
            <w:r w:rsidRPr="0093262F">
              <w:rPr>
                <w:noProof/>
                <w:sz w:val="24"/>
                <w:szCs w:val="24"/>
              </w:rPr>
              <w:drawing>
                <wp:anchor distT="0" distB="0" distL="114300" distR="114300" simplePos="0" relativeHeight="251659264" behindDoc="0" locked="0" layoutInCell="1" allowOverlap="1" wp14:anchorId="5B7308A2" wp14:editId="671F15F3">
                  <wp:simplePos x="0" y="0"/>
                  <wp:positionH relativeFrom="column">
                    <wp:posOffset>38100</wp:posOffset>
                  </wp:positionH>
                  <wp:positionV relativeFrom="paragraph">
                    <wp:posOffset>7620</wp:posOffset>
                  </wp:positionV>
                  <wp:extent cx="1988185" cy="894080"/>
                  <wp:effectExtent l="0" t="0" r="0" b="1270"/>
                  <wp:wrapSquare wrapText="bothSides"/>
                  <wp:docPr id="5" name="Obrázek 5" descr="http://www.vstecb.cz/wp-content/uploads/2018/04/1491308996653Horizontalni_CNC_stroj-300x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stecb.cz/wp-content/uploads/2018/04/1491308996653Horizontalni_CNC_stroj-300x1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818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sz w:val="24"/>
                <w:szCs w:val="24"/>
              </w:rPr>
              <w:t xml:space="preserve">Horizontální CNC stroj </w:t>
            </w:r>
            <w:proofErr w:type="spellStart"/>
            <w:r w:rsidRPr="0093262F">
              <w:rPr>
                <w:bCs/>
                <w:sz w:val="24"/>
                <w:szCs w:val="24"/>
              </w:rPr>
              <w:t>Masturn</w:t>
            </w:r>
            <w:proofErr w:type="spellEnd"/>
            <w:r w:rsidRPr="0093262F">
              <w:rPr>
                <w:bCs/>
                <w:sz w:val="24"/>
                <w:szCs w:val="24"/>
              </w:rPr>
              <w:t> 550i 1500 je</w:t>
            </w:r>
            <w:r w:rsidRPr="0093262F">
              <w:rPr>
                <w:b/>
                <w:bCs/>
                <w:sz w:val="24"/>
                <w:szCs w:val="24"/>
              </w:rPr>
              <w:t xml:space="preserve"> </w:t>
            </w:r>
            <w:r w:rsidRPr="0093262F">
              <w:rPr>
                <w:sz w:val="24"/>
                <w:szCs w:val="24"/>
              </w:rPr>
              <w:t>stroj určený pro přesné soustružnické práce. Hlavní obráběcí operací je soustružení tvarově náročných, povrchových, čelních i vnitřních ploch, řezání vnitřních</w:t>
            </w:r>
            <w:r w:rsidRPr="0093262F">
              <w:rPr>
                <w:sz w:val="24"/>
                <w:szCs w:val="24"/>
              </w:rPr>
              <w:br/>
              <w:t xml:space="preserve">i vnějších závitů válcových i kuželových. Zvýšená přesnost stroje odpovídá normě ISO 13041-1. Je vhodný pro kusovou a malosériovou výrobu dílců, </w:t>
            </w:r>
            <w:r w:rsidRPr="0093262F">
              <w:rPr>
                <w:sz w:val="24"/>
                <w:szCs w:val="24"/>
              </w:rPr>
              <w:lastRenderedPageBreak/>
              <w:t>obrábění je možné provádět v ručním řízení jako na běžném konvenčním soustruhu, nebo v automatickém cyklu s podporou CNC systému, pracujícího na bázi pevných cyklů. Program lze tvořit konturovým programováním nebo DIN programováním.</w:t>
            </w:r>
          </w:p>
          <w:p w14:paraId="2F8C2303" w14:textId="77777777" w:rsidR="00143990" w:rsidRPr="0093262F" w:rsidRDefault="00143990" w:rsidP="00B91FD0">
            <w:pPr>
              <w:spacing w:after="0"/>
              <w:rPr>
                <w:sz w:val="24"/>
                <w:szCs w:val="24"/>
              </w:rPr>
            </w:pPr>
          </w:p>
        </w:tc>
      </w:tr>
      <w:tr w:rsidR="00143990" w:rsidRPr="0093262F" w14:paraId="435CD81A" w14:textId="77777777" w:rsidTr="00B91FD0">
        <w:trPr>
          <w:trHeight w:val="699"/>
        </w:trPr>
        <w:tc>
          <w:tcPr>
            <w:tcW w:w="9389" w:type="dxa"/>
            <w:tcBorders>
              <w:top w:val="nil"/>
              <w:left w:val="nil"/>
              <w:bottom w:val="nil"/>
              <w:right w:val="nil"/>
            </w:tcBorders>
          </w:tcPr>
          <w:p w14:paraId="505F50CE" w14:textId="77777777" w:rsidR="00143990" w:rsidRPr="0093262F" w:rsidRDefault="00143990" w:rsidP="00B91FD0">
            <w:pPr>
              <w:spacing w:after="0" w:line="360" w:lineRule="auto"/>
              <w:rPr>
                <w:b/>
                <w:sz w:val="24"/>
                <w:szCs w:val="24"/>
              </w:rPr>
            </w:pPr>
            <w:r w:rsidRPr="0093262F">
              <w:rPr>
                <w:b/>
                <w:sz w:val="24"/>
                <w:szCs w:val="24"/>
              </w:rPr>
              <w:lastRenderedPageBreak/>
              <w:t>Laboratoř analytické chemie:</w:t>
            </w:r>
          </w:p>
          <w:p w14:paraId="73ABCAC5" w14:textId="77777777" w:rsidR="00143990" w:rsidRPr="0093262F" w:rsidRDefault="00143990" w:rsidP="00B91FD0">
            <w:pPr>
              <w:spacing w:after="0"/>
              <w:rPr>
                <w:sz w:val="24"/>
                <w:szCs w:val="24"/>
              </w:rPr>
            </w:pPr>
            <w:r w:rsidRPr="0093262F">
              <w:rPr>
                <w:noProof/>
                <w:sz w:val="24"/>
                <w:szCs w:val="24"/>
              </w:rPr>
              <w:drawing>
                <wp:anchor distT="0" distB="0" distL="114300" distR="114300" simplePos="0" relativeHeight="251660288" behindDoc="1" locked="0" layoutInCell="1" allowOverlap="1" wp14:anchorId="2E9A0915" wp14:editId="665B437E">
                  <wp:simplePos x="0" y="0"/>
                  <wp:positionH relativeFrom="margin">
                    <wp:posOffset>4845685</wp:posOffset>
                  </wp:positionH>
                  <wp:positionV relativeFrom="paragraph">
                    <wp:posOffset>21590</wp:posOffset>
                  </wp:positionV>
                  <wp:extent cx="1337945" cy="931545"/>
                  <wp:effectExtent l="0" t="0" r="0" b="0"/>
                  <wp:wrapTight wrapText="bothSides">
                    <wp:wrapPolygon edited="0">
                      <wp:start x="0" y="0"/>
                      <wp:lineTo x="0" y="21202"/>
                      <wp:lineTo x="21323" y="21202"/>
                      <wp:lineTo x="21323" y="0"/>
                      <wp:lineTo x="0" y="0"/>
                    </wp:wrapPolygon>
                  </wp:wrapTight>
                  <wp:docPr id="31" name="Obrázek 11" descr="http://www.vstecb.cz/wp-content/uploads/2019/02/Obrázek9-300x20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1" descr="http://www.vstecb.cz/wp-content/uploads/2019/02/Obrázek9-300x209.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945" cy="931545"/>
                          </a:xfrm>
                          <a:prstGeom prst="rect">
                            <a:avLst/>
                          </a:prstGeom>
                          <a:noFill/>
                        </pic:spPr>
                      </pic:pic>
                    </a:graphicData>
                  </a:graphic>
                  <wp14:sizeRelH relativeFrom="page">
                    <wp14:pctWidth>0</wp14:pctWidth>
                  </wp14:sizeRelH>
                  <wp14:sizeRelV relativeFrom="page">
                    <wp14:pctHeight>0</wp14:pctHeight>
                  </wp14:sizeRelV>
                </wp:anchor>
              </w:drawing>
            </w:r>
            <w:r w:rsidRPr="0093262F">
              <w:rPr>
                <w:sz w:val="24"/>
                <w:szCs w:val="24"/>
              </w:rPr>
              <w:t xml:space="preserve">Plynová chromatografie s hmotovou detekcí (GC/MS). Kombinace plynové chromatografie (GC) a hmotnostní spektrometrie (MS) umožňuje separaci a následnou detekci látek v závislosti na jejich molekulové hmotnosti. Přístroj je vybaven dvěma chromatografickými kolonami pro separaci (ne)polárních látek. Detekce je možná pro látky o molekulové hmotnosti až 1050 Da. Výsledný záznam sestává z chromatografu (eluce sloučenin v závislosti na čase) a hmotového spektra každé z </w:t>
            </w:r>
            <w:proofErr w:type="spellStart"/>
            <w:r w:rsidRPr="0093262F">
              <w:rPr>
                <w:sz w:val="24"/>
                <w:szCs w:val="24"/>
              </w:rPr>
              <w:t>eluovaných</w:t>
            </w:r>
            <w:proofErr w:type="spellEnd"/>
            <w:r w:rsidRPr="0093262F">
              <w:rPr>
                <w:sz w:val="24"/>
                <w:szCs w:val="24"/>
              </w:rPr>
              <w:t xml:space="preserve"> látek. </w:t>
            </w:r>
          </w:p>
          <w:p w14:paraId="208EE2E7" w14:textId="77777777" w:rsidR="00143990" w:rsidRPr="0093262F" w:rsidRDefault="00143990" w:rsidP="00B91FD0">
            <w:pPr>
              <w:spacing w:after="0"/>
              <w:rPr>
                <w:sz w:val="24"/>
                <w:szCs w:val="24"/>
              </w:rPr>
            </w:pPr>
            <w:r w:rsidRPr="0093262F">
              <w:rPr>
                <w:sz w:val="24"/>
                <w:szCs w:val="24"/>
              </w:rPr>
              <w:t xml:space="preserve">Nukleární magnetická rezonance (NMR). Nukleární magnetická rezonance reprezentuje pokročilý nástroj chemické analýzy pro posouzení struktury a čistoty chemických substancí. Využívá magnetických vlastností atomových jader, především izotopů 1H a 13C. Obsahuje-li tedy molekula atomy vodíku a uhlíku, lze ji analyzovat pomocí NMR. Získané spektrum poskytuje kvantitativní i kvalitativní informace o složení a vzájemné konektivitě atomů v rámci molekuly. </w:t>
            </w:r>
          </w:p>
          <w:p w14:paraId="24A36ACC" w14:textId="77777777" w:rsidR="00143990" w:rsidRPr="0093262F" w:rsidRDefault="00143990" w:rsidP="00B91FD0">
            <w:pPr>
              <w:spacing w:after="0"/>
              <w:rPr>
                <w:sz w:val="24"/>
                <w:szCs w:val="24"/>
              </w:rPr>
            </w:pPr>
          </w:p>
          <w:p w14:paraId="2C44D466" w14:textId="77777777" w:rsidR="00143990" w:rsidRPr="0093262F" w:rsidRDefault="00143990" w:rsidP="00B91FD0">
            <w:pPr>
              <w:spacing w:after="0"/>
              <w:rPr>
                <w:sz w:val="24"/>
                <w:szCs w:val="24"/>
              </w:rPr>
            </w:pPr>
            <w:proofErr w:type="spellStart"/>
            <w:r w:rsidRPr="0093262F">
              <w:rPr>
                <w:sz w:val="24"/>
                <w:szCs w:val="24"/>
              </w:rPr>
              <w:t>Termogravimetrická</w:t>
            </w:r>
            <w:proofErr w:type="spellEnd"/>
            <w:r w:rsidRPr="0093262F">
              <w:rPr>
                <w:sz w:val="24"/>
                <w:szCs w:val="24"/>
              </w:rPr>
              <w:t xml:space="preserve"> analýza umožňuje detekovat procesy, při kterých dochází ke změně hmotnosti vzorku </w:t>
            </w:r>
            <w:r w:rsidRPr="0093262F">
              <w:rPr>
                <w:sz w:val="24"/>
                <w:szCs w:val="24"/>
              </w:rPr>
              <w:br/>
              <w:t>v závislosti na teplotě a čase. Pomocí TGA lze studovat procesy, jako jsou odpaření, sublimace, desorpce, termální dekompozice nebo depolymerizace, oxidace/redukce. Výstupní záznam představuje křivka zobrazující teplotní rozsah daného procesu a příslušný hmotnostní rozdíl vzorku. Pro dehydrataci modré skalice viz obrázek níže. Přístroj pracuje standardně v atmosféře dusíku v teplotním rozmezí 25 až 1100 °C.</w:t>
            </w:r>
          </w:p>
          <w:p w14:paraId="6795210C" w14:textId="77777777" w:rsidR="00143990" w:rsidRPr="0093262F" w:rsidRDefault="00143990" w:rsidP="00B91FD0">
            <w:pPr>
              <w:spacing w:before="240" w:after="0" w:line="360" w:lineRule="auto"/>
              <w:rPr>
                <w:b/>
                <w:sz w:val="24"/>
                <w:szCs w:val="24"/>
              </w:rPr>
            </w:pPr>
            <w:r w:rsidRPr="0093262F">
              <w:rPr>
                <w:b/>
                <w:sz w:val="24"/>
                <w:szCs w:val="24"/>
              </w:rPr>
              <w:t>Laboratoř tepelných procesů:</w:t>
            </w:r>
          </w:p>
          <w:p w14:paraId="5F21BAF3" w14:textId="77777777" w:rsidR="00143990" w:rsidRPr="0093262F" w:rsidRDefault="00143990" w:rsidP="00B91FD0">
            <w:pPr>
              <w:spacing w:after="0"/>
              <w:rPr>
                <w:sz w:val="24"/>
                <w:szCs w:val="24"/>
              </w:rPr>
            </w:pPr>
            <w:r w:rsidRPr="0093262F">
              <w:rPr>
                <w:sz w:val="24"/>
                <w:szCs w:val="24"/>
              </w:rPr>
              <w:t>Keramická komorová pec KITTEC X -LINE je oproti poklopovým pecím náročnější na konstrukci a celkové technické zpracování. Je vhodná zejména pro střední a velké keramické dílny a manufaktury. Komorové pece KITTECˆ patří z hlediska konkurence v Evropě ke špičce ve své oblasti. Mají mnoho detailů, které jsou v celku velmi důležité a užitečné. Jako jediný výrobce používá pro své komorové pece kompletní elegantní nerezové opláštění, protože všechny světlé stavební prvky odráží žár.</w:t>
            </w:r>
          </w:p>
          <w:p w14:paraId="2C0DE434" w14:textId="77777777" w:rsidR="00143990" w:rsidRPr="0093262F" w:rsidRDefault="00143990" w:rsidP="00B91FD0">
            <w:pPr>
              <w:spacing w:after="0"/>
              <w:rPr>
                <w:sz w:val="24"/>
                <w:szCs w:val="24"/>
              </w:rPr>
            </w:pPr>
          </w:p>
          <w:p w14:paraId="2BF87642" w14:textId="77777777" w:rsidR="00143990" w:rsidRPr="0093262F" w:rsidRDefault="00143990" w:rsidP="00B91FD0">
            <w:pPr>
              <w:spacing w:after="0"/>
              <w:rPr>
                <w:sz w:val="24"/>
                <w:szCs w:val="24"/>
              </w:rPr>
            </w:pPr>
            <w:r w:rsidRPr="0093262F">
              <w:rPr>
                <w:noProof/>
                <w:sz w:val="24"/>
                <w:szCs w:val="24"/>
              </w:rPr>
              <w:lastRenderedPageBreak/>
              <w:drawing>
                <wp:anchor distT="0" distB="0" distL="114300" distR="114300" simplePos="0" relativeHeight="251662336" behindDoc="0" locked="0" layoutInCell="1" allowOverlap="1" wp14:anchorId="563922F2" wp14:editId="68FE8683">
                  <wp:simplePos x="0" y="0"/>
                  <wp:positionH relativeFrom="column">
                    <wp:posOffset>26035</wp:posOffset>
                  </wp:positionH>
                  <wp:positionV relativeFrom="paragraph">
                    <wp:posOffset>531495</wp:posOffset>
                  </wp:positionV>
                  <wp:extent cx="2011680" cy="1531620"/>
                  <wp:effectExtent l="0" t="0" r="7620" b="0"/>
                  <wp:wrapSquare wrapText="bothSides"/>
                  <wp:docPr id="10" name="Obrázek 10" descr="http://www.vstecb.cz/wp-content/uploads/2018/04/1496223077918z-webu-2-300x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stecb.cz/wp-content/uploads/2018/04/1496223077918z-webu-2-300x2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sz w:val="24"/>
                <w:szCs w:val="24"/>
              </w:rPr>
              <w:t xml:space="preserve">Měřicí trať radiálních čerpadel určená pro laboratorní cvičení, soustava, ve které jsou zapojena dvě odstředivá čerpadla. Jejich zapojení umožňuje stanovit provozní charakteristiky jednotlivých čerpadel i společné charakteristiky dvou čerpadel pracující v sériovém nebo paralelním zapojení. Provedení trati s jednoduchým výměníkem umožní měření výkonu s přesně stanovenou plochou a porovnání souproudého a protiproudého uspořádání na výkon výměníku. Dále bude možné provést stanovení závislosti součinitele přestupu tepla na rychlosti proudění médií. Výměník bude v primárním zapojení využívat teplou a studenou vodu z vodovodního rozvodu, pro dosažení vyšších teplot bude vybaven průtočným ohřívačem teplé vody. </w:t>
            </w:r>
          </w:p>
          <w:p w14:paraId="75DD93DF" w14:textId="77777777" w:rsidR="00143990" w:rsidRPr="0093262F" w:rsidRDefault="00143990" w:rsidP="00B91FD0">
            <w:pPr>
              <w:spacing w:after="0"/>
              <w:rPr>
                <w:color w:val="666666"/>
                <w:sz w:val="24"/>
                <w:szCs w:val="24"/>
                <w:shd w:val="clear" w:color="auto" w:fill="FFFFFF"/>
              </w:rPr>
            </w:pPr>
          </w:p>
          <w:p w14:paraId="507EC04E" w14:textId="77777777" w:rsidR="00143990" w:rsidRPr="0093262F" w:rsidRDefault="00143990" w:rsidP="00B91FD0">
            <w:pPr>
              <w:spacing w:after="0"/>
              <w:rPr>
                <w:sz w:val="24"/>
                <w:szCs w:val="24"/>
              </w:rPr>
            </w:pPr>
          </w:p>
          <w:p w14:paraId="29A45890" w14:textId="77777777" w:rsidR="00143990" w:rsidRPr="0093262F" w:rsidRDefault="00143990" w:rsidP="00B91FD0">
            <w:pPr>
              <w:spacing w:after="0"/>
              <w:rPr>
                <w:sz w:val="24"/>
                <w:szCs w:val="24"/>
              </w:rPr>
            </w:pPr>
            <w:r w:rsidRPr="0093262F">
              <w:rPr>
                <w:sz w:val="24"/>
                <w:szCs w:val="24"/>
              </w:rPr>
              <w:t xml:space="preserve">Vyhřívaný lis HVL 51 </w:t>
            </w:r>
            <w:proofErr w:type="spellStart"/>
            <w:r w:rsidRPr="0093262F">
              <w:rPr>
                <w:sz w:val="24"/>
                <w:szCs w:val="24"/>
              </w:rPr>
              <w:t>Jumo</w:t>
            </w:r>
            <w:proofErr w:type="spellEnd"/>
            <w:r w:rsidRPr="0093262F">
              <w:rPr>
                <w:sz w:val="24"/>
                <w:szCs w:val="24"/>
              </w:rPr>
              <w:t xml:space="preserve"> je určen pro laboratorní práce. Lis pracuje se spodním lisováním s maximální regulovatelnou silou 50 </w:t>
            </w:r>
            <w:proofErr w:type="spellStart"/>
            <w:r w:rsidRPr="0093262F">
              <w:rPr>
                <w:sz w:val="24"/>
                <w:szCs w:val="24"/>
              </w:rPr>
              <w:t>kN</w:t>
            </w:r>
            <w:proofErr w:type="spellEnd"/>
            <w:r w:rsidRPr="0093262F">
              <w:rPr>
                <w:sz w:val="24"/>
                <w:szCs w:val="24"/>
              </w:rPr>
              <w:t xml:space="preserve">. Pro zajištění požadované výšky </w:t>
            </w:r>
            <w:proofErr w:type="spellStart"/>
            <w:r w:rsidRPr="0093262F">
              <w:rPr>
                <w:sz w:val="24"/>
                <w:szCs w:val="24"/>
              </w:rPr>
              <w:t>zálisu</w:t>
            </w:r>
            <w:proofErr w:type="spellEnd"/>
            <w:r w:rsidRPr="0093262F">
              <w:rPr>
                <w:sz w:val="24"/>
                <w:szCs w:val="24"/>
              </w:rPr>
              <w:t xml:space="preserve"> je použito odměřování </w:t>
            </w:r>
            <w:proofErr w:type="spellStart"/>
            <w:r w:rsidRPr="0093262F">
              <w:rPr>
                <w:sz w:val="24"/>
                <w:szCs w:val="24"/>
              </w:rPr>
              <w:t>balluff</w:t>
            </w:r>
            <w:proofErr w:type="spellEnd"/>
            <w:r w:rsidRPr="0093262F">
              <w:rPr>
                <w:sz w:val="24"/>
                <w:szCs w:val="24"/>
              </w:rPr>
              <w:t xml:space="preserve">. Topné desky o rozměrech 400×400 mm jsou vytápěny topnými patronami o příkonu 3 kW/desku. Teplota je regulovatelná do 250 st. C. Nastavení parametrů lisovacího cyklu se provádí na dotykové obrazovce. Hydraulický lis pro laboratorní přípravu kompozitních vzorků vytvrzovaných do teploty 400 °C. Řízení a regulace tlaku budou prováděny programovatelným regulátorem. Tento lis je určen ke zkušebním </w:t>
            </w:r>
            <w:proofErr w:type="spellStart"/>
            <w:r w:rsidRPr="0093262F">
              <w:rPr>
                <w:sz w:val="24"/>
                <w:szCs w:val="24"/>
              </w:rPr>
              <w:t>zálisům</w:t>
            </w:r>
            <w:proofErr w:type="spellEnd"/>
            <w:r w:rsidRPr="0093262F">
              <w:rPr>
                <w:sz w:val="24"/>
                <w:szCs w:val="24"/>
              </w:rPr>
              <w:t xml:space="preserve"> v laboratoři.</w:t>
            </w:r>
          </w:p>
          <w:p w14:paraId="20E65931" w14:textId="77777777" w:rsidR="00143990" w:rsidRPr="0093262F" w:rsidRDefault="00143990" w:rsidP="00B91FD0">
            <w:pPr>
              <w:spacing w:after="0"/>
              <w:rPr>
                <w:sz w:val="24"/>
                <w:szCs w:val="24"/>
              </w:rPr>
            </w:pPr>
          </w:p>
          <w:p w14:paraId="3FF86E37" w14:textId="77777777" w:rsidR="00143990" w:rsidRPr="0093262F" w:rsidRDefault="00143990" w:rsidP="00B91FD0">
            <w:pPr>
              <w:spacing w:after="0"/>
              <w:rPr>
                <w:sz w:val="24"/>
                <w:szCs w:val="24"/>
              </w:rPr>
            </w:pPr>
            <w:r w:rsidRPr="0093262F">
              <w:rPr>
                <w:noProof/>
                <w:sz w:val="24"/>
                <w:szCs w:val="24"/>
              </w:rPr>
              <w:drawing>
                <wp:anchor distT="0" distB="0" distL="114300" distR="114300" simplePos="0" relativeHeight="251663360" behindDoc="0" locked="0" layoutInCell="1" allowOverlap="1" wp14:anchorId="077B3F50" wp14:editId="1E388CDF">
                  <wp:simplePos x="0" y="0"/>
                  <wp:positionH relativeFrom="column">
                    <wp:posOffset>5031105</wp:posOffset>
                  </wp:positionH>
                  <wp:positionV relativeFrom="paragraph">
                    <wp:posOffset>-882650</wp:posOffset>
                  </wp:positionV>
                  <wp:extent cx="756285" cy="1137285"/>
                  <wp:effectExtent l="0" t="0" r="5715" b="5715"/>
                  <wp:wrapSquare wrapText="bothSides"/>
                  <wp:docPr id="9" name="Obrázek 9" descr="http://www.vstecb.cz/wp-content/uploads/2018/04/1491309046449Lis_vyhrivany-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stecb.cz/wp-content/uploads/2018/04/1491309046449Lis_vyhrivany-200x3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sz w:val="24"/>
                <w:szCs w:val="24"/>
              </w:rPr>
              <w:t>Trať pro měření pístového kompresoru obsahuje upravený pístový kompresor spojený přes měřící trať s tlakovou nádobou. Zapojení umožňuje provést měření, výkonu kompresoru jednak měřením průtoku, škrtícím orgánem (clonou) jednak výpočtem podle změn parametrů v tlakové nádobě. Měření příkonu bude verifikováno měření příkonu. Jako zdroj energie bude použit stlačený vzduch z tlakové nádoby trati č.3.Zapojení umožní provést měření výkonu kompresoru jednak měřením průtoku škrticím orgánem (centrickou clonou), jednak měření rychlostního profilu </w:t>
            </w:r>
            <w:proofErr w:type="spellStart"/>
            <w:r w:rsidRPr="0093262F">
              <w:rPr>
                <w:sz w:val="24"/>
                <w:szCs w:val="24"/>
              </w:rPr>
              <w:t>Prandtlovou</w:t>
            </w:r>
            <w:proofErr w:type="spellEnd"/>
            <w:r w:rsidRPr="0093262F">
              <w:rPr>
                <w:sz w:val="24"/>
                <w:szCs w:val="24"/>
              </w:rPr>
              <w:t> sondou. Jako příkon bude měřeno množství a tlak stlačeného vzduchu na vstupu ejektoru.</w:t>
            </w:r>
          </w:p>
          <w:p w14:paraId="38A8FD69" w14:textId="77777777" w:rsidR="00143990" w:rsidRPr="0093262F" w:rsidRDefault="00143990" w:rsidP="00B91FD0">
            <w:pPr>
              <w:spacing w:after="0"/>
              <w:rPr>
                <w:sz w:val="24"/>
                <w:szCs w:val="24"/>
              </w:rPr>
            </w:pPr>
          </w:p>
          <w:tbl>
            <w:tblPr>
              <w:tblStyle w:val="Mkatabulky"/>
              <w:tblW w:w="13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9"/>
              <w:gridCol w:w="3402"/>
              <w:gridCol w:w="8088"/>
            </w:tblGrid>
            <w:tr w:rsidR="00143990" w:rsidRPr="0093262F" w14:paraId="0E8FD756" w14:textId="77777777" w:rsidTr="00B91FD0">
              <w:tc>
                <w:tcPr>
                  <w:tcW w:w="2369" w:type="dxa"/>
                </w:tcPr>
                <w:p w14:paraId="460E7F49" w14:textId="77777777" w:rsidR="00143990" w:rsidRPr="0093262F" w:rsidRDefault="00143990" w:rsidP="00B91FD0">
                  <w:pPr>
                    <w:jc w:val="center"/>
                    <w:rPr>
                      <w:sz w:val="24"/>
                      <w:szCs w:val="24"/>
                    </w:rPr>
                  </w:pPr>
                  <w:r w:rsidRPr="0093262F">
                    <w:rPr>
                      <w:noProof/>
                      <w:sz w:val="24"/>
                      <w:szCs w:val="24"/>
                    </w:rPr>
                    <w:drawing>
                      <wp:inline distT="0" distB="0" distL="0" distR="0" wp14:anchorId="7A811250" wp14:editId="44A875F5">
                        <wp:extent cx="1176655" cy="774065"/>
                        <wp:effectExtent l="0" t="0" r="4445" b="698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6655" cy="774065"/>
                                </a:xfrm>
                                <a:prstGeom prst="rect">
                                  <a:avLst/>
                                </a:prstGeom>
                                <a:noFill/>
                              </pic:spPr>
                            </pic:pic>
                          </a:graphicData>
                        </a:graphic>
                      </wp:inline>
                    </w:drawing>
                  </w:r>
                </w:p>
              </w:tc>
              <w:tc>
                <w:tcPr>
                  <w:tcW w:w="3402" w:type="dxa"/>
                </w:tcPr>
                <w:p w14:paraId="3535DAB4" w14:textId="77777777" w:rsidR="00143990" w:rsidRPr="0093262F" w:rsidRDefault="00143990" w:rsidP="00B91FD0">
                  <w:pPr>
                    <w:jc w:val="center"/>
                    <w:rPr>
                      <w:sz w:val="24"/>
                      <w:szCs w:val="24"/>
                    </w:rPr>
                  </w:pPr>
                  <w:r w:rsidRPr="0093262F">
                    <w:rPr>
                      <w:noProof/>
                      <w:sz w:val="24"/>
                      <w:szCs w:val="24"/>
                    </w:rPr>
                    <w:drawing>
                      <wp:inline distT="0" distB="0" distL="0" distR="0" wp14:anchorId="0DC20B41" wp14:editId="68366885">
                        <wp:extent cx="1438910" cy="920750"/>
                        <wp:effectExtent l="0" t="0" r="889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910" cy="920750"/>
                                </a:xfrm>
                                <a:prstGeom prst="rect">
                                  <a:avLst/>
                                </a:prstGeom>
                                <a:noFill/>
                              </pic:spPr>
                            </pic:pic>
                          </a:graphicData>
                        </a:graphic>
                      </wp:inline>
                    </w:drawing>
                  </w:r>
                </w:p>
              </w:tc>
              <w:tc>
                <w:tcPr>
                  <w:tcW w:w="8088" w:type="dxa"/>
                </w:tcPr>
                <w:p w14:paraId="6E13F44B" w14:textId="77777777" w:rsidR="00143990" w:rsidRPr="0093262F" w:rsidRDefault="00143990" w:rsidP="00B91FD0">
                  <w:pPr>
                    <w:rPr>
                      <w:noProof/>
                      <w:sz w:val="24"/>
                      <w:szCs w:val="24"/>
                    </w:rPr>
                  </w:pPr>
                  <w:r w:rsidRPr="0093262F">
                    <w:rPr>
                      <w:noProof/>
                      <w:sz w:val="24"/>
                      <w:szCs w:val="24"/>
                    </w:rPr>
                    <w:drawing>
                      <wp:inline distT="0" distB="0" distL="0" distR="0" wp14:anchorId="0A54A118" wp14:editId="6BB4C2F9">
                        <wp:extent cx="2042160" cy="817245"/>
                        <wp:effectExtent l="0" t="0" r="0" b="190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2160" cy="817245"/>
                                </a:xfrm>
                                <a:prstGeom prst="rect">
                                  <a:avLst/>
                                </a:prstGeom>
                                <a:noFill/>
                              </pic:spPr>
                            </pic:pic>
                          </a:graphicData>
                        </a:graphic>
                      </wp:inline>
                    </w:drawing>
                  </w:r>
                </w:p>
              </w:tc>
            </w:tr>
          </w:tbl>
          <w:p w14:paraId="3F44BBE9" w14:textId="77777777" w:rsidR="00143990" w:rsidRPr="0093262F" w:rsidRDefault="00143990" w:rsidP="00B91FD0">
            <w:pPr>
              <w:spacing w:after="0"/>
              <w:rPr>
                <w:sz w:val="24"/>
                <w:szCs w:val="24"/>
              </w:rPr>
            </w:pPr>
            <w:r w:rsidRPr="0093262F">
              <w:rPr>
                <w:noProof/>
                <w:sz w:val="24"/>
                <w:szCs w:val="24"/>
              </w:rPr>
              <w:drawing>
                <wp:anchor distT="0" distB="0" distL="114300" distR="114300" simplePos="0" relativeHeight="251661312" behindDoc="0" locked="0" layoutInCell="1" allowOverlap="1" wp14:anchorId="10A8BF93" wp14:editId="34CA1A48">
                  <wp:simplePos x="0" y="0"/>
                  <wp:positionH relativeFrom="margin">
                    <wp:posOffset>4705350</wp:posOffset>
                  </wp:positionH>
                  <wp:positionV relativeFrom="margin">
                    <wp:posOffset>1925955</wp:posOffset>
                  </wp:positionV>
                  <wp:extent cx="1080135" cy="958850"/>
                  <wp:effectExtent l="0" t="0" r="5715" b="0"/>
                  <wp:wrapSquare wrapText="bothSides"/>
                  <wp:docPr id="8" name="Obrázek 8" descr="http://www.vstecb.cz/wp-content/uploads/2018/04/1495695953584upraveno-300x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stecb.cz/wp-content/uploads/2018/04/1495695953584upraveno-300x26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013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262F">
              <w:rPr>
                <w:sz w:val="24"/>
                <w:szCs w:val="24"/>
              </w:rPr>
              <w:t>Trať obsahuje proudový vzduchový kompresor (ejektor),  doplněný měřící tratí, umožňující měřit rychlostní profil v potrubí pomocí </w:t>
            </w:r>
            <w:proofErr w:type="spellStart"/>
            <w:r w:rsidRPr="0093262F">
              <w:rPr>
                <w:sz w:val="24"/>
                <w:szCs w:val="24"/>
              </w:rPr>
              <w:t>Prandtlovy</w:t>
            </w:r>
            <w:proofErr w:type="spellEnd"/>
            <w:r w:rsidRPr="0093262F">
              <w:rPr>
                <w:sz w:val="24"/>
                <w:szCs w:val="24"/>
              </w:rPr>
              <w:t> sondy. Jako zdroj energie bude použit stlačený vzduch z tlakové nádoby trati č.3.Zapojení umožní provést měření výkonu kompresoru jednak měřením průtoku škrticím orgánem (centrickou clonou), jednak měření rychlostního profilu </w:t>
            </w:r>
            <w:proofErr w:type="spellStart"/>
            <w:r w:rsidRPr="0093262F">
              <w:rPr>
                <w:sz w:val="24"/>
                <w:szCs w:val="24"/>
              </w:rPr>
              <w:t>Prandtlovou</w:t>
            </w:r>
            <w:proofErr w:type="spellEnd"/>
            <w:r w:rsidRPr="0093262F">
              <w:rPr>
                <w:sz w:val="24"/>
                <w:szCs w:val="24"/>
              </w:rPr>
              <w:t> sondou. Jako příkon bude měřeno množství a tlak stlačeného vzduchu na vstupu ejektoru.</w:t>
            </w:r>
          </w:p>
          <w:p w14:paraId="4AE99FED" w14:textId="77777777" w:rsidR="00143990" w:rsidRPr="0093262F" w:rsidRDefault="00143990" w:rsidP="00B91FD0">
            <w:pPr>
              <w:spacing w:after="0"/>
              <w:rPr>
                <w:sz w:val="24"/>
                <w:szCs w:val="24"/>
              </w:rPr>
            </w:pPr>
          </w:p>
          <w:p w14:paraId="7FA92F78" w14:textId="77777777" w:rsidR="00143990" w:rsidRPr="0093262F" w:rsidRDefault="00143990" w:rsidP="00B91FD0">
            <w:pPr>
              <w:spacing w:after="0"/>
              <w:rPr>
                <w:sz w:val="24"/>
                <w:szCs w:val="24"/>
              </w:rPr>
            </w:pPr>
            <w:r w:rsidRPr="0093262F">
              <w:rPr>
                <w:b/>
                <w:bCs/>
                <w:noProof/>
                <w:color w:val="343434"/>
                <w:sz w:val="24"/>
                <w:szCs w:val="24"/>
              </w:rPr>
              <w:drawing>
                <wp:anchor distT="0" distB="0" distL="114300" distR="114300" simplePos="0" relativeHeight="251664384" behindDoc="0" locked="0" layoutInCell="1" allowOverlap="1" wp14:anchorId="485F189E" wp14:editId="034044C9">
                  <wp:simplePos x="0" y="0"/>
                  <wp:positionH relativeFrom="column">
                    <wp:posOffset>-1905</wp:posOffset>
                  </wp:positionH>
                  <wp:positionV relativeFrom="paragraph">
                    <wp:posOffset>0</wp:posOffset>
                  </wp:positionV>
                  <wp:extent cx="488950" cy="771525"/>
                  <wp:effectExtent l="0" t="0" r="6350" b="9525"/>
                  <wp:wrapSquare wrapText="bothSides"/>
                  <wp:docPr id="11" name="Obrázek 11" descr="http://www.vstecb.cz/wp-content/uploads/2018/04/1495616158462z-webu-191x3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stecb.cz/wp-content/uploads/2018/04/1495616158462z-webu-191x300.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89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sz w:val="24"/>
                <w:szCs w:val="24"/>
              </w:rPr>
              <w:t xml:space="preserve">Sušárna VENTICELL typ 222 Standard 250 C je přenosné zařízení určené k odstraňování nečistot z povrchu členitých předmětů včetně nepřístupných míst jako např. zlatnické výrobky, hodinářské součástky, optické přístroje, stomatologické nástroje, laboratorní a technické sklo, v potravinářském a chemickém průmyslu, při výrobě spotřební elektroniky a </w:t>
            </w:r>
            <w:proofErr w:type="spellStart"/>
            <w:r w:rsidRPr="0093262F">
              <w:rPr>
                <w:sz w:val="24"/>
                <w:szCs w:val="24"/>
              </w:rPr>
              <w:t>t.p</w:t>
            </w:r>
            <w:proofErr w:type="spellEnd"/>
            <w:r w:rsidRPr="0093262F">
              <w:rPr>
                <w:sz w:val="24"/>
                <w:szCs w:val="24"/>
              </w:rPr>
              <w:t>. Princip UZ čistění lze rovněž využít při homogenizaci a čistění roztoků.</w:t>
            </w:r>
          </w:p>
          <w:p w14:paraId="188F0FC6" w14:textId="77777777" w:rsidR="00143990" w:rsidRPr="0093262F" w:rsidRDefault="00143990" w:rsidP="00B91FD0">
            <w:pPr>
              <w:spacing w:after="0"/>
              <w:rPr>
                <w:color w:val="666666"/>
                <w:sz w:val="24"/>
                <w:szCs w:val="24"/>
              </w:rPr>
            </w:pPr>
          </w:p>
        </w:tc>
      </w:tr>
    </w:tbl>
    <w:p w14:paraId="5BDB279F" w14:textId="77777777" w:rsidR="00143990" w:rsidRPr="0093262F" w:rsidRDefault="00143990" w:rsidP="00143990">
      <w:pPr>
        <w:rPr>
          <w:sz w:val="24"/>
          <w:szCs w:val="24"/>
        </w:rPr>
      </w:pPr>
    </w:p>
    <w:tbl>
      <w:tblPr>
        <w:tblW w:w="93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89"/>
      </w:tblGrid>
      <w:tr w:rsidR="00143990" w:rsidRPr="0093262F" w14:paraId="12763244" w14:textId="77777777" w:rsidTr="00B91FD0">
        <w:trPr>
          <w:trHeight w:val="2268"/>
        </w:trPr>
        <w:tc>
          <w:tcPr>
            <w:tcW w:w="9389" w:type="dxa"/>
            <w:tcBorders>
              <w:top w:val="nil"/>
              <w:left w:val="nil"/>
              <w:bottom w:val="nil"/>
              <w:right w:val="nil"/>
            </w:tcBorders>
          </w:tcPr>
          <w:p w14:paraId="018BF83A" w14:textId="77777777" w:rsidR="00143990" w:rsidRPr="0093262F" w:rsidRDefault="00143990" w:rsidP="00B91FD0">
            <w:pPr>
              <w:spacing w:after="0" w:line="360" w:lineRule="auto"/>
              <w:rPr>
                <w:b/>
                <w:sz w:val="24"/>
                <w:szCs w:val="24"/>
              </w:rPr>
            </w:pPr>
            <w:r w:rsidRPr="0093262F">
              <w:rPr>
                <w:b/>
                <w:sz w:val="24"/>
                <w:szCs w:val="24"/>
              </w:rPr>
              <w:t>Laboratoř mechanických vlastností:</w:t>
            </w:r>
          </w:p>
          <w:p w14:paraId="71BE670A" w14:textId="77777777" w:rsidR="00143990" w:rsidRPr="0093262F" w:rsidRDefault="00143990" w:rsidP="00B91FD0">
            <w:pPr>
              <w:spacing w:after="0"/>
              <w:rPr>
                <w:sz w:val="24"/>
                <w:szCs w:val="24"/>
              </w:rPr>
            </w:pPr>
            <w:r w:rsidRPr="0093262F">
              <w:rPr>
                <w:sz w:val="24"/>
                <w:szCs w:val="24"/>
              </w:rPr>
              <w:t xml:space="preserve">Digitální </w:t>
            </w:r>
            <w:proofErr w:type="spellStart"/>
            <w:r w:rsidRPr="0093262F">
              <w:rPr>
                <w:sz w:val="24"/>
                <w:szCs w:val="24"/>
              </w:rPr>
              <w:t>mikrotvrdoměr</w:t>
            </w:r>
            <w:proofErr w:type="spellEnd"/>
            <w:r w:rsidRPr="0093262F">
              <w:rPr>
                <w:sz w:val="24"/>
                <w:szCs w:val="24"/>
              </w:rPr>
              <w:t xml:space="preserve"> je Tvrdoměr světoznámé značky Wilson </w:t>
            </w:r>
            <w:proofErr w:type="spellStart"/>
            <w:r w:rsidRPr="0093262F">
              <w:rPr>
                <w:sz w:val="24"/>
                <w:szCs w:val="24"/>
              </w:rPr>
              <w:t>Hardness</w:t>
            </w:r>
            <w:proofErr w:type="spellEnd"/>
            <w:r w:rsidRPr="0093262F">
              <w:rPr>
                <w:sz w:val="24"/>
                <w:szCs w:val="24"/>
              </w:rPr>
              <w:t xml:space="preserve"> s určením pro materiálové laboratoře nebo i pro výrobní provozy. Jedná se o tvrdoměr s automatickým motorizovaným zatěžováním a s automatickým zobrazením naměřených hodnot tvrdosti na LCD displeji v nastavené stupnici. Měření je realizováno motorizovaným zatěžováním přes přesnou zátěžovou celu, což zaručuje dosažení optimální přesnosti jak při měření standardních stupnic, tak povrchových stupnic „</w:t>
            </w:r>
            <w:proofErr w:type="spellStart"/>
            <w:r w:rsidRPr="0093262F">
              <w:rPr>
                <w:sz w:val="24"/>
                <w:szCs w:val="24"/>
              </w:rPr>
              <w:t>Superficial</w:t>
            </w:r>
            <w:proofErr w:type="spellEnd"/>
            <w:r w:rsidRPr="0093262F">
              <w:rPr>
                <w:sz w:val="24"/>
                <w:szCs w:val="24"/>
              </w:rPr>
              <w:t>“.</w:t>
            </w:r>
          </w:p>
          <w:p w14:paraId="3083DDA6" w14:textId="77777777" w:rsidR="00143990" w:rsidRPr="0093262F" w:rsidRDefault="00143990" w:rsidP="00B91FD0">
            <w:pPr>
              <w:spacing w:after="0"/>
              <w:rPr>
                <w:sz w:val="24"/>
                <w:szCs w:val="24"/>
              </w:rPr>
            </w:pPr>
          </w:p>
          <w:p w14:paraId="4DDB07CA" w14:textId="77777777" w:rsidR="00143990" w:rsidRPr="0093262F" w:rsidRDefault="00143990" w:rsidP="00B91FD0">
            <w:pPr>
              <w:spacing w:after="0"/>
              <w:rPr>
                <w:sz w:val="24"/>
                <w:szCs w:val="24"/>
              </w:rPr>
            </w:pPr>
            <w:r w:rsidRPr="0093262F">
              <w:rPr>
                <w:noProof/>
                <w:sz w:val="24"/>
                <w:szCs w:val="24"/>
              </w:rPr>
              <w:drawing>
                <wp:anchor distT="0" distB="0" distL="114300" distR="114300" simplePos="0" relativeHeight="251666432" behindDoc="0" locked="0" layoutInCell="1" allowOverlap="1" wp14:anchorId="539B8F43" wp14:editId="11D3D8AF">
                  <wp:simplePos x="0" y="0"/>
                  <wp:positionH relativeFrom="column">
                    <wp:posOffset>-5715</wp:posOffset>
                  </wp:positionH>
                  <wp:positionV relativeFrom="paragraph">
                    <wp:posOffset>12700</wp:posOffset>
                  </wp:positionV>
                  <wp:extent cx="1828800" cy="1209675"/>
                  <wp:effectExtent l="0" t="0" r="0" b="9525"/>
                  <wp:wrapSquare wrapText="bothSides"/>
                  <wp:docPr id="15" name="Obrázek 15" descr="http://www.vstecb.cz/wp-content/uploads/2018/04/1495782254115DSC_0157-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stecb.cz/wp-content/uploads/2018/04/1495782254115DSC_0157-300x19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sz w:val="24"/>
                <w:szCs w:val="24"/>
              </w:rPr>
              <w:t xml:space="preserve">Pro měření přilnavosti nátěru na kovech, dřevu, betonu a dalších podkladech s revoluční metodou automatického zarovnání. </w:t>
            </w:r>
            <w:proofErr w:type="spellStart"/>
            <w:r w:rsidRPr="0093262F">
              <w:rPr>
                <w:sz w:val="24"/>
                <w:szCs w:val="24"/>
              </w:rPr>
              <w:t>PosiTest</w:t>
            </w:r>
            <w:proofErr w:type="spellEnd"/>
            <w:r w:rsidRPr="0093262F">
              <w:rPr>
                <w:sz w:val="24"/>
                <w:szCs w:val="24"/>
              </w:rPr>
              <w:t xml:space="preserve"> je přenosný – nepotřebuje externí napájení – ideální pro venkovní a laboratorní příslušenství. Indikátor přilnavosti, který umožnuje obsluze jednoduše kontrolovat, nastavit vše potřebné vzhledem k mezinárodním normám. Jednoduchá obsluha všech (velikost panenky apod.) veličin pomocí dotykových tlačítek. Nejsou potřeba žádné konverzní tabulky, přístroj automaticky přepočítá dle zvolené zkušební panenky pro permanentní uložení testů. Každá sada obsahuje vše potřebné pro testování. Přístroj se vyznačuje vysokou odolností –  prachotěsný, vodotěsný, nárazuvzdorný, splňuje normu IP65. </w:t>
            </w:r>
          </w:p>
          <w:p w14:paraId="66C6AC18" w14:textId="77777777" w:rsidR="00143990" w:rsidRPr="0093262F" w:rsidRDefault="00143990" w:rsidP="00B91FD0">
            <w:pPr>
              <w:spacing w:after="0"/>
              <w:rPr>
                <w:sz w:val="24"/>
                <w:szCs w:val="24"/>
              </w:rPr>
            </w:pPr>
            <w:r w:rsidRPr="0093262F">
              <w:rPr>
                <w:sz w:val="24"/>
                <w:szCs w:val="24"/>
              </w:rPr>
              <w:t xml:space="preserve"> </w:t>
            </w:r>
          </w:p>
          <w:p w14:paraId="6EC4FB25" w14:textId="77777777" w:rsidR="00143990" w:rsidRPr="0093262F" w:rsidRDefault="00143990" w:rsidP="00B91FD0">
            <w:pPr>
              <w:spacing w:after="0"/>
              <w:rPr>
                <w:sz w:val="24"/>
                <w:szCs w:val="24"/>
              </w:rPr>
            </w:pPr>
            <w:r w:rsidRPr="0093262F">
              <w:rPr>
                <w:noProof/>
                <w:sz w:val="24"/>
                <w:szCs w:val="24"/>
              </w:rPr>
              <w:drawing>
                <wp:anchor distT="0" distB="0" distL="114300" distR="114300" simplePos="0" relativeHeight="251665408" behindDoc="0" locked="0" layoutInCell="1" allowOverlap="1" wp14:anchorId="072C65CE" wp14:editId="4D4A341A">
                  <wp:simplePos x="0" y="0"/>
                  <wp:positionH relativeFrom="column">
                    <wp:posOffset>5459730</wp:posOffset>
                  </wp:positionH>
                  <wp:positionV relativeFrom="paragraph">
                    <wp:posOffset>-2910205</wp:posOffset>
                  </wp:positionV>
                  <wp:extent cx="340360" cy="882015"/>
                  <wp:effectExtent l="0" t="0" r="2540" b="0"/>
                  <wp:wrapSquare wrapText="bothSides"/>
                  <wp:docPr id="14" name="Obrázek 14" descr="http://www.vstecb.cz/wp-content/uploads/2018/04/1495697450962upravena-4-11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stecb.cz/wp-content/uploads/2018/04/1495697450962upravena-4-116x30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0360"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noProof/>
                <w:sz w:val="24"/>
                <w:szCs w:val="24"/>
              </w:rPr>
              <w:drawing>
                <wp:anchor distT="0" distB="0" distL="114300" distR="114300" simplePos="0" relativeHeight="251667456" behindDoc="0" locked="0" layoutInCell="1" allowOverlap="1" wp14:anchorId="32BD9FFD" wp14:editId="2FAF7EE2">
                  <wp:simplePos x="0" y="0"/>
                  <wp:positionH relativeFrom="column">
                    <wp:posOffset>4865370</wp:posOffset>
                  </wp:positionH>
                  <wp:positionV relativeFrom="paragraph">
                    <wp:posOffset>-635</wp:posOffset>
                  </wp:positionV>
                  <wp:extent cx="955040" cy="981075"/>
                  <wp:effectExtent l="0" t="0" r="0" b="9525"/>
                  <wp:wrapSquare wrapText="bothSides"/>
                  <wp:docPr id="16" name="Obrázek 16" descr="http://www.vstecb.cz/wp-content/uploads/2018/04/1491309129702Viskozimetr-29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vstecb.cz/wp-content/uploads/2018/04/1491309129702Viskozimetr-292x30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504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sz w:val="24"/>
                <w:szCs w:val="24"/>
              </w:rPr>
              <w:t xml:space="preserve">Rotační viskozimetr vhodný pro měření viskozity </w:t>
            </w:r>
            <w:proofErr w:type="spellStart"/>
            <w:r w:rsidRPr="0093262F">
              <w:rPr>
                <w:sz w:val="24"/>
                <w:szCs w:val="24"/>
              </w:rPr>
              <w:t>newtonských</w:t>
            </w:r>
            <w:proofErr w:type="spellEnd"/>
            <w:r w:rsidRPr="0093262F">
              <w:rPr>
                <w:sz w:val="24"/>
                <w:szCs w:val="24"/>
              </w:rPr>
              <w:t xml:space="preserve"> kapalin i tokových křivek </w:t>
            </w:r>
            <w:proofErr w:type="spellStart"/>
            <w:r w:rsidRPr="0093262F">
              <w:rPr>
                <w:sz w:val="24"/>
                <w:szCs w:val="24"/>
              </w:rPr>
              <w:t>newtonských</w:t>
            </w:r>
            <w:proofErr w:type="spellEnd"/>
            <w:r w:rsidRPr="0093262F">
              <w:rPr>
                <w:sz w:val="24"/>
                <w:szCs w:val="24"/>
              </w:rPr>
              <w:t xml:space="preserve"> látek. V příslušenství jsou měřící systémy válec-válec i kužel-deska, celková viskozitní rozsah přístroje je od 1 do 107 </w:t>
            </w:r>
            <w:proofErr w:type="spellStart"/>
            <w:r w:rsidRPr="0093262F">
              <w:rPr>
                <w:sz w:val="24"/>
                <w:szCs w:val="24"/>
              </w:rPr>
              <w:t>mPas</w:t>
            </w:r>
            <w:proofErr w:type="spellEnd"/>
            <w:r w:rsidRPr="0093262F">
              <w:rPr>
                <w:sz w:val="24"/>
                <w:szCs w:val="24"/>
              </w:rPr>
              <w:t>. Řízen viskozimetr má v základním provedení ve výbavě stativ a software pro CR testy, tj. měření kroutícího momentu (tečné napětí v kapalině) při měnitelné, ale pevně dané rychlosti otáčení (střihové rychlosti). Možnost řízení vnějších termostatů přeš rozhraní RS 232 a software pro CS testy, tj. měření rychlosti otáčení dosažené kontrolovaným kroutícím momentem hřídele. Kromě viskozity a tokových křivek je tedy možné i stanovení meze toku a jiných speciálních vlastností.</w:t>
            </w:r>
          </w:p>
          <w:p w14:paraId="15E39FE6" w14:textId="77777777" w:rsidR="00143990" w:rsidRPr="0093262F" w:rsidRDefault="00143990" w:rsidP="00B91FD0">
            <w:pPr>
              <w:spacing w:after="0" w:line="360" w:lineRule="auto"/>
              <w:rPr>
                <w:b/>
                <w:sz w:val="24"/>
                <w:szCs w:val="24"/>
              </w:rPr>
            </w:pPr>
          </w:p>
          <w:p w14:paraId="5879EBEE" w14:textId="77777777" w:rsidR="00143990" w:rsidRPr="0093262F" w:rsidRDefault="00143990" w:rsidP="00B91FD0">
            <w:pPr>
              <w:spacing w:after="0" w:line="360" w:lineRule="auto"/>
              <w:rPr>
                <w:b/>
                <w:sz w:val="24"/>
                <w:szCs w:val="24"/>
              </w:rPr>
            </w:pPr>
            <w:r w:rsidRPr="0093262F">
              <w:rPr>
                <w:noProof/>
                <w:sz w:val="24"/>
                <w:szCs w:val="24"/>
              </w:rPr>
              <w:lastRenderedPageBreak/>
              <w:drawing>
                <wp:anchor distT="0" distB="0" distL="114300" distR="114300" simplePos="0" relativeHeight="251668480" behindDoc="1" locked="0" layoutInCell="1" allowOverlap="1" wp14:anchorId="7AA372FF" wp14:editId="6B7FAB1A">
                  <wp:simplePos x="0" y="0"/>
                  <wp:positionH relativeFrom="column">
                    <wp:posOffset>-2540</wp:posOffset>
                  </wp:positionH>
                  <wp:positionV relativeFrom="paragraph">
                    <wp:posOffset>198120</wp:posOffset>
                  </wp:positionV>
                  <wp:extent cx="891540" cy="955040"/>
                  <wp:effectExtent l="0" t="0" r="3810" b="0"/>
                  <wp:wrapTight wrapText="bothSides">
                    <wp:wrapPolygon edited="0">
                      <wp:start x="0" y="0"/>
                      <wp:lineTo x="0" y="21112"/>
                      <wp:lineTo x="21231" y="21112"/>
                      <wp:lineTo x="21231" y="0"/>
                      <wp:lineTo x="0" y="0"/>
                    </wp:wrapPolygon>
                  </wp:wrapTight>
                  <wp:docPr id="2" name="Obrázek 2" descr="http://www.vstecb.cz/wp-content/uploads/2018/04/1496048238785upravena-279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stecb.cz/wp-content/uploads/2018/04/1496048238785upravena-279x30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154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b/>
                <w:sz w:val="24"/>
                <w:szCs w:val="24"/>
              </w:rPr>
              <w:t>Laboratoř metalografie:</w:t>
            </w:r>
          </w:p>
          <w:p w14:paraId="585CFE33" w14:textId="77777777" w:rsidR="00143990" w:rsidRPr="0093262F" w:rsidRDefault="00143990" w:rsidP="00B91FD0">
            <w:pPr>
              <w:spacing w:after="0"/>
              <w:ind w:left="708"/>
              <w:rPr>
                <w:sz w:val="24"/>
                <w:szCs w:val="24"/>
              </w:rPr>
            </w:pPr>
            <w:r w:rsidRPr="0093262F">
              <w:rPr>
                <w:sz w:val="24"/>
                <w:szCs w:val="24"/>
              </w:rPr>
              <w:t>Metalografická bruska a leštička (</w:t>
            </w:r>
            <w:proofErr w:type="spellStart"/>
            <w:r w:rsidRPr="0093262F">
              <w:rPr>
                <w:bCs/>
                <w:sz w:val="24"/>
                <w:szCs w:val="24"/>
              </w:rPr>
              <w:t>Buehler</w:t>
            </w:r>
            <w:proofErr w:type="spellEnd"/>
            <w:r w:rsidRPr="0093262F">
              <w:rPr>
                <w:bCs/>
                <w:sz w:val="24"/>
                <w:szCs w:val="24"/>
              </w:rPr>
              <w:t xml:space="preserve"> </w:t>
            </w:r>
            <w:proofErr w:type="spellStart"/>
            <w:r w:rsidRPr="0093262F">
              <w:rPr>
                <w:bCs/>
                <w:sz w:val="24"/>
                <w:szCs w:val="24"/>
              </w:rPr>
              <w:t>MetaServ</w:t>
            </w:r>
            <w:proofErr w:type="spellEnd"/>
            <w:r w:rsidRPr="0093262F">
              <w:rPr>
                <w:bCs/>
                <w:sz w:val="24"/>
                <w:szCs w:val="24"/>
              </w:rPr>
              <w:t xml:space="preserve"> 250 </w:t>
            </w:r>
            <w:r w:rsidRPr="0093262F">
              <w:rPr>
                <w:sz w:val="24"/>
                <w:szCs w:val="24"/>
              </w:rPr>
              <w:t xml:space="preserve">s pracovním kotoučem volitelný </w:t>
            </w:r>
            <w:r w:rsidRPr="0093262F">
              <w:rPr>
                <w:rFonts w:cs="Cambria Math"/>
                <w:color w:val="666666"/>
                <w:sz w:val="24"/>
                <w:szCs w:val="24"/>
                <w:shd w:val="clear" w:color="auto" w:fill="FFFFFF"/>
              </w:rPr>
              <w:t>⌀</w:t>
            </w:r>
            <w:r w:rsidRPr="0093262F">
              <w:rPr>
                <w:sz w:val="24"/>
                <w:szCs w:val="24"/>
              </w:rPr>
              <w:t xml:space="preserve"> 200 nebo </w:t>
            </w:r>
            <w:r w:rsidRPr="0093262F">
              <w:rPr>
                <w:rFonts w:cs="Cambria Math"/>
                <w:color w:val="666666"/>
                <w:sz w:val="24"/>
                <w:szCs w:val="24"/>
                <w:shd w:val="clear" w:color="auto" w:fill="FFFFFF"/>
              </w:rPr>
              <w:t>⌀</w:t>
            </w:r>
            <w:r w:rsidRPr="0093262F">
              <w:rPr>
                <w:sz w:val="24"/>
                <w:szCs w:val="24"/>
              </w:rPr>
              <w:t xml:space="preserve">  254 mm. Dostatečně dimenzovaný motor s pohonem řemenem se vyznačuje velmi tichým chodem a zaručuje naprostou stabilitu chodu přístroje i při maximální velikosti vzorků.</w:t>
            </w:r>
          </w:p>
          <w:p w14:paraId="0290C438" w14:textId="77777777" w:rsidR="00143990" w:rsidRPr="0093262F" w:rsidRDefault="00143990" w:rsidP="00B91FD0">
            <w:pPr>
              <w:spacing w:after="0"/>
              <w:rPr>
                <w:sz w:val="24"/>
                <w:szCs w:val="24"/>
              </w:rPr>
            </w:pPr>
          </w:p>
          <w:p w14:paraId="06C45C15" w14:textId="77777777" w:rsidR="00143990" w:rsidRPr="0093262F" w:rsidRDefault="00143990" w:rsidP="00B91FD0">
            <w:pPr>
              <w:spacing w:after="0" w:line="600" w:lineRule="auto"/>
              <w:rPr>
                <w:sz w:val="24"/>
                <w:szCs w:val="24"/>
              </w:rPr>
            </w:pPr>
            <w:r w:rsidRPr="0093262F">
              <w:rPr>
                <w:noProof/>
                <w:sz w:val="24"/>
                <w:szCs w:val="24"/>
              </w:rPr>
              <w:drawing>
                <wp:anchor distT="0" distB="0" distL="114300" distR="114300" simplePos="0" relativeHeight="251669504" behindDoc="0" locked="0" layoutInCell="1" allowOverlap="1" wp14:anchorId="1BD3F810" wp14:editId="2DE03BC8">
                  <wp:simplePos x="0" y="0"/>
                  <wp:positionH relativeFrom="column">
                    <wp:posOffset>4204335</wp:posOffset>
                  </wp:positionH>
                  <wp:positionV relativeFrom="paragraph">
                    <wp:posOffset>364490</wp:posOffset>
                  </wp:positionV>
                  <wp:extent cx="1528445" cy="1286510"/>
                  <wp:effectExtent l="0" t="0" r="0" b="8890"/>
                  <wp:wrapSquare wrapText="bothSides"/>
                  <wp:docPr id="3" name="Obrázek 3" descr="http://www.vstecb.cz/wp-content/uploads/2018/04/1491309038366Lis_na_zalevani-metalografickych_vzorku-1-300x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stecb.cz/wp-content/uploads/2018/04/1491309038366Lis_na_zalevani-metalografickych_vzorku-1-300x28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8445" cy="128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D4CE7" w14:textId="77777777" w:rsidR="00143990" w:rsidRPr="0093262F" w:rsidRDefault="00143990" w:rsidP="00B91FD0">
            <w:pPr>
              <w:spacing w:after="0"/>
              <w:rPr>
                <w:sz w:val="24"/>
                <w:szCs w:val="24"/>
              </w:rPr>
            </w:pPr>
            <w:r w:rsidRPr="0093262F">
              <w:rPr>
                <w:sz w:val="24"/>
                <w:szCs w:val="24"/>
              </w:rPr>
              <w:t>Lis na zalévání metalografických vzorků (</w:t>
            </w:r>
            <w:proofErr w:type="spellStart"/>
            <w:r w:rsidRPr="0093262F">
              <w:rPr>
                <w:bCs/>
                <w:sz w:val="24"/>
                <w:szCs w:val="24"/>
              </w:rPr>
              <w:t>Buehler</w:t>
            </w:r>
            <w:proofErr w:type="spellEnd"/>
            <w:r w:rsidRPr="0093262F">
              <w:rPr>
                <w:bCs/>
                <w:sz w:val="24"/>
                <w:szCs w:val="24"/>
              </w:rPr>
              <w:t xml:space="preserve"> </w:t>
            </w:r>
            <w:proofErr w:type="spellStart"/>
            <w:r w:rsidRPr="0093262F">
              <w:rPr>
                <w:bCs/>
                <w:sz w:val="24"/>
                <w:szCs w:val="24"/>
              </w:rPr>
              <w:t>SimpliMet</w:t>
            </w:r>
            <w:proofErr w:type="spellEnd"/>
            <w:r w:rsidRPr="0093262F">
              <w:rPr>
                <w:bCs/>
                <w:sz w:val="24"/>
                <w:szCs w:val="24"/>
              </w:rPr>
              <w:t xml:space="preserve"> 3000)</w:t>
            </w:r>
            <w:r w:rsidRPr="0093262F">
              <w:rPr>
                <w:b/>
                <w:bCs/>
                <w:sz w:val="24"/>
                <w:szCs w:val="24"/>
              </w:rPr>
              <w:t xml:space="preserve"> </w:t>
            </w:r>
            <w:r w:rsidRPr="0093262F">
              <w:rPr>
                <w:sz w:val="24"/>
                <w:szCs w:val="24"/>
              </w:rPr>
              <w:t>je automatický elektro-hydraulický s vestavěným detektorem velikosti lisovací formy, automatickým nastavením lisovacích parametrů. Stroj je zcela volně programovatelný a je předurčen pro zalisování vzorků ze všech používaných termosetických a termoplastických hmot. V paměti uložené parametry naprogramovaného lisovacího procesu zajišťují přesné dodržování zvolených parametrů. Lis má jednoduché ovládání dotykovými senzorovými tlačítky na přehledném panelu s displejem z tekutých krystalů.</w:t>
            </w:r>
          </w:p>
          <w:p w14:paraId="374BF806" w14:textId="77777777" w:rsidR="00143990" w:rsidRPr="0093262F" w:rsidRDefault="00143990" w:rsidP="00B91FD0">
            <w:pPr>
              <w:spacing w:after="0"/>
              <w:rPr>
                <w:sz w:val="24"/>
                <w:szCs w:val="24"/>
              </w:rPr>
            </w:pPr>
          </w:p>
          <w:p w14:paraId="7876DEFC" w14:textId="77777777" w:rsidR="00143990" w:rsidRPr="0093262F" w:rsidRDefault="00143990" w:rsidP="00B91FD0">
            <w:pPr>
              <w:spacing w:after="0"/>
              <w:rPr>
                <w:sz w:val="24"/>
                <w:szCs w:val="24"/>
              </w:rPr>
            </w:pPr>
            <w:r w:rsidRPr="0093262F">
              <w:rPr>
                <w:sz w:val="24"/>
                <w:szCs w:val="24"/>
              </w:rPr>
              <w:t xml:space="preserve">Invertovaný metalografický mikroskop </w:t>
            </w:r>
            <w:proofErr w:type="spellStart"/>
            <w:r w:rsidRPr="0093262F">
              <w:rPr>
                <w:sz w:val="24"/>
                <w:szCs w:val="24"/>
              </w:rPr>
              <w:t>Olympus</w:t>
            </w:r>
            <w:proofErr w:type="spellEnd"/>
            <w:r w:rsidRPr="0093262F">
              <w:rPr>
                <w:sz w:val="24"/>
                <w:szCs w:val="24"/>
              </w:rPr>
              <w:t xml:space="preserve"> GX51 je modulární mikroskopický systém poskytující vysokou stabilitu na podporu vynikající čistoty obrazu a rozlišení s vysokým zvětšením. Dále poskytuje pohodlnou obsluhu s možností přidáváni nebo modifikace velkého množství doplňků a funkcí včetně digitálních kamer, kódovaných a motorizovaných častí a modulů a softwarových řešení.</w:t>
            </w:r>
          </w:p>
          <w:p w14:paraId="03555D77" w14:textId="77777777" w:rsidR="00143990" w:rsidRPr="0093262F" w:rsidRDefault="00143990" w:rsidP="00B91FD0">
            <w:pPr>
              <w:spacing w:after="0"/>
              <w:rPr>
                <w:sz w:val="24"/>
                <w:szCs w:val="24"/>
              </w:rPr>
            </w:pPr>
          </w:p>
          <w:p w14:paraId="7CEF51B4" w14:textId="77777777" w:rsidR="00143990" w:rsidRPr="0093262F" w:rsidRDefault="00143990" w:rsidP="00B91FD0">
            <w:pPr>
              <w:spacing w:after="0"/>
              <w:rPr>
                <w:sz w:val="24"/>
                <w:szCs w:val="24"/>
              </w:rPr>
            </w:pPr>
          </w:p>
          <w:p w14:paraId="041E5E6F" w14:textId="77777777" w:rsidR="00143990" w:rsidRPr="0093262F" w:rsidRDefault="00143990" w:rsidP="00B91FD0">
            <w:pPr>
              <w:spacing w:after="0"/>
              <w:rPr>
                <w:sz w:val="24"/>
                <w:szCs w:val="24"/>
              </w:rPr>
            </w:pPr>
            <w:proofErr w:type="spellStart"/>
            <w:r w:rsidRPr="0093262F">
              <w:rPr>
                <w:sz w:val="24"/>
                <w:szCs w:val="24"/>
              </w:rPr>
              <w:t>Multibázový</w:t>
            </w:r>
            <w:proofErr w:type="spellEnd"/>
            <w:r w:rsidRPr="0093262F">
              <w:rPr>
                <w:sz w:val="24"/>
                <w:szCs w:val="24"/>
              </w:rPr>
              <w:t xml:space="preserve"> optický emisní spektrometr je plně digitální jiskrový optický emisní spektrometr s Bit-Stream plazmovým generátorem a dvojitým CCD optickým systémem. Je navržen pro měření velkého množství vzorků a lze jej využít pro analýzu prakticky všech kovových materiálů. Vyniká svou analytickou výkonností, nejnižšími provozními náklady, spolehlivostí, stabilitou a správností měření. Všechny dílčí funkce software jsou speciálně navrženy pro garanci rychlé a spolehlivé obsluhy přístroje za všech okolností. Software kompletně splňuje všechny soudobé požadavky, které jsou kladeny na dnešní moderní systém řízení a kontroly kvality.</w:t>
            </w:r>
          </w:p>
          <w:p w14:paraId="1C196C11" w14:textId="77777777" w:rsidR="00143990" w:rsidRPr="0093262F" w:rsidRDefault="00143990" w:rsidP="00B91FD0">
            <w:pPr>
              <w:spacing w:after="0"/>
              <w:rPr>
                <w:sz w:val="24"/>
                <w:szCs w:val="24"/>
              </w:rPr>
            </w:pPr>
          </w:p>
          <w:p w14:paraId="1653944E" w14:textId="77777777" w:rsidR="00143990" w:rsidRPr="0093262F" w:rsidRDefault="00143990" w:rsidP="00B91FD0">
            <w:pPr>
              <w:spacing w:after="0" w:line="360" w:lineRule="auto"/>
              <w:rPr>
                <w:b/>
                <w:sz w:val="24"/>
                <w:szCs w:val="24"/>
              </w:rPr>
            </w:pPr>
            <w:r w:rsidRPr="0093262F">
              <w:rPr>
                <w:b/>
                <w:sz w:val="24"/>
                <w:szCs w:val="24"/>
              </w:rPr>
              <w:t>Laboratoř rozměrové přesnosti:</w:t>
            </w:r>
          </w:p>
          <w:p w14:paraId="1F6D3CCB" w14:textId="77777777" w:rsidR="00143990" w:rsidRPr="0093262F" w:rsidRDefault="00143990" w:rsidP="00B91FD0">
            <w:pPr>
              <w:spacing w:after="0"/>
              <w:rPr>
                <w:sz w:val="24"/>
                <w:szCs w:val="24"/>
              </w:rPr>
            </w:pPr>
            <w:r w:rsidRPr="0093262F">
              <w:rPr>
                <w:sz w:val="24"/>
                <w:szCs w:val="24"/>
              </w:rPr>
              <w:t xml:space="preserve">3D souřadnicový měřicí přístroj </w:t>
            </w:r>
            <w:proofErr w:type="spellStart"/>
            <w:r w:rsidRPr="0093262F">
              <w:rPr>
                <w:bCs/>
                <w:sz w:val="24"/>
                <w:szCs w:val="24"/>
              </w:rPr>
              <w:t>Thome</w:t>
            </w:r>
            <w:proofErr w:type="spellEnd"/>
            <w:r w:rsidRPr="0093262F">
              <w:rPr>
                <w:bCs/>
                <w:sz w:val="24"/>
                <w:szCs w:val="24"/>
              </w:rPr>
              <w:t xml:space="preserve"> </w:t>
            </w:r>
            <w:proofErr w:type="spellStart"/>
            <w:r w:rsidRPr="0093262F">
              <w:rPr>
                <w:bCs/>
                <w:sz w:val="24"/>
                <w:szCs w:val="24"/>
              </w:rPr>
              <w:t>Präzision</w:t>
            </w:r>
            <w:proofErr w:type="spellEnd"/>
            <w:r w:rsidRPr="0093262F">
              <w:rPr>
                <w:bCs/>
                <w:sz w:val="24"/>
                <w:szCs w:val="24"/>
              </w:rPr>
              <w:t xml:space="preserve"> </w:t>
            </w:r>
            <w:proofErr w:type="spellStart"/>
            <w:r w:rsidRPr="0093262F">
              <w:rPr>
                <w:bCs/>
                <w:sz w:val="24"/>
                <w:szCs w:val="24"/>
              </w:rPr>
              <w:t>GmbH</w:t>
            </w:r>
            <w:proofErr w:type="spellEnd"/>
            <w:r w:rsidRPr="0093262F">
              <w:rPr>
                <w:bCs/>
                <w:sz w:val="24"/>
                <w:szCs w:val="24"/>
              </w:rPr>
              <w:t xml:space="preserve"> Rapid Plus CNC </w:t>
            </w:r>
            <w:r w:rsidRPr="0093262F">
              <w:rPr>
                <w:sz w:val="24"/>
                <w:szCs w:val="24"/>
              </w:rPr>
              <w:t xml:space="preserve">se vyznačuje obzvláště vysokou přesností, masivností a nízkými nároky na údržbu. Stroj je vybaven přesným optimalizovaným vedením z granitu. Tím získává měřící stroj dynamiku a tuhost. Teplotní stabilita a vysoká přesnost vedení zaručují nejpřesnější výsledky měření </w:t>
            </w:r>
            <w:r w:rsidRPr="0093262F">
              <w:rPr>
                <w:sz w:val="24"/>
                <w:szCs w:val="24"/>
              </w:rPr>
              <w:br/>
              <w:t>i bez dosazení softwarové kompenzace. Standardně je stroj vybaven dvojitým pasivním tlumením kmitů.</w:t>
            </w:r>
          </w:p>
          <w:p w14:paraId="3CC20406" w14:textId="77777777" w:rsidR="00143990" w:rsidRPr="0093262F" w:rsidRDefault="00143990" w:rsidP="00B91FD0">
            <w:pPr>
              <w:spacing w:after="0"/>
              <w:rPr>
                <w:sz w:val="24"/>
                <w:szCs w:val="24"/>
              </w:rPr>
            </w:pPr>
          </w:p>
          <w:p w14:paraId="7A213092" w14:textId="77777777" w:rsidR="00143990" w:rsidRPr="0093262F" w:rsidRDefault="00143990" w:rsidP="00B91FD0">
            <w:pPr>
              <w:spacing w:after="0"/>
              <w:rPr>
                <w:sz w:val="24"/>
                <w:szCs w:val="24"/>
              </w:rPr>
            </w:pPr>
            <w:r w:rsidRPr="0093262F">
              <w:rPr>
                <w:noProof/>
                <w:sz w:val="24"/>
                <w:szCs w:val="24"/>
              </w:rPr>
              <w:lastRenderedPageBreak/>
              <w:drawing>
                <wp:anchor distT="0" distB="0" distL="114300" distR="114300" simplePos="0" relativeHeight="251676672" behindDoc="0" locked="0" layoutInCell="1" allowOverlap="1" wp14:anchorId="0E622374" wp14:editId="65F6CAAB">
                  <wp:simplePos x="0" y="0"/>
                  <wp:positionH relativeFrom="column">
                    <wp:posOffset>4560570</wp:posOffset>
                  </wp:positionH>
                  <wp:positionV relativeFrom="paragraph">
                    <wp:posOffset>-2558415</wp:posOffset>
                  </wp:positionV>
                  <wp:extent cx="1256030" cy="796925"/>
                  <wp:effectExtent l="0" t="0" r="1270" b="3175"/>
                  <wp:wrapSquare wrapText="bothSides"/>
                  <wp:docPr id="25" name="Obrázek 25" descr="http://www.vstecb.cz/wp-content/uploads/2018/04/1491309080938Multibazovy_opticky_emisni-spektrometr-300x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stecb.cz/wp-content/uploads/2018/04/1491309080938Multibazovy_opticky_emisni-spektrometr-300x19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603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sz w:val="24"/>
                <w:szCs w:val="24"/>
              </w:rPr>
              <w:t xml:space="preserve">Aerostatická ložiska jsou standardně </w:t>
            </w:r>
            <w:proofErr w:type="spellStart"/>
            <w:r w:rsidRPr="0093262F">
              <w:rPr>
                <w:sz w:val="24"/>
                <w:szCs w:val="24"/>
              </w:rPr>
              <w:t>zakrztována</w:t>
            </w:r>
            <w:proofErr w:type="spellEnd"/>
            <w:r w:rsidRPr="0093262F">
              <w:rPr>
                <w:sz w:val="24"/>
                <w:szCs w:val="24"/>
              </w:rPr>
              <w:t xml:space="preserve">. Tím jsou vodící dráhy chráněny před poškozením, nečistotami a přímými tepelnými vlivy. Vysoce dynamické servomotory a řemenové </w:t>
            </w:r>
            <w:proofErr w:type="spellStart"/>
            <w:r w:rsidRPr="0093262F">
              <w:rPr>
                <w:sz w:val="24"/>
                <w:szCs w:val="24"/>
              </w:rPr>
              <w:t>pohodny</w:t>
            </w:r>
            <w:proofErr w:type="spellEnd"/>
            <w:r w:rsidRPr="0093262F">
              <w:rPr>
                <w:sz w:val="24"/>
                <w:szCs w:val="24"/>
              </w:rPr>
              <w:t xml:space="preserve"> s vysokou tuhostí zaručují optimální nastavené polohy. Proto je stroj ideální pro skenování. Systém konstrukce stroje umožňuje různé kombinace libovolných délek os.</w:t>
            </w:r>
          </w:p>
          <w:p w14:paraId="66513B6F" w14:textId="77777777" w:rsidR="00143990" w:rsidRPr="0093262F" w:rsidRDefault="00143990" w:rsidP="00B91FD0">
            <w:pPr>
              <w:spacing w:after="0"/>
              <w:rPr>
                <w:sz w:val="24"/>
                <w:szCs w:val="24"/>
              </w:rPr>
            </w:pPr>
          </w:p>
          <w:p w14:paraId="55620ED4" w14:textId="77777777" w:rsidR="00143990" w:rsidRPr="0093262F" w:rsidRDefault="00143990" w:rsidP="00B91FD0">
            <w:pPr>
              <w:spacing w:after="0"/>
              <w:rPr>
                <w:sz w:val="24"/>
                <w:szCs w:val="24"/>
              </w:rPr>
            </w:pPr>
            <w:r w:rsidRPr="0093262F">
              <w:rPr>
                <w:sz w:val="24"/>
                <w:szCs w:val="24"/>
              </w:rPr>
              <w:t xml:space="preserve">3D scanner je přístroj, jež umožňuje kvalitně oskenovat rozměry součástek, přístrojů a dalšího vybavení. Tyto rozměry se pak přenesou do počítače a vytvoří tak 3D model dané součástky, přístroje apod. Přístroj se tak využívá pro výstupní kontrolu kvality vyrobených součástek a reverzní inženýring na přístroje a zařízení kde chybí dokumentace. Zejména se může jednat o starší budovy, motory, sochy apod. S 3D modelem lze následně pracovat upravovat jej.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9"/>
              <w:gridCol w:w="4620"/>
            </w:tblGrid>
            <w:tr w:rsidR="00143990" w:rsidRPr="0093262F" w14:paraId="7065EA6D" w14:textId="77777777" w:rsidTr="00B91FD0">
              <w:tc>
                <w:tcPr>
                  <w:tcW w:w="4619" w:type="dxa"/>
                </w:tcPr>
                <w:p w14:paraId="2DDFBE5F" w14:textId="77777777" w:rsidR="00143990" w:rsidRPr="0093262F" w:rsidRDefault="00143990" w:rsidP="00B91FD0">
                  <w:pPr>
                    <w:jc w:val="center"/>
                    <w:rPr>
                      <w:sz w:val="24"/>
                      <w:szCs w:val="24"/>
                    </w:rPr>
                  </w:pPr>
                  <w:r w:rsidRPr="0093262F">
                    <w:rPr>
                      <w:noProof/>
                      <w:sz w:val="24"/>
                      <w:szCs w:val="24"/>
                    </w:rPr>
                    <w:drawing>
                      <wp:inline distT="0" distB="0" distL="0" distR="0" wp14:anchorId="47C9DE6F" wp14:editId="266719C6">
                        <wp:extent cx="1798320" cy="179832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pic:spPr>
                            </pic:pic>
                          </a:graphicData>
                        </a:graphic>
                      </wp:inline>
                    </w:drawing>
                  </w:r>
                </w:p>
              </w:tc>
              <w:tc>
                <w:tcPr>
                  <w:tcW w:w="4620" w:type="dxa"/>
                </w:tcPr>
                <w:p w14:paraId="7B9716CE" w14:textId="77777777" w:rsidR="00143990" w:rsidRPr="0093262F" w:rsidRDefault="00143990" w:rsidP="00B91FD0">
                  <w:pPr>
                    <w:jc w:val="center"/>
                    <w:rPr>
                      <w:noProof/>
                      <w:sz w:val="24"/>
                      <w:szCs w:val="24"/>
                    </w:rPr>
                  </w:pPr>
                </w:p>
                <w:p w14:paraId="6E52C3EF" w14:textId="77777777" w:rsidR="00143990" w:rsidRPr="0093262F" w:rsidRDefault="00143990" w:rsidP="00B91FD0">
                  <w:pPr>
                    <w:jc w:val="center"/>
                    <w:rPr>
                      <w:noProof/>
                      <w:sz w:val="24"/>
                      <w:szCs w:val="24"/>
                    </w:rPr>
                  </w:pPr>
                </w:p>
                <w:p w14:paraId="7833A5A0" w14:textId="77777777" w:rsidR="00143990" w:rsidRPr="0093262F" w:rsidRDefault="00143990" w:rsidP="00B91FD0">
                  <w:pPr>
                    <w:jc w:val="center"/>
                    <w:rPr>
                      <w:sz w:val="24"/>
                      <w:szCs w:val="24"/>
                    </w:rPr>
                  </w:pPr>
                  <w:r w:rsidRPr="0093262F">
                    <w:rPr>
                      <w:noProof/>
                      <w:sz w:val="24"/>
                      <w:szCs w:val="24"/>
                    </w:rPr>
                    <w:drawing>
                      <wp:anchor distT="0" distB="0" distL="114300" distR="114300" simplePos="0" relativeHeight="251677696" behindDoc="1" locked="0" layoutInCell="1" allowOverlap="1" wp14:anchorId="5C54856A" wp14:editId="318F0E19">
                        <wp:simplePos x="0" y="0"/>
                        <wp:positionH relativeFrom="column">
                          <wp:posOffset>1374539</wp:posOffset>
                        </wp:positionH>
                        <wp:positionV relativeFrom="paragraph">
                          <wp:posOffset>-2452</wp:posOffset>
                        </wp:positionV>
                        <wp:extent cx="1424763" cy="1433651"/>
                        <wp:effectExtent l="0" t="0" r="4445"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5681" cy="1434575"/>
                                </a:xfrm>
                                <a:prstGeom prst="rect">
                                  <a:avLst/>
                                </a:prstGeom>
                                <a:noFill/>
                              </pic:spPr>
                            </pic:pic>
                          </a:graphicData>
                        </a:graphic>
                        <wp14:sizeRelH relativeFrom="page">
                          <wp14:pctWidth>0</wp14:pctWidth>
                        </wp14:sizeRelH>
                        <wp14:sizeRelV relativeFrom="page">
                          <wp14:pctHeight>0</wp14:pctHeight>
                        </wp14:sizeRelV>
                      </wp:anchor>
                    </w:drawing>
                  </w:r>
                </w:p>
              </w:tc>
            </w:tr>
          </w:tbl>
          <w:p w14:paraId="10DF48D1" w14:textId="77777777" w:rsidR="00143990" w:rsidRPr="0093262F" w:rsidRDefault="00143990" w:rsidP="00B91FD0">
            <w:pPr>
              <w:spacing w:after="0"/>
              <w:rPr>
                <w:sz w:val="24"/>
                <w:szCs w:val="24"/>
              </w:rPr>
            </w:pPr>
            <w:r w:rsidRPr="0093262F">
              <w:rPr>
                <w:sz w:val="24"/>
                <w:szCs w:val="24"/>
              </w:rPr>
              <w:t xml:space="preserve">Výstupem tak může být replikace poškozených dílů, simulace procesů, simulace rozmístění objektů v rámci výrobního řetězce, úprava objektů, inovace dílů. Přístroj najde uplatnění především v předmětech Stavebních oborů a Strojírenství, kde se pracuje s CAD systémy. Požadovaný přístroj umožňuje skenovat s vysokou kvalitou a provádět tak kontrolu kvality a využívat tak naskenovaných součástek při konstrukčním procesu </w:t>
            </w:r>
            <w:r w:rsidRPr="0093262F">
              <w:rPr>
                <w:sz w:val="24"/>
                <w:szCs w:val="24"/>
              </w:rPr>
              <w:br/>
              <w:t>a modelování.</w:t>
            </w:r>
          </w:p>
          <w:p w14:paraId="60F93F15" w14:textId="77777777" w:rsidR="00143990" w:rsidRPr="0093262F" w:rsidRDefault="00143990" w:rsidP="00B91FD0">
            <w:pPr>
              <w:spacing w:after="0"/>
              <w:rPr>
                <w:b/>
                <w:sz w:val="24"/>
                <w:szCs w:val="24"/>
              </w:rPr>
            </w:pPr>
          </w:p>
          <w:p w14:paraId="54F5FB91" w14:textId="77777777" w:rsidR="00143990" w:rsidRPr="0093262F" w:rsidRDefault="00143990" w:rsidP="00B91FD0">
            <w:pPr>
              <w:spacing w:after="0" w:line="360" w:lineRule="auto"/>
              <w:rPr>
                <w:b/>
                <w:sz w:val="24"/>
                <w:szCs w:val="24"/>
              </w:rPr>
            </w:pPr>
            <w:proofErr w:type="spellStart"/>
            <w:r w:rsidRPr="0093262F">
              <w:rPr>
                <w:b/>
                <w:sz w:val="24"/>
                <w:szCs w:val="24"/>
              </w:rPr>
              <w:t>Pyrolyzní</w:t>
            </w:r>
            <w:proofErr w:type="spellEnd"/>
            <w:r w:rsidRPr="0093262F">
              <w:rPr>
                <w:b/>
                <w:sz w:val="24"/>
                <w:szCs w:val="24"/>
              </w:rPr>
              <w:t xml:space="preserve"> reaktor:</w:t>
            </w:r>
          </w:p>
          <w:p w14:paraId="7BC0DBF0" w14:textId="77777777" w:rsidR="00143990" w:rsidRPr="0093262F" w:rsidRDefault="00143990" w:rsidP="00B91FD0">
            <w:pPr>
              <w:spacing w:after="0"/>
              <w:rPr>
                <w:sz w:val="24"/>
                <w:szCs w:val="24"/>
              </w:rPr>
            </w:pPr>
            <w:proofErr w:type="spellStart"/>
            <w:r w:rsidRPr="0093262F">
              <w:rPr>
                <w:sz w:val="24"/>
                <w:szCs w:val="24"/>
              </w:rPr>
              <w:t>Pyrolyzní</w:t>
            </w:r>
            <w:proofErr w:type="spellEnd"/>
            <w:r w:rsidRPr="0093262F">
              <w:rPr>
                <w:sz w:val="24"/>
                <w:szCs w:val="24"/>
              </w:rPr>
              <w:t xml:space="preserve"> reaktor je zařízení, které je schopné zpracovávat vstupy se zvýšeným obsahem uhlíku na pevné, kapalné a plynné produkty pyrolýzy. Díky této vlastnosti je ve strojírenství možné řešit vývoj slitin, statiku, akustiku, slévání, obrábění, sváření, provoz, optimalizace, údržba, řízení a odpadový management strojních zařízení.</w:t>
            </w:r>
          </w:p>
          <w:p w14:paraId="30C28677" w14:textId="77777777" w:rsidR="00143990" w:rsidRPr="0093262F" w:rsidRDefault="00143990" w:rsidP="00B91FD0">
            <w:pPr>
              <w:spacing w:after="0"/>
              <w:rPr>
                <w:b/>
                <w:sz w:val="24"/>
                <w:szCs w:val="24"/>
              </w:rPr>
            </w:pPr>
            <w:r w:rsidRPr="0093262F">
              <w:rPr>
                <w:noProof/>
                <w:sz w:val="24"/>
                <w:szCs w:val="24"/>
              </w:rPr>
              <w:drawing>
                <wp:anchor distT="0" distB="0" distL="114300" distR="114300" simplePos="0" relativeHeight="251670528" behindDoc="0" locked="0" layoutInCell="1" allowOverlap="1" wp14:anchorId="581C9FB6" wp14:editId="5D27DFA8">
                  <wp:simplePos x="0" y="0"/>
                  <wp:positionH relativeFrom="column">
                    <wp:posOffset>-28575</wp:posOffset>
                  </wp:positionH>
                  <wp:positionV relativeFrom="paragraph">
                    <wp:posOffset>-8692515</wp:posOffset>
                  </wp:positionV>
                  <wp:extent cx="704850" cy="1022985"/>
                  <wp:effectExtent l="0" t="0" r="0" b="5715"/>
                  <wp:wrapSquare wrapText="bothSides"/>
                  <wp:docPr id="4" name="Obrázek 4" descr="http://www.vstecb.cz/wp-content/uploads/2018/04/1491309004765Invertovany_metalograficky_mikroskop2-20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stecb.cz/wp-content/uploads/2018/04/1491309004765Invertovany_metalograficky_mikroskop2-206x300.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D5BDF" w14:textId="77777777" w:rsidR="00143990" w:rsidRPr="0093262F" w:rsidRDefault="00143990" w:rsidP="00B91FD0">
            <w:pPr>
              <w:spacing w:after="0" w:line="360" w:lineRule="auto"/>
              <w:rPr>
                <w:b/>
                <w:sz w:val="24"/>
                <w:szCs w:val="24"/>
              </w:rPr>
            </w:pPr>
            <w:r w:rsidRPr="0093262F">
              <w:rPr>
                <w:noProof/>
                <w:sz w:val="24"/>
                <w:szCs w:val="24"/>
              </w:rPr>
              <w:drawing>
                <wp:anchor distT="0" distB="0" distL="114300" distR="114300" simplePos="0" relativeHeight="251671552" behindDoc="0" locked="0" layoutInCell="1" allowOverlap="1" wp14:anchorId="5DBC285D" wp14:editId="16656D0D">
                  <wp:simplePos x="0" y="0"/>
                  <wp:positionH relativeFrom="column">
                    <wp:posOffset>4464685</wp:posOffset>
                  </wp:positionH>
                  <wp:positionV relativeFrom="paragraph">
                    <wp:posOffset>-4994910</wp:posOffset>
                  </wp:positionV>
                  <wp:extent cx="1335405" cy="1849755"/>
                  <wp:effectExtent l="0" t="0" r="0" b="0"/>
                  <wp:wrapSquare wrapText="bothSides"/>
                  <wp:docPr id="17" name="Obrázek 17" descr="http://www.vstecb.cz/wp-content/uploads/2018/04/14913089463883D_souradnicovy_merici_pristroj-21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stecb.cz/wp-content/uploads/2018/04/14913089463883D_souradnicovy_merici_pristroj-217x30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5405"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A4F47" w14:textId="77777777" w:rsidR="00143990" w:rsidRPr="0093262F" w:rsidRDefault="00143990" w:rsidP="00B91FD0">
            <w:pPr>
              <w:spacing w:after="0" w:line="360" w:lineRule="auto"/>
              <w:rPr>
                <w:b/>
                <w:sz w:val="24"/>
                <w:szCs w:val="24"/>
              </w:rPr>
            </w:pPr>
            <w:r w:rsidRPr="0093262F">
              <w:rPr>
                <w:b/>
                <w:sz w:val="24"/>
                <w:szCs w:val="24"/>
              </w:rPr>
              <w:lastRenderedPageBreak/>
              <w:t>Příprava vzorků a další drobné vybavení:</w:t>
            </w:r>
          </w:p>
          <w:p w14:paraId="3AB04BC2" w14:textId="77777777" w:rsidR="00143990" w:rsidRPr="0093262F" w:rsidRDefault="00143990" w:rsidP="00B91FD0">
            <w:pPr>
              <w:spacing w:after="0"/>
              <w:rPr>
                <w:sz w:val="24"/>
                <w:szCs w:val="24"/>
              </w:rPr>
            </w:pPr>
            <w:r w:rsidRPr="0093262F">
              <w:rPr>
                <w:noProof/>
                <w:sz w:val="24"/>
                <w:szCs w:val="24"/>
              </w:rPr>
              <w:drawing>
                <wp:anchor distT="0" distB="0" distL="114300" distR="114300" simplePos="0" relativeHeight="251672576" behindDoc="0" locked="0" layoutInCell="1" allowOverlap="1" wp14:anchorId="4C154977" wp14:editId="67B0277B">
                  <wp:simplePos x="0" y="0"/>
                  <wp:positionH relativeFrom="column">
                    <wp:posOffset>-2540</wp:posOffset>
                  </wp:positionH>
                  <wp:positionV relativeFrom="paragraph">
                    <wp:posOffset>25400</wp:posOffset>
                  </wp:positionV>
                  <wp:extent cx="1068070" cy="1377950"/>
                  <wp:effectExtent l="0" t="0" r="0" b="0"/>
                  <wp:wrapSquare wrapText="bothSides"/>
                  <wp:docPr id="20" name="Obrázek 20" descr="http://www.vstecb.cz/wp-content/uploads/2018/04/1496055551515bernardo-23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vstecb.cz/wp-content/uploads/2018/04/1496055551515bernardo-232x30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68070"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sz w:val="24"/>
                <w:szCs w:val="24"/>
              </w:rPr>
              <w:t xml:space="preserve">Hydraulický dílenský lis Bernardo HWP 100-1500 slouží pro </w:t>
            </w:r>
            <w:proofErr w:type="spellStart"/>
            <w:r w:rsidRPr="0093262F">
              <w:rPr>
                <w:sz w:val="24"/>
                <w:szCs w:val="24"/>
              </w:rPr>
              <w:t>pro</w:t>
            </w:r>
            <w:proofErr w:type="spellEnd"/>
            <w:r w:rsidRPr="0093262F">
              <w:rPr>
                <w:sz w:val="24"/>
                <w:szCs w:val="24"/>
              </w:rPr>
              <w:t xml:space="preserve"> všechny opravářské </w:t>
            </w:r>
            <w:r w:rsidRPr="0093262F">
              <w:rPr>
                <w:sz w:val="24"/>
                <w:szCs w:val="24"/>
              </w:rPr>
              <w:br/>
              <w:t>a montážní práce, např. rovnání os, hřídelí, nosníků, atd. vylisování a nalisování ložisek, svorníků a pouzder zátěžové zkoušky a kontrola svárů a mnoho dalších. Velkou výhodou je možnost elektrického i ručního ovládání. Dvourychlostní hydraulická jednotka s regulací tlaku.</w:t>
            </w:r>
          </w:p>
          <w:p w14:paraId="185719B6" w14:textId="77777777" w:rsidR="00143990" w:rsidRPr="0093262F" w:rsidRDefault="00143990" w:rsidP="00B91FD0">
            <w:pPr>
              <w:spacing w:after="0"/>
              <w:rPr>
                <w:sz w:val="24"/>
                <w:szCs w:val="24"/>
              </w:rPr>
            </w:pPr>
          </w:p>
          <w:p w14:paraId="6082127D" w14:textId="77777777" w:rsidR="00143990" w:rsidRPr="0093262F" w:rsidRDefault="00143990" w:rsidP="00B91FD0">
            <w:pPr>
              <w:spacing w:after="0"/>
              <w:rPr>
                <w:sz w:val="24"/>
                <w:szCs w:val="24"/>
              </w:rPr>
            </w:pPr>
          </w:p>
          <w:p w14:paraId="790C282A" w14:textId="77777777" w:rsidR="00143990" w:rsidRPr="0093262F" w:rsidRDefault="00143990" w:rsidP="00B91FD0">
            <w:pPr>
              <w:spacing w:after="0"/>
              <w:rPr>
                <w:sz w:val="24"/>
                <w:szCs w:val="24"/>
              </w:rPr>
            </w:pPr>
          </w:p>
          <w:p w14:paraId="626DBC88" w14:textId="77777777" w:rsidR="00143990" w:rsidRPr="0093262F" w:rsidRDefault="00143990" w:rsidP="00B91FD0">
            <w:pPr>
              <w:spacing w:after="0"/>
              <w:rPr>
                <w:sz w:val="24"/>
                <w:szCs w:val="24"/>
              </w:rPr>
            </w:pPr>
            <w:r w:rsidRPr="0093262F">
              <w:rPr>
                <w:noProof/>
                <w:sz w:val="24"/>
                <w:szCs w:val="24"/>
              </w:rPr>
              <w:drawing>
                <wp:anchor distT="0" distB="0" distL="114300" distR="114300" simplePos="0" relativeHeight="251673600" behindDoc="0" locked="0" layoutInCell="1" allowOverlap="1" wp14:anchorId="6BE77DEF" wp14:editId="2AD73B60">
                  <wp:simplePos x="0" y="0"/>
                  <wp:positionH relativeFrom="column">
                    <wp:posOffset>3724275</wp:posOffset>
                  </wp:positionH>
                  <wp:positionV relativeFrom="paragraph">
                    <wp:posOffset>567055</wp:posOffset>
                  </wp:positionV>
                  <wp:extent cx="2123440" cy="1534160"/>
                  <wp:effectExtent l="0" t="0" r="0" b="8890"/>
                  <wp:wrapSquare wrapText="bothSides"/>
                  <wp:docPr id="21" name="Obrázek 21" descr="http://www.vstecb.cz/wp-content/uploads/2018/04/1496216630332z-webu-300x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vstecb.cz/wp-content/uploads/2018/04/1496216630332z-webu-300x21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23440" cy="1534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sz w:val="24"/>
                <w:szCs w:val="24"/>
              </w:rPr>
              <w:t xml:space="preserve">Horizontální pásová pila </w:t>
            </w:r>
            <w:proofErr w:type="spellStart"/>
            <w:r w:rsidRPr="0093262F">
              <w:rPr>
                <w:bCs/>
                <w:sz w:val="24"/>
                <w:szCs w:val="24"/>
              </w:rPr>
              <w:t>Bomar</w:t>
            </w:r>
            <w:proofErr w:type="spellEnd"/>
            <w:r w:rsidRPr="0093262F">
              <w:rPr>
                <w:bCs/>
                <w:sz w:val="24"/>
                <w:szCs w:val="24"/>
              </w:rPr>
              <w:t xml:space="preserve"> </w:t>
            </w:r>
            <w:proofErr w:type="spellStart"/>
            <w:r w:rsidRPr="0093262F">
              <w:rPr>
                <w:bCs/>
                <w:sz w:val="24"/>
                <w:szCs w:val="24"/>
              </w:rPr>
              <w:t>Workline</w:t>
            </w:r>
            <w:proofErr w:type="spellEnd"/>
            <w:r w:rsidRPr="0093262F">
              <w:rPr>
                <w:bCs/>
                <w:sz w:val="24"/>
                <w:szCs w:val="24"/>
              </w:rPr>
              <w:t xml:space="preserve"> 410.280 DGH </w:t>
            </w:r>
            <w:r w:rsidRPr="0093262F">
              <w:rPr>
                <w:sz w:val="24"/>
                <w:szCs w:val="24"/>
              </w:rPr>
              <w:t xml:space="preserve"> je poloautomatická kloubová pásová pila na kov umožňující oboustranné úhlové řezy a dělení materiálu až do průměru 280 mm. Předpokladem pro vynikající řezný výkon je přesné </w:t>
            </w:r>
            <w:proofErr w:type="spellStart"/>
            <w:r w:rsidRPr="0093262F">
              <w:rPr>
                <w:sz w:val="24"/>
                <w:szCs w:val="24"/>
              </w:rPr>
              <w:t>tvrdokovové</w:t>
            </w:r>
            <w:proofErr w:type="spellEnd"/>
            <w:r w:rsidRPr="0093262F">
              <w:rPr>
                <w:sz w:val="24"/>
                <w:szCs w:val="24"/>
              </w:rPr>
              <w:t xml:space="preserve"> vedení pilového pásu, kloub ramene pily uložený v kluzných ložiscích, 27 mm vysoký pilový pás a synchronně běžící kartáč na odstraňování třísek. Upínání materiálu, posuv ramene do řezu a zpět je ovládán hydraulicky, posuv materiálu je manuální. Kompletní řezný cyklus se provede po stisknutí jednoho tlačítka – upnutí materiálu, rozběh pilového pásu, provedení řezu, zvednutí ramene do nastavené horní polohy a otevření svěráku. Po přepnutí stroje do ručního režimu je možné ovládat všechny funkce stroje odděleně. </w:t>
            </w:r>
          </w:p>
          <w:p w14:paraId="26E68F31" w14:textId="77777777" w:rsidR="00143990" w:rsidRPr="0093262F" w:rsidRDefault="00143990" w:rsidP="00B91FD0">
            <w:pPr>
              <w:spacing w:after="0"/>
              <w:rPr>
                <w:sz w:val="24"/>
                <w:szCs w:val="24"/>
              </w:rPr>
            </w:pPr>
          </w:p>
          <w:p w14:paraId="760FFFD9" w14:textId="77777777" w:rsidR="00143990" w:rsidRPr="0093262F" w:rsidRDefault="00143990" w:rsidP="00B91FD0">
            <w:pPr>
              <w:spacing w:after="0"/>
              <w:rPr>
                <w:sz w:val="24"/>
                <w:szCs w:val="24"/>
              </w:rPr>
            </w:pPr>
            <w:r w:rsidRPr="0093262F">
              <w:rPr>
                <w:sz w:val="24"/>
                <w:szCs w:val="24"/>
              </w:rPr>
              <w:t>Díky velké úhlové stupnici umístěné v zorném poli obsluhy je snadné nastavit velmi přesně požadovaný úhel. Rychlost pilového pásu se nastaví přímo na ergonomickém ovládacím panelu v přední části stroje. K základnímu vybavení tohoto stroje patří frekvenční měnič, který umožňuje nastavit optimální rychlosti pilového pásu vůči řezanému materiálu v rozsahu 20–120 m/min., což významně zvyšuje jak životnost pilových pásů, tak i produktivitu stroje.</w:t>
            </w:r>
          </w:p>
          <w:p w14:paraId="5ED718BF" w14:textId="77777777" w:rsidR="00143990" w:rsidRPr="0093262F" w:rsidRDefault="00143990" w:rsidP="00B91FD0">
            <w:pPr>
              <w:spacing w:after="0"/>
              <w:rPr>
                <w:sz w:val="24"/>
                <w:szCs w:val="24"/>
              </w:rPr>
            </w:pPr>
          </w:p>
          <w:p w14:paraId="7CDD4D65" w14:textId="77777777" w:rsidR="00143990" w:rsidRPr="0093262F" w:rsidRDefault="00143990" w:rsidP="00B91FD0">
            <w:pPr>
              <w:spacing w:after="0"/>
              <w:rPr>
                <w:sz w:val="24"/>
                <w:szCs w:val="24"/>
              </w:rPr>
            </w:pPr>
            <w:r w:rsidRPr="0093262F">
              <w:rPr>
                <w:noProof/>
                <w:sz w:val="24"/>
                <w:szCs w:val="24"/>
              </w:rPr>
              <w:drawing>
                <wp:anchor distT="0" distB="0" distL="114300" distR="114300" simplePos="0" relativeHeight="251675648" behindDoc="0" locked="0" layoutInCell="1" allowOverlap="1" wp14:anchorId="1E0DADF7" wp14:editId="0DD79947">
                  <wp:simplePos x="0" y="0"/>
                  <wp:positionH relativeFrom="column">
                    <wp:posOffset>5066665</wp:posOffset>
                  </wp:positionH>
                  <wp:positionV relativeFrom="paragraph">
                    <wp:posOffset>685165</wp:posOffset>
                  </wp:positionV>
                  <wp:extent cx="784860" cy="1453515"/>
                  <wp:effectExtent l="0" t="0" r="0" b="0"/>
                  <wp:wrapSquare wrapText="bothSides"/>
                  <wp:docPr id="24" name="Obrázek 24" descr="http://www.vstecb.cz/wp-content/uploads/2018/04/1494531166797termoka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vstecb.cz/wp-content/uploads/2018/04/1494531166797termokamera.jpg"/>
                          <pic:cNvPicPr>
                            <a:picLocks noChangeAspect="1" noChangeArrowheads="1"/>
                          </pic:cNvPicPr>
                        </pic:nvPicPr>
                        <pic:blipFill rotWithShape="1">
                          <a:blip r:embed="rId31">
                            <a:extLst>
                              <a:ext uri="{28A0092B-C50C-407E-A947-70E740481C1C}">
                                <a14:useLocalDpi xmlns:a14="http://schemas.microsoft.com/office/drawing/2010/main" val="0"/>
                              </a:ext>
                            </a:extLst>
                          </a:blip>
                          <a:srcRect l="13333"/>
                          <a:stretch/>
                        </pic:blipFill>
                        <pic:spPr bwMode="auto">
                          <a:xfrm>
                            <a:off x="0" y="0"/>
                            <a:ext cx="784860" cy="1453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262F">
              <w:rPr>
                <w:sz w:val="24"/>
                <w:szCs w:val="24"/>
              </w:rPr>
              <w:t xml:space="preserve">Solná komora VLM </w:t>
            </w:r>
            <w:proofErr w:type="spellStart"/>
            <w:r w:rsidRPr="0093262F">
              <w:rPr>
                <w:sz w:val="24"/>
                <w:szCs w:val="24"/>
              </w:rPr>
              <w:t>GmbH</w:t>
            </w:r>
            <w:proofErr w:type="spellEnd"/>
            <w:r w:rsidRPr="0093262F">
              <w:rPr>
                <w:sz w:val="24"/>
                <w:szCs w:val="24"/>
              </w:rPr>
              <w:t xml:space="preserve"> – SAL 400S je určena k testování korozní odolnosti kovových materiálů a povrchových úprav korozní zkouškou solnou mlhou (NSS) dle: DIN 50021 SS, ASTM B 117-73, ISO 9227 a dalších metod </w:t>
            </w:r>
            <w:r w:rsidRPr="0093262F">
              <w:rPr>
                <w:sz w:val="24"/>
                <w:szCs w:val="24"/>
              </w:rPr>
              <w:br/>
              <w:t>a kondensačním testům o objemu komory 400 litrů. Korozní komora je vybavena nádrží na 130 litrů solného roztoku s manuálním řízením.</w:t>
            </w:r>
          </w:p>
          <w:p w14:paraId="50EF1F1D" w14:textId="77777777" w:rsidR="00143990" w:rsidRPr="0093262F" w:rsidRDefault="00143990" w:rsidP="00B91FD0">
            <w:pPr>
              <w:spacing w:after="0"/>
              <w:rPr>
                <w:sz w:val="24"/>
                <w:szCs w:val="24"/>
              </w:rPr>
            </w:pPr>
          </w:p>
          <w:p w14:paraId="00898C75" w14:textId="77777777" w:rsidR="00143990" w:rsidRPr="0093262F" w:rsidRDefault="00143990" w:rsidP="00B91FD0">
            <w:pPr>
              <w:spacing w:after="0"/>
              <w:rPr>
                <w:sz w:val="24"/>
                <w:szCs w:val="24"/>
              </w:rPr>
            </w:pPr>
          </w:p>
          <w:p w14:paraId="37DE0DB7" w14:textId="77777777" w:rsidR="00143990" w:rsidRPr="0093262F" w:rsidRDefault="00143990" w:rsidP="00B91FD0">
            <w:pPr>
              <w:spacing w:after="0"/>
              <w:rPr>
                <w:sz w:val="24"/>
                <w:szCs w:val="24"/>
              </w:rPr>
            </w:pPr>
          </w:p>
          <w:p w14:paraId="5CC0FB93" w14:textId="77777777" w:rsidR="00143990" w:rsidRPr="0093262F" w:rsidRDefault="00143990" w:rsidP="00B91FD0">
            <w:pPr>
              <w:spacing w:after="0"/>
              <w:rPr>
                <w:sz w:val="24"/>
                <w:szCs w:val="24"/>
              </w:rPr>
            </w:pPr>
          </w:p>
          <w:p w14:paraId="72801063" w14:textId="77777777" w:rsidR="00143990" w:rsidRPr="0093262F" w:rsidRDefault="00143990" w:rsidP="00B91FD0">
            <w:pPr>
              <w:spacing w:after="0"/>
              <w:rPr>
                <w:sz w:val="24"/>
                <w:szCs w:val="24"/>
              </w:rPr>
            </w:pPr>
            <w:r w:rsidRPr="0093262F">
              <w:rPr>
                <w:noProof/>
                <w:sz w:val="24"/>
                <w:szCs w:val="24"/>
              </w:rPr>
              <w:lastRenderedPageBreak/>
              <w:drawing>
                <wp:anchor distT="0" distB="0" distL="114300" distR="114300" simplePos="0" relativeHeight="251678720" behindDoc="0" locked="0" layoutInCell="1" allowOverlap="1" wp14:anchorId="231FE348" wp14:editId="195EF443">
                  <wp:simplePos x="0" y="0"/>
                  <wp:positionH relativeFrom="column">
                    <wp:posOffset>4928870</wp:posOffset>
                  </wp:positionH>
                  <wp:positionV relativeFrom="paragraph">
                    <wp:posOffset>1247775</wp:posOffset>
                  </wp:positionV>
                  <wp:extent cx="923925" cy="1392555"/>
                  <wp:effectExtent l="0" t="0" r="9525"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3925" cy="1392555"/>
                          </a:xfrm>
                          <a:prstGeom prst="rect">
                            <a:avLst/>
                          </a:prstGeom>
                          <a:noFill/>
                        </pic:spPr>
                      </pic:pic>
                    </a:graphicData>
                  </a:graphic>
                  <wp14:sizeRelH relativeFrom="page">
                    <wp14:pctWidth>0</wp14:pctWidth>
                  </wp14:sizeRelH>
                  <wp14:sizeRelV relativeFrom="page">
                    <wp14:pctHeight>0</wp14:pctHeight>
                  </wp14:sizeRelV>
                </wp:anchor>
              </w:drawing>
            </w:r>
            <w:r w:rsidRPr="0093262F">
              <w:rPr>
                <w:noProof/>
                <w:sz w:val="24"/>
                <w:szCs w:val="24"/>
              </w:rPr>
              <w:drawing>
                <wp:anchor distT="0" distB="0" distL="114300" distR="114300" simplePos="0" relativeHeight="251674624" behindDoc="0" locked="0" layoutInCell="1" allowOverlap="1" wp14:anchorId="6ACD5D2B" wp14:editId="637C289D">
                  <wp:simplePos x="0" y="0"/>
                  <wp:positionH relativeFrom="column">
                    <wp:posOffset>-635</wp:posOffset>
                  </wp:positionH>
                  <wp:positionV relativeFrom="paragraph">
                    <wp:posOffset>-1390015</wp:posOffset>
                  </wp:positionV>
                  <wp:extent cx="1323340" cy="1291590"/>
                  <wp:effectExtent l="0" t="0" r="0" b="3810"/>
                  <wp:wrapSquare wrapText="bothSides"/>
                  <wp:docPr id="23" name="Obrázek 23" descr="http://www.vstecb.cz/wp-content/uploads/2018/04/1496039467714upraveno-300x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vstecb.cz/wp-content/uploads/2018/04/1496039467714upraveno-300x29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23340" cy="1291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62F">
              <w:rPr>
                <w:sz w:val="24"/>
                <w:szCs w:val="24"/>
              </w:rPr>
              <w:t xml:space="preserve">Termokamera </w:t>
            </w:r>
            <w:proofErr w:type="spellStart"/>
            <w:r w:rsidRPr="0093262F">
              <w:rPr>
                <w:sz w:val="24"/>
                <w:szCs w:val="24"/>
              </w:rPr>
              <w:t>Fluke</w:t>
            </w:r>
            <w:proofErr w:type="spellEnd"/>
            <w:r w:rsidRPr="0093262F">
              <w:rPr>
                <w:sz w:val="24"/>
                <w:szCs w:val="24"/>
              </w:rPr>
              <w:t xml:space="preserve"> TiS10 je snadno použitelná fungující na principu zamíření a stisknutí – ideální pro rychlé snímání a kontroly. Všechny předměty vyzařují infračervenou energii. Množství vyzařované energie závisí na aktuální teplotě povrchu a povrchové emisivitě objektu. Kamera snímá infračervenou energii z povrchu objektu a pomocí těchto dat počítá teplotu. Rozsah měření –20 °C až +250 °C (kalibrováno od -10 °C). Naměřené snímky lze snadno vyhodnotit za pomocí speciálního softwaru. Tyto snímky lze do počítače přenést prostřednictvím USB, microSD karty nebo pomocí Wifi. Následně je možné z naměřených snímků vygenerovat charakteristiky nebo upravit výstupy na základě emisivity předmětů. Rovněž je možné vygenerovat 3D teplotní charakteristiku snímku.</w:t>
            </w:r>
          </w:p>
          <w:p w14:paraId="3601ABF0" w14:textId="77777777" w:rsidR="00143990" w:rsidRPr="0093262F" w:rsidRDefault="00143990" w:rsidP="00B91FD0">
            <w:pPr>
              <w:shd w:val="clear" w:color="auto" w:fill="FFFFFF"/>
              <w:spacing w:after="0"/>
              <w:rPr>
                <w:bCs/>
                <w:sz w:val="24"/>
                <w:szCs w:val="24"/>
              </w:rPr>
            </w:pPr>
          </w:p>
          <w:p w14:paraId="792DE755" w14:textId="77777777" w:rsidR="00143990" w:rsidRPr="0093262F" w:rsidRDefault="00143990" w:rsidP="00B91FD0">
            <w:pPr>
              <w:shd w:val="clear" w:color="auto" w:fill="FFFFFF"/>
              <w:spacing w:after="0"/>
              <w:rPr>
                <w:bCs/>
                <w:sz w:val="24"/>
                <w:szCs w:val="24"/>
              </w:rPr>
            </w:pPr>
          </w:p>
          <w:p w14:paraId="71109D37" w14:textId="77777777" w:rsidR="00143990" w:rsidRPr="0093262F" w:rsidRDefault="00143990" w:rsidP="00B91FD0">
            <w:pPr>
              <w:shd w:val="clear" w:color="auto" w:fill="FFFFFF"/>
              <w:spacing w:after="0"/>
              <w:rPr>
                <w:bCs/>
                <w:sz w:val="24"/>
                <w:szCs w:val="24"/>
              </w:rPr>
            </w:pPr>
          </w:p>
          <w:p w14:paraId="256C3234" w14:textId="77777777" w:rsidR="00143990" w:rsidRPr="0093262F" w:rsidRDefault="00143990" w:rsidP="00B91FD0">
            <w:pPr>
              <w:shd w:val="clear" w:color="auto" w:fill="FFFFFF"/>
              <w:spacing w:after="0"/>
              <w:rPr>
                <w:color w:val="666666"/>
                <w:sz w:val="24"/>
                <w:szCs w:val="24"/>
                <w:lang w:eastAsia="zh-CN"/>
              </w:rPr>
            </w:pPr>
            <w:r w:rsidRPr="0093262F">
              <w:rPr>
                <w:bCs/>
                <w:sz w:val="24"/>
                <w:szCs w:val="24"/>
              </w:rPr>
              <w:t xml:space="preserve">Vrtačko-fréza Bernardo FM 40 </w:t>
            </w:r>
            <w:r w:rsidRPr="0093262F">
              <w:rPr>
                <w:sz w:val="24"/>
                <w:szCs w:val="24"/>
              </w:rPr>
              <w:t xml:space="preserve">svou kompaktní stavbou a vedením převodové hlavy v rybinových drážkách poskytuje vysokou míru přesnosti. Poskytuje dostatečný rozsah výkonu a digitální ukazatel zdvihu pinoly. Je to obráběcí stroj vhodný pro modeláře, řemeslníky a opravárenské dílny. Masivní a zvětšený křížový stůl s přesně opracovaným povrchem s vysokou přesností vřetene použitím kuželíkových ložisek. Velký rozsah otáček 50 – 2520 </w:t>
            </w:r>
            <w:proofErr w:type="spellStart"/>
            <w:r w:rsidRPr="0093262F">
              <w:rPr>
                <w:sz w:val="24"/>
                <w:szCs w:val="24"/>
              </w:rPr>
              <w:t>ot</w:t>
            </w:r>
            <w:proofErr w:type="spellEnd"/>
            <w:r w:rsidRPr="0093262F">
              <w:rPr>
                <w:sz w:val="24"/>
                <w:szCs w:val="24"/>
              </w:rPr>
              <w:t>./min ve 12 rychlostních stupních.</w:t>
            </w:r>
          </w:p>
          <w:p w14:paraId="42CECC08" w14:textId="77777777" w:rsidR="00143990" w:rsidRPr="0093262F" w:rsidRDefault="00143990" w:rsidP="00B91FD0">
            <w:pPr>
              <w:spacing w:after="0"/>
              <w:rPr>
                <w:sz w:val="24"/>
                <w:szCs w:val="24"/>
              </w:rPr>
            </w:pPr>
          </w:p>
        </w:tc>
      </w:tr>
    </w:tbl>
    <w:p w14:paraId="6AB3C400" w14:textId="77777777" w:rsidR="00143990" w:rsidRPr="0093262F" w:rsidRDefault="00143990" w:rsidP="00EF6E59">
      <w:pPr>
        <w:rPr>
          <w:sz w:val="24"/>
          <w:szCs w:val="24"/>
        </w:rPr>
      </w:pPr>
    </w:p>
    <w:p w14:paraId="6F67371F" w14:textId="4ACDF1E1" w:rsidR="000D4B06" w:rsidRPr="0093262F" w:rsidRDefault="000D4B06">
      <w:pPr>
        <w:pStyle w:val="Odstavecseseznamem"/>
        <w:keepNext/>
        <w:keepLines/>
        <w:numPr>
          <w:ilvl w:val="0"/>
          <w:numId w:val="1"/>
        </w:numPr>
        <w:ind w:left="567" w:hanging="567"/>
        <w:rPr>
          <w:b/>
          <w:sz w:val="24"/>
          <w:szCs w:val="24"/>
        </w:rPr>
      </w:pPr>
      <w:r w:rsidRPr="0093262F">
        <w:rPr>
          <w:b/>
          <w:sz w:val="24"/>
          <w:szCs w:val="24"/>
        </w:rPr>
        <w:t>Klady a negativa v zabezpečení studijního programu</w:t>
      </w:r>
    </w:p>
    <w:p w14:paraId="46FE90FE" w14:textId="658FED81" w:rsidR="004A4F95" w:rsidRPr="0093262F" w:rsidRDefault="004A4F95" w:rsidP="004A4F95">
      <w:pPr>
        <w:rPr>
          <w:b/>
          <w:i/>
          <w:iCs/>
          <w:sz w:val="24"/>
          <w:szCs w:val="24"/>
        </w:rPr>
      </w:pPr>
      <w:bookmarkStart w:id="0" w:name="_Hlk135661645"/>
      <w:r w:rsidRPr="0093262F">
        <w:rPr>
          <w:b/>
          <w:i/>
          <w:iCs/>
          <w:sz w:val="24"/>
          <w:szCs w:val="24"/>
        </w:rPr>
        <w:t xml:space="preserve">Oblast pedagogická </w:t>
      </w:r>
    </w:p>
    <w:p w14:paraId="6B9110B9" w14:textId="4F212E6B" w:rsidR="004A4F95" w:rsidRPr="0093262F" w:rsidRDefault="004A4F95" w:rsidP="004A4F95">
      <w:pPr>
        <w:rPr>
          <w:rFonts w:cs="Times New Roman"/>
          <w:sz w:val="24"/>
          <w:szCs w:val="24"/>
        </w:rPr>
      </w:pPr>
      <w:r w:rsidRPr="0093262F">
        <w:rPr>
          <w:rFonts w:cs="Times New Roman"/>
          <w:sz w:val="24"/>
          <w:szCs w:val="24"/>
        </w:rPr>
        <w:t>Klady:</w:t>
      </w:r>
    </w:p>
    <w:p w14:paraId="373B7CBF" w14:textId="77777777" w:rsidR="004A4F95" w:rsidRPr="0093262F" w:rsidRDefault="004A4F95" w:rsidP="004A4F95">
      <w:pPr>
        <w:pStyle w:val="Odstavecseseznamem"/>
        <w:numPr>
          <w:ilvl w:val="0"/>
          <w:numId w:val="9"/>
        </w:numPr>
        <w:jc w:val="left"/>
        <w:rPr>
          <w:rFonts w:cs="Times New Roman"/>
          <w:sz w:val="24"/>
          <w:szCs w:val="24"/>
        </w:rPr>
      </w:pPr>
      <w:r w:rsidRPr="0093262F">
        <w:rPr>
          <w:rFonts w:cs="Times New Roman"/>
          <w:sz w:val="24"/>
          <w:szCs w:val="24"/>
        </w:rPr>
        <w:t xml:space="preserve">Kladně hodnotím praktické zaměření BP. </w:t>
      </w:r>
    </w:p>
    <w:p w14:paraId="002D88D4" w14:textId="77777777" w:rsidR="004A4F95" w:rsidRPr="0093262F" w:rsidRDefault="004A4F95" w:rsidP="004A4F95">
      <w:pPr>
        <w:pStyle w:val="Odstavecseseznamem"/>
        <w:numPr>
          <w:ilvl w:val="0"/>
          <w:numId w:val="9"/>
        </w:numPr>
        <w:jc w:val="left"/>
        <w:rPr>
          <w:rFonts w:cs="Times New Roman"/>
          <w:sz w:val="24"/>
          <w:szCs w:val="24"/>
        </w:rPr>
      </w:pPr>
      <w:r w:rsidRPr="0093262F">
        <w:rPr>
          <w:rFonts w:cs="Times New Roman"/>
          <w:sz w:val="24"/>
          <w:szCs w:val="24"/>
        </w:rPr>
        <w:t>Kvalita vyučujících.</w:t>
      </w:r>
    </w:p>
    <w:p w14:paraId="6DE6CD88" w14:textId="77777777" w:rsidR="004A4F95" w:rsidRPr="0093262F" w:rsidRDefault="004A4F95" w:rsidP="004A4F95">
      <w:pPr>
        <w:pStyle w:val="Odstavecseseznamem"/>
        <w:numPr>
          <w:ilvl w:val="0"/>
          <w:numId w:val="9"/>
        </w:numPr>
        <w:jc w:val="left"/>
        <w:rPr>
          <w:rFonts w:cs="Times New Roman"/>
          <w:sz w:val="24"/>
          <w:szCs w:val="24"/>
        </w:rPr>
      </w:pPr>
      <w:r w:rsidRPr="0093262F">
        <w:rPr>
          <w:rFonts w:cs="Times New Roman"/>
          <w:sz w:val="24"/>
          <w:szCs w:val="24"/>
        </w:rPr>
        <w:t>Zajištění odborných přednášek z praxe.</w:t>
      </w:r>
    </w:p>
    <w:p w14:paraId="4A67D42A" w14:textId="77777777" w:rsidR="004A4F95" w:rsidRPr="0093262F" w:rsidRDefault="004A4F95" w:rsidP="004A4F95">
      <w:pPr>
        <w:pStyle w:val="Odstavecseseznamem"/>
        <w:numPr>
          <w:ilvl w:val="0"/>
          <w:numId w:val="9"/>
        </w:numPr>
        <w:jc w:val="left"/>
        <w:rPr>
          <w:rFonts w:cs="Times New Roman"/>
          <w:sz w:val="24"/>
          <w:szCs w:val="24"/>
        </w:rPr>
      </w:pPr>
      <w:r w:rsidRPr="0093262F">
        <w:rPr>
          <w:rFonts w:cs="Times New Roman"/>
          <w:sz w:val="24"/>
          <w:szCs w:val="24"/>
        </w:rPr>
        <w:t>Support centrum se zaměřením na výuku matematiky a fyziky.</w:t>
      </w:r>
    </w:p>
    <w:p w14:paraId="0C433DEE" w14:textId="77777777" w:rsidR="004A4F95" w:rsidRPr="0093262F" w:rsidRDefault="004A4F95" w:rsidP="004A4F95">
      <w:pPr>
        <w:pStyle w:val="Odstavecseseznamem"/>
        <w:numPr>
          <w:ilvl w:val="0"/>
          <w:numId w:val="9"/>
        </w:numPr>
        <w:jc w:val="left"/>
        <w:rPr>
          <w:rFonts w:cs="Times New Roman"/>
          <w:sz w:val="24"/>
          <w:szCs w:val="24"/>
        </w:rPr>
      </w:pPr>
      <w:r w:rsidRPr="0093262F">
        <w:rPr>
          <w:rFonts w:cs="Times New Roman"/>
          <w:sz w:val="24"/>
          <w:szCs w:val="24"/>
        </w:rPr>
        <w:t>Výuka v kontextu nejnovějších poznatků.</w:t>
      </w:r>
    </w:p>
    <w:p w14:paraId="4E3EAB95" w14:textId="77777777" w:rsidR="004A4F95" w:rsidRPr="0093262F" w:rsidRDefault="004A4F95" w:rsidP="004A4F95">
      <w:pPr>
        <w:rPr>
          <w:rFonts w:cs="Times New Roman"/>
          <w:sz w:val="24"/>
          <w:szCs w:val="24"/>
        </w:rPr>
      </w:pPr>
    </w:p>
    <w:p w14:paraId="2C12A976" w14:textId="5F1F48F4" w:rsidR="004A4F95" w:rsidRPr="0093262F" w:rsidRDefault="004A4F95" w:rsidP="004A4F95">
      <w:pPr>
        <w:rPr>
          <w:rFonts w:cs="Times New Roman"/>
          <w:b/>
          <w:i/>
          <w:sz w:val="24"/>
          <w:szCs w:val="24"/>
        </w:rPr>
      </w:pPr>
      <w:r w:rsidRPr="0093262F">
        <w:rPr>
          <w:rFonts w:cs="Times New Roman"/>
          <w:b/>
          <w:i/>
          <w:sz w:val="24"/>
          <w:szCs w:val="24"/>
        </w:rPr>
        <w:t>Oblast tvůrčí</w:t>
      </w:r>
    </w:p>
    <w:p w14:paraId="62FBCBD6" w14:textId="77777777" w:rsidR="004A4F95" w:rsidRPr="0093262F" w:rsidRDefault="004A4F95" w:rsidP="004A4F95">
      <w:pPr>
        <w:rPr>
          <w:rFonts w:cs="Times New Roman"/>
          <w:sz w:val="24"/>
          <w:szCs w:val="24"/>
        </w:rPr>
      </w:pPr>
      <w:r w:rsidRPr="0093262F">
        <w:rPr>
          <w:rFonts w:cs="Times New Roman"/>
          <w:sz w:val="24"/>
          <w:szCs w:val="24"/>
        </w:rPr>
        <w:t>Klady:</w:t>
      </w:r>
    </w:p>
    <w:p w14:paraId="70C7C4E1" w14:textId="77777777" w:rsidR="004A4F95" w:rsidRPr="0093262F" w:rsidRDefault="004A4F95" w:rsidP="004A4F95">
      <w:pPr>
        <w:pStyle w:val="Odstavecseseznamem"/>
        <w:numPr>
          <w:ilvl w:val="0"/>
          <w:numId w:val="9"/>
        </w:numPr>
        <w:jc w:val="left"/>
        <w:rPr>
          <w:rFonts w:cs="Times New Roman"/>
          <w:sz w:val="24"/>
          <w:szCs w:val="24"/>
        </w:rPr>
      </w:pPr>
      <w:r w:rsidRPr="0093262F">
        <w:rPr>
          <w:rFonts w:cs="Times New Roman"/>
          <w:sz w:val="24"/>
          <w:szCs w:val="24"/>
        </w:rPr>
        <w:t xml:space="preserve">Publikační činnost z hlediska počtu výstupů v indexovaných zdrojích je přiměřená. </w:t>
      </w:r>
    </w:p>
    <w:p w14:paraId="3AD8DA68" w14:textId="77777777" w:rsidR="004A4F95" w:rsidRPr="0093262F" w:rsidRDefault="004A4F95" w:rsidP="004A4F95">
      <w:pPr>
        <w:pStyle w:val="Odstavecseseznamem"/>
        <w:numPr>
          <w:ilvl w:val="0"/>
          <w:numId w:val="9"/>
        </w:numPr>
        <w:jc w:val="left"/>
        <w:rPr>
          <w:rFonts w:cs="Times New Roman"/>
          <w:sz w:val="24"/>
          <w:szCs w:val="24"/>
        </w:rPr>
      </w:pPr>
      <w:r w:rsidRPr="0093262F">
        <w:rPr>
          <w:rFonts w:cs="Times New Roman"/>
          <w:sz w:val="24"/>
          <w:szCs w:val="24"/>
        </w:rPr>
        <w:t>Projektová a vědecko-výzkumná činnost je vzhledem k bakalářskému profesně zaměřenému oboru dostačující.</w:t>
      </w:r>
    </w:p>
    <w:p w14:paraId="2C3FAC90" w14:textId="77777777" w:rsidR="004A4F95" w:rsidRPr="0093262F" w:rsidRDefault="004A4F95" w:rsidP="004A4F95">
      <w:pPr>
        <w:rPr>
          <w:rFonts w:cs="Times New Roman"/>
          <w:sz w:val="24"/>
          <w:szCs w:val="24"/>
        </w:rPr>
      </w:pPr>
      <w:r w:rsidRPr="0093262F">
        <w:rPr>
          <w:rFonts w:cs="Times New Roman"/>
          <w:sz w:val="24"/>
          <w:szCs w:val="24"/>
        </w:rPr>
        <w:lastRenderedPageBreak/>
        <w:t xml:space="preserve">Negativa: </w:t>
      </w:r>
    </w:p>
    <w:p w14:paraId="21CBCF8E" w14:textId="77777777" w:rsidR="004A4F95" w:rsidRPr="0093262F" w:rsidRDefault="004A4F95" w:rsidP="004A4F95">
      <w:pPr>
        <w:pStyle w:val="Odstavecseseznamem"/>
        <w:numPr>
          <w:ilvl w:val="0"/>
          <w:numId w:val="9"/>
        </w:numPr>
        <w:jc w:val="left"/>
        <w:rPr>
          <w:rFonts w:cs="Times New Roman"/>
          <w:sz w:val="24"/>
          <w:szCs w:val="24"/>
        </w:rPr>
      </w:pPr>
      <w:r w:rsidRPr="0093262F">
        <w:rPr>
          <w:rFonts w:cs="Times New Roman"/>
          <w:sz w:val="24"/>
          <w:szCs w:val="24"/>
        </w:rPr>
        <w:t xml:space="preserve">Publikační činnost z hlediska kvality výstupů v indexovaných zdrojích ve vyšším kvartilu je nedostatečná. </w:t>
      </w:r>
    </w:p>
    <w:p w14:paraId="22E639C1" w14:textId="77777777" w:rsidR="004A4F95" w:rsidRPr="0093262F" w:rsidRDefault="004A4F95" w:rsidP="004A4F95">
      <w:pPr>
        <w:rPr>
          <w:rFonts w:cs="Times New Roman"/>
          <w:b/>
          <w:i/>
          <w:sz w:val="24"/>
          <w:szCs w:val="24"/>
        </w:rPr>
      </w:pPr>
      <w:r w:rsidRPr="0093262F">
        <w:rPr>
          <w:rFonts w:cs="Times New Roman"/>
          <w:b/>
          <w:i/>
          <w:sz w:val="24"/>
          <w:szCs w:val="24"/>
        </w:rPr>
        <w:t xml:space="preserve">Oblast personální </w:t>
      </w:r>
    </w:p>
    <w:p w14:paraId="7542594E" w14:textId="77777777" w:rsidR="004A4F95" w:rsidRPr="0093262F" w:rsidRDefault="004A4F95" w:rsidP="004A4F95">
      <w:pPr>
        <w:rPr>
          <w:rFonts w:cs="Times New Roman"/>
          <w:sz w:val="24"/>
          <w:szCs w:val="24"/>
        </w:rPr>
      </w:pPr>
      <w:r w:rsidRPr="0093262F">
        <w:rPr>
          <w:rFonts w:cs="Times New Roman"/>
          <w:sz w:val="24"/>
          <w:szCs w:val="24"/>
        </w:rPr>
        <w:t>Klady:</w:t>
      </w:r>
    </w:p>
    <w:p w14:paraId="0D690E62" w14:textId="77777777" w:rsidR="004A4F95" w:rsidRPr="0093262F" w:rsidRDefault="004A4F95" w:rsidP="004A4F95">
      <w:pPr>
        <w:pStyle w:val="Odstavecseseznamem"/>
        <w:numPr>
          <w:ilvl w:val="0"/>
          <w:numId w:val="9"/>
        </w:numPr>
        <w:jc w:val="left"/>
        <w:rPr>
          <w:rFonts w:cs="Times New Roman"/>
          <w:sz w:val="24"/>
          <w:szCs w:val="24"/>
        </w:rPr>
      </w:pPr>
      <w:r w:rsidRPr="0093262F">
        <w:rPr>
          <w:rFonts w:cs="Times New Roman"/>
          <w:sz w:val="24"/>
          <w:szCs w:val="24"/>
        </w:rPr>
        <w:t>Vhodná věková struktura AP.</w:t>
      </w:r>
    </w:p>
    <w:p w14:paraId="1259819F" w14:textId="1BCB3E3C" w:rsidR="004A4F95" w:rsidRPr="0093262F" w:rsidRDefault="004A4F95" w:rsidP="004A4F95">
      <w:pPr>
        <w:pStyle w:val="Odstavecseseznamem"/>
        <w:numPr>
          <w:ilvl w:val="0"/>
          <w:numId w:val="9"/>
        </w:numPr>
        <w:jc w:val="left"/>
        <w:rPr>
          <w:rFonts w:cs="Times New Roman"/>
          <w:sz w:val="24"/>
          <w:szCs w:val="24"/>
        </w:rPr>
      </w:pPr>
      <w:proofErr w:type="spellStart"/>
      <w:r w:rsidRPr="0093262F">
        <w:rPr>
          <w:rFonts w:cs="Times New Roman"/>
          <w:sz w:val="24"/>
          <w:szCs w:val="24"/>
        </w:rPr>
        <w:t>Graduační</w:t>
      </w:r>
      <w:proofErr w:type="spellEnd"/>
      <w:r w:rsidRPr="0093262F">
        <w:rPr>
          <w:rFonts w:cs="Times New Roman"/>
          <w:sz w:val="24"/>
          <w:szCs w:val="24"/>
        </w:rPr>
        <w:t xml:space="preserve"> růst AP (prof. Valíček, doc. </w:t>
      </w:r>
      <w:proofErr w:type="spellStart"/>
      <w:r w:rsidRPr="0093262F">
        <w:rPr>
          <w:rFonts w:cs="Times New Roman"/>
          <w:sz w:val="24"/>
          <w:szCs w:val="24"/>
        </w:rPr>
        <w:t>Harničárová</w:t>
      </w:r>
      <w:proofErr w:type="spellEnd"/>
      <w:r w:rsidRPr="0093262F">
        <w:rPr>
          <w:rFonts w:cs="Times New Roman"/>
          <w:sz w:val="24"/>
          <w:szCs w:val="24"/>
        </w:rPr>
        <w:t>).</w:t>
      </w:r>
    </w:p>
    <w:p w14:paraId="0ECE7733" w14:textId="77777777" w:rsidR="004A4F95" w:rsidRPr="0093262F" w:rsidRDefault="004A4F95" w:rsidP="004A4F95">
      <w:pPr>
        <w:rPr>
          <w:rFonts w:cs="Times New Roman"/>
          <w:sz w:val="24"/>
          <w:szCs w:val="24"/>
        </w:rPr>
      </w:pPr>
      <w:r w:rsidRPr="0093262F">
        <w:rPr>
          <w:rFonts w:cs="Times New Roman"/>
          <w:sz w:val="24"/>
          <w:szCs w:val="24"/>
        </w:rPr>
        <w:t xml:space="preserve">Negativa: </w:t>
      </w:r>
    </w:p>
    <w:p w14:paraId="21BF891D" w14:textId="77777777" w:rsidR="004A4F95" w:rsidRPr="0093262F" w:rsidRDefault="004A4F95" w:rsidP="004A4F95">
      <w:pPr>
        <w:pStyle w:val="Odstavecseseznamem"/>
        <w:numPr>
          <w:ilvl w:val="0"/>
          <w:numId w:val="9"/>
        </w:numPr>
        <w:jc w:val="left"/>
        <w:rPr>
          <w:rFonts w:cs="Times New Roman"/>
          <w:sz w:val="24"/>
          <w:szCs w:val="24"/>
        </w:rPr>
      </w:pPr>
      <w:r w:rsidRPr="0093262F">
        <w:rPr>
          <w:rFonts w:cs="Times New Roman"/>
          <w:sz w:val="24"/>
          <w:szCs w:val="24"/>
        </w:rPr>
        <w:t>Oblast výuky matematiky, fyziky a informatiky je nezbytné posílit vyučujícími s vědeckou hodností.</w:t>
      </w:r>
    </w:p>
    <w:p w14:paraId="4BFBF01B" w14:textId="77777777" w:rsidR="004A4F95" w:rsidRPr="0093262F" w:rsidRDefault="004A4F95" w:rsidP="004A4F95">
      <w:pPr>
        <w:pStyle w:val="Odstavecseseznamem"/>
        <w:numPr>
          <w:ilvl w:val="0"/>
          <w:numId w:val="9"/>
        </w:numPr>
        <w:jc w:val="left"/>
        <w:rPr>
          <w:rFonts w:cs="Times New Roman"/>
          <w:sz w:val="24"/>
          <w:szCs w:val="24"/>
        </w:rPr>
      </w:pPr>
      <w:r w:rsidRPr="0093262F">
        <w:rPr>
          <w:rFonts w:cs="Times New Roman"/>
          <w:sz w:val="24"/>
          <w:szCs w:val="24"/>
        </w:rPr>
        <w:t>Zaměření vědecké a publikační činnosti u některých garantů předmětů neodpovídá věcnému zaměření.</w:t>
      </w:r>
    </w:p>
    <w:p w14:paraId="1B371C18" w14:textId="77777777" w:rsidR="004A4F95" w:rsidRPr="0093262F" w:rsidRDefault="004A4F95" w:rsidP="004A4F95">
      <w:pPr>
        <w:rPr>
          <w:rFonts w:cs="Times New Roman"/>
          <w:b/>
          <w:i/>
          <w:sz w:val="24"/>
          <w:szCs w:val="24"/>
        </w:rPr>
      </w:pPr>
      <w:r w:rsidRPr="0093262F">
        <w:rPr>
          <w:rFonts w:cs="Times New Roman"/>
          <w:b/>
          <w:i/>
          <w:sz w:val="24"/>
          <w:szCs w:val="24"/>
        </w:rPr>
        <w:t xml:space="preserve">Za oblast materiálně technickou </w:t>
      </w:r>
    </w:p>
    <w:p w14:paraId="4F91ACCE" w14:textId="79AA6764" w:rsidR="004A4F95" w:rsidRPr="0093262F" w:rsidRDefault="004A4F95" w:rsidP="004A4F95">
      <w:pPr>
        <w:rPr>
          <w:rFonts w:cs="Times New Roman"/>
          <w:sz w:val="24"/>
          <w:szCs w:val="24"/>
        </w:rPr>
      </w:pPr>
      <w:r w:rsidRPr="0093262F">
        <w:rPr>
          <w:rFonts w:cs="Times New Roman"/>
          <w:sz w:val="24"/>
          <w:szCs w:val="24"/>
        </w:rPr>
        <w:t>Dostatečné IT HW vybavení.</w:t>
      </w:r>
    </w:p>
    <w:p w14:paraId="46538324" w14:textId="77777777" w:rsidR="004A4F95" w:rsidRPr="0093262F" w:rsidRDefault="004A4F95" w:rsidP="004A4F95">
      <w:pPr>
        <w:rPr>
          <w:rFonts w:cs="Times New Roman"/>
          <w:sz w:val="24"/>
          <w:szCs w:val="24"/>
        </w:rPr>
      </w:pPr>
    </w:p>
    <w:p w14:paraId="7BDF0C83" w14:textId="31339074" w:rsidR="000D4B06" w:rsidRPr="0093262F" w:rsidRDefault="000D4B06">
      <w:pPr>
        <w:pStyle w:val="Odstavecseseznamem"/>
        <w:keepNext/>
        <w:keepLines/>
        <w:numPr>
          <w:ilvl w:val="0"/>
          <w:numId w:val="1"/>
        </w:numPr>
        <w:ind w:left="567" w:hanging="567"/>
        <w:rPr>
          <w:b/>
          <w:sz w:val="24"/>
          <w:szCs w:val="24"/>
        </w:rPr>
      </w:pPr>
      <w:r w:rsidRPr="0093262F">
        <w:rPr>
          <w:b/>
          <w:sz w:val="24"/>
          <w:szCs w:val="24"/>
        </w:rPr>
        <w:t xml:space="preserve">Návrhy na </w:t>
      </w:r>
      <w:r w:rsidR="00D15D81" w:rsidRPr="0093262F">
        <w:rPr>
          <w:b/>
          <w:sz w:val="24"/>
          <w:szCs w:val="24"/>
        </w:rPr>
        <w:t>změny studijního programu</w:t>
      </w:r>
    </w:p>
    <w:p w14:paraId="101423EF" w14:textId="2B67D679" w:rsidR="004A4F95" w:rsidRPr="0093262F" w:rsidRDefault="004A4F95" w:rsidP="004A4F95">
      <w:pPr>
        <w:keepNext/>
        <w:keepLines/>
        <w:rPr>
          <w:bCs/>
          <w:sz w:val="24"/>
          <w:szCs w:val="24"/>
        </w:rPr>
      </w:pPr>
      <w:r w:rsidRPr="0093262F">
        <w:rPr>
          <w:bCs/>
          <w:sz w:val="24"/>
          <w:szCs w:val="24"/>
        </w:rPr>
        <w:t>Nejsou</w:t>
      </w:r>
      <w:bookmarkEnd w:id="0"/>
    </w:p>
    <w:sectPr w:rsidR="004A4F95" w:rsidRPr="0093262F" w:rsidSect="00600EC7">
      <w:type w:val="continuous"/>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760B" w14:textId="77777777" w:rsidR="00232299" w:rsidRDefault="00232299" w:rsidP="006C4EBC">
      <w:pPr>
        <w:spacing w:after="0" w:line="240" w:lineRule="auto"/>
      </w:pPr>
      <w:r>
        <w:separator/>
      </w:r>
    </w:p>
  </w:endnote>
  <w:endnote w:type="continuationSeparator" w:id="0">
    <w:p w14:paraId="707A3461" w14:textId="77777777" w:rsidR="00232299" w:rsidRDefault="00232299" w:rsidP="006C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387663"/>
      <w:docPartObj>
        <w:docPartGallery w:val="Page Numbers (Bottom of Page)"/>
        <w:docPartUnique/>
      </w:docPartObj>
    </w:sdtPr>
    <w:sdtContent>
      <w:p w14:paraId="013368AB" w14:textId="168C4FEF" w:rsidR="00A5257F" w:rsidRDefault="00A5257F">
        <w:pPr>
          <w:pStyle w:val="Zpat"/>
          <w:jc w:val="center"/>
        </w:pPr>
        <w:r>
          <w:fldChar w:fldCharType="begin"/>
        </w:r>
        <w:r>
          <w:instrText>PAGE   \* MERGEFORMAT</w:instrText>
        </w:r>
        <w:r>
          <w:fldChar w:fldCharType="separate"/>
        </w:r>
        <w:r w:rsidR="007127D2">
          <w:rPr>
            <w:noProof/>
          </w:rPr>
          <w:t>4</w:t>
        </w:r>
        <w:r>
          <w:fldChar w:fldCharType="end"/>
        </w:r>
      </w:p>
    </w:sdtContent>
  </w:sdt>
  <w:p w14:paraId="4C9E2A14" w14:textId="77777777" w:rsidR="00A5257F" w:rsidRDefault="00A525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C8D6" w14:textId="77777777" w:rsidR="00232299" w:rsidRDefault="00232299" w:rsidP="006C4EBC">
      <w:pPr>
        <w:spacing w:after="0" w:line="240" w:lineRule="auto"/>
      </w:pPr>
      <w:r>
        <w:separator/>
      </w:r>
    </w:p>
  </w:footnote>
  <w:footnote w:type="continuationSeparator" w:id="0">
    <w:p w14:paraId="58BCD547" w14:textId="77777777" w:rsidR="00232299" w:rsidRDefault="00232299" w:rsidP="006C4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5304"/>
    <w:multiLevelType w:val="hybridMultilevel"/>
    <w:tmpl w:val="58A8ABE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B15657"/>
    <w:multiLevelType w:val="hybridMultilevel"/>
    <w:tmpl w:val="16448C9C"/>
    <w:lvl w:ilvl="0" w:tplc="2FB210B2">
      <w:start w:val="1"/>
      <w:numFmt w:val="upperRoman"/>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FD4C17"/>
    <w:multiLevelType w:val="hybridMultilevel"/>
    <w:tmpl w:val="A5EE26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D4979AB"/>
    <w:multiLevelType w:val="hybridMultilevel"/>
    <w:tmpl w:val="2A2E702E"/>
    <w:lvl w:ilvl="0" w:tplc="2FB210B2">
      <w:start w:val="1"/>
      <w:numFmt w:val="upperRoman"/>
      <w:lvlText w:val="%1."/>
      <w:lvlJc w:val="left"/>
      <w:pPr>
        <w:ind w:left="720" w:hanging="720"/>
      </w:pPr>
      <w:rPr>
        <w:rFonts w:hint="default"/>
        <w:b/>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967690D"/>
    <w:multiLevelType w:val="hybridMultilevel"/>
    <w:tmpl w:val="D4E62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9F1124"/>
    <w:multiLevelType w:val="hybridMultilevel"/>
    <w:tmpl w:val="A8D4371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563797A"/>
    <w:multiLevelType w:val="hybridMultilevel"/>
    <w:tmpl w:val="14509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61238D2"/>
    <w:multiLevelType w:val="hybridMultilevel"/>
    <w:tmpl w:val="FE22EEA0"/>
    <w:lvl w:ilvl="0" w:tplc="E4727CB8">
      <w:start w:val="1"/>
      <w:numFmt w:val="bullet"/>
      <w:lvlText w:val=""/>
      <w:lvlJc w:val="left"/>
      <w:pPr>
        <w:ind w:left="720" w:hanging="360"/>
      </w:pPr>
      <w:rPr>
        <w:rFonts w:ascii="Wingdings 3" w:hAnsi="Wingdings 3"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9D0A47"/>
    <w:multiLevelType w:val="hybridMultilevel"/>
    <w:tmpl w:val="46F6D1D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num w:numId="1" w16cid:durableId="696001269">
    <w:abstractNumId w:val="3"/>
  </w:num>
  <w:num w:numId="2" w16cid:durableId="1042752236">
    <w:abstractNumId w:val="8"/>
  </w:num>
  <w:num w:numId="3" w16cid:durableId="1087463561">
    <w:abstractNumId w:val="6"/>
  </w:num>
  <w:num w:numId="4" w16cid:durableId="174155937">
    <w:abstractNumId w:val="0"/>
  </w:num>
  <w:num w:numId="5" w16cid:durableId="1853644446">
    <w:abstractNumId w:val="7"/>
  </w:num>
  <w:num w:numId="6" w16cid:durableId="230040812">
    <w:abstractNumId w:val="4"/>
  </w:num>
  <w:num w:numId="7" w16cid:durableId="1732389527">
    <w:abstractNumId w:val="1"/>
  </w:num>
  <w:num w:numId="8" w16cid:durableId="398065693">
    <w:abstractNumId w:val="5"/>
  </w:num>
  <w:num w:numId="9" w16cid:durableId="86186801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06"/>
    <w:rsid w:val="00022450"/>
    <w:rsid w:val="000334A2"/>
    <w:rsid w:val="0003643B"/>
    <w:rsid w:val="00042D91"/>
    <w:rsid w:val="00042F5F"/>
    <w:rsid w:val="00051B70"/>
    <w:rsid w:val="00054FB8"/>
    <w:rsid w:val="00061F48"/>
    <w:rsid w:val="00071309"/>
    <w:rsid w:val="0008221D"/>
    <w:rsid w:val="00082232"/>
    <w:rsid w:val="000853B7"/>
    <w:rsid w:val="000976C4"/>
    <w:rsid w:val="000B5C50"/>
    <w:rsid w:val="000D4B06"/>
    <w:rsid w:val="000D76FB"/>
    <w:rsid w:val="000E0715"/>
    <w:rsid w:val="00114122"/>
    <w:rsid w:val="0012332E"/>
    <w:rsid w:val="00136178"/>
    <w:rsid w:val="00140F5C"/>
    <w:rsid w:val="00141C07"/>
    <w:rsid w:val="00143990"/>
    <w:rsid w:val="00155349"/>
    <w:rsid w:val="001622C9"/>
    <w:rsid w:val="00163062"/>
    <w:rsid w:val="001632D4"/>
    <w:rsid w:val="00165781"/>
    <w:rsid w:val="0017489C"/>
    <w:rsid w:val="00192942"/>
    <w:rsid w:val="001A4354"/>
    <w:rsid w:val="001A6E41"/>
    <w:rsid w:val="001B5540"/>
    <w:rsid w:val="001B65F3"/>
    <w:rsid w:val="00201CE6"/>
    <w:rsid w:val="002056D6"/>
    <w:rsid w:val="0021676A"/>
    <w:rsid w:val="0023119E"/>
    <w:rsid w:val="00232299"/>
    <w:rsid w:val="00232402"/>
    <w:rsid w:val="00242B9C"/>
    <w:rsid w:val="002519D4"/>
    <w:rsid w:val="00260399"/>
    <w:rsid w:val="00260D64"/>
    <w:rsid w:val="00264445"/>
    <w:rsid w:val="00270938"/>
    <w:rsid w:val="002723FF"/>
    <w:rsid w:val="002749B8"/>
    <w:rsid w:val="002A3211"/>
    <w:rsid w:val="002A5CEF"/>
    <w:rsid w:val="002B55B2"/>
    <w:rsid w:val="002D027B"/>
    <w:rsid w:val="002D4B50"/>
    <w:rsid w:val="002E618A"/>
    <w:rsid w:val="002F2B01"/>
    <w:rsid w:val="00312FFB"/>
    <w:rsid w:val="00327854"/>
    <w:rsid w:val="00350B45"/>
    <w:rsid w:val="00356559"/>
    <w:rsid w:val="00357E82"/>
    <w:rsid w:val="003779F6"/>
    <w:rsid w:val="00386096"/>
    <w:rsid w:val="00392A53"/>
    <w:rsid w:val="00393E53"/>
    <w:rsid w:val="00394BEF"/>
    <w:rsid w:val="003977F6"/>
    <w:rsid w:val="003A1420"/>
    <w:rsid w:val="003D4391"/>
    <w:rsid w:val="003D6306"/>
    <w:rsid w:val="003F2027"/>
    <w:rsid w:val="004002A1"/>
    <w:rsid w:val="004032CA"/>
    <w:rsid w:val="00414167"/>
    <w:rsid w:val="004161CA"/>
    <w:rsid w:val="00452EA2"/>
    <w:rsid w:val="004568B4"/>
    <w:rsid w:val="004708CC"/>
    <w:rsid w:val="004740C6"/>
    <w:rsid w:val="00474E0A"/>
    <w:rsid w:val="00475293"/>
    <w:rsid w:val="004A395F"/>
    <w:rsid w:val="004A4F95"/>
    <w:rsid w:val="004B4DA4"/>
    <w:rsid w:val="004B78E1"/>
    <w:rsid w:val="004C232B"/>
    <w:rsid w:val="004C3B7F"/>
    <w:rsid w:val="004D3D52"/>
    <w:rsid w:val="004D4F8B"/>
    <w:rsid w:val="004D508B"/>
    <w:rsid w:val="005017F7"/>
    <w:rsid w:val="005115BF"/>
    <w:rsid w:val="005149DB"/>
    <w:rsid w:val="005150EC"/>
    <w:rsid w:val="00532E9D"/>
    <w:rsid w:val="00533645"/>
    <w:rsid w:val="00567756"/>
    <w:rsid w:val="00584532"/>
    <w:rsid w:val="005950D5"/>
    <w:rsid w:val="005969F6"/>
    <w:rsid w:val="005A2269"/>
    <w:rsid w:val="005A298E"/>
    <w:rsid w:val="005A7D78"/>
    <w:rsid w:val="005B74C4"/>
    <w:rsid w:val="005C5507"/>
    <w:rsid w:val="005E631A"/>
    <w:rsid w:val="0060016F"/>
    <w:rsid w:val="00600EC7"/>
    <w:rsid w:val="00613754"/>
    <w:rsid w:val="0062462D"/>
    <w:rsid w:val="00626565"/>
    <w:rsid w:val="00634F8C"/>
    <w:rsid w:val="00644312"/>
    <w:rsid w:val="006625B0"/>
    <w:rsid w:val="006947F7"/>
    <w:rsid w:val="006A01C7"/>
    <w:rsid w:val="006A4D0C"/>
    <w:rsid w:val="006C4EBC"/>
    <w:rsid w:val="006C563D"/>
    <w:rsid w:val="006E5172"/>
    <w:rsid w:val="006F4714"/>
    <w:rsid w:val="00701511"/>
    <w:rsid w:val="00703386"/>
    <w:rsid w:val="007064D7"/>
    <w:rsid w:val="007127D2"/>
    <w:rsid w:val="00751775"/>
    <w:rsid w:val="00765FBB"/>
    <w:rsid w:val="00787C64"/>
    <w:rsid w:val="007A2AB6"/>
    <w:rsid w:val="007A55EF"/>
    <w:rsid w:val="007B578B"/>
    <w:rsid w:val="007B59EF"/>
    <w:rsid w:val="007C24A0"/>
    <w:rsid w:val="007C3D43"/>
    <w:rsid w:val="007D15A5"/>
    <w:rsid w:val="007E29B1"/>
    <w:rsid w:val="007E379B"/>
    <w:rsid w:val="007F5835"/>
    <w:rsid w:val="0081047A"/>
    <w:rsid w:val="00811C06"/>
    <w:rsid w:val="00857E9F"/>
    <w:rsid w:val="008600E4"/>
    <w:rsid w:val="00860224"/>
    <w:rsid w:val="00862DB9"/>
    <w:rsid w:val="00870D2B"/>
    <w:rsid w:val="00874F71"/>
    <w:rsid w:val="0088175B"/>
    <w:rsid w:val="00884433"/>
    <w:rsid w:val="0089546D"/>
    <w:rsid w:val="008A09CF"/>
    <w:rsid w:val="008C2073"/>
    <w:rsid w:val="008C5C31"/>
    <w:rsid w:val="008E592F"/>
    <w:rsid w:val="008F1538"/>
    <w:rsid w:val="008F3C6C"/>
    <w:rsid w:val="009102E6"/>
    <w:rsid w:val="009254ED"/>
    <w:rsid w:val="0093262F"/>
    <w:rsid w:val="009506E0"/>
    <w:rsid w:val="00950EA6"/>
    <w:rsid w:val="0095370E"/>
    <w:rsid w:val="009726D5"/>
    <w:rsid w:val="009739E8"/>
    <w:rsid w:val="009918D8"/>
    <w:rsid w:val="0099530D"/>
    <w:rsid w:val="009A64AD"/>
    <w:rsid w:val="009A6881"/>
    <w:rsid w:val="009B51AB"/>
    <w:rsid w:val="009C0DB0"/>
    <w:rsid w:val="009D2344"/>
    <w:rsid w:val="009E4EFC"/>
    <w:rsid w:val="009F3696"/>
    <w:rsid w:val="00A13A07"/>
    <w:rsid w:val="00A16BA6"/>
    <w:rsid w:val="00A17E4B"/>
    <w:rsid w:val="00A267AB"/>
    <w:rsid w:val="00A31F9C"/>
    <w:rsid w:val="00A332D7"/>
    <w:rsid w:val="00A42001"/>
    <w:rsid w:val="00A5257F"/>
    <w:rsid w:val="00A55643"/>
    <w:rsid w:val="00A6010C"/>
    <w:rsid w:val="00A77FC0"/>
    <w:rsid w:val="00A850AE"/>
    <w:rsid w:val="00A96165"/>
    <w:rsid w:val="00AA3844"/>
    <w:rsid w:val="00AA5CCA"/>
    <w:rsid w:val="00AB2363"/>
    <w:rsid w:val="00AB3F09"/>
    <w:rsid w:val="00AB7183"/>
    <w:rsid w:val="00AC3190"/>
    <w:rsid w:val="00AD29FD"/>
    <w:rsid w:val="00AD5732"/>
    <w:rsid w:val="00AF470C"/>
    <w:rsid w:val="00B02C1B"/>
    <w:rsid w:val="00B17FCD"/>
    <w:rsid w:val="00B2734B"/>
    <w:rsid w:val="00B41C2F"/>
    <w:rsid w:val="00B42708"/>
    <w:rsid w:val="00B45865"/>
    <w:rsid w:val="00B514D7"/>
    <w:rsid w:val="00B638E2"/>
    <w:rsid w:val="00B65643"/>
    <w:rsid w:val="00B8148F"/>
    <w:rsid w:val="00B8259A"/>
    <w:rsid w:val="00B848A3"/>
    <w:rsid w:val="00B8599A"/>
    <w:rsid w:val="00BC0364"/>
    <w:rsid w:val="00BC0686"/>
    <w:rsid w:val="00BC37D3"/>
    <w:rsid w:val="00BD7987"/>
    <w:rsid w:val="00BF74F5"/>
    <w:rsid w:val="00C001BC"/>
    <w:rsid w:val="00C10070"/>
    <w:rsid w:val="00C43165"/>
    <w:rsid w:val="00C72E45"/>
    <w:rsid w:val="00C74CBD"/>
    <w:rsid w:val="00C7763B"/>
    <w:rsid w:val="00C81C2B"/>
    <w:rsid w:val="00C973EF"/>
    <w:rsid w:val="00C97F2D"/>
    <w:rsid w:val="00CA7BF1"/>
    <w:rsid w:val="00CB5F9D"/>
    <w:rsid w:val="00CC0697"/>
    <w:rsid w:val="00D03D1C"/>
    <w:rsid w:val="00D050FF"/>
    <w:rsid w:val="00D140F6"/>
    <w:rsid w:val="00D15D16"/>
    <w:rsid w:val="00D15D81"/>
    <w:rsid w:val="00D2551F"/>
    <w:rsid w:val="00D37BE8"/>
    <w:rsid w:val="00D770F5"/>
    <w:rsid w:val="00DB0DBB"/>
    <w:rsid w:val="00DB5CC0"/>
    <w:rsid w:val="00DC22FB"/>
    <w:rsid w:val="00DD2705"/>
    <w:rsid w:val="00DD2D9F"/>
    <w:rsid w:val="00DE5919"/>
    <w:rsid w:val="00E006B1"/>
    <w:rsid w:val="00E01E3E"/>
    <w:rsid w:val="00E047F0"/>
    <w:rsid w:val="00E14651"/>
    <w:rsid w:val="00E15F19"/>
    <w:rsid w:val="00E176B0"/>
    <w:rsid w:val="00E32D9C"/>
    <w:rsid w:val="00E343DD"/>
    <w:rsid w:val="00E62E8F"/>
    <w:rsid w:val="00E716CF"/>
    <w:rsid w:val="00E739AB"/>
    <w:rsid w:val="00E815DD"/>
    <w:rsid w:val="00E84DAA"/>
    <w:rsid w:val="00E90E93"/>
    <w:rsid w:val="00E97B0C"/>
    <w:rsid w:val="00EC4A0A"/>
    <w:rsid w:val="00ED6170"/>
    <w:rsid w:val="00ED6A1E"/>
    <w:rsid w:val="00EE7277"/>
    <w:rsid w:val="00EF6E59"/>
    <w:rsid w:val="00F00922"/>
    <w:rsid w:val="00F12D5A"/>
    <w:rsid w:val="00F1758C"/>
    <w:rsid w:val="00F42496"/>
    <w:rsid w:val="00F42CF3"/>
    <w:rsid w:val="00F448D4"/>
    <w:rsid w:val="00F513BA"/>
    <w:rsid w:val="00F513BC"/>
    <w:rsid w:val="00F56FE6"/>
    <w:rsid w:val="00F86F68"/>
    <w:rsid w:val="00FA0C1C"/>
    <w:rsid w:val="00FC0357"/>
    <w:rsid w:val="00FC6B21"/>
    <w:rsid w:val="00FD07B9"/>
    <w:rsid w:val="00FE0840"/>
    <w:rsid w:val="00FF0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692F5"/>
  <w15:docId w15:val="{8C129D1C-FD73-4BDE-B9A8-FC946C42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A07"/>
    <w:pPr>
      <w:jc w:val="both"/>
    </w:pPr>
    <w:rPr>
      <w:rFonts w:asciiTheme="majorHAnsi" w:hAnsiTheme="majorHAnsi"/>
    </w:rPr>
  </w:style>
  <w:style w:type="paragraph" w:styleId="Nadpis2">
    <w:name w:val="heading 2"/>
    <w:basedOn w:val="Normln"/>
    <w:link w:val="Nadpis2Char"/>
    <w:uiPriority w:val="9"/>
    <w:qFormat/>
    <w:rsid w:val="0017489C"/>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J- Obrazky,Obrazky,J-Pictures,nad 1,Název grafu,Číslování,Odsek zoznamu"/>
    <w:basedOn w:val="Normln"/>
    <w:link w:val="OdstavecseseznamemChar"/>
    <w:uiPriority w:val="34"/>
    <w:qFormat/>
    <w:rsid w:val="000D4B06"/>
    <w:pPr>
      <w:ind w:left="720"/>
      <w:contextualSpacing/>
    </w:pPr>
  </w:style>
  <w:style w:type="paragraph" w:customStyle="1" w:styleId="Default">
    <w:name w:val="Default"/>
    <w:rsid w:val="000D4B06"/>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D4B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4B06"/>
    <w:rPr>
      <w:rFonts w:ascii="Tahoma" w:hAnsi="Tahoma" w:cs="Tahoma"/>
      <w:sz w:val="16"/>
      <w:szCs w:val="16"/>
    </w:rPr>
  </w:style>
  <w:style w:type="character" w:styleId="Odkaznakoment">
    <w:name w:val="annotation reference"/>
    <w:basedOn w:val="Standardnpsmoodstavce"/>
    <w:uiPriority w:val="99"/>
    <w:semiHidden/>
    <w:unhideWhenUsed/>
    <w:rsid w:val="009A6881"/>
    <w:rPr>
      <w:sz w:val="16"/>
      <w:szCs w:val="16"/>
    </w:rPr>
  </w:style>
  <w:style w:type="paragraph" w:styleId="Textkomente">
    <w:name w:val="annotation text"/>
    <w:basedOn w:val="Normln"/>
    <w:link w:val="TextkomenteChar"/>
    <w:uiPriority w:val="99"/>
    <w:unhideWhenUsed/>
    <w:rsid w:val="009A6881"/>
    <w:pPr>
      <w:spacing w:line="240" w:lineRule="auto"/>
    </w:pPr>
    <w:rPr>
      <w:sz w:val="20"/>
      <w:szCs w:val="20"/>
    </w:rPr>
  </w:style>
  <w:style w:type="character" w:customStyle="1" w:styleId="TextkomenteChar">
    <w:name w:val="Text komentáře Char"/>
    <w:basedOn w:val="Standardnpsmoodstavce"/>
    <w:link w:val="Textkomente"/>
    <w:uiPriority w:val="99"/>
    <w:rsid w:val="009A6881"/>
    <w:rPr>
      <w:sz w:val="20"/>
      <w:szCs w:val="20"/>
    </w:rPr>
  </w:style>
  <w:style w:type="paragraph" w:styleId="Pedmtkomente">
    <w:name w:val="annotation subject"/>
    <w:basedOn w:val="Textkomente"/>
    <w:next w:val="Textkomente"/>
    <w:link w:val="PedmtkomenteChar"/>
    <w:uiPriority w:val="99"/>
    <w:semiHidden/>
    <w:unhideWhenUsed/>
    <w:rsid w:val="009A6881"/>
    <w:rPr>
      <w:b/>
      <w:bCs/>
    </w:rPr>
  </w:style>
  <w:style w:type="character" w:customStyle="1" w:styleId="PedmtkomenteChar">
    <w:name w:val="Předmět komentáře Char"/>
    <w:basedOn w:val="TextkomenteChar"/>
    <w:link w:val="Pedmtkomente"/>
    <w:uiPriority w:val="99"/>
    <w:semiHidden/>
    <w:rsid w:val="009A6881"/>
    <w:rPr>
      <w:b/>
      <w:bCs/>
      <w:sz w:val="20"/>
      <w:szCs w:val="20"/>
    </w:rPr>
  </w:style>
  <w:style w:type="paragraph" w:customStyle="1" w:styleId="m5758872662409633327msolistparagraph">
    <w:name w:val="m_5758872662409633327msolistparagraph"/>
    <w:basedOn w:val="Normln"/>
    <w:rsid w:val="00E047F0"/>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350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50B45"/>
    <w:rPr>
      <w:color w:val="0000FF" w:themeColor="hyperlink"/>
      <w:u w:val="single"/>
    </w:rPr>
  </w:style>
  <w:style w:type="paragraph" w:styleId="Normlnweb">
    <w:name w:val="Normal (Web)"/>
    <w:basedOn w:val="Normln"/>
    <w:uiPriority w:val="99"/>
    <w:unhideWhenUsed/>
    <w:rsid w:val="00350B4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2462D"/>
    <w:rPr>
      <w:b/>
      <w:bCs/>
    </w:rPr>
  </w:style>
  <w:style w:type="paragraph" w:styleId="Bezmezer">
    <w:name w:val="No Spacing"/>
    <w:uiPriority w:val="1"/>
    <w:qFormat/>
    <w:rsid w:val="006C4EBC"/>
    <w:pPr>
      <w:spacing w:after="0" w:line="240" w:lineRule="auto"/>
      <w:jc w:val="both"/>
    </w:pPr>
    <w:rPr>
      <w:rFonts w:asciiTheme="majorHAnsi" w:hAnsiTheme="majorHAnsi"/>
    </w:rPr>
  </w:style>
  <w:style w:type="paragraph" w:styleId="Zhlav">
    <w:name w:val="header"/>
    <w:basedOn w:val="Normln"/>
    <w:link w:val="ZhlavChar"/>
    <w:uiPriority w:val="99"/>
    <w:unhideWhenUsed/>
    <w:rsid w:val="006C4E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4EBC"/>
    <w:rPr>
      <w:rFonts w:asciiTheme="majorHAnsi" w:hAnsiTheme="majorHAnsi"/>
    </w:rPr>
  </w:style>
  <w:style w:type="paragraph" w:styleId="Zpat">
    <w:name w:val="footer"/>
    <w:basedOn w:val="Normln"/>
    <w:link w:val="ZpatChar"/>
    <w:uiPriority w:val="99"/>
    <w:unhideWhenUsed/>
    <w:rsid w:val="006C4EB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4EBC"/>
    <w:rPr>
      <w:rFonts w:asciiTheme="majorHAnsi" w:hAnsiTheme="majorHAnsi"/>
    </w:rPr>
  </w:style>
  <w:style w:type="table" w:customStyle="1" w:styleId="Svtlmkatabulky1">
    <w:name w:val="Světlá mřížka tabulky1"/>
    <w:basedOn w:val="Normlntabulka"/>
    <w:uiPriority w:val="40"/>
    <w:rsid w:val="00EF6E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katabulky1">
    <w:name w:val="Mřížka tabulky1"/>
    <w:basedOn w:val="Normlntabulka"/>
    <w:next w:val="Mkatabulky"/>
    <w:uiPriority w:val="59"/>
    <w:rsid w:val="006F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J- Obrazky Char,Obrazky Char,J-Pictures Char,nad 1 Char,Název grafu Char,Číslování Char,Odsek zoznamu Char"/>
    <w:basedOn w:val="Standardnpsmoodstavce"/>
    <w:link w:val="Odstavecseseznamem"/>
    <w:uiPriority w:val="34"/>
    <w:qFormat/>
    <w:rsid w:val="00C43165"/>
    <w:rPr>
      <w:rFonts w:asciiTheme="majorHAnsi" w:hAnsiTheme="majorHAnsi"/>
    </w:rPr>
  </w:style>
  <w:style w:type="paragraph" w:styleId="Revize">
    <w:name w:val="Revision"/>
    <w:hidden/>
    <w:uiPriority w:val="99"/>
    <w:semiHidden/>
    <w:rsid w:val="005E631A"/>
    <w:pPr>
      <w:spacing w:after="0" w:line="240" w:lineRule="auto"/>
    </w:pPr>
    <w:rPr>
      <w:rFonts w:asciiTheme="majorHAnsi" w:hAnsiTheme="majorHAnsi"/>
    </w:rPr>
  </w:style>
  <w:style w:type="character" w:customStyle="1" w:styleId="normaltextrun">
    <w:name w:val="normaltextrun"/>
    <w:basedOn w:val="Standardnpsmoodstavce"/>
    <w:rsid w:val="00532E9D"/>
  </w:style>
  <w:style w:type="character" w:customStyle="1" w:styleId="eop">
    <w:name w:val="eop"/>
    <w:basedOn w:val="Standardnpsmoodstavce"/>
    <w:rsid w:val="00532E9D"/>
  </w:style>
  <w:style w:type="paragraph" w:customStyle="1" w:styleId="paragraph">
    <w:name w:val="paragraph"/>
    <w:basedOn w:val="Normln"/>
    <w:rsid w:val="00532E9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scxw224099123">
    <w:name w:val="scxw224099123"/>
    <w:basedOn w:val="Standardnpsmoodstavce"/>
    <w:rsid w:val="00532E9D"/>
  </w:style>
  <w:style w:type="character" w:customStyle="1" w:styleId="scxw210490973">
    <w:name w:val="scxw210490973"/>
    <w:basedOn w:val="Standardnpsmoodstavce"/>
    <w:rsid w:val="00532E9D"/>
  </w:style>
  <w:style w:type="character" w:customStyle="1" w:styleId="scxw64254770">
    <w:name w:val="scxw64254770"/>
    <w:basedOn w:val="Standardnpsmoodstavce"/>
    <w:rsid w:val="00532E9D"/>
  </w:style>
  <w:style w:type="character" w:customStyle="1" w:styleId="scxw145428428">
    <w:name w:val="scxw145428428"/>
    <w:basedOn w:val="Standardnpsmoodstavce"/>
    <w:rsid w:val="00532E9D"/>
  </w:style>
  <w:style w:type="character" w:customStyle="1" w:styleId="scxw210788893">
    <w:name w:val="scxw210788893"/>
    <w:basedOn w:val="Standardnpsmoodstavce"/>
    <w:rsid w:val="00532E9D"/>
  </w:style>
  <w:style w:type="character" w:customStyle="1" w:styleId="Nadpis2Char">
    <w:name w:val="Nadpis 2 Char"/>
    <w:basedOn w:val="Standardnpsmoodstavce"/>
    <w:link w:val="Nadpis2"/>
    <w:uiPriority w:val="9"/>
    <w:rsid w:val="0017489C"/>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6917">
      <w:bodyDiv w:val="1"/>
      <w:marLeft w:val="0"/>
      <w:marRight w:val="0"/>
      <w:marTop w:val="0"/>
      <w:marBottom w:val="0"/>
      <w:divBdr>
        <w:top w:val="none" w:sz="0" w:space="0" w:color="auto"/>
        <w:left w:val="none" w:sz="0" w:space="0" w:color="auto"/>
        <w:bottom w:val="none" w:sz="0" w:space="0" w:color="auto"/>
        <w:right w:val="none" w:sz="0" w:space="0" w:color="auto"/>
      </w:divBdr>
    </w:div>
    <w:div w:id="24407873">
      <w:bodyDiv w:val="1"/>
      <w:marLeft w:val="0"/>
      <w:marRight w:val="0"/>
      <w:marTop w:val="0"/>
      <w:marBottom w:val="0"/>
      <w:divBdr>
        <w:top w:val="none" w:sz="0" w:space="0" w:color="auto"/>
        <w:left w:val="none" w:sz="0" w:space="0" w:color="auto"/>
        <w:bottom w:val="none" w:sz="0" w:space="0" w:color="auto"/>
        <w:right w:val="none" w:sz="0" w:space="0" w:color="auto"/>
      </w:divBdr>
      <w:divsChild>
        <w:div w:id="620578552">
          <w:marLeft w:val="0"/>
          <w:marRight w:val="0"/>
          <w:marTop w:val="0"/>
          <w:marBottom w:val="0"/>
          <w:divBdr>
            <w:top w:val="none" w:sz="0" w:space="0" w:color="auto"/>
            <w:left w:val="none" w:sz="0" w:space="0" w:color="auto"/>
            <w:bottom w:val="none" w:sz="0" w:space="0" w:color="auto"/>
            <w:right w:val="none" w:sz="0" w:space="0" w:color="auto"/>
          </w:divBdr>
          <w:divsChild>
            <w:div w:id="1917324372">
              <w:marLeft w:val="0"/>
              <w:marRight w:val="0"/>
              <w:marTop w:val="0"/>
              <w:marBottom w:val="0"/>
              <w:divBdr>
                <w:top w:val="none" w:sz="0" w:space="0" w:color="auto"/>
                <w:left w:val="none" w:sz="0" w:space="0" w:color="auto"/>
                <w:bottom w:val="none" w:sz="0" w:space="0" w:color="auto"/>
                <w:right w:val="none" w:sz="0" w:space="0" w:color="auto"/>
              </w:divBdr>
            </w:div>
          </w:divsChild>
        </w:div>
        <w:div w:id="571358757">
          <w:marLeft w:val="0"/>
          <w:marRight w:val="0"/>
          <w:marTop w:val="0"/>
          <w:marBottom w:val="0"/>
          <w:divBdr>
            <w:top w:val="none" w:sz="0" w:space="0" w:color="auto"/>
            <w:left w:val="none" w:sz="0" w:space="0" w:color="auto"/>
            <w:bottom w:val="none" w:sz="0" w:space="0" w:color="auto"/>
            <w:right w:val="none" w:sz="0" w:space="0" w:color="auto"/>
          </w:divBdr>
          <w:divsChild>
            <w:div w:id="1311786141">
              <w:marLeft w:val="0"/>
              <w:marRight w:val="0"/>
              <w:marTop w:val="0"/>
              <w:marBottom w:val="0"/>
              <w:divBdr>
                <w:top w:val="none" w:sz="0" w:space="0" w:color="auto"/>
                <w:left w:val="none" w:sz="0" w:space="0" w:color="auto"/>
                <w:bottom w:val="none" w:sz="0" w:space="0" w:color="auto"/>
                <w:right w:val="none" w:sz="0" w:space="0" w:color="auto"/>
              </w:divBdr>
            </w:div>
          </w:divsChild>
        </w:div>
        <w:div w:id="817842564">
          <w:marLeft w:val="0"/>
          <w:marRight w:val="0"/>
          <w:marTop w:val="0"/>
          <w:marBottom w:val="0"/>
          <w:divBdr>
            <w:top w:val="none" w:sz="0" w:space="0" w:color="auto"/>
            <w:left w:val="none" w:sz="0" w:space="0" w:color="auto"/>
            <w:bottom w:val="none" w:sz="0" w:space="0" w:color="auto"/>
            <w:right w:val="none" w:sz="0" w:space="0" w:color="auto"/>
          </w:divBdr>
          <w:divsChild>
            <w:div w:id="15344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6025">
      <w:bodyDiv w:val="1"/>
      <w:marLeft w:val="0"/>
      <w:marRight w:val="0"/>
      <w:marTop w:val="0"/>
      <w:marBottom w:val="0"/>
      <w:divBdr>
        <w:top w:val="none" w:sz="0" w:space="0" w:color="auto"/>
        <w:left w:val="none" w:sz="0" w:space="0" w:color="auto"/>
        <w:bottom w:val="none" w:sz="0" w:space="0" w:color="auto"/>
        <w:right w:val="none" w:sz="0" w:space="0" w:color="auto"/>
      </w:divBdr>
      <w:divsChild>
        <w:div w:id="1276906043">
          <w:marLeft w:val="0"/>
          <w:marRight w:val="0"/>
          <w:marTop w:val="0"/>
          <w:marBottom w:val="0"/>
          <w:divBdr>
            <w:top w:val="none" w:sz="0" w:space="0" w:color="auto"/>
            <w:left w:val="none" w:sz="0" w:space="0" w:color="auto"/>
            <w:bottom w:val="none" w:sz="0" w:space="0" w:color="auto"/>
            <w:right w:val="none" w:sz="0" w:space="0" w:color="auto"/>
          </w:divBdr>
        </w:div>
        <w:div w:id="1911575268">
          <w:marLeft w:val="0"/>
          <w:marRight w:val="0"/>
          <w:marTop w:val="0"/>
          <w:marBottom w:val="0"/>
          <w:divBdr>
            <w:top w:val="none" w:sz="0" w:space="0" w:color="auto"/>
            <w:left w:val="none" w:sz="0" w:space="0" w:color="auto"/>
            <w:bottom w:val="none" w:sz="0" w:space="0" w:color="auto"/>
            <w:right w:val="none" w:sz="0" w:space="0" w:color="auto"/>
          </w:divBdr>
        </w:div>
        <w:div w:id="260990369">
          <w:marLeft w:val="0"/>
          <w:marRight w:val="0"/>
          <w:marTop w:val="0"/>
          <w:marBottom w:val="0"/>
          <w:divBdr>
            <w:top w:val="none" w:sz="0" w:space="0" w:color="auto"/>
            <w:left w:val="none" w:sz="0" w:space="0" w:color="auto"/>
            <w:bottom w:val="none" w:sz="0" w:space="0" w:color="auto"/>
            <w:right w:val="none" w:sz="0" w:space="0" w:color="auto"/>
          </w:divBdr>
        </w:div>
      </w:divsChild>
    </w:div>
    <w:div w:id="125898973">
      <w:bodyDiv w:val="1"/>
      <w:marLeft w:val="0"/>
      <w:marRight w:val="0"/>
      <w:marTop w:val="0"/>
      <w:marBottom w:val="0"/>
      <w:divBdr>
        <w:top w:val="none" w:sz="0" w:space="0" w:color="auto"/>
        <w:left w:val="none" w:sz="0" w:space="0" w:color="auto"/>
        <w:bottom w:val="none" w:sz="0" w:space="0" w:color="auto"/>
        <w:right w:val="none" w:sz="0" w:space="0" w:color="auto"/>
      </w:divBdr>
    </w:div>
    <w:div w:id="139998842">
      <w:bodyDiv w:val="1"/>
      <w:marLeft w:val="0"/>
      <w:marRight w:val="0"/>
      <w:marTop w:val="0"/>
      <w:marBottom w:val="0"/>
      <w:divBdr>
        <w:top w:val="none" w:sz="0" w:space="0" w:color="auto"/>
        <w:left w:val="none" w:sz="0" w:space="0" w:color="auto"/>
        <w:bottom w:val="none" w:sz="0" w:space="0" w:color="auto"/>
        <w:right w:val="none" w:sz="0" w:space="0" w:color="auto"/>
      </w:divBdr>
    </w:div>
    <w:div w:id="145322481">
      <w:bodyDiv w:val="1"/>
      <w:marLeft w:val="0"/>
      <w:marRight w:val="0"/>
      <w:marTop w:val="0"/>
      <w:marBottom w:val="0"/>
      <w:divBdr>
        <w:top w:val="none" w:sz="0" w:space="0" w:color="auto"/>
        <w:left w:val="none" w:sz="0" w:space="0" w:color="auto"/>
        <w:bottom w:val="none" w:sz="0" w:space="0" w:color="auto"/>
        <w:right w:val="none" w:sz="0" w:space="0" w:color="auto"/>
      </w:divBdr>
    </w:div>
    <w:div w:id="153375020">
      <w:bodyDiv w:val="1"/>
      <w:marLeft w:val="0"/>
      <w:marRight w:val="0"/>
      <w:marTop w:val="0"/>
      <w:marBottom w:val="0"/>
      <w:divBdr>
        <w:top w:val="none" w:sz="0" w:space="0" w:color="auto"/>
        <w:left w:val="none" w:sz="0" w:space="0" w:color="auto"/>
        <w:bottom w:val="none" w:sz="0" w:space="0" w:color="auto"/>
        <w:right w:val="none" w:sz="0" w:space="0" w:color="auto"/>
      </w:divBdr>
    </w:div>
    <w:div w:id="171529467">
      <w:bodyDiv w:val="1"/>
      <w:marLeft w:val="0"/>
      <w:marRight w:val="0"/>
      <w:marTop w:val="0"/>
      <w:marBottom w:val="0"/>
      <w:divBdr>
        <w:top w:val="none" w:sz="0" w:space="0" w:color="auto"/>
        <w:left w:val="none" w:sz="0" w:space="0" w:color="auto"/>
        <w:bottom w:val="none" w:sz="0" w:space="0" w:color="auto"/>
        <w:right w:val="none" w:sz="0" w:space="0" w:color="auto"/>
      </w:divBdr>
      <w:divsChild>
        <w:div w:id="569731675">
          <w:marLeft w:val="0"/>
          <w:marRight w:val="0"/>
          <w:marTop w:val="0"/>
          <w:marBottom w:val="0"/>
          <w:divBdr>
            <w:top w:val="none" w:sz="0" w:space="0" w:color="auto"/>
            <w:left w:val="none" w:sz="0" w:space="0" w:color="auto"/>
            <w:bottom w:val="none" w:sz="0" w:space="0" w:color="auto"/>
            <w:right w:val="none" w:sz="0" w:space="0" w:color="auto"/>
          </w:divBdr>
          <w:divsChild>
            <w:div w:id="491066681">
              <w:marLeft w:val="0"/>
              <w:marRight w:val="0"/>
              <w:marTop w:val="0"/>
              <w:marBottom w:val="0"/>
              <w:divBdr>
                <w:top w:val="none" w:sz="0" w:space="0" w:color="auto"/>
                <w:left w:val="none" w:sz="0" w:space="0" w:color="auto"/>
                <w:bottom w:val="none" w:sz="0" w:space="0" w:color="auto"/>
                <w:right w:val="none" w:sz="0" w:space="0" w:color="auto"/>
              </w:divBdr>
            </w:div>
            <w:div w:id="891423390">
              <w:marLeft w:val="0"/>
              <w:marRight w:val="0"/>
              <w:marTop w:val="0"/>
              <w:marBottom w:val="0"/>
              <w:divBdr>
                <w:top w:val="none" w:sz="0" w:space="0" w:color="auto"/>
                <w:left w:val="none" w:sz="0" w:space="0" w:color="auto"/>
                <w:bottom w:val="none" w:sz="0" w:space="0" w:color="auto"/>
                <w:right w:val="none" w:sz="0" w:space="0" w:color="auto"/>
              </w:divBdr>
            </w:div>
            <w:div w:id="1740328730">
              <w:marLeft w:val="0"/>
              <w:marRight w:val="0"/>
              <w:marTop w:val="0"/>
              <w:marBottom w:val="0"/>
              <w:divBdr>
                <w:top w:val="none" w:sz="0" w:space="0" w:color="auto"/>
                <w:left w:val="none" w:sz="0" w:space="0" w:color="auto"/>
                <w:bottom w:val="none" w:sz="0" w:space="0" w:color="auto"/>
                <w:right w:val="none" w:sz="0" w:space="0" w:color="auto"/>
              </w:divBdr>
            </w:div>
          </w:divsChild>
        </w:div>
        <w:div w:id="1488671419">
          <w:marLeft w:val="0"/>
          <w:marRight w:val="0"/>
          <w:marTop w:val="0"/>
          <w:marBottom w:val="0"/>
          <w:divBdr>
            <w:top w:val="none" w:sz="0" w:space="0" w:color="auto"/>
            <w:left w:val="none" w:sz="0" w:space="0" w:color="auto"/>
            <w:bottom w:val="none" w:sz="0" w:space="0" w:color="auto"/>
            <w:right w:val="none" w:sz="0" w:space="0" w:color="auto"/>
          </w:divBdr>
          <w:divsChild>
            <w:div w:id="966815127">
              <w:marLeft w:val="0"/>
              <w:marRight w:val="0"/>
              <w:marTop w:val="0"/>
              <w:marBottom w:val="0"/>
              <w:divBdr>
                <w:top w:val="none" w:sz="0" w:space="0" w:color="auto"/>
                <w:left w:val="none" w:sz="0" w:space="0" w:color="auto"/>
                <w:bottom w:val="none" w:sz="0" w:space="0" w:color="auto"/>
                <w:right w:val="none" w:sz="0" w:space="0" w:color="auto"/>
              </w:divBdr>
            </w:div>
          </w:divsChild>
        </w:div>
        <w:div w:id="1805270265">
          <w:marLeft w:val="0"/>
          <w:marRight w:val="0"/>
          <w:marTop w:val="0"/>
          <w:marBottom w:val="0"/>
          <w:divBdr>
            <w:top w:val="none" w:sz="0" w:space="0" w:color="auto"/>
            <w:left w:val="none" w:sz="0" w:space="0" w:color="auto"/>
            <w:bottom w:val="none" w:sz="0" w:space="0" w:color="auto"/>
            <w:right w:val="none" w:sz="0" w:space="0" w:color="auto"/>
          </w:divBdr>
          <w:divsChild>
            <w:div w:id="993411741">
              <w:marLeft w:val="0"/>
              <w:marRight w:val="0"/>
              <w:marTop w:val="0"/>
              <w:marBottom w:val="0"/>
              <w:divBdr>
                <w:top w:val="none" w:sz="0" w:space="0" w:color="auto"/>
                <w:left w:val="none" w:sz="0" w:space="0" w:color="auto"/>
                <w:bottom w:val="none" w:sz="0" w:space="0" w:color="auto"/>
                <w:right w:val="none" w:sz="0" w:space="0" w:color="auto"/>
              </w:divBdr>
            </w:div>
            <w:div w:id="174923922">
              <w:marLeft w:val="0"/>
              <w:marRight w:val="0"/>
              <w:marTop w:val="0"/>
              <w:marBottom w:val="0"/>
              <w:divBdr>
                <w:top w:val="none" w:sz="0" w:space="0" w:color="auto"/>
                <w:left w:val="none" w:sz="0" w:space="0" w:color="auto"/>
                <w:bottom w:val="none" w:sz="0" w:space="0" w:color="auto"/>
                <w:right w:val="none" w:sz="0" w:space="0" w:color="auto"/>
              </w:divBdr>
            </w:div>
          </w:divsChild>
        </w:div>
        <w:div w:id="601844226">
          <w:marLeft w:val="0"/>
          <w:marRight w:val="0"/>
          <w:marTop w:val="0"/>
          <w:marBottom w:val="0"/>
          <w:divBdr>
            <w:top w:val="none" w:sz="0" w:space="0" w:color="auto"/>
            <w:left w:val="none" w:sz="0" w:space="0" w:color="auto"/>
            <w:bottom w:val="none" w:sz="0" w:space="0" w:color="auto"/>
            <w:right w:val="none" w:sz="0" w:space="0" w:color="auto"/>
          </w:divBdr>
          <w:divsChild>
            <w:div w:id="4460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0981">
      <w:bodyDiv w:val="1"/>
      <w:marLeft w:val="0"/>
      <w:marRight w:val="0"/>
      <w:marTop w:val="0"/>
      <w:marBottom w:val="0"/>
      <w:divBdr>
        <w:top w:val="none" w:sz="0" w:space="0" w:color="auto"/>
        <w:left w:val="none" w:sz="0" w:space="0" w:color="auto"/>
        <w:bottom w:val="none" w:sz="0" w:space="0" w:color="auto"/>
        <w:right w:val="none" w:sz="0" w:space="0" w:color="auto"/>
      </w:divBdr>
    </w:div>
    <w:div w:id="180631551">
      <w:bodyDiv w:val="1"/>
      <w:marLeft w:val="0"/>
      <w:marRight w:val="0"/>
      <w:marTop w:val="0"/>
      <w:marBottom w:val="0"/>
      <w:divBdr>
        <w:top w:val="none" w:sz="0" w:space="0" w:color="auto"/>
        <w:left w:val="none" w:sz="0" w:space="0" w:color="auto"/>
        <w:bottom w:val="none" w:sz="0" w:space="0" w:color="auto"/>
        <w:right w:val="none" w:sz="0" w:space="0" w:color="auto"/>
      </w:divBdr>
    </w:div>
    <w:div w:id="188490010">
      <w:bodyDiv w:val="1"/>
      <w:marLeft w:val="0"/>
      <w:marRight w:val="0"/>
      <w:marTop w:val="0"/>
      <w:marBottom w:val="0"/>
      <w:divBdr>
        <w:top w:val="none" w:sz="0" w:space="0" w:color="auto"/>
        <w:left w:val="none" w:sz="0" w:space="0" w:color="auto"/>
        <w:bottom w:val="none" w:sz="0" w:space="0" w:color="auto"/>
        <w:right w:val="none" w:sz="0" w:space="0" w:color="auto"/>
      </w:divBdr>
    </w:div>
    <w:div w:id="215091515">
      <w:bodyDiv w:val="1"/>
      <w:marLeft w:val="0"/>
      <w:marRight w:val="0"/>
      <w:marTop w:val="0"/>
      <w:marBottom w:val="0"/>
      <w:divBdr>
        <w:top w:val="none" w:sz="0" w:space="0" w:color="auto"/>
        <w:left w:val="none" w:sz="0" w:space="0" w:color="auto"/>
        <w:bottom w:val="none" w:sz="0" w:space="0" w:color="auto"/>
        <w:right w:val="none" w:sz="0" w:space="0" w:color="auto"/>
      </w:divBdr>
    </w:div>
    <w:div w:id="243925888">
      <w:bodyDiv w:val="1"/>
      <w:marLeft w:val="0"/>
      <w:marRight w:val="0"/>
      <w:marTop w:val="0"/>
      <w:marBottom w:val="0"/>
      <w:divBdr>
        <w:top w:val="none" w:sz="0" w:space="0" w:color="auto"/>
        <w:left w:val="none" w:sz="0" w:space="0" w:color="auto"/>
        <w:bottom w:val="none" w:sz="0" w:space="0" w:color="auto"/>
        <w:right w:val="none" w:sz="0" w:space="0" w:color="auto"/>
      </w:divBdr>
    </w:div>
    <w:div w:id="254562543">
      <w:bodyDiv w:val="1"/>
      <w:marLeft w:val="0"/>
      <w:marRight w:val="0"/>
      <w:marTop w:val="0"/>
      <w:marBottom w:val="0"/>
      <w:divBdr>
        <w:top w:val="none" w:sz="0" w:space="0" w:color="auto"/>
        <w:left w:val="none" w:sz="0" w:space="0" w:color="auto"/>
        <w:bottom w:val="none" w:sz="0" w:space="0" w:color="auto"/>
        <w:right w:val="none" w:sz="0" w:space="0" w:color="auto"/>
      </w:divBdr>
    </w:div>
    <w:div w:id="262224224">
      <w:bodyDiv w:val="1"/>
      <w:marLeft w:val="0"/>
      <w:marRight w:val="0"/>
      <w:marTop w:val="0"/>
      <w:marBottom w:val="0"/>
      <w:divBdr>
        <w:top w:val="none" w:sz="0" w:space="0" w:color="auto"/>
        <w:left w:val="none" w:sz="0" w:space="0" w:color="auto"/>
        <w:bottom w:val="none" w:sz="0" w:space="0" w:color="auto"/>
        <w:right w:val="none" w:sz="0" w:space="0" w:color="auto"/>
      </w:divBdr>
    </w:div>
    <w:div w:id="269165215">
      <w:bodyDiv w:val="1"/>
      <w:marLeft w:val="0"/>
      <w:marRight w:val="0"/>
      <w:marTop w:val="0"/>
      <w:marBottom w:val="0"/>
      <w:divBdr>
        <w:top w:val="none" w:sz="0" w:space="0" w:color="auto"/>
        <w:left w:val="none" w:sz="0" w:space="0" w:color="auto"/>
        <w:bottom w:val="none" w:sz="0" w:space="0" w:color="auto"/>
        <w:right w:val="none" w:sz="0" w:space="0" w:color="auto"/>
      </w:divBdr>
    </w:div>
    <w:div w:id="295914424">
      <w:bodyDiv w:val="1"/>
      <w:marLeft w:val="0"/>
      <w:marRight w:val="0"/>
      <w:marTop w:val="0"/>
      <w:marBottom w:val="0"/>
      <w:divBdr>
        <w:top w:val="none" w:sz="0" w:space="0" w:color="auto"/>
        <w:left w:val="none" w:sz="0" w:space="0" w:color="auto"/>
        <w:bottom w:val="none" w:sz="0" w:space="0" w:color="auto"/>
        <w:right w:val="none" w:sz="0" w:space="0" w:color="auto"/>
      </w:divBdr>
      <w:divsChild>
        <w:div w:id="1946422284">
          <w:marLeft w:val="0"/>
          <w:marRight w:val="0"/>
          <w:marTop w:val="0"/>
          <w:marBottom w:val="0"/>
          <w:divBdr>
            <w:top w:val="none" w:sz="0" w:space="0" w:color="auto"/>
            <w:left w:val="none" w:sz="0" w:space="0" w:color="auto"/>
            <w:bottom w:val="none" w:sz="0" w:space="0" w:color="auto"/>
            <w:right w:val="none" w:sz="0" w:space="0" w:color="auto"/>
          </w:divBdr>
          <w:divsChild>
            <w:div w:id="1297222446">
              <w:marLeft w:val="0"/>
              <w:marRight w:val="0"/>
              <w:marTop w:val="0"/>
              <w:marBottom w:val="0"/>
              <w:divBdr>
                <w:top w:val="none" w:sz="0" w:space="0" w:color="auto"/>
                <w:left w:val="none" w:sz="0" w:space="0" w:color="auto"/>
                <w:bottom w:val="none" w:sz="0" w:space="0" w:color="auto"/>
                <w:right w:val="none" w:sz="0" w:space="0" w:color="auto"/>
              </w:divBdr>
            </w:div>
          </w:divsChild>
        </w:div>
        <w:div w:id="1619142580">
          <w:marLeft w:val="0"/>
          <w:marRight w:val="0"/>
          <w:marTop w:val="0"/>
          <w:marBottom w:val="0"/>
          <w:divBdr>
            <w:top w:val="none" w:sz="0" w:space="0" w:color="auto"/>
            <w:left w:val="none" w:sz="0" w:space="0" w:color="auto"/>
            <w:bottom w:val="none" w:sz="0" w:space="0" w:color="auto"/>
            <w:right w:val="none" w:sz="0" w:space="0" w:color="auto"/>
          </w:divBdr>
          <w:divsChild>
            <w:div w:id="813715415">
              <w:marLeft w:val="0"/>
              <w:marRight w:val="0"/>
              <w:marTop w:val="0"/>
              <w:marBottom w:val="0"/>
              <w:divBdr>
                <w:top w:val="none" w:sz="0" w:space="0" w:color="auto"/>
                <w:left w:val="none" w:sz="0" w:space="0" w:color="auto"/>
                <w:bottom w:val="none" w:sz="0" w:space="0" w:color="auto"/>
                <w:right w:val="none" w:sz="0" w:space="0" w:color="auto"/>
              </w:divBdr>
            </w:div>
            <w:div w:id="2027637228">
              <w:marLeft w:val="0"/>
              <w:marRight w:val="0"/>
              <w:marTop w:val="0"/>
              <w:marBottom w:val="0"/>
              <w:divBdr>
                <w:top w:val="none" w:sz="0" w:space="0" w:color="auto"/>
                <w:left w:val="none" w:sz="0" w:space="0" w:color="auto"/>
                <w:bottom w:val="none" w:sz="0" w:space="0" w:color="auto"/>
                <w:right w:val="none" w:sz="0" w:space="0" w:color="auto"/>
              </w:divBdr>
            </w:div>
            <w:div w:id="1954827708">
              <w:marLeft w:val="0"/>
              <w:marRight w:val="0"/>
              <w:marTop w:val="0"/>
              <w:marBottom w:val="0"/>
              <w:divBdr>
                <w:top w:val="none" w:sz="0" w:space="0" w:color="auto"/>
                <w:left w:val="none" w:sz="0" w:space="0" w:color="auto"/>
                <w:bottom w:val="none" w:sz="0" w:space="0" w:color="auto"/>
                <w:right w:val="none" w:sz="0" w:space="0" w:color="auto"/>
              </w:divBdr>
            </w:div>
            <w:div w:id="1219515277">
              <w:marLeft w:val="0"/>
              <w:marRight w:val="0"/>
              <w:marTop w:val="0"/>
              <w:marBottom w:val="0"/>
              <w:divBdr>
                <w:top w:val="none" w:sz="0" w:space="0" w:color="auto"/>
                <w:left w:val="none" w:sz="0" w:space="0" w:color="auto"/>
                <w:bottom w:val="none" w:sz="0" w:space="0" w:color="auto"/>
                <w:right w:val="none" w:sz="0" w:space="0" w:color="auto"/>
              </w:divBdr>
            </w:div>
          </w:divsChild>
        </w:div>
        <w:div w:id="104472559">
          <w:marLeft w:val="0"/>
          <w:marRight w:val="0"/>
          <w:marTop w:val="0"/>
          <w:marBottom w:val="0"/>
          <w:divBdr>
            <w:top w:val="none" w:sz="0" w:space="0" w:color="auto"/>
            <w:left w:val="none" w:sz="0" w:space="0" w:color="auto"/>
            <w:bottom w:val="none" w:sz="0" w:space="0" w:color="auto"/>
            <w:right w:val="none" w:sz="0" w:space="0" w:color="auto"/>
          </w:divBdr>
          <w:divsChild>
            <w:div w:id="835150827">
              <w:marLeft w:val="0"/>
              <w:marRight w:val="0"/>
              <w:marTop w:val="0"/>
              <w:marBottom w:val="0"/>
              <w:divBdr>
                <w:top w:val="none" w:sz="0" w:space="0" w:color="auto"/>
                <w:left w:val="none" w:sz="0" w:space="0" w:color="auto"/>
                <w:bottom w:val="none" w:sz="0" w:space="0" w:color="auto"/>
                <w:right w:val="none" w:sz="0" w:space="0" w:color="auto"/>
              </w:divBdr>
            </w:div>
            <w:div w:id="14081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0509">
      <w:bodyDiv w:val="1"/>
      <w:marLeft w:val="0"/>
      <w:marRight w:val="0"/>
      <w:marTop w:val="0"/>
      <w:marBottom w:val="0"/>
      <w:divBdr>
        <w:top w:val="none" w:sz="0" w:space="0" w:color="auto"/>
        <w:left w:val="none" w:sz="0" w:space="0" w:color="auto"/>
        <w:bottom w:val="none" w:sz="0" w:space="0" w:color="auto"/>
        <w:right w:val="none" w:sz="0" w:space="0" w:color="auto"/>
      </w:divBdr>
    </w:div>
    <w:div w:id="385615061">
      <w:bodyDiv w:val="1"/>
      <w:marLeft w:val="0"/>
      <w:marRight w:val="0"/>
      <w:marTop w:val="0"/>
      <w:marBottom w:val="0"/>
      <w:divBdr>
        <w:top w:val="none" w:sz="0" w:space="0" w:color="auto"/>
        <w:left w:val="none" w:sz="0" w:space="0" w:color="auto"/>
        <w:bottom w:val="none" w:sz="0" w:space="0" w:color="auto"/>
        <w:right w:val="none" w:sz="0" w:space="0" w:color="auto"/>
      </w:divBdr>
    </w:div>
    <w:div w:id="407382074">
      <w:bodyDiv w:val="1"/>
      <w:marLeft w:val="0"/>
      <w:marRight w:val="0"/>
      <w:marTop w:val="0"/>
      <w:marBottom w:val="0"/>
      <w:divBdr>
        <w:top w:val="none" w:sz="0" w:space="0" w:color="auto"/>
        <w:left w:val="none" w:sz="0" w:space="0" w:color="auto"/>
        <w:bottom w:val="none" w:sz="0" w:space="0" w:color="auto"/>
        <w:right w:val="none" w:sz="0" w:space="0" w:color="auto"/>
      </w:divBdr>
    </w:div>
    <w:div w:id="410738787">
      <w:bodyDiv w:val="1"/>
      <w:marLeft w:val="0"/>
      <w:marRight w:val="0"/>
      <w:marTop w:val="0"/>
      <w:marBottom w:val="0"/>
      <w:divBdr>
        <w:top w:val="none" w:sz="0" w:space="0" w:color="auto"/>
        <w:left w:val="none" w:sz="0" w:space="0" w:color="auto"/>
        <w:bottom w:val="none" w:sz="0" w:space="0" w:color="auto"/>
        <w:right w:val="none" w:sz="0" w:space="0" w:color="auto"/>
      </w:divBdr>
      <w:divsChild>
        <w:div w:id="934440426">
          <w:marLeft w:val="0"/>
          <w:marRight w:val="0"/>
          <w:marTop w:val="0"/>
          <w:marBottom w:val="0"/>
          <w:divBdr>
            <w:top w:val="none" w:sz="0" w:space="0" w:color="auto"/>
            <w:left w:val="none" w:sz="0" w:space="0" w:color="auto"/>
            <w:bottom w:val="none" w:sz="0" w:space="0" w:color="auto"/>
            <w:right w:val="none" w:sz="0" w:space="0" w:color="auto"/>
          </w:divBdr>
          <w:divsChild>
            <w:div w:id="1901018697">
              <w:marLeft w:val="0"/>
              <w:marRight w:val="0"/>
              <w:marTop w:val="0"/>
              <w:marBottom w:val="0"/>
              <w:divBdr>
                <w:top w:val="none" w:sz="0" w:space="0" w:color="auto"/>
                <w:left w:val="none" w:sz="0" w:space="0" w:color="auto"/>
                <w:bottom w:val="none" w:sz="0" w:space="0" w:color="auto"/>
                <w:right w:val="none" w:sz="0" w:space="0" w:color="auto"/>
              </w:divBdr>
            </w:div>
          </w:divsChild>
        </w:div>
        <w:div w:id="599991864">
          <w:marLeft w:val="0"/>
          <w:marRight w:val="0"/>
          <w:marTop w:val="0"/>
          <w:marBottom w:val="0"/>
          <w:divBdr>
            <w:top w:val="none" w:sz="0" w:space="0" w:color="auto"/>
            <w:left w:val="none" w:sz="0" w:space="0" w:color="auto"/>
            <w:bottom w:val="none" w:sz="0" w:space="0" w:color="auto"/>
            <w:right w:val="none" w:sz="0" w:space="0" w:color="auto"/>
          </w:divBdr>
          <w:divsChild>
            <w:div w:id="1129979888">
              <w:marLeft w:val="0"/>
              <w:marRight w:val="0"/>
              <w:marTop w:val="0"/>
              <w:marBottom w:val="0"/>
              <w:divBdr>
                <w:top w:val="none" w:sz="0" w:space="0" w:color="auto"/>
                <w:left w:val="none" w:sz="0" w:space="0" w:color="auto"/>
                <w:bottom w:val="none" w:sz="0" w:space="0" w:color="auto"/>
                <w:right w:val="none" w:sz="0" w:space="0" w:color="auto"/>
              </w:divBdr>
            </w:div>
          </w:divsChild>
        </w:div>
        <w:div w:id="1771580991">
          <w:marLeft w:val="0"/>
          <w:marRight w:val="0"/>
          <w:marTop w:val="0"/>
          <w:marBottom w:val="0"/>
          <w:divBdr>
            <w:top w:val="none" w:sz="0" w:space="0" w:color="auto"/>
            <w:left w:val="none" w:sz="0" w:space="0" w:color="auto"/>
            <w:bottom w:val="none" w:sz="0" w:space="0" w:color="auto"/>
            <w:right w:val="none" w:sz="0" w:space="0" w:color="auto"/>
          </w:divBdr>
          <w:divsChild>
            <w:div w:id="1686394409">
              <w:marLeft w:val="0"/>
              <w:marRight w:val="0"/>
              <w:marTop w:val="0"/>
              <w:marBottom w:val="0"/>
              <w:divBdr>
                <w:top w:val="none" w:sz="0" w:space="0" w:color="auto"/>
                <w:left w:val="none" w:sz="0" w:space="0" w:color="auto"/>
                <w:bottom w:val="none" w:sz="0" w:space="0" w:color="auto"/>
                <w:right w:val="none" w:sz="0" w:space="0" w:color="auto"/>
              </w:divBdr>
            </w:div>
          </w:divsChild>
        </w:div>
        <w:div w:id="1416592866">
          <w:marLeft w:val="0"/>
          <w:marRight w:val="0"/>
          <w:marTop w:val="0"/>
          <w:marBottom w:val="0"/>
          <w:divBdr>
            <w:top w:val="none" w:sz="0" w:space="0" w:color="auto"/>
            <w:left w:val="none" w:sz="0" w:space="0" w:color="auto"/>
            <w:bottom w:val="none" w:sz="0" w:space="0" w:color="auto"/>
            <w:right w:val="none" w:sz="0" w:space="0" w:color="auto"/>
          </w:divBdr>
          <w:divsChild>
            <w:div w:id="1272976401">
              <w:marLeft w:val="0"/>
              <w:marRight w:val="0"/>
              <w:marTop w:val="0"/>
              <w:marBottom w:val="0"/>
              <w:divBdr>
                <w:top w:val="none" w:sz="0" w:space="0" w:color="auto"/>
                <w:left w:val="none" w:sz="0" w:space="0" w:color="auto"/>
                <w:bottom w:val="none" w:sz="0" w:space="0" w:color="auto"/>
                <w:right w:val="none" w:sz="0" w:space="0" w:color="auto"/>
              </w:divBdr>
            </w:div>
          </w:divsChild>
        </w:div>
        <w:div w:id="1024601229">
          <w:marLeft w:val="0"/>
          <w:marRight w:val="0"/>
          <w:marTop w:val="0"/>
          <w:marBottom w:val="0"/>
          <w:divBdr>
            <w:top w:val="none" w:sz="0" w:space="0" w:color="auto"/>
            <w:left w:val="none" w:sz="0" w:space="0" w:color="auto"/>
            <w:bottom w:val="none" w:sz="0" w:space="0" w:color="auto"/>
            <w:right w:val="none" w:sz="0" w:space="0" w:color="auto"/>
          </w:divBdr>
          <w:divsChild>
            <w:div w:id="2113895588">
              <w:marLeft w:val="0"/>
              <w:marRight w:val="0"/>
              <w:marTop w:val="0"/>
              <w:marBottom w:val="0"/>
              <w:divBdr>
                <w:top w:val="none" w:sz="0" w:space="0" w:color="auto"/>
                <w:left w:val="none" w:sz="0" w:space="0" w:color="auto"/>
                <w:bottom w:val="none" w:sz="0" w:space="0" w:color="auto"/>
                <w:right w:val="none" w:sz="0" w:space="0" w:color="auto"/>
              </w:divBdr>
            </w:div>
          </w:divsChild>
        </w:div>
        <w:div w:id="923337700">
          <w:marLeft w:val="0"/>
          <w:marRight w:val="0"/>
          <w:marTop w:val="0"/>
          <w:marBottom w:val="0"/>
          <w:divBdr>
            <w:top w:val="none" w:sz="0" w:space="0" w:color="auto"/>
            <w:left w:val="none" w:sz="0" w:space="0" w:color="auto"/>
            <w:bottom w:val="none" w:sz="0" w:space="0" w:color="auto"/>
            <w:right w:val="none" w:sz="0" w:space="0" w:color="auto"/>
          </w:divBdr>
          <w:divsChild>
            <w:div w:id="906301066">
              <w:marLeft w:val="0"/>
              <w:marRight w:val="0"/>
              <w:marTop w:val="0"/>
              <w:marBottom w:val="0"/>
              <w:divBdr>
                <w:top w:val="none" w:sz="0" w:space="0" w:color="auto"/>
                <w:left w:val="none" w:sz="0" w:space="0" w:color="auto"/>
                <w:bottom w:val="none" w:sz="0" w:space="0" w:color="auto"/>
                <w:right w:val="none" w:sz="0" w:space="0" w:color="auto"/>
              </w:divBdr>
            </w:div>
          </w:divsChild>
        </w:div>
        <w:div w:id="211311193">
          <w:marLeft w:val="0"/>
          <w:marRight w:val="0"/>
          <w:marTop w:val="0"/>
          <w:marBottom w:val="0"/>
          <w:divBdr>
            <w:top w:val="none" w:sz="0" w:space="0" w:color="auto"/>
            <w:left w:val="none" w:sz="0" w:space="0" w:color="auto"/>
            <w:bottom w:val="none" w:sz="0" w:space="0" w:color="auto"/>
            <w:right w:val="none" w:sz="0" w:space="0" w:color="auto"/>
          </w:divBdr>
          <w:divsChild>
            <w:div w:id="946888277">
              <w:marLeft w:val="0"/>
              <w:marRight w:val="0"/>
              <w:marTop w:val="0"/>
              <w:marBottom w:val="0"/>
              <w:divBdr>
                <w:top w:val="none" w:sz="0" w:space="0" w:color="auto"/>
                <w:left w:val="none" w:sz="0" w:space="0" w:color="auto"/>
                <w:bottom w:val="none" w:sz="0" w:space="0" w:color="auto"/>
                <w:right w:val="none" w:sz="0" w:space="0" w:color="auto"/>
              </w:divBdr>
            </w:div>
          </w:divsChild>
        </w:div>
        <w:div w:id="1859004550">
          <w:marLeft w:val="0"/>
          <w:marRight w:val="0"/>
          <w:marTop w:val="0"/>
          <w:marBottom w:val="0"/>
          <w:divBdr>
            <w:top w:val="none" w:sz="0" w:space="0" w:color="auto"/>
            <w:left w:val="none" w:sz="0" w:space="0" w:color="auto"/>
            <w:bottom w:val="none" w:sz="0" w:space="0" w:color="auto"/>
            <w:right w:val="none" w:sz="0" w:space="0" w:color="auto"/>
          </w:divBdr>
          <w:divsChild>
            <w:div w:id="519242407">
              <w:marLeft w:val="0"/>
              <w:marRight w:val="0"/>
              <w:marTop w:val="0"/>
              <w:marBottom w:val="0"/>
              <w:divBdr>
                <w:top w:val="none" w:sz="0" w:space="0" w:color="auto"/>
                <w:left w:val="none" w:sz="0" w:space="0" w:color="auto"/>
                <w:bottom w:val="none" w:sz="0" w:space="0" w:color="auto"/>
                <w:right w:val="none" w:sz="0" w:space="0" w:color="auto"/>
              </w:divBdr>
            </w:div>
            <w:div w:id="1180461985">
              <w:marLeft w:val="0"/>
              <w:marRight w:val="0"/>
              <w:marTop w:val="0"/>
              <w:marBottom w:val="0"/>
              <w:divBdr>
                <w:top w:val="none" w:sz="0" w:space="0" w:color="auto"/>
                <w:left w:val="none" w:sz="0" w:space="0" w:color="auto"/>
                <w:bottom w:val="none" w:sz="0" w:space="0" w:color="auto"/>
                <w:right w:val="none" w:sz="0" w:space="0" w:color="auto"/>
              </w:divBdr>
            </w:div>
          </w:divsChild>
        </w:div>
        <w:div w:id="1103762898">
          <w:marLeft w:val="0"/>
          <w:marRight w:val="0"/>
          <w:marTop w:val="0"/>
          <w:marBottom w:val="0"/>
          <w:divBdr>
            <w:top w:val="none" w:sz="0" w:space="0" w:color="auto"/>
            <w:left w:val="none" w:sz="0" w:space="0" w:color="auto"/>
            <w:bottom w:val="none" w:sz="0" w:space="0" w:color="auto"/>
            <w:right w:val="none" w:sz="0" w:space="0" w:color="auto"/>
          </w:divBdr>
          <w:divsChild>
            <w:div w:id="5235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611">
      <w:bodyDiv w:val="1"/>
      <w:marLeft w:val="0"/>
      <w:marRight w:val="0"/>
      <w:marTop w:val="0"/>
      <w:marBottom w:val="0"/>
      <w:divBdr>
        <w:top w:val="none" w:sz="0" w:space="0" w:color="auto"/>
        <w:left w:val="none" w:sz="0" w:space="0" w:color="auto"/>
        <w:bottom w:val="none" w:sz="0" w:space="0" w:color="auto"/>
        <w:right w:val="none" w:sz="0" w:space="0" w:color="auto"/>
      </w:divBdr>
    </w:div>
    <w:div w:id="490148079">
      <w:bodyDiv w:val="1"/>
      <w:marLeft w:val="0"/>
      <w:marRight w:val="0"/>
      <w:marTop w:val="0"/>
      <w:marBottom w:val="0"/>
      <w:divBdr>
        <w:top w:val="none" w:sz="0" w:space="0" w:color="auto"/>
        <w:left w:val="none" w:sz="0" w:space="0" w:color="auto"/>
        <w:bottom w:val="none" w:sz="0" w:space="0" w:color="auto"/>
        <w:right w:val="none" w:sz="0" w:space="0" w:color="auto"/>
      </w:divBdr>
    </w:div>
    <w:div w:id="527333682">
      <w:bodyDiv w:val="1"/>
      <w:marLeft w:val="0"/>
      <w:marRight w:val="0"/>
      <w:marTop w:val="0"/>
      <w:marBottom w:val="0"/>
      <w:divBdr>
        <w:top w:val="none" w:sz="0" w:space="0" w:color="auto"/>
        <w:left w:val="none" w:sz="0" w:space="0" w:color="auto"/>
        <w:bottom w:val="none" w:sz="0" w:space="0" w:color="auto"/>
        <w:right w:val="none" w:sz="0" w:space="0" w:color="auto"/>
      </w:divBdr>
      <w:divsChild>
        <w:div w:id="2036301216">
          <w:marLeft w:val="0"/>
          <w:marRight w:val="0"/>
          <w:marTop w:val="0"/>
          <w:marBottom w:val="0"/>
          <w:divBdr>
            <w:top w:val="none" w:sz="0" w:space="0" w:color="auto"/>
            <w:left w:val="none" w:sz="0" w:space="0" w:color="auto"/>
            <w:bottom w:val="none" w:sz="0" w:space="0" w:color="auto"/>
            <w:right w:val="none" w:sz="0" w:space="0" w:color="auto"/>
          </w:divBdr>
          <w:divsChild>
            <w:div w:id="789399583">
              <w:marLeft w:val="0"/>
              <w:marRight w:val="0"/>
              <w:marTop w:val="0"/>
              <w:marBottom w:val="0"/>
              <w:divBdr>
                <w:top w:val="none" w:sz="0" w:space="0" w:color="auto"/>
                <w:left w:val="none" w:sz="0" w:space="0" w:color="auto"/>
                <w:bottom w:val="none" w:sz="0" w:space="0" w:color="auto"/>
                <w:right w:val="none" w:sz="0" w:space="0" w:color="auto"/>
              </w:divBdr>
            </w:div>
            <w:div w:id="19088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8199">
      <w:bodyDiv w:val="1"/>
      <w:marLeft w:val="0"/>
      <w:marRight w:val="0"/>
      <w:marTop w:val="0"/>
      <w:marBottom w:val="0"/>
      <w:divBdr>
        <w:top w:val="none" w:sz="0" w:space="0" w:color="auto"/>
        <w:left w:val="none" w:sz="0" w:space="0" w:color="auto"/>
        <w:bottom w:val="none" w:sz="0" w:space="0" w:color="auto"/>
        <w:right w:val="none" w:sz="0" w:space="0" w:color="auto"/>
      </w:divBdr>
      <w:divsChild>
        <w:div w:id="916019611">
          <w:marLeft w:val="0"/>
          <w:marRight w:val="0"/>
          <w:marTop w:val="0"/>
          <w:marBottom w:val="0"/>
          <w:divBdr>
            <w:top w:val="none" w:sz="0" w:space="0" w:color="auto"/>
            <w:left w:val="none" w:sz="0" w:space="0" w:color="auto"/>
            <w:bottom w:val="none" w:sz="0" w:space="0" w:color="auto"/>
            <w:right w:val="none" w:sz="0" w:space="0" w:color="auto"/>
          </w:divBdr>
          <w:divsChild>
            <w:div w:id="2007632117">
              <w:marLeft w:val="0"/>
              <w:marRight w:val="0"/>
              <w:marTop w:val="0"/>
              <w:marBottom w:val="0"/>
              <w:divBdr>
                <w:top w:val="none" w:sz="0" w:space="0" w:color="auto"/>
                <w:left w:val="none" w:sz="0" w:space="0" w:color="auto"/>
                <w:bottom w:val="none" w:sz="0" w:space="0" w:color="auto"/>
                <w:right w:val="none" w:sz="0" w:space="0" w:color="auto"/>
              </w:divBdr>
            </w:div>
          </w:divsChild>
        </w:div>
        <w:div w:id="485323530">
          <w:marLeft w:val="0"/>
          <w:marRight w:val="0"/>
          <w:marTop w:val="0"/>
          <w:marBottom w:val="0"/>
          <w:divBdr>
            <w:top w:val="none" w:sz="0" w:space="0" w:color="auto"/>
            <w:left w:val="none" w:sz="0" w:space="0" w:color="auto"/>
            <w:bottom w:val="none" w:sz="0" w:space="0" w:color="auto"/>
            <w:right w:val="none" w:sz="0" w:space="0" w:color="auto"/>
          </w:divBdr>
          <w:divsChild>
            <w:div w:id="1034964579">
              <w:marLeft w:val="0"/>
              <w:marRight w:val="0"/>
              <w:marTop w:val="0"/>
              <w:marBottom w:val="0"/>
              <w:divBdr>
                <w:top w:val="none" w:sz="0" w:space="0" w:color="auto"/>
                <w:left w:val="none" w:sz="0" w:space="0" w:color="auto"/>
                <w:bottom w:val="none" w:sz="0" w:space="0" w:color="auto"/>
                <w:right w:val="none" w:sz="0" w:space="0" w:color="auto"/>
              </w:divBdr>
            </w:div>
          </w:divsChild>
        </w:div>
        <w:div w:id="1129973619">
          <w:marLeft w:val="0"/>
          <w:marRight w:val="0"/>
          <w:marTop w:val="0"/>
          <w:marBottom w:val="0"/>
          <w:divBdr>
            <w:top w:val="none" w:sz="0" w:space="0" w:color="auto"/>
            <w:left w:val="none" w:sz="0" w:space="0" w:color="auto"/>
            <w:bottom w:val="none" w:sz="0" w:space="0" w:color="auto"/>
            <w:right w:val="none" w:sz="0" w:space="0" w:color="auto"/>
          </w:divBdr>
          <w:divsChild>
            <w:div w:id="1303543019">
              <w:marLeft w:val="0"/>
              <w:marRight w:val="0"/>
              <w:marTop w:val="0"/>
              <w:marBottom w:val="0"/>
              <w:divBdr>
                <w:top w:val="none" w:sz="0" w:space="0" w:color="auto"/>
                <w:left w:val="none" w:sz="0" w:space="0" w:color="auto"/>
                <w:bottom w:val="none" w:sz="0" w:space="0" w:color="auto"/>
                <w:right w:val="none" w:sz="0" w:space="0" w:color="auto"/>
              </w:divBdr>
            </w:div>
          </w:divsChild>
        </w:div>
        <w:div w:id="433788747">
          <w:marLeft w:val="0"/>
          <w:marRight w:val="0"/>
          <w:marTop w:val="0"/>
          <w:marBottom w:val="0"/>
          <w:divBdr>
            <w:top w:val="none" w:sz="0" w:space="0" w:color="auto"/>
            <w:left w:val="none" w:sz="0" w:space="0" w:color="auto"/>
            <w:bottom w:val="none" w:sz="0" w:space="0" w:color="auto"/>
            <w:right w:val="none" w:sz="0" w:space="0" w:color="auto"/>
          </w:divBdr>
          <w:divsChild>
            <w:div w:id="779689440">
              <w:marLeft w:val="0"/>
              <w:marRight w:val="0"/>
              <w:marTop w:val="0"/>
              <w:marBottom w:val="0"/>
              <w:divBdr>
                <w:top w:val="none" w:sz="0" w:space="0" w:color="auto"/>
                <w:left w:val="none" w:sz="0" w:space="0" w:color="auto"/>
                <w:bottom w:val="none" w:sz="0" w:space="0" w:color="auto"/>
                <w:right w:val="none" w:sz="0" w:space="0" w:color="auto"/>
              </w:divBdr>
            </w:div>
          </w:divsChild>
        </w:div>
        <w:div w:id="538863547">
          <w:marLeft w:val="0"/>
          <w:marRight w:val="0"/>
          <w:marTop w:val="0"/>
          <w:marBottom w:val="0"/>
          <w:divBdr>
            <w:top w:val="none" w:sz="0" w:space="0" w:color="auto"/>
            <w:left w:val="none" w:sz="0" w:space="0" w:color="auto"/>
            <w:bottom w:val="none" w:sz="0" w:space="0" w:color="auto"/>
            <w:right w:val="none" w:sz="0" w:space="0" w:color="auto"/>
          </w:divBdr>
          <w:divsChild>
            <w:div w:id="1528332010">
              <w:marLeft w:val="0"/>
              <w:marRight w:val="0"/>
              <w:marTop w:val="0"/>
              <w:marBottom w:val="0"/>
              <w:divBdr>
                <w:top w:val="none" w:sz="0" w:space="0" w:color="auto"/>
                <w:left w:val="none" w:sz="0" w:space="0" w:color="auto"/>
                <w:bottom w:val="none" w:sz="0" w:space="0" w:color="auto"/>
                <w:right w:val="none" w:sz="0" w:space="0" w:color="auto"/>
              </w:divBdr>
            </w:div>
          </w:divsChild>
        </w:div>
        <w:div w:id="164828390">
          <w:marLeft w:val="0"/>
          <w:marRight w:val="0"/>
          <w:marTop w:val="0"/>
          <w:marBottom w:val="0"/>
          <w:divBdr>
            <w:top w:val="none" w:sz="0" w:space="0" w:color="auto"/>
            <w:left w:val="none" w:sz="0" w:space="0" w:color="auto"/>
            <w:bottom w:val="none" w:sz="0" w:space="0" w:color="auto"/>
            <w:right w:val="none" w:sz="0" w:space="0" w:color="auto"/>
          </w:divBdr>
          <w:divsChild>
            <w:div w:id="17458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3125">
      <w:bodyDiv w:val="1"/>
      <w:marLeft w:val="0"/>
      <w:marRight w:val="0"/>
      <w:marTop w:val="0"/>
      <w:marBottom w:val="0"/>
      <w:divBdr>
        <w:top w:val="none" w:sz="0" w:space="0" w:color="auto"/>
        <w:left w:val="none" w:sz="0" w:space="0" w:color="auto"/>
        <w:bottom w:val="none" w:sz="0" w:space="0" w:color="auto"/>
        <w:right w:val="none" w:sz="0" w:space="0" w:color="auto"/>
      </w:divBdr>
    </w:div>
    <w:div w:id="566114405">
      <w:bodyDiv w:val="1"/>
      <w:marLeft w:val="0"/>
      <w:marRight w:val="0"/>
      <w:marTop w:val="0"/>
      <w:marBottom w:val="0"/>
      <w:divBdr>
        <w:top w:val="none" w:sz="0" w:space="0" w:color="auto"/>
        <w:left w:val="none" w:sz="0" w:space="0" w:color="auto"/>
        <w:bottom w:val="none" w:sz="0" w:space="0" w:color="auto"/>
        <w:right w:val="none" w:sz="0" w:space="0" w:color="auto"/>
      </w:divBdr>
    </w:div>
    <w:div w:id="575554481">
      <w:bodyDiv w:val="1"/>
      <w:marLeft w:val="0"/>
      <w:marRight w:val="0"/>
      <w:marTop w:val="0"/>
      <w:marBottom w:val="0"/>
      <w:divBdr>
        <w:top w:val="none" w:sz="0" w:space="0" w:color="auto"/>
        <w:left w:val="none" w:sz="0" w:space="0" w:color="auto"/>
        <w:bottom w:val="none" w:sz="0" w:space="0" w:color="auto"/>
        <w:right w:val="none" w:sz="0" w:space="0" w:color="auto"/>
      </w:divBdr>
    </w:div>
    <w:div w:id="581335791">
      <w:bodyDiv w:val="1"/>
      <w:marLeft w:val="0"/>
      <w:marRight w:val="0"/>
      <w:marTop w:val="0"/>
      <w:marBottom w:val="0"/>
      <w:divBdr>
        <w:top w:val="none" w:sz="0" w:space="0" w:color="auto"/>
        <w:left w:val="none" w:sz="0" w:space="0" w:color="auto"/>
        <w:bottom w:val="none" w:sz="0" w:space="0" w:color="auto"/>
        <w:right w:val="none" w:sz="0" w:space="0" w:color="auto"/>
      </w:divBdr>
      <w:divsChild>
        <w:div w:id="1435442795">
          <w:marLeft w:val="0"/>
          <w:marRight w:val="0"/>
          <w:marTop w:val="0"/>
          <w:marBottom w:val="0"/>
          <w:divBdr>
            <w:top w:val="none" w:sz="0" w:space="0" w:color="auto"/>
            <w:left w:val="none" w:sz="0" w:space="0" w:color="auto"/>
            <w:bottom w:val="none" w:sz="0" w:space="0" w:color="auto"/>
            <w:right w:val="none" w:sz="0" w:space="0" w:color="auto"/>
          </w:divBdr>
          <w:divsChild>
            <w:div w:id="440297477">
              <w:marLeft w:val="0"/>
              <w:marRight w:val="0"/>
              <w:marTop w:val="0"/>
              <w:marBottom w:val="0"/>
              <w:divBdr>
                <w:top w:val="none" w:sz="0" w:space="0" w:color="auto"/>
                <w:left w:val="none" w:sz="0" w:space="0" w:color="auto"/>
                <w:bottom w:val="none" w:sz="0" w:space="0" w:color="auto"/>
                <w:right w:val="none" w:sz="0" w:space="0" w:color="auto"/>
              </w:divBdr>
            </w:div>
            <w:div w:id="1081878604">
              <w:marLeft w:val="0"/>
              <w:marRight w:val="0"/>
              <w:marTop w:val="0"/>
              <w:marBottom w:val="0"/>
              <w:divBdr>
                <w:top w:val="none" w:sz="0" w:space="0" w:color="auto"/>
                <w:left w:val="none" w:sz="0" w:space="0" w:color="auto"/>
                <w:bottom w:val="none" w:sz="0" w:space="0" w:color="auto"/>
                <w:right w:val="none" w:sz="0" w:space="0" w:color="auto"/>
              </w:divBdr>
            </w:div>
          </w:divsChild>
        </w:div>
        <w:div w:id="1719552949">
          <w:marLeft w:val="0"/>
          <w:marRight w:val="0"/>
          <w:marTop w:val="0"/>
          <w:marBottom w:val="0"/>
          <w:divBdr>
            <w:top w:val="none" w:sz="0" w:space="0" w:color="auto"/>
            <w:left w:val="none" w:sz="0" w:space="0" w:color="auto"/>
            <w:bottom w:val="none" w:sz="0" w:space="0" w:color="auto"/>
            <w:right w:val="none" w:sz="0" w:space="0" w:color="auto"/>
          </w:divBdr>
          <w:divsChild>
            <w:div w:id="1040203640">
              <w:marLeft w:val="0"/>
              <w:marRight w:val="0"/>
              <w:marTop w:val="0"/>
              <w:marBottom w:val="0"/>
              <w:divBdr>
                <w:top w:val="none" w:sz="0" w:space="0" w:color="auto"/>
                <w:left w:val="none" w:sz="0" w:space="0" w:color="auto"/>
                <w:bottom w:val="none" w:sz="0" w:space="0" w:color="auto"/>
                <w:right w:val="none" w:sz="0" w:space="0" w:color="auto"/>
              </w:divBdr>
            </w:div>
            <w:div w:id="18363723">
              <w:marLeft w:val="0"/>
              <w:marRight w:val="0"/>
              <w:marTop w:val="0"/>
              <w:marBottom w:val="0"/>
              <w:divBdr>
                <w:top w:val="none" w:sz="0" w:space="0" w:color="auto"/>
                <w:left w:val="none" w:sz="0" w:space="0" w:color="auto"/>
                <w:bottom w:val="none" w:sz="0" w:space="0" w:color="auto"/>
                <w:right w:val="none" w:sz="0" w:space="0" w:color="auto"/>
              </w:divBdr>
            </w:div>
            <w:div w:id="502596898">
              <w:marLeft w:val="0"/>
              <w:marRight w:val="0"/>
              <w:marTop w:val="0"/>
              <w:marBottom w:val="0"/>
              <w:divBdr>
                <w:top w:val="none" w:sz="0" w:space="0" w:color="auto"/>
                <w:left w:val="none" w:sz="0" w:space="0" w:color="auto"/>
                <w:bottom w:val="none" w:sz="0" w:space="0" w:color="auto"/>
                <w:right w:val="none" w:sz="0" w:space="0" w:color="auto"/>
              </w:divBdr>
            </w:div>
          </w:divsChild>
        </w:div>
        <w:div w:id="835347001">
          <w:marLeft w:val="0"/>
          <w:marRight w:val="0"/>
          <w:marTop w:val="0"/>
          <w:marBottom w:val="0"/>
          <w:divBdr>
            <w:top w:val="none" w:sz="0" w:space="0" w:color="auto"/>
            <w:left w:val="none" w:sz="0" w:space="0" w:color="auto"/>
            <w:bottom w:val="none" w:sz="0" w:space="0" w:color="auto"/>
            <w:right w:val="none" w:sz="0" w:space="0" w:color="auto"/>
          </w:divBdr>
          <w:divsChild>
            <w:div w:id="694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1201">
      <w:bodyDiv w:val="1"/>
      <w:marLeft w:val="0"/>
      <w:marRight w:val="0"/>
      <w:marTop w:val="0"/>
      <w:marBottom w:val="0"/>
      <w:divBdr>
        <w:top w:val="none" w:sz="0" w:space="0" w:color="auto"/>
        <w:left w:val="none" w:sz="0" w:space="0" w:color="auto"/>
        <w:bottom w:val="none" w:sz="0" w:space="0" w:color="auto"/>
        <w:right w:val="none" w:sz="0" w:space="0" w:color="auto"/>
      </w:divBdr>
    </w:div>
    <w:div w:id="627473693">
      <w:bodyDiv w:val="1"/>
      <w:marLeft w:val="0"/>
      <w:marRight w:val="0"/>
      <w:marTop w:val="0"/>
      <w:marBottom w:val="0"/>
      <w:divBdr>
        <w:top w:val="none" w:sz="0" w:space="0" w:color="auto"/>
        <w:left w:val="none" w:sz="0" w:space="0" w:color="auto"/>
        <w:bottom w:val="none" w:sz="0" w:space="0" w:color="auto"/>
        <w:right w:val="none" w:sz="0" w:space="0" w:color="auto"/>
      </w:divBdr>
    </w:div>
    <w:div w:id="635183046">
      <w:bodyDiv w:val="1"/>
      <w:marLeft w:val="0"/>
      <w:marRight w:val="0"/>
      <w:marTop w:val="0"/>
      <w:marBottom w:val="0"/>
      <w:divBdr>
        <w:top w:val="none" w:sz="0" w:space="0" w:color="auto"/>
        <w:left w:val="none" w:sz="0" w:space="0" w:color="auto"/>
        <w:bottom w:val="none" w:sz="0" w:space="0" w:color="auto"/>
        <w:right w:val="none" w:sz="0" w:space="0" w:color="auto"/>
      </w:divBdr>
    </w:div>
    <w:div w:id="725225200">
      <w:bodyDiv w:val="1"/>
      <w:marLeft w:val="0"/>
      <w:marRight w:val="0"/>
      <w:marTop w:val="0"/>
      <w:marBottom w:val="0"/>
      <w:divBdr>
        <w:top w:val="none" w:sz="0" w:space="0" w:color="auto"/>
        <w:left w:val="none" w:sz="0" w:space="0" w:color="auto"/>
        <w:bottom w:val="none" w:sz="0" w:space="0" w:color="auto"/>
        <w:right w:val="none" w:sz="0" w:space="0" w:color="auto"/>
      </w:divBdr>
    </w:div>
    <w:div w:id="733313012">
      <w:bodyDiv w:val="1"/>
      <w:marLeft w:val="0"/>
      <w:marRight w:val="0"/>
      <w:marTop w:val="0"/>
      <w:marBottom w:val="0"/>
      <w:divBdr>
        <w:top w:val="none" w:sz="0" w:space="0" w:color="auto"/>
        <w:left w:val="none" w:sz="0" w:space="0" w:color="auto"/>
        <w:bottom w:val="none" w:sz="0" w:space="0" w:color="auto"/>
        <w:right w:val="none" w:sz="0" w:space="0" w:color="auto"/>
      </w:divBdr>
    </w:div>
    <w:div w:id="748356030">
      <w:bodyDiv w:val="1"/>
      <w:marLeft w:val="0"/>
      <w:marRight w:val="0"/>
      <w:marTop w:val="0"/>
      <w:marBottom w:val="0"/>
      <w:divBdr>
        <w:top w:val="none" w:sz="0" w:space="0" w:color="auto"/>
        <w:left w:val="none" w:sz="0" w:space="0" w:color="auto"/>
        <w:bottom w:val="none" w:sz="0" w:space="0" w:color="auto"/>
        <w:right w:val="none" w:sz="0" w:space="0" w:color="auto"/>
      </w:divBdr>
    </w:div>
    <w:div w:id="774135806">
      <w:bodyDiv w:val="1"/>
      <w:marLeft w:val="0"/>
      <w:marRight w:val="0"/>
      <w:marTop w:val="0"/>
      <w:marBottom w:val="0"/>
      <w:divBdr>
        <w:top w:val="none" w:sz="0" w:space="0" w:color="auto"/>
        <w:left w:val="none" w:sz="0" w:space="0" w:color="auto"/>
        <w:bottom w:val="none" w:sz="0" w:space="0" w:color="auto"/>
        <w:right w:val="none" w:sz="0" w:space="0" w:color="auto"/>
      </w:divBdr>
    </w:div>
    <w:div w:id="794912704">
      <w:bodyDiv w:val="1"/>
      <w:marLeft w:val="0"/>
      <w:marRight w:val="0"/>
      <w:marTop w:val="0"/>
      <w:marBottom w:val="0"/>
      <w:divBdr>
        <w:top w:val="none" w:sz="0" w:space="0" w:color="auto"/>
        <w:left w:val="none" w:sz="0" w:space="0" w:color="auto"/>
        <w:bottom w:val="none" w:sz="0" w:space="0" w:color="auto"/>
        <w:right w:val="none" w:sz="0" w:space="0" w:color="auto"/>
      </w:divBdr>
    </w:div>
    <w:div w:id="838615392">
      <w:bodyDiv w:val="1"/>
      <w:marLeft w:val="0"/>
      <w:marRight w:val="0"/>
      <w:marTop w:val="0"/>
      <w:marBottom w:val="0"/>
      <w:divBdr>
        <w:top w:val="none" w:sz="0" w:space="0" w:color="auto"/>
        <w:left w:val="none" w:sz="0" w:space="0" w:color="auto"/>
        <w:bottom w:val="none" w:sz="0" w:space="0" w:color="auto"/>
        <w:right w:val="none" w:sz="0" w:space="0" w:color="auto"/>
      </w:divBdr>
      <w:divsChild>
        <w:div w:id="886988898">
          <w:marLeft w:val="0"/>
          <w:marRight w:val="0"/>
          <w:marTop w:val="0"/>
          <w:marBottom w:val="0"/>
          <w:divBdr>
            <w:top w:val="none" w:sz="0" w:space="0" w:color="auto"/>
            <w:left w:val="none" w:sz="0" w:space="0" w:color="auto"/>
            <w:bottom w:val="none" w:sz="0" w:space="0" w:color="auto"/>
            <w:right w:val="none" w:sz="0" w:space="0" w:color="auto"/>
          </w:divBdr>
          <w:divsChild>
            <w:div w:id="17169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719">
      <w:bodyDiv w:val="1"/>
      <w:marLeft w:val="0"/>
      <w:marRight w:val="0"/>
      <w:marTop w:val="0"/>
      <w:marBottom w:val="0"/>
      <w:divBdr>
        <w:top w:val="none" w:sz="0" w:space="0" w:color="auto"/>
        <w:left w:val="none" w:sz="0" w:space="0" w:color="auto"/>
        <w:bottom w:val="none" w:sz="0" w:space="0" w:color="auto"/>
        <w:right w:val="none" w:sz="0" w:space="0" w:color="auto"/>
      </w:divBdr>
      <w:divsChild>
        <w:div w:id="996689733">
          <w:marLeft w:val="0"/>
          <w:marRight w:val="0"/>
          <w:marTop w:val="0"/>
          <w:marBottom w:val="0"/>
          <w:divBdr>
            <w:top w:val="none" w:sz="0" w:space="0" w:color="auto"/>
            <w:left w:val="none" w:sz="0" w:space="0" w:color="auto"/>
            <w:bottom w:val="none" w:sz="0" w:space="0" w:color="auto"/>
            <w:right w:val="none" w:sz="0" w:space="0" w:color="auto"/>
          </w:divBdr>
          <w:divsChild>
            <w:div w:id="98181340">
              <w:marLeft w:val="0"/>
              <w:marRight w:val="0"/>
              <w:marTop w:val="0"/>
              <w:marBottom w:val="0"/>
              <w:divBdr>
                <w:top w:val="none" w:sz="0" w:space="0" w:color="auto"/>
                <w:left w:val="none" w:sz="0" w:space="0" w:color="auto"/>
                <w:bottom w:val="none" w:sz="0" w:space="0" w:color="auto"/>
                <w:right w:val="none" w:sz="0" w:space="0" w:color="auto"/>
              </w:divBdr>
            </w:div>
            <w:div w:id="63008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0457">
      <w:bodyDiv w:val="1"/>
      <w:marLeft w:val="0"/>
      <w:marRight w:val="0"/>
      <w:marTop w:val="0"/>
      <w:marBottom w:val="0"/>
      <w:divBdr>
        <w:top w:val="none" w:sz="0" w:space="0" w:color="auto"/>
        <w:left w:val="none" w:sz="0" w:space="0" w:color="auto"/>
        <w:bottom w:val="none" w:sz="0" w:space="0" w:color="auto"/>
        <w:right w:val="none" w:sz="0" w:space="0" w:color="auto"/>
      </w:divBdr>
    </w:div>
    <w:div w:id="867988245">
      <w:bodyDiv w:val="1"/>
      <w:marLeft w:val="0"/>
      <w:marRight w:val="0"/>
      <w:marTop w:val="0"/>
      <w:marBottom w:val="0"/>
      <w:divBdr>
        <w:top w:val="none" w:sz="0" w:space="0" w:color="auto"/>
        <w:left w:val="none" w:sz="0" w:space="0" w:color="auto"/>
        <w:bottom w:val="none" w:sz="0" w:space="0" w:color="auto"/>
        <w:right w:val="none" w:sz="0" w:space="0" w:color="auto"/>
      </w:divBdr>
    </w:div>
    <w:div w:id="873805080">
      <w:bodyDiv w:val="1"/>
      <w:marLeft w:val="0"/>
      <w:marRight w:val="0"/>
      <w:marTop w:val="0"/>
      <w:marBottom w:val="0"/>
      <w:divBdr>
        <w:top w:val="none" w:sz="0" w:space="0" w:color="auto"/>
        <w:left w:val="none" w:sz="0" w:space="0" w:color="auto"/>
        <w:bottom w:val="none" w:sz="0" w:space="0" w:color="auto"/>
        <w:right w:val="none" w:sz="0" w:space="0" w:color="auto"/>
      </w:divBdr>
    </w:div>
    <w:div w:id="913780088">
      <w:bodyDiv w:val="1"/>
      <w:marLeft w:val="0"/>
      <w:marRight w:val="0"/>
      <w:marTop w:val="0"/>
      <w:marBottom w:val="0"/>
      <w:divBdr>
        <w:top w:val="none" w:sz="0" w:space="0" w:color="auto"/>
        <w:left w:val="none" w:sz="0" w:space="0" w:color="auto"/>
        <w:bottom w:val="none" w:sz="0" w:space="0" w:color="auto"/>
        <w:right w:val="none" w:sz="0" w:space="0" w:color="auto"/>
      </w:divBdr>
    </w:div>
    <w:div w:id="916478818">
      <w:bodyDiv w:val="1"/>
      <w:marLeft w:val="0"/>
      <w:marRight w:val="0"/>
      <w:marTop w:val="0"/>
      <w:marBottom w:val="0"/>
      <w:divBdr>
        <w:top w:val="none" w:sz="0" w:space="0" w:color="auto"/>
        <w:left w:val="none" w:sz="0" w:space="0" w:color="auto"/>
        <w:bottom w:val="none" w:sz="0" w:space="0" w:color="auto"/>
        <w:right w:val="none" w:sz="0" w:space="0" w:color="auto"/>
      </w:divBdr>
    </w:div>
    <w:div w:id="919216638">
      <w:bodyDiv w:val="1"/>
      <w:marLeft w:val="0"/>
      <w:marRight w:val="0"/>
      <w:marTop w:val="0"/>
      <w:marBottom w:val="0"/>
      <w:divBdr>
        <w:top w:val="none" w:sz="0" w:space="0" w:color="auto"/>
        <w:left w:val="none" w:sz="0" w:space="0" w:color="auto"/>
        <w:bottom w:val="none" w:sz="0" w:space="0" w:color="auto"/>
        <w:right w:val="none" w:sz="0" w:space="0" w:color="auto"/>
      </w:divBdr>
    </w:div>
    <w:div w:id="936913301">
      <w:bodyDiv w:val="1"/>
      <w:marLeft w:val="0"/>
      <w:marRight w:val="0"/>
      <w:marTop w:val="0"/>
      <w:marBottom w:val="0"/>
      <w:divBdr>
        <w:top w:val="none" w:sz="0" w:space="0" w:color="auto"/>
        <w:left w:val="none" w:sz="0" w:space="0" w:color="auto"/>
        <w:bottom w:val="none" w:sz="0" w:space="0" w:color="auto"/>
        <w:right w:val="none" w:sz="0" w:space="0" w:color="auto"/>
      </w:divBdr>
    </w:div>
    <w:div w:id="991328815">
      <w:bodyDiv w:val="1"/>
      <w:marLeft w:val="0"/>
      <w:marRight w:val="0"/>
      <w:marTop w:val="0"/>
      <w:marBottom w:val="0"/>
      <w:divBdr>
        <w:top w:val="none" w:sz="0" w:space="0" w:color="auto"/>
        <w:left w:val="none" w:sz="0" w:space="0" w:color="auto"/>
        <w:bottom w:val="none" w:sz="0" w:space="0" w:color="auto"/>
        <w:right w:val="none" w:sz="0" w:space="0" w:color="auto"/>
      </w:divBdr>
      <w:divsChild>
        <w:div w:id="1496147709">
          <w:marLeft w:val="0"/>
          <w:marRight w:val="0"/>
          <w:marTop w:val="0"/>
          <w:marBottom w:val="0"/>
          <w:divBdr>
            <w:top w:val="none" w:sz="0" w:space="0" w:color="auto"/>
            <w:left w:val="none" w:sz="0" w:space="0" w:color="auto"/>
            <w:bottom w:val="none" w:sz="0" w:space="0" w:color="auto"/>
            <w:right w:val="none" w:sz="0" w:space="0" w:color="auto"/>
          </w:divBdr>
          <w:divsChild>
            <w:div w:id="5464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7857">
      <w:bodyDiv w:val="1"/>
      <w:marLeft w:val="0"/>
      <w:marRight w:val="0"/>
      <w:marTop w:val="0"/>
      <w:marBottom w:val="0"/>
      <w:divBdr>
        <w:top w:val="none" w:sz="0" w:space="0" w:color="auto"/>
        <w:left w:val="none" w:sz="0" w:space="0" w:color="auto"/>
        <w:bottom w:val="none" w:sz="0" w:space="0" w:color="auto"/>
        <w:right w:val="none" w:sz="0" w:space="0" w:color="auto"/>
      </w:divBdr>
    </w:div>
    <w:div w:id="996422931">
      <w:bodyDiv w:val="1"/>
      <w:marLeft w:val="0"/>
      <w:marRight w:val="0"/>
      <w:marTop w:val="0"/>
      <w:marBottom w:val="0"/>
      <w:divBdr>
        <w:top w:val="none" w:sz="0" w:space="0" w:color="auto"/>
        <w:left w:val="none" w:sz="0" w:space="0" w:color="auto"/>
        <w:bottom w:val="none" w:sz="0" w:space="0" w:color="auto"/>
        <w:right w:val="none" w:sz="0" w:space="0" w:color="auto"/>
      </w:divBdr>
    </w:div>
    <w:div w:id="1018889890">
      <w:bodyDiv w:val="1"/>
      <w:marLeft w:val="0"/>
      <w:marRight w:val="0"/>
      <w:marTop w:val="0"/>
      <w:marBottom w:val="0"/>
      <w:divBdr>
        <w:top w:val="none" w:sz="0" w:space="0" w:color="auto"/>
        <w:left w:val="none" w:sz="0" w:space="0" w:color="auto"/>
        <w:bottom w:val="none" w:sz="0" w:space="0" w:color="auto"/>
        <w:right w:val="none" w:sz="0" w:space="0" w:color="auto"/>
      </w:divBdr>
    </w:div>
    <w:div w:id="1020740527">
      <w:bodyDiv w:val="1"/>
      <w:marLeft w:val="0"/>
      <w:marRight w:val="0"/>
      <w:marTop w:val="0"/>
      <w:marBottom w:val="0"/>
      <w:divBdr>
        <w:top w:val="none" w:sz="0" w:space="0" w:color="auto"/>
        <w:left w:val="none" w:sz="0" w:space="0" w:color="auto"/>
        <w:bottom w:val="none" w:sz="0" w:space="0" w:color="auto"/>
        <w:right w:val="none" w:sz="0" w:space="0" w:color="auto"/>
      </w:divBdr>
    </w:div>
    <w:div w:id="1023169083">
      <w:bodyDiv w:val="1"/>
      <w:marLeft w:val="0"/>
      <w:marRight w:val="0"/>
      <w:marTop w:val="0"/>
      <w:marBottom w:val="0"/>
      <w:divBdr>
        <w:top w:val="none" w:sz="0" w:space="0" w:color="auto"/>
        <w:left w:val="none" w:sz="0" w:space="0" w:color="auto"/>
        <w:bottom w:val="none" w:sz="0" w:space="0" w:color="auto"/>
        <w:right w:val="none" w:sz="0" w:space="0" w:color="auto"/>
      </w:divBdr>
    </w:div>
    <w:div w:id="1034381942">
      <w:bodyDiv w:val="1"/>
      <w:marLeft w:val="0"/>
      <w:marRight w:val="0"/>
      <w:marTop w:val="0"/>
      <w:marBottom w:val="0"/>
      <w:divBdr>
        <w:top w:val="none" w:sz="0" w:space="0" w:color="auto"/>
        <w:left w:val="none" w:sz="0" w:space="0" w:color="auto"/>
        <w:bottom w:val="none" w:sz="0" w:space="0" w:color="auto"/>
        <w:right w:val="none" w:sz="0" w:space="0" w:color="auto"/>
      </w:divBdr>
    </w:div>
    <w:div w:id="1039553255">
      <w:bodyDiv w:val="1"/>
      <w:marLeft w:val="0"/>
      <w:marRight w:val="0"/>
      <w:marTop w:val="0"/>
      <w:marBottom w:val="0"/>
      <w:divBdr>
        <w:top w:val="none" w:sz="0" w:space="0" w:color="auto"/>
        <w:left w:val="none" w:sz="0" w:space="0" w:color="auto"/>
        <w:bottom w:val="none" w:sz="0" w:space="0" w:color="auto"/>
        <w:right w:val="none" w:sz="0" w:space="0" w:color="auto"/>
      </w:divBdr>
    </w:div>
    <w:div w:id="1041979401">
      <w:bodyDiv w:val="1"/>
      <w:marLeft w:val="0"/>
      <w:marRight w:val="0"/>
      <w:marTop w:val="0"/>
      <w:marBottom w:val="0"/>
      <w:divBdr>
        <w:top w:val="none" w:sz="0" w:space="0" w:color="auto"/>
        <w:left w:val="none" w:sz="0" w:space="0" w:color="auto"/>
        <w:bottom w:val="none" w:sz="0" w:space="0" w:color="auto"/>
        <w:right w:val="none" w:sz="0" w:space="0" w:color="auto"/>
      </w:divBdr>
    </w:div>
    <w:div w:id="1045790708">
      <w:bodyDiv w:val="1"/>
      <w:marLeft w:val="0"/>
      <w:marRight w:val="0"/>
      <w:marTop w:val="0"/>
      <w:marBottom w:val="0"/>
      <w:divBdr>
        <w:top w:val="none" w:sz="0" w:space="0" w:color="auto"/>
        <w:left w:val="none" w:sz="0" w:space="0" w:color="auto"/>
        <w:bottom w:val="none" w:sz="0" w:space="0" w:color="auto"/>
        <w:right w:val="none" w:sz="0" w:space="0" w:color="auto"/>
      </w:divBdr>
    </w:div>
    <w:div w:id="1046492124">
      <w:bodyDiv w:val="1"/>
      <w:marLeft w:val="0"/>
      <w:marRight w:val="0"/>
      <w:marTop w:val="0"/>
      <w:marBottom w:val="0"/>
      <w:divBdr>
        <w:top w:val="none" w:sz="0" w:space="0" w:color="auto"/>
        <w:left w:val="none" w:sz="0" w:space="0" w:color="auto"/>
        <w:bottom w:val="none" w:sz="0" w:space="0" w:color="auto"/>
        <w:right w:val="none" w:sz="0" w:space="0" w:color="auto"/>
      </w:divBdr>
    </w:div>
    <w:div w:id="1129276258">
      <w:bodyDiv w:val="1"/>
      <w:marLeft w:val="0"/>
      <w:marRight w:val="0"/>
      <w:marTop w:val="0"/>
      <w:marBottom w:val="0"/>
      <w:divBdr>
        <w:top w:val="none" w:sz="0" w:space="0" w:color="auto"/>
        <w:left w:val="none" w:sz="0" w:space="0" w:color="auto"/>
        <w:bottom w:val="none" w:sz="0" w:space="0" w:color="auto"/>
        <w:right w:val="none" w:sz="0" w:space="0" w:color="auto"/>
      </w:divBdr>
    </w:div>
    <w:div w:id="1174808812">
      <w:bodyDiv w:val="1"/>
      <w:marLeft w:val="0"/>
      <w:marRight w:val="0"/>
      <w:marTop w:val="0"/>
      <w:marBottom w:val="0"/>
      <w:divBdr>
        <w:top w:val="none" w:sz="0" w:space="0" w:color="auto"/>
        <w:left w:val="none" w:sz="0" w:space="0" w:color="auto"/>
        <w:bottom w:val="none" w:sz="0" w:space="0" w:color="auto"/>
        <w:right w:val="none" w:sz="0" w:space="0" w:color="auto"/>
      </w:divBdr>
    </w:div>
    <w:div w:id="1178808070">
      <w:bodyDiv w:val="1"/>
      <w:marLeft w:val="0"/>
      <w:marRight w:val="0"/>
      <w:marTop w:val="0"/>
      <w:marBottom w:val="0"/>
      <w:divBdr>
        <w:top w:val="none" w:sz="0" w:space="0" w:color="auto"/>
        <w:left w:val="none" w:sz="0" w:space="0" w:color="auto"/>
        <w:bottom w:val="none" w:sz="0" w:space="0" w:color="auto"/>
        <w:right w:val="none" w:sz="0" w:space="0" w:color="auto"/>
      </w:divBdr>
      <w:divsChild>
        <w:div w:id="361902522">
          <w:marLeft w:val="0"/>
          <w:marRight w:val="0"/>
          <w:marTop w:val="0"/>
          <w:marBottom w:val="0"/>
          <w:divBdr>
            <w:top w:val="none" w:sz="0" w:space="0" w:color="auto"/>
            <w:left w:val="none" w:sz="0" w:space="0" w:color="auto"/>
            <w:bottom w:val="none" w:sz="0" w:space="0" w:color="auto"/>
            <w:right w:val="none" w:sz="0" w:space="0" w:color="auto"/>
          </w:divBdr>
          <w:divsChild>
            <w:div w:id="7607595">
              <w:marLeft w:val="0"/>
              <w:marRight w:val="0"/>
              <w:marTop w:val="0"/>
              <w:marBottom w:val="0"/>
              <w:divBdr>
                <w:top w:val="none" w:sz="0" w:space="0" w:color="auto"/>
                <w:left w:val="none" w:sz="0" w:space="0" w:color="auto"/>
                <w:bottom w:val="none" w:sz="0" w:space="0" w:color="auto"/>
                <w:right w:val="none" w:sz="0" w:space="0" w:color="auto"/>
              </w:divBdr>
            </w:div>
          </w:divsChild>
        </w:div>
        <w:div w:id="1854302940">
          <w:marLeft w:val="0"/>
          <w:marRight w:val="0"/>
          <w:marTop w:val="0"/>
          <w:marBottom w:val="0"/>
          <w:divBdr>
            <w:top w:val="none" w:sz="0" w:space="0" w:color="auto"/>
            <w:left w:val="none" w:sz="0" w:space="0" w:color="auto"/>
            <w:bottom w:val="none" w:sz="0" w:space="0" w:color="auto"/>
            <w:right w:val="none" w:sz="0" w:space="0" w:color="auto"/>
          </w:divBdr>
          <w:divsChild>
            <w:div w:id="1037774784">
              <w:marLeft w:val="0"/>
              <w:marRight w:val="0"/>
              <w:marTop w:val="0"/>
              <w:marBottom w:val="0"/>
              <w:divBdr>
                <w:top w:val="none" w:sz="0" w:space="0" w:color="auto"/>
                <w:left w:val="none" w:sz="0" w:space="0" w:color="auto"/>
                <w:bottom w:val="none" w:sz="0" w:space="0" w:color="auto"/>
                <w:right w:val="none" w:sz="0" w:space="0" w:color="auto"/>
              </w:divBdr>
            </w:div>
          </w:divsChild>
        </w:div>
        <w:div w:id="1048191424">
          <w:marLeft w:val="0"/>
          <w:marRight w:val="0"/>
          <w:marTop w:val="0"/>
          <w:marBottom w:val="0"/>
          <w:divBdr>
            <w:top w:val="none" w:sz="0" w:space="0" w:color="auto"/>
            <w:left w:val="none" w:sz="0" w:space="0" w:color="auto"/>
            <w:bottom w:val="none" w:sz="0" w:space="0" w:color="auto"/>
            <w:right w:val="none" w:sz="0" w:space="0" w:color="auto"/>
          </w:divBdr>
          <w:divsChild>
            <w:div w:id="639698748">
              <w:marLeft w:val="0"/>
              <w:marRight w:val="0"/>
              <w:marTop w:val="0"/>
              <w:marBottom w:val="0"/>
              <w:divBdr>
                <w:top w:val="none" w:sz="0" w:space="0" w:color="auto"/>
                <w:left w:val="none" w:sz="0" w:space="0" w:color="auto"/>
                <w:bottom w:val="none" w:sz="0" w:space="0" w:color="auto"/>
                <w:right w:val="none" w:sz="0" w:space="0" w:color="auto"/>
              </w:divBdr>
            </w:div>
            <w:div w:id="474874511">
              <w:marLeft w:val="0"/>
              <w:marRight w:val="0"/>
              <w:marTop w:val="0"/>
              <w:marBottom w:val="0"/>
              <w:divBdr>
                <w:top w:val="none" w:sz="0" w:space="0" w:color="auto"/>
                <w:left w:val="none" w:sz="0" w:space="0" w:color="auto"/>
                <w:bottom w:val="none" w:sz="0" w:space="0" w:color="auto"/>
                <w:right w:val="none" w:sz="0" w:space="0" w:color="auto"/>
              </w:divBdr>
            </w:div>
          </w:divsChild>
        </w:div>
        <w:div w:id="1322734184">
          <w:marLeft w:val="0"/>
          <w:marRight w:val="0"/>
          <w:marTop w:val="0"/>
          <w:marBottom w:val="0"/>
          <w:divBdr>
            <w:top w:val="none" w:sz="0" w:space="0" w:color="auto"/>
            <w:left w:val="none" w:sz="0" w:space="0" w:color="auto"/>
            <w:bottom w:val="none" w:sz="0" w:space="0" w:color="auto"/>
            <w:right w:val="none" w:sz="0" w:space="0" w:color="auto"/>
          </w:divBdr>
          <w:divsChild>
            <w:div w:id="1190070161">
              <w:marLeft w:val="0"/>
              <w:marRight w:val="0"/>
              <w:marTop w:val="0"/>
              <w:marBottom w:val="0"/>
              <w:divBdr>
                <w:top w:val="none" w:sz="0" w:space="0" w:color="auto"/>
                <w:left w:val="none" w:sz="0" w:space="0" w:color="auto"/>
                <w:bottom w:val="none" w:sz="0" w:space="0" w:color="auto"/>
                <w:right w:val="none" w:sz="0" w:space="0" w:color="auto"/>
              </w:divBdr>
            </w:div>
          </w:divsChild>
        </w:div>
        <w:div w:id="765855547">
          <w:marLeft w:val="0"/>
          <w:marRight w:val="0"/>
          <w:marTop w:val="0"/>
          <w:marBottom w:val="0"/>
          <w:divBdr>
            <w:top w:val="none" w:sz="0" w:space="0" w:color="auto"/>
            <w:left w:val="none" w:sz="0" w:space="0" w:color="auto"/>
            <w:bottom w:val="none" w:sz="0" w:space="0" w:color="auto"/>
            <w:right w:val="none" w:sz="0" w:space="0" w:color="auto"/>
          </w:divBdr>
          <w:divsChild>
            <w:div w:id="19574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811">
      <w:bodyDiv w:val="1"/>
      <w:marLeft w:val="0"/>
      <w:marRight w:val="0"/>
      <w:marTop w:val="0"/>
      <w:marBottom w:val="0"/>
      <w:divBdr>
        <w:top w:val="none" w:sz="0" w:space="0" w:color="auto"/>
        <w:left w:val="none" w:sz="0" w:space="0" w:color="auto"/>
        <w:bottom w:val="none" w:sz="0" w:space="0" w:color="auto"/>
        <w:right w:val="none" w:sz="0" w:space="0" w:color="auto"/>
      </w:divBdr>
    </w:div>
    <w:div w:id="1220481006">
      <w:bodyDiv w:val="1"/>
      <w:marLeft w:val="0"/>
      <w:marRight w:val="0"/>
      <w:marTop w:val="0"/>
      <w:marBottom w:val="0"/>
      <w:divBdr>
        <w:top w:val="none" w:sz="0" w:space="0" w:color="auto"/>
        <w:left w:val="none" w:sz="0" w:space="0" w:color="auto"/>
        <w:bottom w:val="none" w:sz="0" w:space="0" w:color="auto"/>
        <w:right w:val="none" w:sz="0" w:space="0" w:color="auto"/>
      </w:divBdr>
    </w:div>
    <w:div w:id="1237740546">
      <w:bodyDiv w:val="1"/>
      <w:marLeft w:val="0"/>
      <w:marRight w:val="0"/>
      <w:marTop w:val="0"/>
      <w:marBottom w:val="0"/>
      <w:divBdr>
        <w:top w:val="none" w:sz="0" w:space="0" w:color="auto"/>
        <w:left w:val="none" w:sz="0" w:space="0" w:color="auto"/>
        <w:bottom w:val="none" w:sz="0" w:space="0" w:color="auto"/>
        <w:right w:val="none" w:sz="0" w:space="0" w:color="auto"/>
      </w:divBdr>
      <w:divsChild>
        <w:div w:id="918908718">
          <w:marLeft w:val="0"/>
          <w:marRight w:val="0"/>
          <w:marTop w:val="0"/>
          <w:marBottom w:val="0"/>
          <w:divBdr>
            <w:top w:val="none" w:sz="0" w:space="0" w:color="auto"/>
            <w:left w:val="none" w:sz="0" w:space="0" w:color="auto"/>
            <w:bottom w:val="none" w:sz="0" w:space="0" w:color="auto"/>
            <w:right w:val="none" w:sz="0" w:space="0" w:color="auto"/>
          </w:divBdr>
          <w:divsChild>
            <w:div w:id="121968248">
              <w:marLeft w:val="0"/>
              <w:marRight w:val="0"/>
              <w:marTop w:val="0"/>
              <w:marBottom w:val="0"/>
              <w:divBdr>
                <w:top w:val="none" w:sz="0" w:space="0" w:color="auto"/>
                <w:left w:val="none" w:sz="0" w:space="0" w:color="auto"/>
                <w:bottom w:val="none" w:sz="0" w:space="0" w:color="auto"/>
                <w:right w:val="none" w:sz="0" w:space="0" w:color="auto"/>
              </w:divBdr>
            </w:div>
          </w:divsChild>
        </w:div>
        <w:div w:id="2040811324">
          <w:marLeft w:val="0"/>
          <w:marRight w:val="0"/>
          <w:marTop w:val="0"/>
          <w:marBottom w:val="0"/>
          <w:divBdr>
            <w:top w:val="none" w:sz="0" w:space="0" w:color="auto"/>
            <w:left w:val="none" w:sz="0" w:space="0" w:color="auto"/>
            <w:bottom w:val="none" w:sz="0" w:space="0" w:color="auto"/>
            <w:right w:val="none" w:sz="0" w:space="0" w:color="auto"/>
          </w:divBdr>
          <w:divsChild>
            <w:div w:id="1710884271">
              <w:marLeft w:val="0"/>
              <w:marRight w:val="0"/>
              <w:marTop w:val="0"/>
              <w:marBottom w:val="0"/>
              <w:divBdr>
                <w:top w:val="none" w:sz="0" w:space="0" w:color="auto"/>
                <w:left w:val="none" w:sz="0" w:space="0" w:color="auto"/>
                <w:bottom w:val="none" w:sz="0" w:space="0" w:color="auto"/>
                <w:right w:val="none" w:sz="0" w:space="0" w:color="auto"/>
              </w:divBdr>
            </w:div>
          </w:divsChild>
        </w:div>
        <w:div w:id="225918134">
          <w:marLeft w:val="0"/>
          <w:marRight w:val="0"/>
          <w:marTop w:val="0"/>
          <w:marBottom w:val="0"/>
          <w:divBdr>
            <w:top w:val="none" w:sz="0" w:space="0" w:color="auto"/>
            <w:left w:val="none" w:sz="0" w:space="0" w:color="auto"/>
            <w:bottom w:val="none" w:sz="0" w:space="0" w:color="auto"/>
            <w:right w:val="none" w:sz="0" w:space="0" w:color="auto"/>
          </w:divBdr>
          <w:divsChild>
            <w:div w:id="259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90942">
      <w:bodyDiv w:val="1"/>
      <w:marLeft w:val="0"/>
      <w:marRight w:val="0"/>
      <w:marTop w:val="0"/>
      <w:marBottom w:val="0"/>
      <w:divBdr>
        <w:top w:val="none" w:sz="0" w:space="0" w:color="auto"/>
        <w:left w:val="none" w:sz="0" w:space="0" w:color="auto"/>
        <w:bottom w:val="none" w:sz="0" w:space="0" w:color="auto"/>
        <w:right w:val="none" w:sz="0" w:space="0" w:color="auto"/>
      </w:divBdr>
    </w:div>
    <w:div w:id="1276450484">
      <w:bodyDiv w:val="1"/>
      <w:marLeft w:val="0"/>
      <w:marRight w:val="0"/>
      <w:marTop w:val="0"/>
      <w:marBottom w:val="0"/>
      <w:divBdr>
        <w:top w:val="none" w:sz="0" w:space="0" w:color="auto"/>
        <w:left w:val="none" w:sz="0" w:space="0" w:color="auto"/>
        <w:bottom w:val="none" w:sz="0" w:space="0" w:color="auto"/>
        <w:right w:val="none" w:sz="0" w:space="0" w:color="auto"/>
      </w:divBdr>
    </w:div>
    <w:div w:id="1279919635">
      <w:bodyDiv w:val="1"/>
      <w:marLeft w:val="0"/>
      <w:marRight w:val="0"/>
      <w:marTop w:val="0"/>
      <w:marBottom w:val="0"/>
      <w:divBdr>
        <w:top w:val="none" w:sz="0" w:space="0" w:color="auto"/>
        <w:left w:val="none" w:sz="0" w:space="0" w:color="auto"/>
        <w:bottom w:val="none" w:sz="0" w:space="0" w:color="auto"/>
        <w:right w:val="none" w:sz="0" w:space="0" w:color="auto"/>
      </w:divBdr>
    </w:div>
    <w:div w:id="1291353378">
      <w:bodyDiv w:val="1"/>
      <w:marLeft w:val="0"/>
      <w:marRight w:val="0"/>
      <w:marTop w:val="0"/>
      <w:marBottom w:val="0"/>
      <w:divBdr>
        <w:top w:val="none" w:sz="0" w:space="0" w:color="auto"/>
        <w:left w:val="none" w:sz="0" w:space="0" w:color="auto"/>
        <w:bottom w:val="none" w:sz="0" w:space="0" w:color="auto"/>
        <w:right w:val="none" w:sz="0" w:space="0" w:color="auto"/>
      </w:divBdr>
    </w:div>
    <w:div w:id="1295409189">
      <w:bodyDiv w:val="1"/>
      <w:marLeft w:val="0"/>
      <w:marRight w:val="0"/>
      <w:marTop w:val="0"/>
      <w:marBottom w:val="0"/>
      <w:divBdr>
        <w:top w:val="none" w:sz="0" w:space="0" w:color="auto"/>
        <w:left w:val="none" w:sz="0" w:space="0" w:color="auto"/>
        <w:bottom w:val="none" w:sz="0" w:space="0" w:color="auto"/>
        <w:right w:val="none" w:sz="0" w:space="0" w:color="auto"/>
      </w:divBdr>
    </w:div>
    <w:div w:id="1345783564">
      <w:bodyDiv w:val="1"/>
      <w:marLeft w:val="0"/>
      <w:marRight w:val="0"/>
      <w:marTop w:val="0"/>
      <w:marBottom w:val="0"/>
      <w:divBdr>
        <w:top w:val="none" w:sz="0" w:space="0" w:color="auto"/>
        <w:left w:val="none" w:sz="0" w:space="0" w:color="auto"/>
        <w:bottom w:val="none" w:sz="0" w:space="0" w:color="auto"/>
        <w:right w:val="none" w:sz="0" w:space="0" w:color="auto"/>
      </w:divBdr>
    </w:div>
    <w:div w:id="1374692449">
      <w:bodyDiv w:val="1"/>
      <w:marLeft w:val="0"/>
      <w:marRight w:val="0"/>
      <w:marTop w:val="0"/>
      <w:marBottom w:val="0"/>
      <w:divBdr>
        <w:top w:val="none" w:sz="0" w:space="0" w:color="auto"/>
        <w:left w:val="none" w:sz="0" w:space="0" w:color="auto"/>
        <w:bottom w:val="none" w:sz="0" w:space="0" w:color="auto"/>
        <w:right w:val="none" w:sz="0" w:space="0" w:color="auto"/>
      </w:divBdr>
    </w:div>
    <w:div w:id="1420718147">
      <w:bodyDiv w:val="1"/>
      <w:marLeft w:val="0"/>
      <w:marRight w:val="0"/>
      <w:marTop w:val="0"/>
      <w:marBottom w:val="0"/>
      <w:divBdr>
        <w:top w:val="none" w:sz="0" w:space="0" w:color="auto"/>
        <w:left w:val="none" w:sz="0" w:space="0" w:color="auto"/>
        <w:bottom w:val="none" w:sz="0" w:space="0" w:color="auto"/>
        <w:right w:val="none" w:sz="0" w:space="0" w:color="auto"/>
      </w:divBdr>
    </w:div>
    <w:div w:id="1448893478">
      <w:bodyDiv w:val="1"/>
      <w:marLeft w:val="0"/>
      <w:marRight w:val="0"/>
      <w:marTop w:val="0"/>
      <w:marBottom w:val="0"/>
      <w:divBdr>
        <w:top w:val="none" w:sz="0" w:space="0" w:color="auto"/>
        <w:left w:val="none" w:sz="0" w:space="0" w:color="auto"/>
        <w:bottom w:val="none" w:sz="0" w:space="0" w:color="auto"/>
        <w:right w:val="none" w:sz="0" w:space="0" w:color="auto"/>
      </w:divBdr>
    </w:div>
    <w:div w:id="1589072158">
      <w:bodyDiv w:val="1"/>
      <w:marLeft w:val="0"/>
      <w:marRight w:val="0"/>
      <w:marTop w:val="0"/>
      <w:marBottom w:val="0"/>
      <w:divBdr>
        <w:top w:val="none" w:sz="0" w:space="0" w:color="auto"/>
        <w:left w:val="none" w:sz="0" w:space="0" w:color="auto"/>
        <w:bottom w:val="none" w:sz="0" w:space="0" w:color="auto"/>
        <w:right w:val="none" w:sz="0" w:space="0" w:color="auto"/>
      </w:divBdr>
    </w:div>
    <w:div w:id="1626735353">
      <w:bodyDiv w:val="1"/>
      <w:marLeft w:val="0"/>
      <w:marRight w:val="0"/>
      <w:marTop w:val="0"/>
      <w:marBottom w:val="0"/>
      <w:divBdr>
        <w:top w:val="none" w:sz="0" w:space="0" w:color="auto"/>
        <w:left w:val="none" w:sz="0" w:space="0" w:color="auto"/>
        <w:bottom w:val="none" w:sz="0" w:space="0" w:color="auto"/>
        <w:right w:val="none" w:sz="0" w:space="0" w:color="auto"/>
      </w:divBdr>
    </w:div>
    <w:div w:id="1645889974">
      <w:bodyDiv w:val="1"/>
      <w:marLeft w:val="0"/>
      <w:marRight w:val="0"/>
      <w:marTop w:val="0"/>
      <w:marBottom w:val="0"/>
      <w:divBdr>
        <w:top w:val="none" w:sz="0" w:space="0" w:color="auto"/>
        <w:left w:val="none" w:sz="0" w:space="0" w:color="auto"/>
        <w:bottom w:val="none" w:sz="0" w:space="0" w:color="auto"/>
        <w:right w:val="none" w:sz="0" w:space="0" w:color="auto"/>
      </w:divBdr>
    </w:div>
    <w:div w:id="1656764383">
      <w:bodyDiv w:val="1"/>
      <w:marLeft w:val="0"/>
      <w:marRight w:val="0"/>
      <w:marTop w:val="0"/>
      <w:marBottom w:val="0"/>
      <w:divBdr>
        <w:top w:val="none" w:sz="0" w:space="0" w:color="auto"/>
        <w:left w:val="none" w:sz="0" w:space="0" w:color="auto"/>
        <w:bottom w:val="none" w:sz="0" w:space="0" w:color="auto"/>
        <w:right w:val="none" w:sz="0" w:space="0" w:color="auto"/>
      </w:divBdr>
    </w:div>
    <w:div w:id="1661275771">
      <w:bodyDiv w:val="1"/>
      <w:marLeft w:val="0"/>
      <w:marRight w:val="0"/>
      <w:marTop w:val="0"/>
      <w:marBottom w:val="0"/>
      <w:divBdr>
        <w:top w:val="none" w:sz="0" w:space="0" w:color="auto"/>
        <w:left w:val="none" w:sz="0" w:space="0" w:color="auto"/>
        <w:bottom w:val="none" w:sz="0" w:space="0" w:color="auto"/>
        <w:right w:val="none" w:sz="0" w:space="0" w:color="auto"/>
      </w:divBdr>
    </w:div>
    <w:div w:id="1716390299">
      <w:bodyDiv w:val="1"/>
      <w:marLeft w:val="0"/>
      <w:marRight w:val="0"/>
      <w:marTop w:val="0"/>
      <w:marBottom w:val="0"/>
      <w:divBdr>
        <w:top w:val="none" w:sz="0" w:space="0" w:color="auto"/>
        <w:left w:val="none" w:sz="0" w:space="0" w:color="auto"/>
        <w:bottom w:val="none" w:sz="0" w:space="0" w:color="auto"/>
        <w:right w:val="none" w:sz="0" w:space="0" w:color="auto"/>
      </w:divBdr>
    </w:div>
    <w:div w:id="1722628980">
      <w:bodyDiv w:val="1"/>
      <w:marLeft w:val="0"/>
      <w:marRight w:val="0"/>
      <w:marTop w:val="0"/>
      <w:marBottom w:val="0"/>
      <w:divBdr>
        <w:top w:val="none" w:sz="0" w:space="0" w:color="auto"/>
        <w:left w:val="none" w:sz="0" w:space="0" w:color="auto"/>
        <w:bottom w:val="none" w:sz="0" w:space="0" w:color="auto"/>
        <w:right w:val="none" w:sz="0" w:space="0" w:color="auto"/>
      </w:divBdr>
    </w:div>
    <w:div w:id="1731463085">
      <w:bodyDiv w:val="1"/>
      <w:marLeft w:val="0"/>
      <w:marRight w:val="0"/>
      <w:marTop w:val="0"/>
      <w:marBottom w:val="0"/>
      <w:divBdr>
        <w:top w:val="none" w:sz="0" w:space="0" w:color="auto"/>
        <w:left w:val="none" w:sz="0" w:space="0" w:color="auto"/>
        <w:bottom w:val="none" w:sz="0" w:space="0" w:color="auto"/>
        <w:right w:val="none" w:sz="0" w:space="0" w:color="auto"/>
      </w:divBdr>
    </w:div>
    <w:div w:id="1764373556">
      <w:bodyDiv w:val="1"/>
      <w:marLeft w:val="0"/>
      <w:marRight w:val="0"/>
      <w:marTop w:val="0"/>
      <w:marBottom w:val="0"/>
      <w:divBdr>
        <w:top w:val="none" w:sz="0" w:space="0" w:color="auto"/>
        <w:left w:val="none" w:sz="0" w:space="0" w:color="auto"/>
        <w:bottom w:val="none" w:sz="0" w:space="0" w:color="auto"/>
        <w:right w:val="none" w:sz="0" w:space="0" w:color="auto"/>
      </w:divBdr>
    </w:div>
    <w:div w:id="1781022470">
      <w:bodyDiv w:val="1"/>
      <w:marLeft w:val="0"/>
      <w:marRight w:val="0"/>
      <w:marTop w:val="0"/>
      <w:marBottom w:val="0"/>
      <w:divBdr>
        <w:top w:val="none" w:sz="0" w:space="0" w:color="auto"/>
        <w:left w:val="none" w:sz="0" w:space="0" w:color="auto"/>
        <w:bottom w:val="none" w:sz="0" w:space="0" w:color="auto"/>
        <w:right w:val="none" w:sz="0" w:space="0" w:color="auto"/>
      </w:divBdr>
    </w:div>
    <w:div w:id="1785230339">
      <w:bodyDiv w:val="1"/>
      <w:marLeft w:val="0"/>
      <w:marRight w:val="0"/>
      <w:marTop w:val="0"/>
      <w:marBottom w:val="0"/>
      <w:divBdr>
        <w:top w:val="none" w:sz="0" w:space="0" w:color="auto"/>
        <w:left w:val="none" w:sz="0" w:space="0" w:color="auto"/>
        <w:bottom w:val="none" w:sz="0" w:space="0" w:color="auto"/>
        <w:right w:val="none" w:sz="0" w:space="0" w:color="auto"/>
      </w:divBdr>
    </w:div>
    <w:div w:id="1800487085">
      <w:bodyDiv w:val="1"/>
      <w:marLeft w:val="0"/>
      <w:marRight w:val="0"/>
      <w:marTop w:val="0"/>
      <w:marBottom w:val="0"/>
      <w:divBdr>
        <w:top w:val="none" w:sz="0" w:space="0" w:color="auto"/>
        <w:left w:val="none" w:sz="0" w:space="0" w:color="auto"/>
        <w:bottom w:val="none" w:sz="0" w:space="0" w:color="auto"/>
        <w:right w:val="none" w:sz="0" w:space="0" w:color="auto"/>
      </w:divBdr>
    </w:div>
    <w:div w:id="1814057461">
      <w:bodyDiv w:val="1"/>
      <w:marLeft w:val="0"/>
      <w:marRight w:val="0"/>
      <w:marTop w:val="0"/>
      <w:marBottom w:val="0"/>
      <w:divBdr>
        <w:top w:val="none" w:sz="0" w:space="0" w:color="auto"/>
        <w:left w:val="none" w:sz="0" w:space="0" w:color="auto"/>
        <w:bottom w:val="none" w:sz="0" w:space="0" w:color="auto"/>
        <w:right w:val="none" w:sz="0" w:space="0" w:color="auto"/>
      </w:divBdr>
    </w:div>
    <w:div w:id="1856113980">
      <w:bodyDiv w:val="1"/>
      <w:marLeft w:val="0"/>
      <w:marRight w:val="0"/>
      <w:marTop w:val="0"/>
      <w:marBottom w:val="0"/>
      <w:divBdr>
        <w:top w:val="none" w:sz="0" w:space="0" w:color="auto"/>
        <w:left w:val="none" w:sz="0" w:space="0" w:color="auto"/>
        <w:bottom w:val="none" w:sz="0" w:space="0" w:color="auto"/>
        <w:right w:val="none" w:sz="0" w:space="0" w:color="auto"/>
      </w:divBdr>
    </w:div>
    <w:div w:id="1861552180">
      <w:bodyDiv w:val="1"/>
      <w:marLeft w:val="0"/>
      <w:marRight w:val="0"/>
      <w:marTop w:val="0"/>
      <w:marBottom w:val="0"/>
      <w:divBdr>
        <w:top w:val="none" w:sz="0" w:space="0" w:color="auto"/>
        <w:left w:val="none" w:sz="0" w:space="0" w:color="auto"/>
        <w:bottom w:val="none" w:sz="0" w:space="0" w:color="auto"/>
        <w:right w:val="none" w:sz="0" w:space="0" w:color="auto"/>
      </w:divBdr>
    </w:div>
    <w:div w:id="1875845019">
      <w:bodyDiv w:val="1"/>
      <w:marLeft w:val="0"/>
      <w:marRight w:val="0"/>
      <w:marTop w:val="0"/>
      <w:marBottom w:val="0"/>
      <w:divBdr>
        <w:top w:val="none" w:sz="0" w:space="0" w:color="auto"/>
        <w:left w:val="none" w:sz="0" w:space="0" w:color="auto"/>
        <w:bottom w:val="none" w:sz="0" w:space="0" w:color="auto"/>
        <w:right w:val="none" w:sz="0" w:space="0" w:color="auto"/>
      </w:divBdr>
    </w:div>
    <w:div w:id="1878010358">
      <w:bodyDiv w:val="1"/>
      <w:marLeft w:val="0"/>
      <w:marRight w:val="0"/>
      <w:marTop w:val="0"/>
      <w:marBottom w:val="0"/>
      <w:divBdr>
        <w:top w:val="none" w:sz="0" w:space="0" w:color="auto"/>
        <w:left w:val="none" w:sz="0" w:space="0" w:color="auto"/>
        <w:bottom w:val="none" w:sz="0" w:space="0" w:color="auto"/>
        <w:right w:val="none" w:sz="0" w:space="0" w:color="auto"/>
      </w:divBdr>
    </w:div>
    <w:div w:id="1899435218">
      <w:bodyDiv w:val="1"/>
      <w:marLeft w:val="0"/>
      <w:marRight w:val="0"/>
      <w:marTop w:val="0"/>
      <w:marBottom w:val="0"/>
      <w:divBdr>
        <w:top w:val="none" w:sz="0" w:space="0" w:color="auto"/>
        <w:left w:val="none" w:sz="0" w:space="0" w:color="auto"/>
        <w:bottom w:val="none" w:sz="0" w:space="0" w:color="auto"/>
        <w:right w:val="none" w:sz="0" w:space="0" w:color="auto"/>
      </w:divBdr>
    </w:div>
    <w:div w:id="1912814242">
      <w:bodyDiv w:val="1"/>
      <w:marLeft w:val="0"/>
      <w:marRight w:val="0"/>
      <w:marTop w:val="0"/>
      <w:marBottom w:val="0"/>
      <w:divBdr>
        <w:top w:val="none" w:sz="0" w:space="0" w:color="auto"/>
        <w:left w:val="none" w:sz="0" w:space="0" w:color="auto"/>
        <w:bottom w:val="none" w:sz="0" w:space="0" w:color="auto"/>
        <w:right w:val="none" w:sz="0" w:space="0" w:color="auto"/>
      </w:divBdr>
      <w:divsChild>
        <w:div w:id="2024235882">
          <w:marLeft w:val="0"/>
          <w:marRight w:val="0"/>
          <w:marTop w:val="0"/>
          <w:marBottom w:val="0"/>
          <w:divBdr>
            <w:top w:val="none" w:sz="0" w:space="0" w:color="auto"/>
            <w:left w:val="none" w:sz="0" w:space="0" w:color="auto"/>
            <w:bottom w:val="none" w:sz="0" w:space="0" w:color="auto"/>
            <w:right w:val="none" w:sz="0" w:space="0" w:color="auto"/>
          </w:divBdr>
        </w:div>
        <w:div w:id="50932355">
          <w:marLeft w:val="0"/>
          <w:marRight w:val="0"/>
          <w:marTop w:val="0"/>
          <w:marBottom w:val="0"/>
          <w:divBdr>
            <w:top w:val="none" w:sz="0" w:space="0" w:color="auto"/>
            <w:left w:val="none" w:sz="0" w:space="0" w:color="auto"/>
            <w:bottom w:val="none" w:sz="0" w:space="0" w:color="auto"/>
            <w:right w:val="none" w:sz="0" w:space="0" w:color="auto"/>
          </w:divBdr>
        </w:div>
      </w:divsChild>
    </w:div>
    <w:div w:id="1931967675">
      <w:bodyDiv w:val="1"/>
      <w:marLeft w:val="0"/>
      <w:marRight w:val="0"/>
      <w:marTop w:val="0"/>
      <w:marBottom w:val="0"/>
      <w:divBdr>
        <w:top w:val="none" w:sz="0" w:space="0" w:color="auto"/>
        <w:left w:val="none" w:sz="0" w:space="0" w:color="auto"/>
        <w:bottom w:val="none" w:sz="0" w:space="0" w:color="auto"/>
        <w:right w:val="none" w:sz="0" w:space="0" w:color="auto"/>
      </w:divBdr>
    </w:div>
    <w:div w:id="1942714512">
      <w:bodyDiv w:val="1"/>
      <w:marLeft w:val="0"/>
      <w:marRight w:val="0"/>
      <w:marTop w:val="0"/>
      <w:marBottom w:val="0"/>
      <w:divBdr>
        <w:top w:val="none" w:sz="0" w:space="0" w:color="auto"/>
        <w:left w:val="none" w:sz="0" w:space="0" w:color="auto"/>
        <w:bottom w:val="none" w:sz="0" w:space="0" w:color="auto"/>
        <w:right w:val="none" w:sz="0" w:space="0" w:color="auto"/>
      </w:divBdr>
    </w:div>
    <w:div w:id="1945533788">
      <w:bodyDiv w:val="1"/>
      <w:marLeft w:val="0"/>
      <w:marRight w:val="0"/>
      <w:marTop w:val="0"/>
      <w:marBottom w:val="0"/>
      <w:divBdr>
        <w:top w:val="none" w:sz="0" w:space="0" w:color="auto"/>
        <w:left w:val="none" w:sz="0" w:space="0" w:color="auto"/>
        <w:bottom w:val="none" w:sz="0" w:space="0" w:color="auto"/>
        <w:right w:val="none" w:sz="0" w:space="0" w:color="auto"/>
      </w:divBdr>
    </w:div>
    <w:div w:id="1957448267">
      <w:bodyDiv w:val="1"/>
      <w:marLeft w:val="0"/>
      <w:marRight w:val="0"/>
      <w:marTop w:val="0"/>
      <w:marBottom w:val="0"/>
      <w:divBdr>
        <w:top w:val="none" w:sz="0" w:space="0" w:color="auto"/>
        <w:left w:val="none" w:sz="0" w:space="0" w:color="auto"/>
        <w:bottom w:val="none" w:sz="0" w:space="0" w:color="auto"/>
        <w:right w:val="none" w:sz="0" w:space="0" w:color="auto"/>
      </w:divBdr>
    </w:div>
    <w:div w:id="1973055376">
      <w:bodyDiv w:val="1"/>
      <w:marLeft w:val="0"/>
      <w:marRight w:val="0"/>
      <w:marTop w:val="0"/>
      <w:marBottom w:val="0"/>
      <w:divBdr>
        <w:top w:val="none" w:sz="0" w:space="0" w:color="auto"/>
        <w:left w:val="none" w:sz="0" w:space="0" w:color="auto"/>
        <w:bottom w:val="none" w:sz="0" w:space="0" w:color="auto"/>
        <w:right w:val="none" w:sz="0" w:space="0" w:color="auto"/>
      </w:divBdr>
    </w:div>
    <w:div w:id="2003044791">
      <w:bodyDiv w:val="1"/>
      <w:marLeft w:val="0"/>
      <w:marRight w:val="0"/>
      <w:marTop w:val="0"/>
      <w:marBottom w:val="0"/>
      <w:divBdr>
        <w:top w:val="none" w:sz="0" w:space="0" w:color="auto"/>
        <w:left w:val="none" w:sz="0" w:space="0" w:color="auto"/>
        <w:bottom w:val="none" w:sz="0" w:space="0" w:color="auto"/>
        <w:right w:val="none" w:sz="0" w:space="0" w:color="auto"/>
      </w:divBdr>
    </w:div>
    <w:div w:id="2019655653">
      <w:bodyDiv w:val="1"/>
      <w:marLeft w:val="0"/>
      <w:marRight w:val="0"/>
      <w:marTop w:val="0"/>
      <w:marBottom w:val="0"/>
      <w:divBdr>
        <w:top w:val="none" w:sz="0" w:space="0" w:color="auto"/>
        <w:left w:val="none" w:sz="0" w:space="0" w:color="auto"/>
        <w:bottom w:val="none" w:sz="0" w:space="0" w:color="auto"/>
        <w:right w:val="none" w:sz="0" w:space="0" w:color="auto"/>
      </w:divBdr>
    </w:div>
    <w:div w:id="2022001890">
      <w:bodyDiv w:val="1"/>
      <w:marLeft w:val="0"/>
      <w:marRight w:val="0"/>
      <w:marTop w:val="0"/>
      <w:marBottom w:val="0"/>
      <w:divBdr>
        <w:top w:val="none" w:sz="0" w:space="0" w:color="auto"/>
        <w:left w:val="none" w:sz="0" w:space="0" w:color="auto"/>
        <w:bottom w:val="none" w:sz="0" w:space="0" w:color="auto"/>
        <w:right w:val="none" w:sz="0" w:space="0" w:color="auto"/>
      </w:divBdr>
    </w:div>
    <w:div w:id="2031294480">
      <w:bodyDiv w:val="1"/>
      <w:marLeft w:val="0"/>
      <w:marRight w:val="0"/>
      <w:marTop w:val="0"/>
      <w:marBottom w:val="0"/>
      <w:divBdr>
        <w:top w:val="none" w:sz="0" w:space="0" w:color="auto"/>
        <w:left w:val="none" w:sz="0" w:space="0" w:color="auto"/>
        <w:bottom w:val="none" w:sz="0" w:space="0" w:color="auto"/>
        <w:right w:val="none" w:sz="0" w:space="0" w:color="auto"/>
      </w:divBdr>
    </w:div>
    <w:div w:id="2045593430">
      <w:bodyDiv w:val="1"/>
      <w:marLeft w:val="0"/>
      <w:marRight w:val="0"/>
      <w:marTop w:val="0"/>
      <w:marBottom w:val="0"/>
      <w:divBdr>
        <w:top w:val="none" w:sz="0" w:space="0" w:color="auto"/>
        <w:left w:val="none" w:sz="0" w:space="0" w:color="auto"/>
        <w:bottom w:val="none" w:sz="0" w:space="0" w:color="auto"/>
        <w:right w:val="none" w:sz="0" w:space="0" w:color="auto"/>
      </w:divBdr>
    </w:div>
    <w:div w:id="2068338793">
      <w:bodyDiv w:val="1"/>
      <w:marLeft w:val="0"/>
      <w:marRight w:val="0"/>
      <w:marTop w:val="0"/>
      <w:marBottom w:val="0"/>
      <w:divBdr>
        <w:top w:val="none" w:sz="0" w:space="0" w:color="auto"/>
        <w:left w:val="none" w:sz="0" w:space="0" w:color="auto"/>
        <w:bottom w:val="none" w:sz="0" w:space="0" w:color="auto"/>
        <w:right w:val="none" w:sz="0" w:space="0" w:color="auto"/>
      </w:divBdr>
    </w:div>
    <w:div w:id="2073036640">
      <w:bodyDiv w:val="1"/>
      <w:marLeft w:val="0"/>
      <w:marRight w:val="0"/>
      <w:marTop w:val="0"/>
      <w:marBottom w:val="0"/>
      <w:divBdr>
        <w:top w:val="none" w:sz="0" w:space="0" w:color="auto"/>
        <w:left w:val="none" w:sz="0" w:space="0" w:color="auto"/>
        <w:bottom w:val="none" w:sz="0" w:space="0" w:color="auto"/>
        <w:right w:val="none" w:sz="0" w:space="0" w:color="auto"/>
      </w:divBdr>
      <w:divsChild>
        <w:div w:id="1381631292">
          <w:marLeft w:val="0"/>
          <w:marRight w:val="0"/>
          <w:marTop w:val="0"/>
          <w:marBottom w:val="0"/>
          <w:divBdr>
            <w:top w:val="none" w:sz="0" w:space="0" w:color="auto"/>
            <w:left w:val="none" w:sz="0" w:space="0" w:color="auto"/>
            <w:bottom w:val="none" w:sz="0" w:space="0" w:color="auto"/>
            <w:right w:val="none" w:sz="0" w:space="0" w:color="auto"/>
          </w:divBdr>
          <w:divsChild>
            <w:div w:id="1565723525">
              <w:marLeft w:val="0"/>
              <w:marRight w:val="0"/>
              <w:marTop w:val="0"/>
              <w:marBottom w:val="0"/>
              <w:divBdr>
                <w:top w:val="none" w:sz="0" w:space="0" w:color="auto"/>
                <w:left w:val="none" w:sz="0" w:space="0" w:color="auto"/>
                <w:bottom w:val="none" w:sz="0" w:space="0" w:color="auto"/>
                <w:right w:val="none" w:sz="0" w:space="0" w:color="auto"/>
              </w:divBdr>
            </w:div>
          </w:divsChild>
        </w:div>
        <w:div w:id="234164958">
          <w:marLeft w:val="0"/>
          <w:marRight w:val="0"/>
          <w:marTop w:val="0"/>
          <w:marBottom w:val="0"/>
          <w:divBdr>
            <w:top w:val="none" w:sz="0" w:space="0" w:color="auto"/>
            <w:left w:val="none" w:sz="0" w:space="0" w:color="auto"/>
            <w:bottom w:val="none" w:sz="0" w:space="0" w:color="auto"/>
            <w:right w:val="none" w:sz="0" w:space="0" w:color="auto"/>
          </w:divBdr>
          <w:divsChild>
            <w:div w:id="6363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5026">
      <w:bodyDiv w:val="1"/>
      <w:marLeft w:val="0"/>
      <w:marRight w:val="0"/>
      <w:marTop w:val="0"/>
      <w:marBottom w:val="0"/>
      <w:divBdr>
        <w:top w:val="none" w:sz="0" w:space="0" w:color="auto"/>
        <w:left w:val="none" w:sz="0" w:space="0" w:color="auto"/>
        <w:bottom w:val="none" w:sz="0" w:space="0" w:color="auto"/>
        <w:right w:val="none" w:sz="0" w:space="0" w:color="auto"/>
      </w:divBdr>
    </w:div>
    <w:div w:id="2101025320">
      <w:bodyDiv w:val="1"/>
      <w:marLeft w:val="0"/>
      <w:marRight w:val="0"/>
      <w:marTop w:val="0"/>
      <w:marBottom w:val="0"/>
      <w:divBdr>
        <w:top w:val="none" w:sz="0" w:space="0" w:color="auto"/>
        <w:left w:val="none" w:sz="0" w:space="0" w:color="auto"/>
        <w:bottom w:val="none" w:sz="0" w:space="0" w:color="auto"/>
        <w:right w:val="none" w:sz="0" w:space="0" w:color="auto"/>
      </w:divBdr>
    </w:div>
    <w:div w:id="211428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vstecb.cz/wp-content/uploads/2018/04/1495616158462z-webu.jpg" TargetMode="External"/><Relationship Id="rId25" Type="http://schemas.openxmlformats.org/officeDocument/2006/relationships/image" Target="media/image16.png"/><Relationship Id="rId33"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C5599-A630-42B7-9236-151BEAF8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5758</Words>
  <Characters>33979</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39658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Náhlíková</dc:creator>
  <cp:keywords/>
  <dc:description/>
  <cp:lastModifiedBy>Pavla Náhlíková</cp:lastModifiedBy>
  <cp:revision>3</cp:revision>
  <cp:lastPrinted>2020-01-29T14:15:00Z</cp:lastPrinted>
  <dcterms:created xsi:type="dcterms:W3CDTF">2023-05-23T05:48:00Z</dcterms:created>
  <dcterms:modified xsi:type="dcterms:W3CDTF">2023-05-23T05:50:00Z</dcterms:modified>
</cp:coreProperties>
</file>