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31D0" w14:textId="77777777" w:rsidR="002327A2" w:rsidRPr="00E446BC" w:rsidRDefault="002327A2" w:rsidP="00E446BC">
      <w:pPr>
        <w:jc w:val="center"/>
        <w:rPr>
          <w:b/>
          <w:bCs/>
        </w:rPr>
      </w:pPr>
      <w:r w:rsidRPr="00E446BC">
        <w:rPr>
          <w:b/>
          <w:bCs/>
        </w:rPr>
        <w:t>AUTOEVALUAČNÍ ZPRÁVY PROGRAMŮ</w:t>
      </w:r>
    </w:p>
    <w:p w14:paraId="4300A140" w14:textId="6432D335" w:rsidR="002327A2" w:rsidRPr="00E446BC" w:rsidRDefault="002327A2" w:rsidP="00E446BC">
      <w:pPr>
        <w:jc w:val="center"/>
        <w:rPr>
          <w:b/>
          <w:bCs/>
        </w:rPr>
      </w:pPr>
      <w:r w:rsidRPr="00E446BC">
        <w:rPr>
          <w:b/>
          <w:bCs/>
        </w:rPr>
        <w:t>AR 2020/2021</w:t>
      </w:r>
    </w:p>
    <w:p w14:paraId="0A36DFEF" w14:textId="77777777" w:rsidR="002327A2" w:rsidRDefault="002327A2" w:rsidP="002327A2"/>
    <w:p w14:paraId="76397DEE" w14:textId="04880374" w:rsidR="002327A2" w:rsidRDefault="002327A2" w:rsidP="002327A2">
      <w:r>
        <w:t xml:space="preserve">V akademickém roce 2020/2021 došlo na VŠTE ke změnám v akreditacích a byly spuštěny i nové studijní programy. Akreditaci mělo 8 studijních </w:t>
      </w:r>
      <w:proofErr w:type="gramStart"/>
      <w:r>
        <w:t>programů - pět</w:t>
      </w:r>
      <w:proofErr w:type="gramEnd"/>
      <w:r>
        <w:t xml:space="preserve"> studijních programů je bakalářských (Podniková ekonomika, Řízení lidských zdrojů, Technologie a řízení dopravy, Pozemní stavby a Strojírenství) a tři navazující magisterské studijní programy (Podniková ekonomika, Logistika, Pozemní stavby). V roce 2021 pak byly akreditovány ještě další studijní programy – bakalářský studijní program Business analytik a navazující magisterské studijní programy Strojírenství a Znalectví. </w:t>
      </w:r>
    </w:p>
    <w:p w14:paraId="0E4F022B" w14:textId="6FF0FB74" w:rsidR="00050380" w:rsidRDefault="00050380" w:rsidP="001E6445">
      <w:r>
        <w:t xml:space="preserve">Bakalářské studijní programy byly nabízeny v prezenční i kombinované formě. Jen bakalářský studijní program Strojírenství byl </w:t>
      </w:r>
      <w:r w:rsidR="00E4286A">
        <w:t>akreditován pro kombinovanou formu až dodatečně a od</w:t>
      </w:r>
      <w:r>
        <w:t xml:space="preserve"> roku 2021 je nabízen i </w:t>
      </w:r>
      <w:r w:rsidR="0074240E">
        <w:t xml:space="preserve">v </w:t>
      </w:r>
      <w:r>
        <w:t xml:space="preserve">kombinované formě. Navazující magisterské studijní programy Logistika a Podniková ekonomika byly nabízeny rovněž v prezenční i kombinované formě. Navazující magisterský studijní program Pozemní stavby byl nabízen v prezenční formě. </w:t>
      </w:r>
    </w:p>
    <w:p w14:paraId="07E97884" w14:textId="7C6879FE" w:rsidR="00E446BC" w:rsidRDefault="00050380" w:rsidP="00E446BC">
      <w:r>
        <w:t xml:space="preserve">Všechny studijní programy na VŠTE jsou profesně orientované, což odpovídá jejich koncepci – propojení teoretických znalostí a splnění praxe. Její </w:t>
      </w:r>
      <w:r w:rsidR="0023316D">
        <w:t>plnění</w:t>
      </w:r>
      <w:r>
        <w:t xml:space="preserve"> i časová dotace </w:t>
      </w:r>
      <w:r w:rsidR="0074240E">
        <w:t>se</w:t>
      </w:r>
      <w:r>
        <w:t xml:space="preserve"> </w:t>
      </w:r>
      <w:r w:rsidR="0023316D">
        <w:t xml:space="preserve">poněkud </w:t>
      </w:r>
      <w:proofErr w:type="gramStart"/>
      <w:r w:rsidR="0023316D">
        <w:t>liší</w:t>
      </w:r>
      <w:proofErr w:type="gramEnd"/>
      <w:r w:rsidR="0023316D">
        <w:t xml:space="preserve"> podle studijní</w:t>
      </w:r>
      <w:r w:rsidR="0074240E">
        <w:t>ch</w:t>
      </w:r>
      <w:r w:rsidR="0023316D">
        <w:t xml:space="preserve"> programů i dle formy studia. </w:t>
      </w:r>
      <w:r w:rsidR="00E446BC">
        <w:t xml:space="preserve">Výuka ve všech studijních programech zahrnuje i jazykové vzdělání. Ať už se jedná o přímou jazykovou výuku či využití cizojazyčných studijních materiálů. Studijní program Řízení lidských zdrojů dokonce </w:t>
      </w:r>
      <w:r w:rsidR="0074240E">
        <w:t>povinně zahrnuje</w:t>
      </w:r>
      <w:r w:rsidR="00E446BC">
        <w:t xml:space="preserve"> výuku dvou cizích jazyků. </w:t>
      </w:r>
    </w:p>
    <w:p w14:paraId="2B11FEFB" w14:textId="44B3F303" w:rsidR="00E446BC" w:rsidRDefault="00E446BC" w:rsidP="00E446BC">
      <w:r>
        <w:t xml:space="preserve">Studijní programy jistě podporuje i zahraniční spolupráce. VŠTE spolupracovala s řadou institucí v zahraničí – např. </w:t>
      </w:r>
      <w:r w:rsidR="0074240E">
        <w:t xml:space="preserve">na Slovensku, v Maďarsku, v Polsku, Mongolsku, Rusku, Číně, Jižní Koreji apod. </w:t>
      </w:r>
    </w:p>
    <w:p w14:paraId="3B8DDDBC" w14:textId="3C0A9D58" w:rsidR="0074240E" w:rsidRDefault="0074240E" w:rsidP="0074240E">
      <w:r>
        <w:t xml:space="preserve">Studijní programy byly uskutečňovány na dvou pracovištích VŠTE – v ulici Nemanická a v ulici Okružní, kde je i sídlo VŠTE. Škola disponuje 1 aulou s celkovým počtem míst 356, 6 počítačovými učebnami s kapacitou 24-30 pracovních míst (2 jsou na adrese Nemanická), 6 přednáškovými místnostmi s kapacitou </w:t>
      </w:r>
      <w:proofErr w:type="gramStart"/>
      <w:r>
        <w:t>64 – 212</w:t>
      </w:r>
      <w:proofErr w:type="gramEnd"/>
      <w:r>
        <w:t xml:space="preserve"> míst (1 s kapacitou 90 míst je na Nemanické). Dále má škola k dispozici 19 učeben s kapacitami 30-48 (9 je jich na pracovišti Nemanická), 2 učebny pro technické obory v budově s centrální laboratoří, </w:t>
      </w:r>
      <w:r>
        <w:lastRenderedPageBreak/>
        <w:t xml:space="preserve">a jedna místnost pro projektovou výuku. VŠ využívá virtuální laboratoř, kde je k dispozici potřebné hardwarové a softwarovém vybavení. AR 2020/2021 byl však poznamenán pandemií onemocnění COVID-19. </w:t>
      </w:r>
    </w:p>
    <w:p w14:paraId="105BD212" w14:textId="4809A50E" w:rsidR="002B721D" w:rsidRDefault="002B721D" w:rsidP="001E6445">
      <w:r>
        <w:t>Pokud jde o statistiku přijatých a zapsaných studentů a ukončen</w:t>
      </w:r>
      <w:r w:rsidR="00E34A62">
        <w:t>ý</w:t>
      </w:r>
      <w:r>
        <w:t xml:space="preserve">ch studií, ukážeme si ji po jednotlivých programech. </w:t>
      </w:r>
    </w:p>
    <w:p w14:paraId="0C7796DB" w14:textId="764F152E" w:rsidR="002B721D" w:rsidRPr="00E446BC" w:rsidRDefault="002B721D" w:rsidP="001E6445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>Bakalářský studijní program Podniková ekonomika</w:t>
      </w:r>
    </w:p>
    <w:p w14:paraId="0B3542F7" w14:textId="7161AC89" w:rsidR="002B721D" w:rsidRDefault="002B721D" w:rsidP="001E6445">
      <w:bookmarkStart w:id="0" w:name="_Hlk101513741"/>
      <w:r>
        <w:t xml:space="preserve">Přijato: 774 studentů </w:t>
      </w:r>
    </w:p>
    <w:p w14:paraId="318D68E3" w14:textId="4B24FF53" w:rsidR="002B721D" w:rsidRDefault="002B721D" w:rsidP="001E6445">
      <w:r>
        <w:t xml:space="preserve">Zapsáno: 602 studentů (prezenční forma 409, kombinovaná 193) </w:t>
      </w:r>
    </w:p>
    <w:p w14:paraId="4BE930DF" w14:textId="60E2C291" w:rsidR="002B721D" w:rsidRDefault="002B721D" w:rsidP="002B721D">
      <w:r>
        <w:t>Počet studií ukončených v průběhu prvního ročníku</w:t>
      </w:r>
      <w:r w:rsidR="00B11417">
        <w:t xml:space="preserve"> nebo na jeho konci</w:t>
      </w:r>
      <w:r>
        <w:t>: 375 (po prvním semestru 103)</w:t>
      </w:r>
    </w:p>
    <w:p w14:paraId="56566F2B" w14:textId="022621C5" w:rsidR="002B721D" w:rsidRDefault="002B721D" w:rsidP="001E6445">
      <w:r>
        <w:t xml:space="preserve">Prostupnost mezi 1. a 2. ročníkem: 37,71 % </w:t>
      </w:r>
    </w:p>
    <w:p w14:paraId="0BEA23EA" w14:textId="3DB94FC2" w:rsidR="002B721D" w:rsidRDefault="002B721D" w:rsidP="001E6445">
      <w:r>
        <w:t xml:space="preserve">Prostupnost mezi 2. a 3. ročníkem: 36,04 </w:t>
      </w:r>
      <w:r w:rsidR="00D27E84">
        <w:t xml:space="preserve">% </w:t>
      </w:r>
    </w:p>
    <w:bookmarkEnd w:id="0"/>
    <w:p w14:paraId="456B15FC" w14:textId="38374222" w:rsidR="00D27E84" w:rsidRDefault="00D27E84" w:rsidP="001E6445"/>
    <w:p w14:paraId="3AF0E72C" w14:textId="04D30222" w:rsidR="00D27E84" w:rsidRPr="00E446BC" w:rsidRDefault="00D27E84" w:rsidP="001E6445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Bakalářský studijní program Řízení lidských zdrojů </w:t>
      </w:r>
    </w:p>
    <w:p w14:paraId="21A2765F" w14:textId="2BBEEE2F" w:rsidR="00D27E84" w:rsidRDefault="00D27E84" w:rsidP="00D27E84">
      <w:r>
        <w:t xml:space="preserve">Přijato: 384 studentů </w:t>
      </w:r>
    </w:p>
    <w:p w14:paraId="70A3D268" w14:textId="36312D5C" w:rsidR="00D27E84" w:rsidRDefault="00D27E84" w:rsidP="00D27E84">
      <w:r>
        <w:t xml:space="preserve">Zapsáno: 310 studentů (prezenční forma 163, kombinovaná 147) </w:t>
      </w:r>
    </w:p>
    <w:p w14:paraId="57CBCCF3" w14:textId="2DB30D4E" w:rsidR="00D27E84" w:rsidRPr="00B11417" w:rsidRDefault="00D27E84" w:rsidP="00D27E84">
      <w:r w:rsidRPr="00B11417">
        <w:t>Počet studií ukončených v průběhu prvního ročníku</w:t>
      </w:r>
      <w:r w:rsidR="00B11417">
        <w:t xml:space="preserve"> nebo na jeho konci</w:t>
      </w:r>
      <w:r w:rsidRPr="00B11417">
        <w:t xml:space="preserve">: </w:t>
      </w:r>
      <w:r w:rsidR="00B11417" w:rsidRPr="00B11417">
        <w:t>158</w:t>
      </w:r>
      <w:r w:rsidRPr="00B11417">
        <w:t xml:space="preserve"> </w:t>
      </w:r>
    </w:p>
    <w:p w14:paraId="40827925" w14:textId="7EF489FD" w:rsidR="00D27E84" w:rsidRDefault="00D27E84" w:rsidP="00D27E84">
      <w:r>
        <w:t xml:space="preserve">Prostupnost mezi 1. a 2. ročníkem: 49,03 % </w:t>
      </w:r>
    </w:p>
    <w:p w14:paraId="686E4560" w14:textId="5FF071FC" w:rsidR="00D27E84" w:rsidRDefault="00D27E84" w:rsidP="00D27E84">
      <w:r>
        <w:t xml:space="preserve">Prostupnost mezi 2. a 3. ročníkem: ---- % </w:t>
      </w:r>
    </w:p>
    <w:p w14:paraId="2E058A79" w14:textId="77777777" w:rsidR="00D27E84" w:rsidRDefault="00D27E84" w:rsidP="001E6445"/>
    <w:p w14:paraId="4049A414" w14:textId="6F2D5E59" w:rsidR="0023316D" w:rsidRPr="00E446BC" w:rsidRDefault="00D27E84" w:rsidP="001E6445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Bakalářský studijní program Technologie a řízení dopravy </w:t>
      </w:r>
    </w:p>
    <w:p w14:paraId="7D37B90C" w14:textId="357ED65E" w:rsidR="00D27E84" w:rsidRDefault="00D27E84" w:rsidP="00D27E84">
      <w:bookmarkStart w:id="1" w:name="_Hlk101513997"/>
      <w:r>
        <w:t xml:space="preserve">Přijato: 264 studentů </w:t>
      </w:r>
    </w:p>
    <w:p w14:paraId="5DC30B60" w14:textId="5E340C4B" w:rsidR="00D27E84" w:rsidRDefault="00D27E84" w:rsidP="00D27E84">
      <w:r>
        <w:t xml:space="preserve">Zapsáno: 199 studentů (prezenční forma 123, kombinovaná 76) </w:t>
      </w:r>
    </w:p>
    <w:p w14:paraId="1E985232" w14:textId="36A149E0" w:rsidR="00D27E84" w:rsidRPr="001E2122" w:rsidRDefault="00D27E84" w:rsidP="00D27E84">
      <w:r w:rsidRPr="001E2122">
        <w:t>Počet studií ukončených v průběhu prvního ročníku</w:t>
      </w:r>
      <w:r w:rsidR="00B11417">
        <w:t xml:space="preserve"> nebo na jeho konci</w:t>
      </w:r>
      <w:r w:rsidRPr="001E2122">
        <w:t>: 100 (po prvním semestru 24)</w:t>
      </w:r>
    </w:p>
    <w:p w14:paraId="5496065B" w14:textId="730FC83A" w:rsidR="00D27E84" w:rsidRDefault="00D27E84" w:rsidP="00D27E84">
      <w:r>
        <w:t xml:space="preserve">Prostupnost mezi 1. a 2. ročníkem: 49,75 % </w:t>
      </w:r>
    </w:p>
    <w:p w14:paraId="1A7EA1C2" w14:textId="5864F1DC" w:rsidR="00D27E84" w:rsidRDefault="00D27E84" w:rsidP="00D27E84">
      <w:r>
        <w:lastRenderedPageBreak/>
        <w:t xml:space="preserve">Prostupnost mezi 2. a 3. ročníkem: 44,78 % </w:t>
      </w:r>
    </w:p>
    <w:bookmarkEnd w:id="1"/>
    <w:p w14:paraId="70A34BD3" w14:textId="339F63DB" w:rsidR="00050380" w:rsidRDefault="00050380" w:rsidP="001E6445"/>
    <w:p w14:paraId="04C6A7B9" w14:textId="72FF83D3" w:rsidR="00D27E84" w:rsidRPr="00E446BC" w:rsidRDefault="00D27E84" w:rsidP="001E6445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Bakalářský studijní program Pozemní stavby </w:t>
      </w:r>
    </w:p>
    <w:p w14:paraId="7417C71D" w14:textId="1D19ED46" w:rsidR="00D27E84" w:rsidRDefault="00D27E84" w:rsidP="00D27E84">
      <w:r>
        <w:t xml:space="preserve">Přijato: </w:t>
      </w:r>
      <w:r w:rsidR="001E2122">
        <w:t>332</w:t>
      </w:r>
      <w:r>
        <w:t xml:space="preserve"> studentů </w:t>
      </w:r>
    </w:p>
    <w:p w14:paraId="4F3E9ABF" w14:textId="4192A8D7" w:rsidR="00D27E84" w:rsidRDefault="00D27E84" w:rsidP="00D27E84">
      <w:r>
        <w:t xml:space="preserve">Zapsáno: </w:t>
      </w:r>
      <w:r w:rsidR="001E2122">
        <w:t>249</w:t>
      </w:r>
      <w:r>
        <w:t xml:space="preserve"> studentů (prezenční forma </w:t>
      </w:r>
      <w:r w:rsidR="001E2122">
        <w:t>119</w:t>
      </w:r>
      <w:r>
        <w:t xml:space="preserve">, kombinovaná </w:t>
      </w:r>
      <w:r w:rsidR="001E2122">
        <w:t>130</w:t>
      </w:r>
      <w:r>
        <w:t xml:space="preserve">) </w:t>
      </w:r>
    </w:p>
    <w:p w14:paraId="2FC36AED" w14:textId="2170F65E" w:rsidR="00D27E84" w:rsidRPr="001E2122" w:rsidRDefault="00D27E84" w:rsidP="00D27E84">
      <w:r w:rsidRPr="001E2122">
        <w:t>Počet studií ukončených v průběhu prvního ročníku</w:t>
      </w:r>
      <w:r w:rsidR="00B11417">
        <w:t xml:space="preserve"> nebo na jeho konci</w:t>
      </w:r>
      <w:r w:rsidRPr="001E2122">
        <w:t>: 1</w:t>
      </w:r>
      <w:r w:rsidR="001E2122" w:rsidRPr="001E2122">
        <w:t>06</w:t>
      </w:r>
      <w:r w:rsidRPr="001E2122">
        <w:t xml:space="preserve"> (po prvním semestru 2</w:t>
      </w:r>
      <w:r w:rsidR="001E2122" w:rsidRPr="001E2122">
        <w:t>6</w:t>
      </w:r>
      <w:r w:rsidRPr="001E2122">
        <w:t>)</w:t>
      </w:r>
    </w:p>
    <w:p w14:paraId="76E9E242" w14:textId="13C6669A" w:rsidR="00D27E84" w:rsidRDefault="00D27E84" w:rsidP="00D27E84">
      <w:r>
        <w:t xml:space="preserve">Prostupnost mezi 1. a 2. ročníkem: </w:t>
      </w:r>
      <w:r w:rsidR="001E2122">
        <w:t>57,43</w:t>
      </w:r>
      <w:r>
        <w:t xml:space="preserve"> % </w:t>
      </w:r>
    </w:p>
    <w:p w14:paraId="0599E7DB" w14:textId="0631703A" w:rsidR="00D27E84" w:rsidRDefault="00D27E84" w:rsidP="00D27E84">
      <w:r>
        <w:t xml:space="preserve">Prostupnost mezi 2. a 3. ročníkem: </w:t>
      </w:r>
      <w:r w:rsidR="001E2122">
        <w:t>57,02</w:t>
      </w:r>
      <w:r>
        <w:t xml:space="preserve"> % </w:t>
      </w:r>
    </w:p>
    <w:p w14:paraId="4F7138C7" w14:textId="31AB1093" w:rsidR="00D27E84" w:rsidRDefault="00D27E84" w:rsidP="001E6445"/>
    <w:p w14:paraId="47296796" w14:textId="537D72F7" w:rsidR="001E2122" w:rsidRPr="00E446BC" w:rsidRDefault="001E2122" w:rsidP="001E6445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Bakalářský studijní program Strojírenství </w:t>
      </w:r>
    </w:p>
    <w:p w14:paraId="798E2493" w14:textId="147F8042" w:rsidR="001E2122" w:rsidRDefault="001E2122" w:rsidP="001E2122">
      <w:r>
        <w:t xml:space="preserve">Přijato: 203 studentů </w:t>
      </w:r>
    </w:p>
    <w:p w14:paraId="5D1E0CEB" w14:textId="2131F797" w:rsidR="001E2122" w:rsidRDefault="001E2122" w:rsidP="001E2122">
      <w:r>
        <w:t xml:space="preserve">Zapsáno: 146 studentů (prezenční forma 146, kombinovaná x) </w:t>
      </w:r>
    </w:p>
    <w:p w14:paraId="64E27467" w14:textId="31F60A13" w:rsidR="001E2122" w:rsidRPr="001E2122" w:rsidRDefault="001E2122" w:rsidP="001E2122">
      <w:r w:rsidRPr="001E2122">
        <w:t>Počet studií ukončených v průběhu prvního ročníku</w:t>
      </w:r>
      <w:r w:rsidR="00B11417">
        <w:t xml:space="preserve"> nebo na jeho konci</w:t>
      </w:r>
      <w:r w:rsidRPr="001E2122">
        <w:t>: 56 (po prvním semestru 14)</w:t>
      </w:r>
    </w:p>
    <w:p w14:paraId="5E9875DF" w14:textId="1462DC55" w:rsidR="001E2122" w:rsidRDefault="001E2122" w:rsidP="001E2122">
      <w:r>
        <w:t xml:space="preserve">Prostupnost mezi 1. a 2. ročníkem: 61,64 % </w:t>
      </w:r>
    </w:p>
    <w:p w14:paraId="19EEDFC7" w14:textId="681930F3" w:rsidR="001E2122" w:rsidRDefault="001E2122" w:rsidP="001E2122">
      <w:r>
        <w:t xml:space="preserve">Prostupnost mezi 2. a 3. ročníkem: 51,09 % </w:t>
      </w:r>
    </w:p>
    <w:p w14:paraId="0EB04720" w14:textId="38E2E1E0" w:rsidR="001E2122" w:rsidRDefault="001E2122" w:rsidP="001E6445"/>
    <w:p w14:paraId="73001661" w14:textId="152B3482" w:rsidR="001E2122" w:rsidRPr="00E446BC" w:rsidRDefault="001E2122" w:rsidP="001E6445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Navazující magisterský studijní program Podniková ekonomika </w:t>
      </w:r>
    </w:p>
    <w:p w14:paraId="267EE07E" w14:textId="725259FF" w:rsidR="00896742" w:rsidRDefault="00896742" w:rsidP="00896742">
      <w:r>
        <w:t xml:space="preserve">Přijato: 179 studentů </w:t>
      </w:r>
    </w:p>
    <w:p w14:paraId="6C76F70C" w14:textId="05F6B45B" w:rsidR="00896742" w:rsidRDefault="00896742" w:rsidP="00896742">
      <w:r>
        <w:t xml:space="preserve">Zapsáno: 127 studentů (prezenční forma 46, kombinovaná 81) </w:t>
      </w:r>
    </w:p>
    <w:p w14:paraId="2AF066D2" w14:textId="0BEAC0C0" w:rsidR="00896742" w:rsidRPr="001E2122" w:rsidRDefault="00896742" w:rsidP="00896742">
      <w:r w:rsidRPr="001E2122">
        <w:t>Počet studií ukončených v průběhu prvního ročníku</w:t>
      </w:r>
      <w:r w:rsidR="00B11417">
        <w:t xml:space="preserve"> nebo na jeho konci</w:t>
      </w:r>
      <w:r w:rsidRPr="001E2122">
        <w:t xml:space="preserve">: </w:t>
      </w:r>
      <w:r>
        <w:t>33</w:t>
      </w:r>
      <w:r w:rsidRPr="001E2122">
        <w:t xml:space="preserve"> (po prvním semestru 1</w:t>
      </w:r>
      <w:r>
        <w:t>6</w:t>
      </w:r>
      <w:r w:rsidRPr="001E2122">
        <w:t>)</w:t>
      </w:r>
    </w:p>
    <w:p w14:paraId="63A549A6" w14:textId="09F3E4EC" w:rsidR="00896742" w:rsidRDefault="00896742" w:rsidP="00896742">
      <w:r>
        <w:t xml:space="preserve">Prostupnost mezi 1. a 2. ročníkem: 74,02 % </w:t>
      </w:r>
    </w:p>
    <w:p w14:paraId="57074A75" w14:textId="49767115" w:rsidR="00896742" w:rsidRDefault="00896742" w:rsidP="00896742">
      <w:r>
        <w:t xml:space="preserve">Prostupnost mezi 2. a 3. ročníkem: 57,05 % </w:t>
      </w:r>
    </w:p>
    <w:p w14:paraId="5FDD074C" w14:textId="3D6DD231" w:rsidR="00B818A9" w:rsidRDefault="00B818A9" w:rsidP="00896742"/>
    <w:p w14:paraId="392564A3" w14:textId="6A2CCBD0" w:rsidR="00B818A9" w:rsidRPr="00E446BC" w:rsidRDefault="00B818A9" w:rsidP="00896742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Navazující magisterský studijní program Logistika </w:t>
      </w:r>
    </w:p>
    <w:p w14:paraId="101D9AE4" w14:textId="3FCCBE7D" w:rsidR="00B818A9" w:rsidRDefault="00B818A9" w:rsidP="00B818A9">
      <w:r>
        <w:t xml:space="preserve">Přijato: 54 studentů </w:t>
      </w:r>
    </w:p>
    <w:p w14:paraId="5ACBE4AF" w14:textId="6B304DE9" w:rsidR="00B818A9" w:rsidRDefault="00B818A9" w:rsidP="00B818A9">
      <w:r>
        <w:t xml:space="preserve">Zapsáno: 48 studentů (prezenční forma 29, kombinovaná 19) </w:t>
      </w:r>
    </w:p>
    <w:p w14:paraId="5B10EED4" w14:textId="4C7C82F8" w:rsidR="00B818A9" w:rsidRPr="001E2122" w:rsidRDefault="00B818A9" w:rsidP="00B818A9">
      <w:r w:rsidRPr="001E2122">
        <w:t>Počet studií ukončených v průběhu prvního ročníku</w:t>
      </w:r>
      <w:r w:rsidR="00B11417">
        <w:t xml:space="preserve"> nebo na jeho konci</w:t>
      </w:r>
      <w:r w:rsidRPr="001E2122">
        <w:t xml:space="preserve">: </w:t>
      </w:r>
      <w:r>
        <w:t>15</w:t>
      </w:r>
      <w:r w:rsidRPr="001E2122">
        <w:t xml:space="preserve"> (po prvním semestru </w:t>
      </w:r>
      <w:r>
        <w:t>7</w:t>
      </w:r>
      <w:r w:rsidRPr="001E2122">
        <w:t>)</w:t>
      </w:r>
    </w:p>
    <w:p w14:paraId="33A73261" w14:textId="4625925E" w:rsidR="00B818A9" w:rsidRDefault="00B818A9" w:rsidP="00B818A9">
      <w:r>
        <w:t xml:space="preserve">Prostupnost mezi 1. a 2. ročníkem: 68,75 % </w:t>
      </w:r>
    </w:p>
    <w:p w14:paraId="30447447" w14:textId="7EBE98C0" w:rsidR="00B818A9" w:rsidRDefault="00B818A9" w:rsidP="00B818A9">
      <w:r>
        <w:t xml:space="preserve">Prostupnost mezi 2. a 3. ročníkem: 33,33 % </w:t>
      </w:r>
    </w:p>
    <w:p w14:paraId="5393ED3D" w14:textId="70F6E9B8" w:rsidR="00B818A9" w:rsidRDefault="00B818A9" w:rsidP="00896742"/>
    <w:p w14:paraId="4B712E4E" w14:textId="1BAB8628" w:rsidR="00B818A9" w:rsidRPr="00E446BC" w:rsidRDefault="00B818A9" w:rsidP="00896742">
      <w:pPr>
        <w:rPr>
          <w:b/>
          <w:bCs/>
          <w:i/>
          <w:iCs/>
        </w:rPr>
      </w:pPr>
      <w:r w:rsidRPr="00E446BC">
        <w:rPr>
          <w:b/>
          <w:bCs/>
          <w:i/>
          <w:iCs/>
        </w:rPr>
        <w:t xml:space="preserve">Navazující magisterský studijní program Pozemní stavby </w:t>
      </w:r>
    </w:p>
    <w:p w14:paraId="6F6A9340" w14:textId="3D5BCEC4" w:rsidR="00B818A9" w:rsidRDefault="00B818A9" w:rsidP="00B818A9">
      <w:r>
        <w:t xml:space="preserve">Přijato: 15 studentů </w:t>
      </w:r>
    </w:p>
    <w:p w14:paraId="669FF42F" w14:textId="13FC0EB0" w:rsidR="00B818A9" w:rsidRDefault="00B818A9" w:rsidP="00B818A9">
      <w:r>
        <w:t>Zapsáno: 14 studentů (</w:t>
      </w:r>
      <w:r w:rsidR="008F2CA9">
        <w:t>prezenční forma 14, kombinovaná forma x</w:t>
      </w:r>
      <w:r>
        <w:t xml:space="preserve">) </w:t>
      </w:r>
    </w:p>
    <w:p w14:paraId="2167ABAF" w14:textId="3D0AD937" w:rsidR="00B818A9" w:rsidRPr="001E2122" w:rsidRDefault="00B818A9" w:rsidP="00B818A9">
      <w:r w:rsidRPr="001E2122">
        <w:t>Počet studií ukončených v průběhu prvního ročníku</w:t>
      </w:r>
      <w:r w:rsidR="00B11417">
        <w:t xml:space="preserve"> nebo na jeho konci</w:t>
      </w:r>
      <w:r w:rsidRPr="001E2122">
        <w:t xml:space="preserve">: </w:t>
      </w:r>
      <w:r w:rsidR="00AE63BA">
        <w:t>4</w:t>
      </w:r>
      <w:r w:rsidRPr="001E2122">
        <w:t xml:space="preserve"> (po prvním semestru </w:t>
      </w:r>
      <w:r>
        <w:t>1</w:t>
      </w:r>
      <w:r w:rsidRPr="001E2122">
        <w:t>)</w:t>
      </w:r>
    </w:p>
    <w:p w14:paraId="21320EAD" w14:textId="4FE4C02D" w:rsidR="00B818A9" w:rsidRDefault="00B818A9" w:rsidP="00B818A9">
      <w:r>
        <w:t xml:space="preserve">Prostupnost mezi 1. a 2. ročníkem: </w:t>
      </w:r>
      <w:r w:rsidR="00AE63BA">
        <w:t>71,43</w:t>
      </w:r>
      <w:r>
        <w:t xml:space="preserve"> % </w:t>
      </w:r>
    </w:p>
    <w:p w14:paraId="1869BBDF" w14:textId="59971881" w:rsidR="00B818A9" w:rsidRDefault="00B818A9" w:rsidP="00B818A9">
      <w:r>
        <w:t xml:space="preserve">Prostupnost mezi 2. a 3. ročníkem: </w:t>
      </w:r>
      <w:r w:rsidR="00AE63BA">
        <w:t>14,29</w:t>
      </w:r>
      <w:r>
        <w:t xml:space="preserve"> % </w:t>
      </w:r>
    </w:p>
    <w:p w14:paraId="1E466541" w14:textId="058B4BD7" w:rsidR="00B818A9" w:rsidRDefault="00B818A9" w:rsidP="00896742"/>
    <w:p w14:paraId="4BE91779" w14:textId="0E072492" w:rsidR="008F2CA9" w:rsidRDefault="008F2CA9" w:rsidP="00896742">
      <w:r>
        <w:t>Nejvyšší prostupnost zaznamenal navazující magisterský studijní program Podniková ekonomika. Těsně za ní</w:t>
      </w:r>
      <w:r w:rsidR="00E34A62">
        <w:t>m</w:t>
      </w:r>
      <w:r>
        <w:t xml:space="preserve"> pak navazující magisterský studijní program Pozemní stavby. Stejný studijní program měl naopak mezi 2. a 3. ročníkem nejnižší postupnost. </w:t>
      </w:r>
      <w:r w:rsidR="00332432">
        <w:t xml:space="preserve">Mezi přijatými studenty byl větší zájem o ekonomické programy – v bakalářských studijních programech spadajících pod ÚPS bylo celkem přijato 1158 uchazečů, reálně se zapsalo 912 studentů. V bakalářských studijních programech spadajících pod ÚTT bylo přijato 799 uchazečů a k zápisu se dostavilo 594 studentů. Více studentů </w:t>
      </w:r>
      <w:r w:rsidR="00E34A62">
        <w:t xml:space="preserve">se </w:t>
      </w:r>
      <w:r w:rsidR="00332432">
        <w:t>zapsalo i do ekonomického navazujícího magisterského studia – tedy 127 studentů (z celkového počtu 179 přijatých studentů). V navazujících magisterských studijních programech ÚTT byl</w:t>
      </w:r>
      <w:r w:rsidR="00E34A62">
        <w:t>o</w:t>
      </w:r>
      <w:r w:rsidR="00332432">
        <w:t xml:space="preserve"> zapsáno 62 studentů z 69 přijatých. </w:t>
      </w:r>
      <w:r w:rsidR="00E446BC">
        <w:t xml:space="preserve">Celkově bylo zapsáno ke studiu v prezenční formě </w:t>
      </w:r>
      <w:r w:rsidR="00E446BC">
        <w:lastRenderedPageBreak/>
        <w:t xml:space="preserve">1049 studentů a 646 v kombinované formě. Nutno ale podotknout, že studenti mohou formu během studia měnit. </w:t>
      </w:r>
    </w:p>
    <w:p w14:paraId="639FD3C0" w14:textId="77777777" w:rsidR="008F2CA9" w:rsidRDefault="008F2CA9" w:rsidP="00896742"/>
    <w:p w14:paraId="3CF4ED13" w14:textId="1B37BEA2" w:rsidR="002327A2" w:rsidRDefault="002327A2" w:rsidP="001E6445"/>
    <w:p w14:paraId="44990054" w14:textId="77777777" w:rsidR="002327A2" w:rsidRDefault="002327A2" w:rsidP="001E6445"/>
    <w:p w14:paraId="35F0BEC7" w14:textId="77777777" w:rsidR="00CA313E" w:rsidRDefault="00CA313E" w:rsidP="001E6445"/>
    <w:sectPr w:rsidR="00CA313E" w:rsidSect="001E644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5"/>
    <w:rsid w:val="00050380"/>
    <w:rsid w:val="001A707F"/>
    <w:rsid w:val="001E2122"/>
    <w:rsid w:val="001E6445"/>
    <w:rsid w:val="002327A2"/>
    <w:rsid w:val="0023316D"/>
    <w:rsid w:val="00275BD0"/>
    <w:rsid w:val="002B721D"/>
    <w:rsid w:val="002D3176"/>
    <w:rsid w:val="002F47B0"/>
    <w:rsid w:val="00332432"/>
    <w:rsid w:val="003D6924"/>
    <w:rsid w:val="00511A4F"/>
    <w:rsid w:val="00520258"/>
    <w:rsid w:val="00554513"/>
    <w:rsid w:val="007154F3"/>
    <w:rsid w:val="0073154B"/>
    <w:rsid w:val="0074240E"/>
    <w:rsid w:val="00845A43"/>
    <w:rsid w:val="00850D53"/>
    <w:rsid w:val="00896742"/>
    <w:rsid w:val="008F2CA9"/>
    <w:rsid w:val="00975705"/>
    <w:rsid w:val="009C5CD6"/>
    <w:rsid w:val="00A744DE"/>
    <w:rsid w:val="00A74607"/>
    <w:rsid w:val="00AE63BA"/>
    <w:rsid w:val="00B11417"/>
    <w:rsid w:val="00B818A9"/>
    <w:rsid w:val="00C017D3"/>
    <w:rsid w:val="00C53FE1"/>
    <w:rsid w:val="00CA313E"/>
    <w:rsid w:val="00CB0DAB"/>
    <w:rsid w:val="00D27E84"/>
    <w:rsid w:val="00DC5D2B"/>
    <w:rsid w:val="00DE43B4"/>
    <w:rsid w:val="00E34A62"/>
    <w:rsid w:val="00E4286A"/>
    <w:rsid w:val="00E446BC"/>
    <w:rsid w:val="00F51AB5"/>
    <w:rsid w:val="00F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619C"/>
  <w15:chartTrackingRefBased/>
  <w15:docId w15:val="{5E7F1909-106D-4961-B47F-860D713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44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Zimná</dc:creator>
  <cp:keywords/>
  <dc:description/>
  <cp:lastModifiedBy>Vojtěch Stehel</cp:lastModifiedBy>
  <cp:revision>6</cp:revision>
  <dcterms:created xsi:type="dcterms:W3CDTF">2022-04-22T07:08:00Z</dcterms:created>
  <dcterms:modified xsi:type="dcterms:W3CDTF">2022-05-24T07:24:00Z</dcterms:modified>
</cp:coreProperties>
</file>