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6D14" w14:textId="77777777" w:rsidR="005B6E78" w:rsidRPr="005B6E78" w:rsidRDefault="005B6E78" w:rsidP="005B6E78">
      <w:pPr>
        <w:jc w:val="center"/>
        <w:rPr>
          <w:b/>
          <w:sz w:val="28"/>
        </w:rPr>
      </w:pPr>
      <w:r w:rsidRPr="005B6E78">
        <w:rPr>
          <w:b/>
          <w:sz w:val="28"/>
        </w:rPr>
        <w:t>VYJÁDŘENÍ POSUZOVATELŮ K ZÁMĚRU ÚSTAVŮ VŠTE AKREDITOVAT/REAKREDITOVAT STUDIJNÍ PROGRAMY</w:t>
      </w:r>
    </w:p>
    <w:p w14:paraId="4A737720" w14:textId="77777777" w:rsidR="005B6E78" w:rsidRPr="005B6E78" w:rsidRDefault="00394DE4" w:rsidP="005B6E78">
      <w:pPr>
        <w:jc w:val="center"/>
        <w:rPr>
          <w:b/>
          <w:sz w:val="28"/>
        </w:rPr>
      </w:pPr>
      <w:r>
        <w:rPr>
          <w:b/>
          <w:sz w:val="28"/>
        </w:rPr>
        <w:t xml:space="preserve">Zasedání RVH </w:t>
      </w:r>
      <w:sdt>
        <w:sdtPr>
          <w:rPr>
            <w:b/>
            <w:sz w:val="28"/>
          </w:rPr>
          <w:id w:val="424937258"/>
          <w:placeholder>
            <w:docPart w:val="DefaultPlaceholder_1082065159"/>
          </w:placeholder>
          <w:dropDownList>
            <w:listItem w:displayText="Zvolte položku                     " w:value="                                           "/>
            <w:listItem w:displayText="MIMOŘÁDNÉ ZASEDÁNÍ" w:value="MIMOŘÁDNÉ ZASEDÁNÍ"/>
            <w:listItem w:displayText="14. 2. 2017" w:value="14. 2. 2017"/>
            <w:listItem w:displayText="6. 6. 2017" w:value="6. 6. 2017"/>
            <w:listItem w:displayText="10. 10. 2017" w:value="10. 10. 2017"/>
          </w:dropDownList>
        </w:sdtPr>
        <w:sdtEndPr/>
        <w:sdtContent>
          <w:r w:rsidR="00700789">
            <w:rPr>
              <w:b/>
              <w:sz w:val="28"/>
            </w:rPr>
            <w:t>14. 2. 2017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5B6E78" w:rsidRPr="005B6E78" w14:paraId="28CD8BB7" w14:textId="77777777" w:rsidTr="005B6E78">
        <w:tc>
          <w:tcPr>
            <w:tcW w:w="2093" w:type="dxa"/>
          </w:tcPr>
          <w:p w14:paraId="4AADDED1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NÁZEV SP</w:t>
            </w:r>
          </w:p>
        </w:tc>
        <w:sdt>
          <w:sdtPr>
            <w:id w:val="-195153256"/>
            <w:placeholder>
              <w:docPart w:val="72CA2A7FF3AE4DD3B652959781993823"/>
            </w:placeholder>
            <w:text/>
          </w:sdtPr>
          <w:sdtContent>
            <w:tc>
              <w:tcPr>
                <w:tcW w:w="7119" w:type="dxa"/>
                <w:vAlign w:val="center"/>
              </w:tcPr>
              <w:p w14:paraId="0B49C9C0" w14:textId="77777777" w:rsidR="005B6E78" w:rsidRPr="005B6E78" w:rsidRDefault="00700789" w:rsidP="005B6E78">
                <w:pPr>
                  <w:spacing w:before="120" w:after="120"/>
                  <w:jc w:val="both"/>
                </w:pPr>
                <w:r>
                  <w:t>Znalectví a oceňování</w:t>
                </w:r>
              </w:p>
            </w:tc>
          </w:sdtContent>
        </w:sdt>
      </w:tr>
      <w:tr w:rsidR="005B6E78" w:rsidRPr="005B6E78" w14:paraId="4044674E" w14:textId="77777777" w:rsidTr="005B6E78">
        <w:tc>
          <w:tcPr>
            <w:tcW w:w="2093" w:type="dxa"/>
          </w:tcPr>
          <w:p w14:paraId="7075B176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GARANT SP</w:t>
            </w:r>
          </w:p>
        </w:tc>
        <w:sdt>
          <w:sdtPr>
            <w:id w:val="1098680287"/>
            <w:placeholder>
              <w:docPart w:val="30051D2ECC374A0A87443053B7C465F6"/>
            </w:placeholder>
            <w:text/>
          </w:sdtPr>
          <w:sdtContent>
            <w:tc>
              <w:tcPr>
                <w:tcW w:w="7119" w:type="dxa"/>
                <w:vAlign w:val="center"/>
              </w:tcPr>
              <w:p w14:paraId="6E25EEBB" w14:textId="77777777" w:rsidR="005B6E78" w:rsidRPr="005B6E78" w:rsidRDefault="00700789" w:rsidP="005B6E78">
                <w:pPr>
                  <w:spacing w:before="120" w:after="120"/>
                  <w:jc w:val="both"/>
                </w:pPr>
                <w:r>
                  <w:t xml:space="preserve">doc. Ing. Marek </w:t>
                </w:r>
                <w:proofErr w:type="spellStart"/>
                <w:r>
                  <w:t>Vochozka</w:t>
                </w:r>
                <w:proofErr w:type="spellEnd"/>
                <w:r>
                  <w:t>, MBA, Ph.D.</w:t>
                </w:r>
              </w:p>
            </w:tc>
          </w:sdtContent>
        </w:sdt>
      </w:tr>
      <w:tr w:rsidR="005B6E78" w:rsidRPr="005B6E78" w14:paraId="66BF51CE" w14:textId="77777777" w:rsidTr="005B6E78">
        <w:tc>
          <w:tcPr>
            <w:tcW w:w="2093" w:type="dxa"/>
          </w:tcPr>
          <w:p w14:paraId="1B3C006B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JMÉNO A PŘÍJMENÍ POSUZOVATELE</w:t>
            </w:r>
          </w:p>
        </w:tc>
        <w:sdt>
          <w:sdtPr>
            <w:id w:val="432398660"/>
            <w:placeholder>
              <w:docPart w:val="0BFEAC6119084682B2DF09B10922516F"/>
            </w:placeholder>
            <w:text/>
          </w:sdtPr>
          <w:sdtEndPr/>
          <w:sdtContent>
            <w:tc>
              <w:tcPr>
                <w:tcW w:w="7119" w:type="dxa"/>
                <w:vAlign w:val="center"/>
              </w:tcPr>
              <w:p w14:paraId="67E8BD9E" w14:textId="77777777" w:rsidR="005B6E78" w:rsidRPr="005B6E78" w:rsidRDefault="00700789" w:rsidP="00700789">
                <w:pPr>
                  <w:jc w:val="both"/>
                </w:pPr>
                <w:r>
                  <w:t>Ing. Vojtěch Stehel</w:t>
                </w:r>
              </w:p>
            </w:tc>
          </w:sdtContent>
        </w:sdt>
      </w:tr>
      <w:tr w:rsidR="005B6E78" w:rsidRPr="005B6E78" w14:paraId="196C2FA2" w14:textId="77777777" w:rsidTr="005B6E78">
        <w:tc>
          <w:tcPr>
            <w:tcW w:w="2093" w:type="dxa"/>
          </w:tcPr>
          <w:p w14:paraId="54B22BE5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FUNKCE POSUZOVATELE</w:t>
            </w:r>
          </w:p>
        </w:tc>
        <w:sdt>
          <w:sdtPr>
            <w:id w:val="2053806904"/>
            <w:placeholder>
              <w:docPart w:val="BCFB9E4F5E16426692697424E159644E"/>
            </w:placeholder>
            <w:dropDownList>
              <w:listItem w:displayText="Zvolte položku                   " w:value="                                            "/>
              <w:listItem w:displayText="Prorektor - statutární zástupce rektora" w:value="Prorektor - statutární zástupce rektora"/>
              <w:listItem w:displayText="Prorektor pro komercionalizaci a tvůrčí činnost" w:value="Prorektor pro komercionalizaci a tvůrčí činnost"/>
              <w:listItem w:displayText="Ředitelka pro administraci studia a celoživotní vzdělávání" w:value="Ředitelka pro administraci studia a celoživotní vzdělávání"/>
              <w:listItem w:displayText="Ředitelka pro vnější vztahy" w:value="Ředitelka pro vnější vztahy"/>
              <w:listItem w:displayText="Kvestor" w:value="Kvestor"/>
              <w:listItem w:displayText="Předseda Profesní rady" w:value="Předseda Profesní rady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524AC4C9" w14:textId="77777777" w:rsidR="005B6E78" w:rsidRPr="005B6E78" w:rsidRDefault="00700789" w:rsidP="005B6E78">
                <w:pPr>
                  <w:jc w:val="both"/>
                </w:pPr>
                <w:r>
                  <w:t>Prorektor pro komercionalizaci a tvůrčí činnost</w:t>
                </w:r>
              </w:p>
            </w:tc>
          </w:sdtContent>
        </w:sdt>
      </w:tr>
      <w:tr w:rsidR="005B6E78" w:rsidRPr="005B6E78" w14:paraId="1BB19367" w14:textId="77777777" w:rsidTr="005B6E78">
        <w:tc>
          <w:tcPr>
            <w:tcW w:w="2093" w:type="dxa"/>
          </w:tcPr>
          <w:p w14:paraId="666C20CE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OBLAST HODNOCENÍ</w:t>
            </w:r>
          </w:p>
        </w:tc>
        <w:sdt>
          <w:sdtPr>
            <w:id w:val="90983492"/>
            <w:placeholder>
              <w:docPart w:val="DefaultPlaceholder_1082065159"/>
            </w:placeholder>
            <w:dropDownList>
              <w:listItem w:displayText="Zvolte položku                                    " w:value="Zvolte položku                                                                                                                                           "/>
              <w:listItem w:displayText="Soulad se Strategickým záměrem VŠTE" w:value="Soulad se Strategickým záměrem VŠTE"/>
              <w:listItem w:displayText="Kvalita výzkumné a další tvůrčí činnosti" w:value="Kvalita výzkumné a další tvůrčí činnosti"/>
              <w:listItem w:displayText="Soulad s portfoliem nabídky studijních programů a jejich administrace" w:value="Soulad s portfoliem nabídky studijních programů a jejich administrace"/>
              <w:listItem w:displayText="Poptávka po navrhovaném studijním programu ze strany studentů středních škol" w:value="Poptávka po navrhovaném studijním programu ze strany studentů středních škol"/>
              <w:listItem w:displayText="Finanční náročnost studijního programu" w:value="Finanční náročnost studijního programu"/>
              <w:listItem w:displayText="Uplatnitelnost, profil absolventa" w:value="Uplatnitelnost, profil absolventa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5D337F90" w14:textId="77777777" w:rsidR="005B6E78" w:rsidRPr="005B6E78" w:rsidRDefault="00700789" w:rsidP="005B6E78">
                <w:pPr>
                  <w:jc w:val="both"/>
                </w:pPr>
                <w:r>
                  <w:t>Kvalita výzkumné a další tvůrčí činnosti</w:t>
                </w:r>
              </w:p>
            </w:tc>
          </w:sdtContent>
        </w:sdt>
      </w:tr>
      <w:tr w:rsidR="005B6E78" w:rsidRPr="005B6E78" w14:paraId="7E8A6E67" w14:textId="77777777" w:rsidTr="005B6E78">
        <w:tc>
          <w:tcPr>
            <w:tcW w:w="2093" w:type="dxa"/>
          </w:tcPr>
          <w:p w14:paraId="067092F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27C2B83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7421EF71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54EBBD9B" w14:textId="77777777" w:rsidR="0059478E" w:rsidRDefault="0059478E" w:rsidP="005B6E78">
            <w:pPr>
              <w:spacing w:before="120" w:after="120"/>
              <w:jc w:val="center"/>
              <w:rPr>
                <w:b/>
              </w:rPr>
            </w:pPr>
          </w:p>
          <w:p w14:paraId="72D5D160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  <w:r w:rsidRPr="005B6E78">
              <w:rPr>
                <w:b/>
              </w:rPr>
              <w:t>STANOVISKO POSUZOVATELE</w:t>
            </w:r>
          </w:p>
          <w:p w14:paraId="0FCE4990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77E8CC30" w14:textId="77777777" w:rsidR="002A771A" w:rsidRDefault="002A771A" w:rsidP="005B6E78">
            <w:pPr>
              <w:spacing w:before="120" w:after="120"/>
              <w:jc w:val="center"/>
              <w:rPr>
                <w:b/>
              </w:rPr>
            </w:pPr>
          </w:p>
          <w:p w14:paraId="38EE3417" w14:textId="77777777" w:rsid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  <w:p w14:paraId="25512A80" w14:textId="77777777" w:rsidR="005B6E78" w:rsidRPr="005B6E78" w:rsidRDefault="005B6E78" w:rsidP="005B6E78">
            <w:pPr>
              <w:spacing w:before="120" w:after="120"/>
              <w:jc w:val="center"/>
              <w:rPr>
                <w:b/>
              </w:rPr>
            </w:pPr>
          </w:p>
        </w:tc>
        <w:sdt>
          <w:sdtPr>
            <w:id w:val="1372038936"/>
            <w:placeholder>
              <w:docPart w:val="DefaultPlaceholder_1082065158"/>
            </w:placeholder>
          </w:sdtPr>
          <w:sdtEndPr/>
          <w:sdtContent>
            <w:tc>
              <w:tcPr>
                <w:tcW w:w="7119" w:type="dxa"/>
                <w:vAlign w:val="center"/>
              </w:tcPr>
              <w:p w14:paraId="35D849AA" w14:textId="77777777" w:rsidR="005B6E78" w:rsidRDefault="004602B5" w:rsidP="0059478E">
                <w:pPr>
                  <w:jc w:val="both"/>
                </w:pPr>
                <w:r>
                  <w:t>Garant je řešitelem výzkumných projektů a autorem článků souvisejících s oborem.</w:t>
                </w:r>
              </w:p>
              <w:p w14:paraId="458EDE71" w14:textId="77777777" w:rsidR="004602B5" w:rsidRDefault="004602B5" w:rsidP="0059478E">
                <w:pPr>
                  <w:jc w:val="both"/>
                </w:pPr>
                <w:r>
                  <w:t xml:space="preserve">Garant je soudním znalcem. Tuto činnost vykonává na Ústavu znalectví a oceňování. </w:t>
                </w:r>
              </w:p>
              <w:p w14:paraId="14F86D2B" w14:textId="77777777" w:rsidR="002A771A" w:rsidRDefault="004602B5" w:rsidP="0059478E">
                <w:pPr>
                  <w:jc w:val="both"/>
                </w:pPr>
                <w:proofErr w:type="spellStart"/>
                <w:r>
                  <w:t>Popojení</w:t>
                </w:r>
                <w:proofErr w:type="spellEnd"/>
                <w:r>
                  <w:t xml:space="preserve"> odborníků z praxe s programem je zcela zjevné.</w:t>
                </w:r>
              </w:p>
              <w:p w14:paraId="1980D57A" w14:textId="77777777" w:rsidR="005B6E78" w:rsidRPr="005B6E78" w:rsidRDefault="005B6E78" w:rsidP="0059478E">
                <w:pPr>
                  <w:jc w:val="both"/>
                </w:pPr>
              </w:p>
            </w:tc>
          </w:sdtContent>
        </w:sdt>
      </w:tr>
      <w:tr w:rsidR="005B6E78" w:rsidRPr="005B6E78" w14:paraId="7A94EB1A" w14:textId="77777777" w:rsidTr="0059478E">
        <w:tc>
          <w:tcPr>
            <w:tcW w:w="2093" w:type="dxa"/>
            <w:vAlign w:val="center"/>
          </w:tcPr>
          <w:p w14:paraId="1FBA5164" w14:textId="77777777" w:rsidR="0059478E" w:rsidRPr="005B6E78" w:rsidRDefault="0059478E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CELKOVÉ VYJÁDŘENÍ K PŘEDLOŽENÉMU ZÁMĚRU</w:t>
            </w:r>
          </w:p>
        </w:tc>
        <w:sdt>
          <w:sdtPr>
            <w:rPr>
              <w:b/>
            </w:rPr>
            <w:id w:val="135082057"/>
            <w:placeholder>
              <w:docPart w:val="DefaultPlaceholder_1082065159"/>
            </w:placeholder>
            <w:dropDownList>
              <w:listItem w:displayText="Zvolte položku                                 " w:value="                                                                             "/>
              <w:listItem w:displayText="SOUHLASÍM" w:value="SOUHLASÍM"/>
              <w:listItem w:displayText="NESOUHLASÍM (nutno blíže specifikovat níže)" w:value="NESOUHLASÍM (nutno blíže specifikovat níže)"/>
              <w:listItem w:displayText="POŽADUJI DOPRACOVAT (nutno blíže specifikovat níže)" w:value="POŽADUJI DOPRACOVAT (nutno blíže specifikovat níže)"/>
            </w:dropDownList>
          </w:sdtPr>
          <w:sdtEndPr/>
          <w:sdtContent>
            <w:tc>
              <w:tcPr>
                <w:tcW w:w="7119" w:type="dxa"/>
                <w:vAlign w:val="center"/>
              </w:tcPr>
              <w:p w14:paraId="49D1396D" w14:textId="77777777" w:rsidR="005B6E78" w:rsidRPr="0059478E" w:rsidRDefault="004602B5" w:rsidP="002D29A5">
                <w:pPr>
                  <w:jc w:val="both"/>
                </w:pPr>
                <w:r>
                  <w:rPr>
                    <w:b/>
                  </w:rPr>
                  <w:t>SOUHLASÍM</w:t>
                </w:r>
              </w:p>
            </w:tc>
          </w:sdtContent>
        </w:sdt>
      </w:tr>
      <w:tr w:rsidR="005B6E78" w:rsidRPr="005B6E78" w14:paraId="6A177C0F" w14:textId="77777777" w:rsidTr="0059478E">
        <w:tc>
          <w:tcPr>
            <w:tcW w:w="2093" w:type="dxa"/>
            <w:vAlign w:val="center"/>
          </w:tcPr>
          <w:p w14:paraId="3E0C42DA" w14:textId="77777777" w:rsidR="002A771A" w:rsidRDefault="002A771A" w:rsidP="0059478E">
            <w:pPr>
              <w:spacing w:before="120" w:after="120"/>
              <w:jc w:val="center"/>
              <w:rPr>
                <w:b/>
              </w:rPr>
            </w:pPr>
          </w:p>
          <w:p w14:paraId="776D6927" w14:textId="77777777" w:rsidR="005B6E78" w:rsidRDefault="00D45BB6" w:rsidP="0059478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59478E">
              <w:rPr>
                <w:b/>
              </w:rPr>
              <w:t>DŮVODNĚNÍ</w:t>
            </w:r>
          </w:p>
          <w:p w14:paraId="3B67F3B5" w14:textId="77777777" w:rsidR="002A771A" w:rsidRPr="005B6E78" w:rsidRDefault="002A771A" w:rsidP="0059478E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119" w:type="dxa"/>
            <w:vAlign w:val="center"/>
          </w:tcPr>
          <w:sdt>
            <w:sdtPr>
              <w:id w:val="368954942"/>
              <w:placeholder>
                <w:docPart w:val="FBE82016E42E4A9DAE0C1772DFD989F3"/>
              </w:placeholder>
            </w:sdtPr>
            <w:sdtEndPr/>
            <w:sdtContent>
              <w:p w14:paraId="1DFD2805" w14:textId="77777777" w:rsidR="0059478E" w:rsidRDefault="0059478E" w:rsidP="0059478E"/>
              <w:p w14:paraId="13F50350" w14:textId="77777777" w:rsidR="0059478E" w:rsidRDefault="004602B5" w:rsidP="0059478E">
                <w:r>
                  <w:t>Návrh splňuje akreditační standardy</w:t>
                </w:r>
                <w:bookmarkStart w:id="0" w:name="_GoBack"/>
                <w:bookmarkEnd w:id="0"/>
              </w:p>
              <w:p w14:paraId="398CD015" w14:textId="77777777" w:rsidR="005B6E78" w:rsidRPr="005B6E78" w:rsidRDefault="004602B5" w:rsidP="00D45BB6"/>
            </w:sdtContent>
          </w:sdt>
        </w:tc>
      </w:tr>
    </w:tbl>
    <w:p w14:paraId="21FF41C3" w14:textId="77777777" w:rsidR="00394DE4" w:rsidRDefault="00394DE4" w:rsidP="002A771A">
      <w:pPr>
        <w:rPr>
          <w:b/>
          <w:sz w:val="28"/>
        </w:rPr>
      </w:pPr>
    </w:p>
    <w:p w14:paraId="588AA869" w14:textId="77777777" w:rsidR="00394DE4" w:rsidRDefault="00394DE4" w:rsidP="002A771A">
      <w:pPr>
        <w:rPr>
          <w:b/>
          <w:sz w:val="28"/>
        </w:rPr>
      </w:pPr>
    </w:p>
    <w:p w14:paraId="5A6BA46D" w14:textId="77777777" w:rsidR="005B6E78" w:rsidRPr="00394DE4" w:rsidRDefault="00394DE4" w:rsidP="00394DE4">
      <w:pPr>
        <w:tabs>
          <w:tab w:val="left" w:pos="5529"/>
        </w:tabs>
        <w:rPr>
          <w:i/>
          <w:sz w:val="28"/>
        </w:rPr>
      </w:pPr>
      <w:r w:rsidRPr="00394DE4">
        <w:rPr>
          <w:i/>
          <w:sz w:val="28"/>
        </w:rPr>
        <w:tab/>
      </w:r>
      <w:r w:rsidRPr="00394DE4">
        <w:rPr>
          <w:i/>
        </w:rPr>
        <w:t xml:space="preserve">V Českých Budějovicích dne </w:t>
      </w:r>
      <w:sdt>
        <w:sdtPr>
          <w:rPr>
            <w:i/>
          </w:rPr>
          <w:id w:val="1162587718"/>
          <w:placeholder>
            <w:docPart w:val="DefaultPlaceholder_1082065160"/>
          </w:placeholder>
          <w:date w:fullDate="2017-01-3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86EE1">
            <w:rPr>
              <w:i/>
            </w:rPr>
            <w:t>30.1.2017</w:t>
          </w:r>
        </w:sdtContent>
      </w:sdt>
    </w:p>
    <w:sectPr w:rsidR="005B6E78" w:rsidRPr="0039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QxISp4QO9IEqoJGF4Haira801s=" w:salt="df3E0r/e5Iqp/8vuDB/N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8"/>
    <w:rsid w:val="00210ABD"/>
    <w:rsid w:val="00241FAD"/>
    <w:rsid w:val="002A771A"/>
    <w:rsid w:val="002D29A5"/>
    <w:rsid w:val="00386EE1"/>
    <w:rsid w:val="00394DE4"/>
    <w:rsid w:val="003B162E"/>
    <w:rsid w:val="004602B5"/>
    <w:rsid w:val="00480830"/>
    <w:rsid w:val="00552FF1"/>
    <w:rsid w:val="0059478E"/>
    <w:rsid w:val="005B6E78"/>
    <w:rsid w:val="00632568"/>
    <w:rsid w:val="00700789"/>
    <w:rsid w:val="00700ABD"/>
    <w:rsid w:val="008C325C"/>
    <w:rsid w:val="00A16A09"/>
    <w:rsid w:val="00A745F6"/>
    <w:rsid w:val="00D45BB6"/>
    <w:rsid w:val="00D6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85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5B6E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648A6-EE60-4632-B7DB-8A779FCDE940}"/>
      </w:docPartPr>
      <w:docPartBody>
        <w:p w:rsidR="00472526" w:rsidRDefault="00525650"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30051D2ECC374A0A87443053B7C465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A2E8-973B-491B-BD08-18EA572A6E71}"/>
      </w:docPartPr>
      <w:docPartBody>
        <w:p w:rsidR="00472526" w:rsidRDefault="00223C47" w:rsidP="00223C47">
          <w:pPr>
            <w:pStyle w:val="30051D2ECC374A0A87443053B7C465F6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0BFEAC6119084682B2DF09B109225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29A6-6F81-4788-9A9A-C951B2DA9A5A}"/>
      </w:docPartPr>
      <w:docPartBody>
        <w:p w:rsidR="00472526" w:rsidRDefault="00223C47" w:rsidP="00223C47">
          <w:pPr>
            <w:pStyle w:val="0BFEAC6119084682B2DF09B10922516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72CA2A7FF3AE4DD3B65295978199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4D66C-7021-40D6-8675-644A06FAC7EB}"/>
      </w:docPartPr>
      <w:docPartBody>
        <w:p w:rsidR="00472526" w:rsidRDefault="00223C47" w:rsidP="00223C47">
          <w:pPr>
            <w:pStyle w:val="72CA2A7FF3AE4DD3B6529597819938232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B0AF2-4A33-4589-B85B-91D035D8FD7E}"/>
      </w:docPartPr>
      <w:docPartBody>
        <w:p w:rsidR="00472526" w:rsidRDefault="00525650"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FBE82016E42E4A9DAE0C1772DFD98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6659E8-BF24-46CC-81C1-6AAAE422F970}"/>
      </w:docPartPr>
      <w:docPartBody>
        <w:p w:rsidR="00472526" w:rsidRDefault="00525650" w:rsidP="00525650">
          <w:pPr>
            <w:pStyle w:val="FBE82016E42E4A9DAE0C1772DFD989F3"/>
          </w:pPr>
          <w:r w:rsidRPr="00C44074">
            <w:rPr>
              <w:rStyle w:val="Zstupntext"/>
            </w:rPr>
            <w:t>Klikněte sem a zadejte text.</w:t>
          </w:r>
        </w:p>
      </w:docPartBody>
    </w:docPart>
    <w:docPart>
      <w:docPartPr>
        <w:name w:val="BCFB9E4F5E16426692697424E1596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61C0D-8B93-4EFB-8288-04A646CE0DD1}"/>
      </w:docPartPr>
      <w:docPartBody>
        <w:p w:rsidR="00180537" w:rsidRDefault="00472526" w:rsidP="00472526">
          <w:pPr>
            <w:pStyle w:val="BCFB9E4F5E16426692697424E159644E"/>
          </w:pPr>
          <w:r w:rsidRPr="00C4407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0E7E6-8841-482D-8F59-D40B1716381F}"/>
      </w:docPartPr>
      <w:docPartBody>
        <w:p w:rsidR="00044942" w:rsidRDefault="00180537">
          <w:r w:rsidRPr="00C44074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0"/>
    <w:rsid w:val="00044942"/>
    <w:rsid w:val="00180537"/>
    <w:rsid w:val="00223C47"/>
    <w:rsid w:val="0025213B"/>
    <w:rsid w:val="00472526"/>
    <w:rsid w:val="004D1094"/>
    <w:rsid w:val="00525650"/>
    <w:rsid w:val="006D4D4A"/>
    <w:rsid w:val="007849C0"/>
    <w:rsid w:val="009E1E45"/>
    <w:rsid w:val="00F43062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23C47"/>
    <w:rPr>
      <w:color w:val="808080"/>
    </w:rPr>
  </w:style>
  <w:style w:type="paragraph" w:customStyle="1" w:styleId="30051D2ECC374A0A87443053B7C465F6">
    <w:name w:val="30051D2ECC374A0A87443053B7C465F6"/>
    <w:rsid w:val="00525650"/>
  </w:style>
  <w:style w:type="paragraph" w:customStyle="1" w:styleId="0BFEAC6119084682B2DF09B10922516F">
    <w:name w:val="0BFEAC6119084682B2DF09B10922516F"/>
    <w:rsid w:val="00525650"/>
  </w:style>
  <w:style w:type="paragraph" w:customStyle="1" w:styleId="B6B9C99D7ECF4538AD4240DFAA997149">
    <w:name w:val="B6B9C99D7ECF4538AD4240DFAA997149"/>
    <w:rsid w:val="00525650"/>
  </w:style>
  <w:style w:type="paragraph" w:customStyle="1" w:styleId="62204740CB8C4456B01FD5CCDA711E73">
    <w:name w:val="62204740CB8C4456B01FD5CCDA711E73"/>
    <w:rsid w:val="00525650"/>
  </w:style>
  <w:style w:type="paragraph" w:customStyle="1" w:styleId="C37ACC88C51C47B8AEAD68F65B767BE0">
    <w:name w:val="C37ACC88C51C47B8AEAD68F65B767BE0"/>
    <w:rsid w:val="00525650"/>
  </w:style>
  <w:style w:type="paragraph" w:customStyle="1" w:styleId="72CA2A7FF3AE4DD3B652959781993823">
    <w:name w:val="72CA2A7FF3AE4DD3B652959781993823"/>
    <w:rsid w:val="00525650"/>
    <w:rPr>
      <w:rFonts w:eastAsiaTheme="minorHAnsi"/>
      <w:lang w:eastAsia="en-US"/>
    </w:rPr>
  </w:style>
  <w:style w:type="paragraph" w:customStyle="1" w:styleId="30051D2ECC374A0A87443053B7C465F61">
    <w:name w:val="30051D2ECC374A0A87443053B7C465F61"/>
    <w:rsid w:val="00525650"/>
    <w:rPr>
      <w:rFonts w:eastAsiaTheme="minorHAnsi"/>
      <w:lang w:eastAsia="en-US"/>
    </w:rPr>
  </w:style>
  <w:style w:type="paragraph" w:customStyle="1" w:styleId="0BFEAC6119084682B2DF09B10922516F1">
    <w:name w:val="0BFEAC6119084682B2DF09B10922516F1"/>
    <w:rsid w:val="00525650"/>
    <w:rPr>
      <w:rFonts w:eastAsiaTheme="minorHAnsi"/>
      <w:lang w:eastAsia="en-US"/>
    </w:rPr>
  </w:style>
  <w:style w:type="paragraph" w:customStyle="1" w:styleId="B6B9C99D7ECF4538AD4240DFAA9971491">
    <w:name w:val="B6B9C99D7ECF4538AD4240DFAA9971491"/>
    <w:rsid w:val="00525650"/>
    <w:rPr>
      <w:rFonts w:eastAsiaTheme="minorHAnsi"/>
      <w:lang w:eastAsia="en-US"/>
    </w:rPr>
  </w:style>
  <w:style w:type="paragraph" w:customStyle="1" w:styleId="62204740CB8C4456B01FD5CCDA711E731">
    <w:name w:val="62204740CB8C4456B01FD5CCDA711E731"/>
    <w:rsid w:val="00525650"/>
    <w:rPr>
      <w:rFonts w:eastAsiaTheme="minorHAnsi"/>
      <w:lang w:eastAsia="en-US"/>
    </w:rPr>
  </w:style>
  <w:style w:type="paragraph" w:customStyle="1" w:styleId="FBE82016E42E4A9DAE0C1772DFD989F3">
    <w:name w:val="FBE82016E42E4A9DAE0C1772DFD989F3"/>
    <w:rsid w:val="00525650"/>
  </w:style>
  <w:style w:type="paragraph" w:customStyle="1" w:styleId="72CA2A7FF3AE4DD3B6529597819938231">
    <w:name w:val="72CA2A7FF3AE4DD3B6529597819938231"/>
    <w:rsid w:val="00472526"/>
    <w:rPr>
      <w:rFonts w:eastAsiaTheme="minorHAnsi"/>
      <w:lang w:eastAsia="en-US"/>
    </w:rPr>
  </w:style>
  <w:style w:type="paragraph" w:customStyle="1" w:styleId="30051D2ECC374A0A87443053B7C465F62">
    <w:name w:val="30051D2ECC374A0A87443053B7C465F62"/>
    <w:rsid w:val="00472526"/>
    <w:rPr>
      <w:rFonts w:eastAsiaTheme="minorHAnsi"/>
      <w:lang w:eastAsia="en-US"/>
    </w:rPr>
  </w:style>
  <w:style w:type="paragraph" w:customStyle="1" w:styleId="0BFEAC6119084682B2DF09B10922516F2">
    <w:name w:val="0BFEAC6119084682B2DF09B10922516F2"/>
    <w:rsid w:val="00472526"/>
    <w:rPr>
      <w:rFonts w:eastAsiaTheme="minorHAnsi"/>
      <w:lang w:eastAsia="en-US"/>
    </w:rPr>
  </w:style>
  <w:style w:type="paragraph" w:customStyle="1" w:styleId="BCFB9E4F5E16426692697424E159644E">
    <w:name w:val="BCFB9E4F5E16426692697424E159644E"/>
    <w:rsid w:val="00472526"/>
    <w:rPr>
      <w:rFonts w:eastAsiaTheme="minorHAnsi"/>
      <w:lang w:eastAsia="en-US"/>
    </w:rPr>
  </w:style>
  <w:style w:type="paragraph" w:customStyle="1" w:styleId="72CA2A7FF3AE4DD3B6529597819938232">
    <w:name w:val="72CA2A7FF3AE4DD3B6529597819938232"/>
    <w:rsid w:val="00223C47"/>
    <w:rPr>
      <w:rFonts w:eastAsiaTheme="minorHAnsi"/>
      <w:lang w:eastAsia="en-US"/>
    </w:rPr>
  </w:style>
  <w:style w:type="paragraph" w:customStyle="1" w:styleId="30051D2ECC374A0A87443053B7C465F63">
    <w:name w:val="30051D2ECC374A0A87443053B7C465F63"/>
    <w:rsid w:val="00223C47"/>
    <w:rPr>
      <w:rFonts w:eastAsiaTheme="minorHAnsi"/>
      <w:lang w:eastAsia="en-US"/>
    </w:rPr>
  </w:style>
  <w:style w:type="paragraph" w:customStyle="1" w:styleId="0BFEAC6119084682B2DF09B10922516F3">
    <w:name w:val="0BFEAC6119084682B2DF09B10922516F3"/>
    <w:rsid w:val="00223C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2B15-9EB6-CC45-8C1E-0CB90E4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675</Characters>
  <Application>Microsoft Macintosh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Staněk Jaroslav</dc:creator>
  <cp:lastModifiedBy>Vojtěch Stehel</cp:lastModifiedBy>
  <cp:revision>2</cp:revision>
  <dcterms:created xsi:type="dcterms:W3CDTF">2017-02-08T22:22:00Z</dcterms:created>
  <dcterms:modified xsi:type="dcterms:W3CDTF">2017-02-08T22:22:00Z</dcterms:modified>
</cp:coreProperties>
</file>