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ADAE" w14:textId="77777777" w:rsidR="0087023B" w:rsidRPr="00E217D3" w:rsidRDefault="0087023B" w:rsidP="0087023B">
      <w:pPr>
        <w:rPr>
          <w:rFonts w:ascii="Cambria" w:hAnsi="Cambria"/>
          <w:b/>
          <w:bCs/>
          <w:color w:val="C00000"/>
          <w:sz w:val="32"/>
          <w:szCs w:val="32"/>
        </w:rPr>
      </w:pPr>
      <w:r w:rsidRPr="00E217D3">
        <w:rPr>
          <w:rFonts w:ascii="Cambria" w:hAnsi="Cambria"/>
          <w:b/>
          <w:bCs/>
          <w:color w:val="C00000"/>
          <w:sz w:val="32"/>
          <w:szCs w:val="32"/>
        </w:rPr>
        <w:t>Členové Disciplinární komise</w:t>
      </w:r>
    </w:p>
    <w:p w14:paraId="462F90C7" w14:textId="77777777" w:rsidR="0087023B" w:rsidRPr="00E217D3" w:rsidRDefault="0087023B" w:rsidP="0087023B">
      <w:pPr>
        <w:rPr>
          <w:color w:val="C00000"/>
        </w:rPr>
      </w:pPr>
    </w:p>
    <w:p w14:paraId="29D1EE59" w14:textId="0338A711" w:rsidR="0087023B" w:rsidRDefault="0087023B" w:rsidP="0087023B">
      <w:pPr>
        <w:rPr>
          <w:rFonts w:ascii="Cambria" w:hAnsi="Cambria"/>
          <w:color w:val="C00000"/>
        </w:rPr>
      </w:pPr>
      <w:r w:rsidRPr="00E217D3">
        <w:rPr>
          <w:rFonts w:ascii="Cambria" w:hAnsi="Cambria"/>
          <w:color w:val="C00000"/>
        </w:rPr>
        <w:t>pro funkční období 21.12.202</w:t>
      </w:r>
      <w:r w:rsidR="00E217D3">
        <w:rPr>
          <w:rFonts w:ascii="Cambria" w:hAnsi="Cambria"/>
          <w:color w:val="C00000"/>
        </w:rPr>
        <w:t>2</w:t>
      </w:r>
      <w:r w:rsidRPr="00E217D3">
        <w:rPr>
          <w:rFonts w:ascii="Cambria" w:hAnsi="Cambria"/>
          <w:color w:val="C00000"/>
        </w:rPr>
        <w:t xml:space="preserve"> – 20.12. 202</w:t>
      </w:r>
      <w:r w:rsidR="00E217D3">
        <w:rPr>
          <w:rFonts w:ascii="Cambria" w:hAnsi="Cambria"/>
          <w:color w:val="C00000"/>
        </w:rPr>
        <w:t>4</w:t>
      </w:r>
    </w:p>
    <w:p w14:paraId="3236DDB1" w14:textId="77777777" w:rsidR="00E217D3" w:rsidRDefault="00E217D3" w:rsidP="0087023B">
      <w:pPr>
        <w:rPr>
          <w:rFonts w:ascii="Cambria" w:hAnsi="Cambria"/>
          <w:color w:val="C00000"/>
        </w:rPr>
      </w:pPr>
    </w:p>
    <w:tbl>
      <w:tblPr>
        <w:tblStyle w:val="Svtltabulkasmkou1zvraznn3"/>
        <w:tblW w:w="9256" w:type="dxa"/>
        <w:tblLook w:val="04A0" w:firstRow="1" w:lastRow="0" w:firstColumn="1" w:lastColumn="0" w:noHBand="0" w:noVBand="1"/>
      </w:tblPr>
      <w:tblGrid>
        <w:gridCol w:w="5240"/>
        <w:gridCol w:w="4016"/>
      </w:tblGrid>
      <w:tr w:rsidR="00E217D3" w:rsidRPr="00E217D3" w14:paraId="04C127C0" w14:textId="77777777" w:rsidTr="00E2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387CDCC" w14:textId="62C5E17E" w:rsidR="00E217D3" w:rsidRPr="00E217D3" w:rsidRDefault="00E217D3" w:rsidP="00E217D3">
            <w:pPr>
              <w:rPr>
                <w:rFonts w:ascii="Cambria" w:hAnsi="Cambria"/>
                <w:b w:val="0"/>
                <w:bCs w:val="0"/>
                <w:color w:val="C0000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doc. Ing. Zuzana Rowland, MBA, PhD.</w:t>
            </w:r>
          </w:p>
        </w:tc>
        <w:tc>
          <w:tcPr>
            <w:tcW w:w="4016" w:type="dxa"/>
            <w:vAlign w:val="center"/>
          </w:tcPr>
          <w:p w14:paraId="2BEED72A" w14:textId="70FE57CD" w:rsidR="00E217D3" w:rsidRPr="00E217D3" w:rsidRDefault="00E217D3" w:rsidP="00E21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C0000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předsedkyně za Akademickou komoru</w:t>
            </w:r>
          </w:p>
        </w:tc>
      </w:tr>
      <w:tr w:rsidR="00E217D3" w:rsidRPr="00E217D3" w14:paraId="38C03231" w14:textId="77777777" w:rsidTr="00E217D3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011E9ACA" w14:textId="100741FC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doc. PaedDr. Mgr. Zdeněk Caha, Ph.D., MBA, MSc.</w:t>
            </w:r>
          </w:p>
        </w:tc>
        <w:tc>
          <w:tcPr>
            <w:tcW w:w="4016" w:type="dxa"/>
            <w:vAlign w:val="center"/>
          </w:tcPr>
          <w:p w14:paraId="0E24E70A" w14:textId="7F7DDE0F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Akademickou komoru</w:t>
            </w:r>
          </w:p>
        </w:tc>
      </w:tr>
      <w:tr w:rsidR="00E217D3" w:rsidRPr="00E217D3" w14:paraId="3DA2B6C5" w14:textId="77777777" w:rsidTr="00E217D3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405252B0" w14:textId="56DE8164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 xml:space="preserve">Bc. Jiří </w:t>
            </w:r>
            <w:proofErr w:type="spellStart"/>
            <w:r w:rsidRPr="00E217D3">
              <w:rPr>
                <w:rFonts w:ascii="Cambria" w:hAnsi="Cambria"/>
                <w:b w:val="0"/>
                <w:bCs w:val="0"/>
              </w:rPr>
              <w:t>Máška</w:t>
            </w:r>
            <w:proofErr w:type="spellEnd"/>
          </w:p>
        </w:tc>
        <w:tc>
          <w:tcPr>
            <w:tcW w:w="4016" w:type="dxa"/>
            <w:vAlign w:val="center"/>
          </w:tcPr>
          <w:p w14:paraId="313AF3AB" w14:textId="168EB3BA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Studentskou komoru</w:t>
            </w:r>
          </w:p>
        </w:tc>
      </w:tr>
      <w:tr w:rsidR="00E217D3" w:rsidRPr="00E217D3" w14:paraId="035294D5" w14:textId="77777777" w:rsidTr="00E217D3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64A80A1" w14:textId="68B51807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Veronika Voňková</w:t>
            </w:r>
          </w:p>
        </w:tc>
        <w:tc>
          <w:tcPr>
            <w:tcW w:w="4016" w:type="dxa"/>
            <w:vAlign w:val="center"/>
          </w:tcPr>
          <w:p w14:paraId="13356AE5" w14:textId="7A70D29C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Studentskou komoru</w:t>
            </w:r>
          </w:p>
        </w:tc>
      </w:tr>
      <w:tr w:rsidR="00E217D3" w:rsidRPr="00E217D3" w14:paraId="5247C244" w14:textId="77777777" w:rsidTr="00E217D3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1224675A" w14:textId="5F0C31C7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prof. Ing. Radimír Novotný, DrSc.</w:t>
            </w:r>
          </w:p>
        </w:tc>
        <w:tc>
          <w:tcPr>
            <w:tcW w:w="4016" w:type="dxa"/>
            <w:vAlign w:val="center"/>
          </w:tcPr>
          <w:p w14:paraId="199DB57A" w14:textId="4AFEA0D3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náhradník za Akademickou komoru</w:t>
            </w:r>
          </w:p>
        </w:tc>
      </w:tr>
      <w:tr w:rsidR="00E217D3" w:rsidRPr="00E217D3" w14:paraId="19FA2A64" w14:textId="77777777" w:rsidTr="00E217D3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vAlign w:val="center"/>
          </w:tcPr>
          <w:p w14:paraId="25F48658" w14:textId="229E19E2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Bc. Tomáš Vochozka</w:t>
            </w:r>
          </w:p>
        </w:tc>
        <w:tc>
          <w:tcPr>
            <w:tcW w:w="4016" w:type="dxa"/>
            <w:vAlign w:val="center"/>
          </w:tcPr>
          <w:p w14:paraId="30D29711" w14:textId="556386CC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náhradník za Studentskou komoru</w:t>
            </w:r>
          </w:p>
        </w:tc>
      </w:tr>
    </w:tbl>
    <w:p w14:paraId="1E44C523" w14:textId="77777777" w:rsidR="00E217D3" w:rsidRDefault="00E217D3" w:rsidP="0087023B">
      <w:pPr>
        <w:rPr>
          <w:rFonts w:ascii="Cambria" w:hAnsi="Cambria"/>
          <w:color w:val="C00000"/>
        </w:rPr>
      </w:pPr>
    </w:p>
    <w:p w14:paraId="1C028748" w14:textId="77777777" w:rsidR="00E217D3" w:rsidRDefault="00E217D3" w:rsidP="0087023B">
      <w:pPr>
        <w:rPr>
          <w:rFonts w:ascii="Cambria" w:hAnsi="Cambria"/>
          <w:color w:val="C00000"/>
        </w:rPr>
      </w:pPr>
    </w:p>
    <w:sectPr w:rsidR="00E2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3B"/>
    <w:rsid w:val="00045582"/>
    <w:rsid w:val="0087023B"/>
    <w:rsid w:val="00E2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177C"/>
  <w15:chartTrackingRefBased/>
  <w15:docId w15:val="{F81CC3EA-EF3A-48FC-8CEA-E1383B0A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17D3"/>
    <w:pPr>
      <w:spacing w:after="0" w:line="240" w:lineRule="auto"/>
    </w:p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6" w:space="0" w:color="C00000"/>
        <w:insideV w:val="single" w:sz="6" w:space="0" w:color="C00000"/>
      </w:tblBorders>
    </w:tblPr>
  </w:style>
  <w:style w:type="table" w:styleId="Svtltabulkasmkou1zvraznn2">
    <w:name w:val="Grid Table 1 Light Accent 2"/>
    <w:basedOn w:val="Normlntabulka"/>
    <w:uiPriority w:val="46"/>
    <w:rsid w:val="00E217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E217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Ludwigová</dc:creator>
  <cp:keywords/>
  <dc:description/>
  <cp:lastModifiedBy>Eva Plochová</cp:lastModifiedBy>
  <cp:revision>2</cp:revision>
  <dcterms:created xsi:type="dcterms:W3CDTF">2021-04-28T07:11:00Z</dcterms:created>
  <dcterms:modified xsi:type="dcterms:W3CDTF">2023-09-25T10:48:00Z</dcterms:modified>
</cp:coreProperties>
</file>