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BC2D" w14:textId="77777777" w:rsidR="00B04EA0" w:rsidRDefault="00B04EA0" w:rsidP="00E56B76">
      <w:pPr>
        <w:rPr>
          <w:b/>
          <w:sz w:val="32"/>
          <w:szCs w:val="32"/>
          <w:lang w:val="cs-CZ"/>
        </w:rPr>
      </w:pPr>
    </w:p>
    <w:p w14:paraId="5F3FD9EC" w14:textId="77777777" w:rsidR="00B04EA0" w:rsidRDefault="00B04EA0" w:rsidP="00B04E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40"/>
          <w:szCs w:val="40"/>
          <w:lang w:val="cs-CZ"/>
        </w:rPr>
      </w:pPr>
    </w:p>
    <w:p w14:paraId="2F9808D4" w14:textId="77777777" w:rsidR="00B04EA0" w:rsidRDefault="00B04EA0" w:rsidP="00B04E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40"/>
          <w:szCs w:val="40"/>
          <w:lang w:val="cs-CZ"/>
        </w:rPr>
      </w:pPr>
    </w:p>
    <w:p w14:paraId="76977B8A" w14:textId="77777777" w:rsidR="00B04EA0" w:rsidRDefault="00B04EA0" w:rsidP="00B04E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40"/>
          <w:szCs w:val="40"/>
          <w:lang w:val="cs-CZ"/>
        </w:rPr>
      </w:pPr>
    </w:p>
    <w:p w14:paraId="2C6B44C3" w14:textId="77777777" w:rsidR="00B04EA0" w:rsidRDefault="00B04EA0" w:rsidP="00B04E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40"/>
          <w:szCs w:val="40"/>
          <w:lang w:val="cs-CZ"/>
        </w:rPr>
      </w:pPr>
    </w:p>
    <w:p w14:paraId="2A39A869" w14:textId="77777777" w:rsidR="00B04EA0" w:rsidRDefault="00B04EA0" w:rsidP="00B04E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40"/>
          <w:szCs w:val="40"/>
          <w:lang w:val="cs-CZ"/>
        </w:rPr>
      </w:pPr>
    </w:p>
    <w:p w14:paraId="00FE8722" w14:textId="77777777" w:rsidR="00B04EA0" w:rsidRDefault="00B04EA0" w:rsidP="00B04E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40"/>
          <w:szCs w:val="40"/>
          <w:lang w:val="cs-CZ"/>
        </w:rPr>
      </w:pPr>
    </w:p>
    <w:p w14:paraId="3F92E5AA" w14:textId="77777777" w:rsidR="00B04EA0" w:rsidRDefault="00B04EA0" w:rsidP="00B04E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40"/>
          <w:szCs w:val="40"/>
          <w:lang w:val="cs-CZ"/>
        </w:rPr>
      </w:pPr>
    </w:p>
    <w:p w14:paraId="01817B16" w14:textId="77777777" w:rsidR="00B04EA0" w:rsidRDefault="00B04EA0" w:rsidP="00B04E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40"/>
          <w:szCs w:val="40"/>
          <w:lang w:val="cs-CZ"/>
        </w:rPr>
      </w:pPr>
    </w:p>
    <w:p w14:paraId="5F5BAF24" w14:textId="77777777" w:rsidR="00B04EA0" w:rsidRDefault="00B04EA0" w:rsidP="00B04E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40"/>
          <w:szCs w:val="40"/>
          <w:lang w:val="cs-CZ"/>
        </w:rPr>
      </w:pPr>
    </w:p>
    <w:p w14:paraId="5B5AE21A" w14:textId="77777777" w:rsidR="00B04EA0" w:rsidRDefault="00B04EA0" w:rsidP="00B04E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40"/>
          <w:szCs w:val="40"/>
          <w:lang w:val="cs-CZ"/>
        </w:rPr>
      </w:pPr>
    </w:p>
    <w:p w14:paraId="48A0E593" w14:textId="77777777" w:rsidR="00B04EA0" w:rsidRDefault="00B04EA0" w:rsidP="00B04EA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40"/>
          <w:szCs w:val="40"/>
          <w:lang w:val="cs-CZ"/>
        </w:rPr>
      </w:pPr>
    </w:p>
    <w:p w14:paraId="5F9401FB" w14:textId="7D76E47F" w:rsidR="00B04EA0" w:rsidRPr="001B6A02" w:rsidRDefault="00C25339" w:rsidP="00B04EA0">
      <w:pPr>
        <w:widowControl w:val="0"/>
        <w:autoSpaceDE w:val="0"/>
        <w:autoSpaceDN w:val="0"/>
        <w:adjustRightInd w:val="0"/>
        <w:spacing w:line="240" w:lineRule="atLeast"/>
        <w:ind w:left="-284" w:right="-290"/>
        <w:jc w:val="center"/>
        <w:rPr>
          <w:rFonts w:cstheme="minorHAnsi"/>
          <w:b/>
          <w:bCs/>
          <w:sz w:val="40"/>
          <w:szCs w:val="40"/>
          <w:lang w:val="cs-CZ"/>
        </w:rPr>
      </w:pPr>
      <w:r w:rsidRPr="001B6A02">
        <w:rPr>
          <w:rFonts w:cstheme="minorHAnsi"/>
          <w:b/>
          <w:bCs/>
          <w:sz w:val="40"/>
          <w:szCs w:val="40"/>
          <w:lang w:val="cs-CZ"/>
        </w:rPr>
        <w:t>SEB</w:t>
      </w:r>
      <w:r w:rsidR="00B04EA0" w:rsidRPr="001B6A02">
        <w:rPr>
          <w:rFonts w:cstheme="minorHAnsi"/>
          <w:b/>
          <w:bCs/>
          <w:sz w:val="40"/>
          <w:szCs w:val="40"/>
          <w:lang w:val="cs-CZ"/>
        </w:rPr>
        <w:t>EVALUAČNÍ ZPRÁVA K HODNOCENÍ VÝZKUMNÝCH ORGANIZACÍ V SEGMENTU VYSOKÝCH ŠKOL V ROCE 2020</w:t>
      </w:r>
    </w:p>
    <w:p w14:paraId="4C1CE242" w14:textId="77777777" w:rsidR="00B04EA0" w:rsidRPr="001B6A02" w:rsidRDefault="00B04EA0" w:rsidP="00B04EA0">
      <w:pPr>
        <w:rPr>
          <w:rFonts w:cstheme="minorHAnsi"/>
          <w:b/>
          <w:color w:val="4F868E"/>
          <w:sz w:val="32"/>
          <w:szCs w:val="32"/>
          <w:lang w:val="cs-CZ"/>
        </w:rPr>
      </w:pPr>
    </w:p>
    <w:p w14:paraId="59530E1D" w14:textId="77777777" w:rsidR="00B04EA0" w:rsidRPr="001B6A02" w:rsidRDefault="00B04EA0" w:rsidP="00CE2CE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Theme="majorHAnsi" w:eastAsiaTheme="majorEastAsia" w:hAnsiTheme="majorHAnsi" w:cstheme="majorBidi"/>
          <w:b/>
          <w:bCs/>
          <w:sz w:val="28"/>
          <w:szCs w:val="26"/>
          <w:lang w:val="cs-CZ"/>
        </w:rPr>
      </w:pPr>
    </w:p>
    <w:p w14:paraId="225DE5D3" w14:textId="3548CE5C" w:rsidR="00C25339" w:rsidRPr="001B6A02" w:rsidRDefault="00C25339" w:rsidP="007E744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Theme="majorHAnsi" w:eastAsiaTheme="majorEastAsia" w:hAnsiTheme="majorHAnsi" w:cstheme="majorBidi"/>
          <w:b/>
          <w:bCs/>
          <w:sz w:val="28"/>
          <w:szCs w:val="26"/>
          <w:lang w:val="cs-CZ"/>
        </w:rPr>
      </w:pPr>
    </w:p>
    <w:p w14:paraId="06954FAC" w14:textId="77777777" w:rsidR="00C25339" w:rsidRPr="001B6A02" w:rsidRDefault="00C25339" w:rsidP="00C25339">
      <w:pPr>
        <w:rPr>
          <w:rFonts w:asciiTheme="majorHAnsi" w:eastAsiaTheme="majorEastAsia" w:hAnsiTheme="majorHAnsi" w:cstheme="majorBidi"/>
          <w:sz w:val="28"/>
          <w:szCs w:val="26"/>
          <w:lang w:val="cs-CZ"/>
        </w:rPr>
      </w:pPr>
    </w:p>
    <w:p w14:paraId="085BCC43" w14:textId="77777777" w:rsidR="00C25339" w:rsidRPr="001B6A02" w:rsidRDefault="00C25339" w:rsidP="00C25339">
      <w:pPr>
        <w:rPr>
          <w:rFonts w:asciiTheme="majorHAnsi" w:eastAsiaTheme="majorEastAsia" w:hAnsiTheme="majorHAnsi" w:cstheme="majorBidi"/>
          <w:sz w:val="28"/>
          <w:szCs w:val="26"/>
          <w:lang w:val="cs-CZ"/>
        </w:rPr>
      </w:pPr>
    </w:p>
    <w:p w14:paraId="5E98DCA9" w14:textId="77777777" w:rsidR="00C25339" w:rsidRPr="001B6A02" w:rsidRDefault="00C25339" w:rsidP="00C25339">
      <w:pPr>
        <w:rPr>
          <w:rFonts w:asciiTheme="majorHAnsi" w:eastAsiaTheme="majorEastAsia" w:hAnsiTheme="majorHAnsi" w:cstheme="majorBidi"/>
          <w:sz w:val="28"/>
          <w:szCs w:val="26"/>
          <w:lang w:val="cs-CZ"/>
        </w:rPr>
      </w:pPr>
    </w:p>
    <w:p w14:paraId="6B96707A" w14:textId="77777777" w:rsidR="00C25339" w:rsidRPr="001B6A02" w:rsidRDefault="00C25339" w:rsidP="00C25339">
      <w:pPr>
        <w:rPr>
          <w:rFonts w:asciiTheme="majorHAnsi" w:eastAsiaTheme="majorEastAsia" w:hAnsiTheme="majorHAnsi" w:cstheme="majorBidi"/>
          <w:sz w:val="28"/>
          <w:szCs w:val="26"/>
          <w:lang w:val="cs-CZ"/>
        </w:rPr>
      </w:pPr>
    </w:p>
    <w:p w14:paraId="32DC8B5C" w14:textId="77777777" w:rsidR="00C25339" w:rsidRPr="001B6A02" w:rsidRDefault="00C25339" w:rsidP="00C25339">
      <w:pPr>
        <w:rPr>
          <w:rFonts w:asciiTheme="majorHAnsi" w:eastAsiaTheme="majorEastAsia" w:hAnsiTheme="majorHAnsi" w:cstheme="majorBidi"/>
          <w:sz w:val="28"/>
          <w:szCs w:val="26"/>
          <w:lang w:val="cs-CZ"/>
        </w:rPr>
      </w:pPr>
    </w:p>
    <w:p w14:paraId="45216076" w14:textId="51DB1EE3" w:rsidR="00C25339" w:rsidRPr="001B6A02" w:rsidRDefault="00C25339" w:rsidP="007E744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Theme="majorHAnsi" w:eastAsiaTheme="majorEastAsia" w:hAnsiTheme="majorHAnsi" w:cstheme="majorBidi"/>
          <w:sz w:val="28"/>
          <w:szCs w:val="26"/>
          <w:lang w:val="cs-CZ"/>
        </w:rPr>
      </w:pPr>
    </w:p>
    <w:p w14:paraId="5E3CDBD4" w14:textId="269E60CB" w:rsidR="00C25339" w:rsidRPr="001B6A02" w:rsidRDefault="00C25339" w:rsidP="00C25339">
      <w:pPr>
        <w:widowControl w:val="0"/>
        <w:tabs>
          <w:tab w:val="left" w:pos="2025"/>
        </w:tabs>
        <w:autoSpaceDE w:val="0"/>
        <w:autoSpaceDN w:val="0"/>
        <w:adjustRightInd w:val="0"/>
        <w:spacing w:line="240" w:lineRule="atLeast"/>
        <w:rPr>
          <w:rFonts w:asciiTheme="majorHAnsi" w:eastAsiaTheme="majorEastAsia" w:hAnsiTheme="majorHAnsi" w:cstheme="majorBidi"/>
          <w:sz w:val="28"/>
          <w:szCs w:val="26"/>
          <w:lang w:val="cs-CZ"/>
        </w:rPr>
      </w:pPr>
      <w:r w:rsidRPr="001B6A02">
        <w:rPr>
          <w:rFonts w:asciiTheme="majorHAnsi" w:eastAsiaTheme="majorEastAsia" w:hAnsiTheme="majorHAnsi" w:cstheme="majorBidi"/>
          <w:sz w:val="28"/>
          <w:szCs w:val="26"/>
          <w:lang w:val="cs-CZ"/>
        </w:rPr>
        <w:tab/>
      </w:r>
    </w:p>
    <w:p w14:paraId="6F0825C8" w14:textId="77777777" w:rsidR="007E7443" w:rsidRPr="001B6A02" w:rsidRDefault="00B04EA0" w:rsidP="007E744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Theme="majorHAnsi" w:eastAsiaTheme="majorEastAsia" w:hAnsiTheme="majorHAnsi" w:cstheme="majorBidi"/>
          <w:b/>
          <w:bCs/>
          <w:sz w:val="28"/>
          <w:szCs w:val="26"/>
          <w:lang w:val="cs-CZ"/>
        </w:rPr>
      </w:pPr>
      <w:r w:rsidRPr="001B6A02">
        <w:rPr>
          <w:rFonts w:asciiTheme="majorHAnsi" w:eastAsiaTheme="majorEastAsia" w:hAnsiTheme="majorHAnsi" w:cstheme="majorBidi"/>
          <w:sz w:val="28"/>
          <w:szCs w:val="26"/>
          <w:lang w:val="cs-CZ"/>
        </w:rPr>
        <w:br w:type="page"/>
      </w:r>
      <w:r w:rsidR="00CE2CEF" w:rsidRPr="001B6A02">
        <w:rPr>
          <w:rFonts w:asciiTheme="majorHAnsi" w:eastAsiaTheme="majorEastAsia" w:hAnsiTheme="majorHAnsi" w:cstheme="majorBidi"/>
          <w:b/>
          <w:bCs/>
          <w:sz w:val="28"/>
          <w:szCs w:val="26"/>
          <w:lang w:val="cs-CZ"/>
        </w:rPr>
        <w:lastRenderedPageBreak/>
        <w:t>ÚVOD</w:t>
      </w:r>
    </w:p>
    <w:p w14:paraId="074683CE" w14:textId="77777777" w:rsidR="007E7443" w:rsidRPr="001B6A02" w:rsidRDefault="007E7443" w:rsidP="007E744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Theme="majorHAnsi" w:eastAsiaTheme="majorEastAsia" w:hAnsiTheme="majorHAnsi" w:cstheme="majorBidi"/>
          <w:b/>
          <w:bCs/>
          <w:sz w:val="28"/>
          <w:szCs w:val="26"/>
          <w:lang w:val="cs-CZ"/>
        </w:rPr>
      </w:pPr>
    </w:p>
    <w:p w14:paraId="4FE612E2" w14:textId="75B0BC7D" w:rsidR="00411449" w:rsidRPr="001B6A02" w:rsidRDefault="00411449" w:rsidP="004B29C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Vláda České republiky schválila v roce 2017 pro hodnocení výzkumných organizací novou metodiku, jejímž cílem je především:</w:t>
      </w:r>
    </w:p>
    <w:p w14:paraId="486F3B0C" w14:textId="3251A856" w:rsidR="00411449" w:rsidRPr="001B6A02" w:rsidRDefault="00411449" w:rsidP="004B29C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získání informací pro kvalitní řízení výzkumu, experimentálního vývoje a inovací na všech stupních (formativní stránka),</w:t>
      </w:r>
    </w:p>
    <w:p w14:paraId="6E39181E" w14:textId="6893E8B0" w:rsidR="00411449" w:rsidRPr="001B6A02" w:rsidRDefault="00411449" w:rsidP="004B29C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zvýšení efektivity vynakládání veřejných prostředků (sumativní stránka),</w:t>
      </w:r>
    </w:p>
    <w:p w14:paraId="1F5F3228" w14:textId="3312A368" w:rsidR="00411449" w:rsidRPr="001B6A02" w:rsidRDefault="00411449" w:rsidP="004B29C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podpoření kvality a mezinárodní konkurenceschopnosti českého výzkumu, experimentálního vývoje a inovací,</w:t>
      </w:r>
    </w:p>
    <w:p w14:paraId="2213FABB" w14:textId="2409092A" w:rsidR="00411449" w:rsidRPr="001B6A02" w:rsidRDefault="00411449" w:rsidP="004B29C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rozdělení a zvýšení odpovědnosti jednotlivých aktérů systému výzkumu, experimentálního vývoje a inovací,</w:t>
      </w:r>
    </w:p>
    <w:p w14:paraId="373B397F" w14:textId="70B9D261" w:rsidR="007E7443" w:rsidRPr="001B6A02" w:rsidRDefault="00411449" w:rsidP="004B29C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získání jednoho z podkladů pro poskytnutí dotace na dlouhodobý koncepční rozvoj výzkumné organizace.</w:t>
      </w:r>
    </w:p>
    <w:p w14:paraId="08966021" w14:textId="5528DCDD" w:rsidR="002D3255" w:rsidRPr="001B6A02" w:rsidRDefault="00411449" w:rsidP="004B29CF">
      <w:pPr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 xml:space="preserve">Hodnocení probíhá na třech úrovních, z nichž každá přispívá k naplnění cílů. Kromě národní úrovně, hodnocení dále probíhá na úrovni poskytovatelů </w:t>
      </w:r>
      <w:r w:rsidR="00FF1D16" w:rsidRPr="001B6A02">
        <w:rPr>
          <w:rFonts w:cstheme="minorHAnsi"/>
          <w:sz w:val="22"/>
          <w:szCs w:val="22"/>
          <w:lang w:val="cs-CZ"/>
        </w:rPr>
        <w:t>dotací</w:t>
      </w:r>
      <w:r w:rsidRPr="001B6A02">
        <w:rPr>
          <w:rFonts w:cstheme="minorHAnsi"/>
          <w:sz w:val="22"/>
          <w:szCs w:val="22"/>
          <w:lang w:val="cs-CZ"/>
        </w:rPr>
        <w:t xml:space="preserve"> na dlouhodobý koncepční rozvoj výzkumných organizací a na úrovni samotné výzkumné organizace. Hodnocení je zaměřeno na 5 oblastí, tzv.</w:t>
      </w:r>
      <w:r w:rsidR="00C25339" w:rsidRPr="001B6A02">
        <w:rPr>
          <w:rFonts w:cstheme="minorHAnsi"/>
          <w:sz w:val="22"/>
          <w:szCs w:val="22"/>
          <w:lang w:val="cs-CZ"/>
        </w:rPr>
        <w:t xml:space="preserve"> </w:t>
      </w:r>
      <w:r w:rsidRPr="001B6A02">
        <w:rPr>
          <w:rFonts w:cstheme="minorHAnsi"/>
          <w:sz w:val="22"/>
          <w:szCs w:val="22"/>
          <w:lang w:val="cs-CZ"/>
        </w:rPr>
        <w:t>modulů:</w:t>
      </w:r>
    </w:p>
    <w:p w14:paraId="03AD72E2" w14:textId="1A36C51B" w:rsidR="00FF1D16" w:rsidRPr="001B6A02" w:rsidRDefault="00FF1D16" w:rsidP="004B29C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M1 - Kvalita vybraných výsledků</w:t>
      </w:r>
    </w:p>
    <w:p w14:paraId="0D02D529" w14:textId="04313DC8" w:rsidR="00FF1D16" w:rsidRPr="001B6A02" w:rsidRDefault="00FF1D16" w:rsidP="004B29C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M2 - Výkonnost výzkumu</w:t>
      </w:r>
    </w:p>
    <w:p w14:paraId="18DA474F" w14:textId="62E7B9A7" w:rsidR="00FF1D16" w:rsidRPr="001B6A02" w:rsidRDefault="00FF1D16" w:rsidP="004B29C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M3 - Společenská relevance</w:t>
      </w:r>
    </w:p>
    <w:p w14:paraId="3B0D4EE3" w14:textId="38829458" w:rsidR="00FF1D16" w:rsidRPr="001B6A02" w:rsidRDefault="00FF1D16" w:rsidP="004B29C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M4 - Viabilita</w:t>
      </w:r>
    </w:p>
    <w:p w14:paraId="27AD4A7F" w14:textId="0481CDA9" w:rsidR="00411449" w:rsidRPr="001B6A02" w:rsidRDefault="00FF1D16" w:rsidP="004B29CF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M5 - Strategie a koncepce.</w:t>
      </w:r>
    </w:p>
    <w:p w14:paraId="50251314" w14:textId="77D35898" w:rsidR="00FF1D16" w:rsidRPr="001B6A02" w:rsidRDefault="00FE3412" w:rsidP="00F771FA">
      <w:pPr>
        <w:spacing w:after="120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Hodnocení na n</w:t>
      </w:r>
      <w:r w:rsidR="00FF1D16" w:rsidRPr="001B6A02">
        <w:rPr>
          <w:rFonts w:cstheme="minorHAnsi"/>
          <w:sz w:val="22"/>
          <w:szCs w:val="22"/>
          <w:lang w:val="cs-CZ"/>
        </w:rPr>
        <w:t>árodní úrov</w:t>
      </w:r>
      <w:r w:rsidRPr="001B6A02">
        <w:rPr>
          <w:rFonts w:cstheme="minorHAnsi"/>
          <w:sz w:val="22"/>
          <w:szCs w:val="22"/>
          <w:lang w:val="cs-CZ"/>
        </w:rPr>
        <w:t>ni</w:t>
      </w:r>
      <w:r w:rsidR="00FF1D16" w:rsidRPr="001B6A02">
        <w:rPr>
          <w:rFonts w:cstheme="minorHAnsi"/>
          <w:sz w:val="22"/>
          <w:szCs w:val="22"/>
          <w:lang w:val="cs-CZ"/>
        </w:rPr>
        <w:t xml:space="preserve"> provádí Rada pro výzkum, vývoj a inovace, odborný a poradní orgán vlády České republiky, je zaměřeno na moduly M1 a M2. </w:t>
      </w:r>
      <w:r w:rsidR="00765CC9" w:rsidRPr="001B6A02">
        <w:rPr>
          <w:rFonts w:cstheme="minorHAnsi"/>
          <w:sz w:val="22"/>
          <w:szCs w:val="22"/>
          <w:lang w:val="cs-CZ"/>
        </w:rPr>
        <w:t>Výstupy z hodnocení výsledků na národní úrovni, které jsou k dispozici,</w:t>
      </w:r>
      <w:r w:rsidR="000938D2" w:rsidRPr="001B6A02">
        <w:rPr>
          <w:rFonts w:cstheme="minorHAnsi"/>
          <w:sz w:val="22"/>
          <w:szCs w:val="22"/>
          <w:lang w:val="cs-CZ"/>
        </w:rPr>
        <w:t xml:space="preserve"> </w:t>
      </w:r>
      <w:r w:rsidR="00822384" w:rsidRPr="001B6A02">
        <w:rPr>
          <w:rFonts w:cstheme="minorHAnsi"/>
          <w:sz w:val="22"/>
          <w:szCs w:val="22"/>
          <w:lang w:val="cs-CZ"/>
        </w:rPr>
        <w:t>poskytne vysoká škola členům</w:t>
      </w:r>
      <w:r w:rsidR="000938D2" w:rsidRPr="001B6A02">
        <w:rPr>
          <w:rFonts w:cstheme="minorHAnsi"/>
          <w:sz w:val="22"/>
          <w:szCs w:val="22"/>
          <w:lang w:val="cs-CZ"/>
        </w:rPr>
        <w:t xml:space="preserve"> mezinárodního evaluačního panelu</w:t>
      </w:r>
      <w:r w:rsidR="000110A7" w:rsidRPr="001B6A02">
        <w:rPr>
          <w:rFonts w:cstheme="minorHAnsi"/>
          <w:sz w:val="22"/>
          <w:szCs w:val="22"/>
          <w:lang w:val="cs-CZ"/>
        </w:rPr>
        <w:t>, a to</w:t>
      </w:r>
      <w:r w:rsidR="000938D2" w:rsidRPr="001B6A02">
        <w:rPr>
          <w:rFonts w:cstheme="minorHAnsi"/>
          <w:sz w:val="22"/>
          <w:szCs w:val="22"/>
          <w:lang w:val="cs-CZ"/>
        </w:rPr>
        <w:t xml:space="preserve"> </w:t>
      </w:r>
      <w:r w:rsidR="00822384" w:rsidRPr="001B6A02">
        <w:rPr>
          <w:rFonts w:cstheme="minorHAnsi"/>
          <w:sz w:val="22"/>
          <w:szCs w:val="22"/>
          <w:lang w:val="cs-CZ"/>
        </w:rPr>
        <w:t xml:space="preserve">jako </w:t>
      </w:r>
      <w:r w:rsidR="000110A7" w:rsidRPr="001B6A02">
        <w:rPr>
          <w:rFonts w:cstheme="minorHAnsi"/>
          <w:sz w:val="22"/>
          <w:szCs w:val="22"/>
          <w:lang w:val="cs-CZ"/>
        </w:rPr>
        <w:t>přílohu</w:t>
      </w:r>
      <w:r w:rsidR="00C71500" w:rsidRPr="001B6A02">
        <w:rPr>
          <w:rFonts w:cstheme="minorHAnsi"/>
          <w:sz w:val="22"/>
          <w:szCs w:val="22"/>
          <w:lang w:val="cs-CZ"/>
        </w:rPr>
        <w:t xml:space="preserve"> </w:t>
      </w:r>
      <w:r w:rsidR="00822384" w:rsidRPr="001B6A02">
        <w:rPr>
          <w:rFonts w:cstheme="minorHAnsi"/>
          <w:sz w:val="22"/>
          <w:szCs w:val="22"/>
          <w:lang w:val="cs-CZ"/>
        </w:rPr>
        <w:t xml:space="preserve">této </w:t>
      </w:r>
      <w:r w:rsidR="00C71500" w:rsidRPr="001B6A02">
        <w:rPr>
          <w:rFonts w:cstheme="minorHAnsi"/>
          <w:sz w:val="22"/>
          <w:szCs w:val="22"/>
          <w:lang w:val="cs-CZ"/>
        </w:rPr>
        <w:t xml:space="preserve">sebeevaluační zprávy. </w:t>
      </w:r>
      <w:r w:rsidR="00FF1D16" w:rsidRPr="001B6A02">
        <w:rPr>
          <w:rFonts w:cstheme="minorHAnsi"/>
          <w:sz w:val="22"/>
          <w:szCs w:val="22"/>
          <w:lang w:val="cs-CZ"/>
        </w:rPr>
        <w:t xml:space="preserve">Hodnocení na úrovni poskytovatele dotace na dlouhodobý koncepční rozvoj výzkumné organizace, </w:t>
      </w:r>
      <w:r w:rsidR="001741C1" w:rsidRPr="001B6A02">
        <w:rPr>
          <w:rFonts w:cstheme="minorHAnsi"/>
          <w:sz w:val="22"/>
          <w:szCs w:val="22"/>
          <w:lang w:val="cs-CZ"/>
        </w:rPr>
        <w:t>jež je vysokou školou, je zaměřeno na moduly M3, M4 a M5. Celkový obraz o výzkumné organizaci pak poskytne spojení výstupů z hodnocení na národní úrovni</w:t>
      </w:r>
      <w:r w:rsidR="00C25339" w:rsidRPr="001B6A02">
        <w:rPr>
          <w:rFonts w:cstheme="minorHAnsi"/>
          <w:sz w:val="22"/>
          <w:szCs w:val="22"/>
          <w:lang w:val="cs-CZ"/>
        </w:rPr>
        <w:t xml:space="preserve"> a na úrovni poskytovatele. </w:t>
      </w:r>
      <w:r w:rsidR="00332D2B" w:rsidRPr="001B6A02">
        <w:rPr>
          <w:sz w:val="22"/>
          <w:szCs w:val="22"/>
          <w:lang w:val="cs-CZ"/>
        </w:rPr>
        <w:t>Modul M3 poskytne informace o společenské relevanci výzkumu, vývoje a inovací hodnocené vysoké školy v detailu poskytujícím informace o šíři a kvalitě výsledků jednotlivých součástí a oborových skupin.</w:t>
      </w:r>
      <w:r w:rsidR="00332D2B" w:rsidRPr="001B6A02">
        <w:rPr>
          <w:lang w:val="cs-CZ"/>
        </w:rPr>
        <w:t xml:space="preserve"> </w:t>
      </w:r>
      <w:r w:rsidR="00CB2FE1" w:rsidRPr="001B6A02">
        <w:rPr>
          <w:rFonts w:cstheme="minorHAnsi"/>
          <w:sz w:val="22"/>
          <w:szCs w:val="22"/>
          <w:lang w:val="cs-CZ"/>
        </w:rPr>
        <w:t xml:space="preserve">Výstup z hodnocení v </w:t>
      </w:r>
      <w:r w:rsidR="005E5659" w:rsidRPr="001B6A02">
        <w:rPr>
          <w:rFonts w:cstheme="minorHAnsi"/>
          <w:sz w:val="22"/>
          <w:szCs w:val="22"/>
          <w:lang w:val="cs-CZ"/>
        </w:rPr>
        <w:t>m</w:t>
      </w:r>
      <w:r w:rsidR="00CB2FE1" w:rsidRPr="001B6A02">
        <w:rPr>
          <w:rFonts w:cstheme="minorHAnsi"/>
          <w:sz w:val="22"/>
          <w:szCs w:val="22"/>
          <w:lang w:val="cs-CZ"/>
        </w:rPr>
        <w:t xml:space="preserve">odulech M4 a M5 bude tvořit jednotný celek, protože představují koncepční jednotku (modul </w:t>
      </w:r>
      <w:r w:rsidR="00CF6D6E" w:rsidRPr="001B6A02">
        <w:rPr>
          <w:rFonts w:cstheme="minorHAnsi"/>
          <w:sz w:val="22"/>
          <w:szCs w:val="22"/>
          <w:lang w:val="cs-CZ"/>
        </w:rPr>
        <w:t>M4 – retrospektivní</w:t>
      </w:r>
      <w:r w:rsidR="00CB2FE1" w:rsidRPr="001B6A02">
        <w:rPr>
          <w:rFonts w:cstheme="minorHAnsi"/>
          <w:sz w:val="22"/>
          <w:szCs w:val="22"/>
          <w:lang w:val="cs-CZ"/>
        </w:rPr>
        <w:t xml:space="preserve"> data a</w:t>
      </w:r>
      <w:r w:rsidR="00CF6D6E" w:rsidRPr="001B6A02">
        <w:rPr>
          <w:rFonts w:cstheme="minorHAnsi"/>
          <w:sz w:val="22"/>
          <w:szCs w:val="22"/>
          <w:lang w:val="cs-CZ"/>
        </w:rPr>
        <w:t> </w:t>
      </w:r>
      <w:r w:rsidR="00CB2FE1" w:rsidRPr="001B6A02">
        <w:rPr>
          <w:rFonts w:cstheme="minorHAnsi"/>
          <w:sz w:val="22"/>
          <w:szCs w:val="22"/>
          <w:lang w:val="cs-CZ"/>
        </w:rPr>
        <w:t xml:space="preserve">modul </w:t>
      </w:r>
      <w:r w:rsidR="00CF6D6E" w:rsidRPr="001B6A02">
        <w:rPr>
          <w:rFonts w:cstheme="minorHAnsi"/>
          <w:sz w:val="22"/>
          <w:szCs w:val="22"/>
          <w:lang w:val="cs-CZ"/>
        </w:rPr>
        <w:t>M5 – SWOT</w:t>
      </w:r>
      <w:r w:rsidR="00CB2FE1" w:rsidRPr="001B6A02">
        <w:rPr>
          <w:rFonts w:cstheme="minorHAnsi"/>
          <w:sz w:val="22"/>
          <w:szCs w:val="22"/>
          <w:lang w:val="cs-CZ"/>
        </w:rPr>
        <w:t xml:space="preserve"> analýza s projekcí do nastavení hlavního cíle, vize v souladu s misí vysoké školy a</w:t>
      </w:r>
      <w:r w:rsidR="00CF6D6E" w:rsidRPr="001B6A02">
        <w:rPr>
          <w:rFonts w:cstheme="minorHAnsi"/>
          <w:sz w:val="22"/>
          <w:szCs w:val="22"/>
          <w:lang w:val="cs-CZ"/>
        </w:rPr>
        <w:t> </w:t>
      </w:r>
      <w:r w:rsidR="00CB2FE1" w:rsidRPr="001B6A02">
        <w:rPr>
          <w:rFonts w:cstheme="minorHAnsi"/>
          <w:sz w:val="22"/>
          <w:szCs w:val="22"/>
          <w:lang w:val="cs-CZ"/>
        </w:rPr>
        <w:t>tvorby strategie a koncepce).</w:t>
      </w:r>
    </w:p>
    <w:p w14:paraId="42C222E6" w14:textId="2CC1B0A4" w:rsidR="00CF6D6E" w:rsidRPr="001B6A02" w:rsidRDefault="001741C1" w:rsidP="00F771FA">
      <w:pPr>
        <w:spacing w:after="120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 xml:space="preserve">Hodnocení vysokých škol ve všech 5 modulech je v České republice prováděno poprvé. </w:t>
      </w:r>
      <w:r w:rsidR="00FE3412" w:rsidRPr="001B6A02">
        <w:rPr>
          <w:rFonts w:cstheme="minorHAnsi"/>
          <w:sz w:val="22"/>
          <w:szCs w:val="22"/>
          <w:lang w:val="cs-CZ"/>
        </w:rPr>
        <w:t>Souběžným</w:t>
      </w:r>
      <w:r w:rsidRPr="001B6A02">
        <w:rPr>
          <w:rFonts w:cstheme="minorHAnsi"/>
          <w:sz w:val="22"/>
          <w:szCs w:val="22"/>
          <w:lang w:val="cs-CZ"/>
        </w:rPr>
        <w:t xml:space="preserve"> cílem hodnocení je tedy i získání zkušeností </w:t>
      </w:r>
      <w:r w:rsidR="009C3596" w:rsidRPr="001B6A02">
        <w:rPr>
          <w:rFonts w:cstheme="minorHAnsi"/>
          <w:sz w:val="22"/>
          <w:szCs w:val="22"/>
          <w:lang w:val="cs-CZ"/>
        </w:rPr>
        <w:t xml:space="preserve">s hodnocením </w:t>
      </w:r>
      <w:r w:rsidRPr="001B6A02">
        <w:rPr>
          <w:rFonts w:cstheme="minorHAnsi"/>
          <w:sz w:val="22"/>
          <w:szCs w:val="22"/>
          <w:lang w:val="cs-CZ"/>
        </w:rPr>
        <w:t>a ověření vhodnosti zvoleného modelu především pro získání zpětné vazby vysokou školou pro její další institucionální působení v oblasti výzkumu, experimentálního vývoje a</w:t>
      </w:r>
      <w:r w:rsidR="004B29CF" w:rsidRPr="001B6A02">
        <w:rPr>
          <w:rFonts w:cstheme="minorHAnsi"/>
          <w:sz w:val="22"/>
          <w:szCs w:val="22"/>
          <w:lang w:val="cs-CZ"/>
        </w:rPr>
        <w:t> </w:t>
      </w:r>
      <w:r w:rsidRPr="001B6A02">
        <w:rPr>
          <w:rFonts w:cstheme="minorHAnsi"/>
          <w:sz w:val="22"/>
          <w:szCs w:val="22"/>
          <w:lang w:val="cs-CZ"/>
        </w:rPr>
        <w:t xml:space="preserve">inovací. </w:t>
      </w:r>
    </w:p>
    <w:p w14:paraId="1DA24A50" w14:textId="1499EB7B" w:rsidR="00CF6D6E" w:rsidRPr="001B6A02" w:rsidRDefault="00CF6D6E" w:rsidP="00F771FA">
      <w:pPr>
        <w:spacing w:after="120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Primárním podkladem pro hodnocení je sebeevaluační zpráva zpracovaná hodnocenou vysokou školou podle předepsaných kritérií, ve které je věrně a pravdivě popsán stav vysoké školy. Údaje uvedené v tabulkách v příloze jednotlivých modulů dokládají tvrzení uvedená v textu. Pokud jsou požadovány údaje, které vysoká škola v hodnoceném období nesbírala a informační systémy vysoké školy neumožňují jejich zpětnou rekonstrukci, lze při sebehodnocení vycházet z kvalifikovaného odhadu. Hodnocená vysoká škola tuto informaci u příslušného kritéria explicitně uvede.</w:t>
      </w:r>
    </w:p>
    <w:p w14:paraId="6FEB9B02" w14:textId="64300C57" w:rsidR="00CF6D6E" w:rsidRPr="001B6A02" w:rsidRDefault="00CF6D6E" w:rsidP="00F771FA">
      <w:pPr>
        <w:spacing w:after="120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Vysoká škola, resp. její součást může v sebe</w:t>
      </w:r>
      <w:r w:rsidR="004B0215" w:rsidRPr="001B6A02">
        <w:rPr>
          <w:rFonts w:cstheme="minorHAnsi"/>
          <w:sz w:val="22"/>
          <w:szCs w:val="22"/>
          <w:lang w:val="cs-CZ"/>
        </w:rPr>
        <w:t>evaluační</w:t>
      </w:r>
      <w:r w:rsidRPr="001B6A02">
        <w:rPr>
          <w:rFonts w:cstheme="minorHAnsi"/>
          <w:sz w:val="22"/>
          <w:szCs w:val="22"/>
          <w:lang w:val="cs-CZ"/>
        </w:rPr>
        <w:t xml:space="preserve"> zprávě </w:t>
      </w:r>
      <w:r w:rsidR="005C795B" w:rsidRPr="001B6A02">
        <w:rPr>
          <w:rFonts w:cstheme="minorHAnsi"/>
          <w:sz w:val="22"/>
          <w:szCs w:val="22"/>
          <w:lang w:val="cs-CZ"/>
        </w:rPr>
        <w:t xml:space="preserve">u příslušného kritéria odkázat na podpůrný dokument. Podmínkou však je, že tento dokument je veřejně přístupný </w:t>
      </w:r>
      <w:r w:rsidR="00235041" w:rsidRPr="001B6A02">
        <w:rPr>
          <w:rFonts w:cstheme="minorHAnsi"/>
          <w:sz w:val="22"/>
          <w:szCs w:val="22"/>
          <w:lang w:val="cs-CZ"/>
        </w:rPr>
        <w:t xml:space="preserve">na webové stránce vysoké školy </w:t>
      </w:r>
      <w:r w:rsidR="005C795B" w:rsidRPr="001B6A02">
        <w:rPr>
          <w:rFonts w:cstheme="minorHAnsi"/>
          <w:sz w:val="22"/>
          <w:szCs w:val="22"/>
          <w:lang w:val="cs-CZ"/>
        </w:rPr>
        <w:t>a je zveřejněn v anglickém jazyce.</w:t>
      </w:r>
    </w:p>
    <w:p w14:paraId="1482D63B" w14:textId="77777777" w:rsidR="00F771FA" w:rsidRPr="001B6A02" w:rsidRDefault="00FE3412" w:rsidP="00F771FA">
      <w:pPr>
        <w:spacing w:after="120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lastRenderedPageBreak/>
        <w:t xml:space="preserve">Výstup z hodnocení v modulech M3, M4 a M5 vyjadřuje úroveň hodnocené vysoké školy, horizontální srovnávání </w:t>
      </w:r>
      <w:r w:rsidR="00584FBC" w:rsidRPr="001B6A02">
        <w:rPr>
          <w:rFonts w:cstheme="minorHAnsi"/>
          <w:sz w:val="22"/>
          <w:szCs w:val="22"/>
          <w:lang w:val="cs-CZ"/>
        </w:rPr>
        <w:t xml:space="preserve">jednotlivých hodnocených vysokých škol </w:t>
      </w:r>
      <w:r w:rsidRPr="001B6A02">
        <w:rPr>
          <w:rFonts w:cstheme="minorHAnsi"/>
          <w:sz w:val="22"/>
          <w:szCs w:val="22"/>
          <w:lang w:val="cs-CZ"/>
        </w:rPr>
        <w:t xml:space="preserve">se neprovádí. </w:t>
      </w:r>
      <w:r w:rsidR="00584FBC" w:rsidRPr="001B6A02">
        <w:rPr>
          <w:rFonts w:cstheme="minorHAnsi"/>
          <w:sz w:val="22"/>
          <w:szCs w:val="22"/>
          <w:lang w:val="cs-CZ"/>
        </w:rPr>
        <w:t xml:space="preserve">Hodnotitel porovnává hodnocenou vysokou školu s obvyklou úrovní vysokých škol na základě svých expertních znalostí. </w:t>
      </w:r>
      <w:r w:rsidR="004B29CF" w:rsidRPr="001B6A02">
        <w:rPr>
          <w:rFonts w:cstheme="minorHAnsi"/>
          <w:sz w:val="22"/>
          <w:szCs w:val="22"/>
          <w:lang w:val="cs-CZ"/>
        </w:rPr>
        <w:t xml:space="preserve">Hodnocení bude prováděno v pětiletých cyklech, přičemž v následujícím hodnocení bude posuzován pokrok vysoké školy a uplatnění poskytnutých doporučení. </w:t>
      </w:r>
    </w:p>
    <w:p w14:paraId="5C699C94" w14:textId="6A0E5810" w:rsidR="005C795B" w:rsidRPr="001B6A02" w:rsidRDefault="005C795B" w:rsidP="00F771FA">
      <w:pPr>
        <w:spacing w:after="120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Před zpracováním sebeevaluační zprávy je třeba pečlivě prostudovat Metodiku hodnocení výzkumných organizací a hodnocení programů účelové podpory výzkumu, vývoje a inovací, schválenou usnesením vlády ČR ze dne 8. února 2017 č. 107, včetně všech jejích příloh, zejména pak Přílohu č. 5, jíž je Metodika hodnocení výzkumných organizací v segmentu vysokých škol, schválená usnesením vlády ČR ze dne 3</w:t>
      </w:r>
      <w:r w:rsidR="00F06FE4" w:rsidRPr="001B6A02">
        <w:rPr>
          <w:rFonts w:cstheme="minorHAnsi"/>
          <w:sz w:val="22"/>
          <w:szCs w:val="22"/>
          <w:lang w:val="cs-CZ"/>
        </w:rPr>
        <w:t>0</w:t>
      </w:r>
      <w:r w:rsidRPr="001B6A02">
        <w:rPr>
          <w:rFonts w:cstheme="minorHAnsi"/>
          <w:sz w:val="22"/>
          <w:szCs w:val="22"/>
          <w:lang w:val="cs-CZ"/>
        </w:rPr>
        <w:t xml:space="preserve">. července 2019 č. </w:t>
      </w:r>
      <w:r w:rsidR="00332D2B" w:rsidRPr="001B6A02">
        <w:rPr>
          <w:rFonts w:cstheme="minorHAnsi"/>
          <w:sz w:val="22"/>
          <w:szCs w:val="22"/>
          <w:lang w:val="cs-CZ"/>
        </w:rPr>
        <w:t>563</w:t>
      </w:r>
      <w:r w:rsidRPr="001B6A02">
        <w:rPr>
          <w:rFonts w:cstheme="minorHAnsi"/>
          <w:sz w:val="22"/>
          <w:szCs w:val="22"/>
          <w:lang w:val="cs-CZ"/>
        </w:rPr>
        <w:t>.</w:t>
      </w:r>
      <w:r w:rsidR="00672A39" w:rsidRPr="001B6A02">
        <w:rPr>
          <w:rFonts w:cstheme="minorHAnsi"/>
          <w:sz w:val="22"/>
          <w:szCs w:val="22"/>
          <w:lang w:val="cs-CZ"/>
        </w:rPr>
        <w:t xml:space="preserve"> Doporučuje se seznámit se </w:t>
      </w:r>
      <w:r w:rsidR="00F16C2D" w:rsidRPr="001B6A02">
        <w:rPr>
          <w:rFonts w:cstheme="minorHAnsi"/>
          <w:sz w:val="22"/>
          <w:szCs w:val="22"/>
          <w:lang w:val="cs-CZ"/>
        </w:rPr>
        <w:t>též s</w:t>
      </w:r>
      <w:r w:rsidR="00672A39" w:rsidRPr="001B6A02">
        <w:rPr>
          <w:rFonts w:cstheme="minorHAnsi"/>
          <w:sz w:val="22"/>
          <w:szCs w:val="22"/>
          <w:lang w:val="cs-CZ"/>
        </w:rPr>
        <w:t xml:space="preserve"> dalšími </w:t>
      </w:r>
      <w:r w:rsidR="00F16C2D" w:rsidRPr="001B6A02">
        <w:rPr>
          <w:rFonts w:cstheme="minorHAnsi"/>
          <w:sz w:val="22"/>
          <w:szCs w:val="22"/>
          <w:lang w:val="cs-CZ"/>
        </w:rPr>
        <w:t>dokumenty pro hodnocení výzkumných organizací v segmentu vysokých škol</w:t>
      </w:r>
      <w:r w:rsidR="00C77E88" w:rsidRPr="001B6A02">
        <w:rPr>
          <w:rFonts w:cstheme="minorHAnsi"/>
          <w:sz w:val="22"/>
          <w:szCs w:val="22"/>
          <w:lang w:val="cs-CZ"/>
        </w:rPr>
        <w:t>.</w:t>
      </w:r>
    </w:p>
    <w:p w14:paraId="53F7963E" w14:textId="77777777" w:rsidR="00B04EA0" w:rsidRPr="001B6A02" w:rsidRDefault="00B04EA0" w:rsidP="00F9522C">
      <w:pPr>
        <w:pStyle w:val="Nadpis2"/>
        <w:jc w:val="center"/>
      </w:pPr>
      <w:bookmarkStart w:id="0" w:name="_Toc13750148"/>
      <w:r w:rsidRPr="001B6A02">
        <w:br w:type="page"/>
      </w:r>
    </w:p>
    <w:p w14:paraId="24D225EB" w14:textId="7C679805" w:rsidR="00EF737A" w:rsidRPr="001B6A02" w:rsidRDefault="005C795B" w:rsidP="00F9522C">
      <w:pPr>
        <w:pStyle w:val="Nadpis2"/>
        <w:jc w:val="center"/>
      </w:pPr>
      <w:bookmarkStart w:id="1" w:name="_Toc13750149"/>
      <w:bookmarkEnd w:id="0"/>
      <w:r w:rsidRPr="001B6A02">
        <w:lastRenderedPageBreak/>
        <w:t xml:space="preserve">INFORMACE A </w:t>
      </w:r>
      <w:r w:rsidR="008C7192" w:rsidRPr="001B6A02">
        <w:t xml:space="preserve">POKYNY </w:t>
      </w:r>
      <w:bookmarkEnd w:id="1"/>
      <w:r w:rsidRPr="001B6A02">
        <w:t>K JEDNOTLIVÝM MODULŮM</w:t>
      </w:r>
    </w:p>
    <w:p w14:paraId="6C479CEB" w14:textId="77777777" w:rsidR="008C7192" w:rsidRPr="001B6A02" w:rsidRDefault="008C7192" w:rsidP="00682D13">
      <w:pPr>
        <w:jc w:val="both"/>
        <w:rPr>
          <w:rFonts w:cstheme="minorHAnsi"/>
          <w:b/>
          <w:color w:val="4F868E"/>
          <w:sz w:val="22"/>
          <w:szCs w:val="22"/>
          <w:lang w:val="cs-CZ"/>
        </w:rPr>
      </w:pPr>
    </w:p>
    <w:p w14:paraId="13864660" w14:textId="56055B2F" w:rsidR="008C7192" w:rsidRPr="001B6A02" w:rsidRDefault="00682D13" w:rsidP="005C795B">
      <w:pPr>
        <w:shd w:val="clear" w:color="auto" w:fill="FFFFFF" w:themeFill="background1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>Níže uvedená část před</w:t>
      </w:r>
      <w:r w:rsidR="008C7192" w:rsidRPr="001B6A02">
        <w:rPr>
          <w:rFonts w:cstheme="minorHAnsi"/>
          <w:sz w:val="22"/>
          <w:szCs w:val="22"/>
          <w:lang w:val="cs-CZ"/>
        </w:rPr>
        <w:t>stavuje</w:t>
      </w:r>
      <w:r w:rsidRPr="001B6A02">
        <w:rPr>
          <w:rFonts w:cstheme="minorHAnsi"/>
          <w:sz w:val="22"/>
          <w:szCs w:val="22"/>
          <w:lang w:val="cs-CZ"/>
        </w:rPr>
        <w:t xml:space="preserve"> základní </w:t>
      </w:r>
      <w:r w:rsidR="008C7192" w:rsidRPr="001B6A02">
        <w:rPr>
          <w:rFonts w:cstheme="minorHAnsi"/>
          <w:sz w:val="22"/>
          <w:szCs w:val="22"/>
          <w:lang w:val="cs-CZ"/>
        </w:rPr>
        <w:t xml:space="preserve">informační </w:t>
      </w:r>
      <w:r w:rsidRPr="001B6A02">
        <w:rPr>
          <w:rFonts w:cstheme="minorHAnsi"/>
          <w:sz w:val="22"/>
          <w:szCs w:val="22"/>
          <w:lang w:val="cs-CZ"/>
        </w:rPr>
        <w:t xml:space="preserve">rámec </w:t>
      </w:r>
      <w:r w:rsidR="008C7192" w:rsidRPr="001B6A02">
        <w:rPr>
          <w:rFonts w:cstheme="minorHAnsi"/>
          <w:sz w:val="22"/>
          <w:szCs w:val="22"/>
          <w:lang w:val="cs-CZ"/>
        </w:rPr>
        <w:t xml:space="preserve">ve vazbě na </w:t>
      </w:r>
      <w:r w:rsidR="006E7229" w:rsidRPr="001B6A02">
        <w:rPr>
          <w:rFonts w:cstheme="minorHAnsi"/>
          <w:sz w:val="22"/>
          <w:szCs w:val="22"/>
          <w:lang w:val="cs-CZ"/>
        </w:rPr>
        <w:t xml:space="preserve">způsob hodnocení </w:t>
      </w:r>
      <w:r w:rsidR="001A22FD" w:rsidRPr="001B6A02">
        <w:rPr>
          <w:rFonts w:cstheme="minorHAnsi"/>
          <w:sz w:val="22"/>
          <w:szCs w:val="22"/>
          <w:lang w:val="cs-CZ"/>
        </w:rPr>
        <w:t>a</w:t>
      </w:r>
      <w:r w:rsidR="00A949EA" w:rsidRPr="001B6A02">
        <w:rPr>
          <w:rFonts w:cstheme="minorHAnsi"/>
          <w:sz w:val="22"/>
          <w:szCs w:val="22"/>
          <w:lang w:val="cs-CZ"/>
        </w:rPr>
        <w:t> </w:t>
      </w:r>
      <w:r w:rsidR="001A22FD" w:rsidRPr="001B6A02">
        <w:rPr>
          <w:rFonts w:cstheme="minorHAnsi"/>
          <w:sz w:val="22"/>
          <w:szCs w:val="22"/>
          <w:lang w:val="cs-CZ"/>
        </w:rPr>
        <w:t>specifik</w:t>
      </w:r>
      <w:r w:rsidR="008C7192" w:rsidRPr="001B6A02">
        <w:rPr>
          <w:rFonts w:cstheme="minorHAnsi"/>
          <w:sz w:val="22"/>
          <w:szCs w:val="22"/>
          <w:lang w:val="cs-CZ"/>
        </w:rPr>
        <w:t>a</w:t>
      </w:r>
      <w:r w:rsidR="001A22FD" w:rsidRPr="001B6A02">
        <w:rPr>
          <w:rFonts w:cstheme="minorHAnsi"/>
          <w:sz w:val="22"/>
          <w:szCs w:val="22"/>
          <w:lang w:val="cs-CZ"/>
        </w:rPr>
        <w:t xml:space="preserve"> </w:t>
      </w:r>
      <w:r w:rsidR="00800638" w:rsidRPr="001B6A02">
        <w:rPr>
          <w:rFonts w:cstheme="minorHAnsi"/>
          <w:sz w:val="22"/>
          <w:szCs w:val="22"/>
          <w:lang w:val="cs-CZ"/>
        </w:rPr>
        <w:t xml:space="preserve">u </w:t>
      </w:r>
      <w:r w:rsidR="001A22FD" w:rsidRPr="001B6A02">
        <w:rPr>
          <w:rFonts w:cstheme="minorHAnsi"/>
          <w:sz w:val="22"/>
          <w:szCs w:val="22"/>
          <w:lang w:val="cs-CZ"/>
        </w:rPr>
        <w:t>jednotlivých modulů</w:t>
      </w:r>
      <w:r w:rsidR="008C7192" w:rsidRPr="001B6A02">
        <w:rPr>
          <w:rFonts w:cstheme="minorHAnsi"/>
          <w:sz w:val="22"/>
          <w:szCs w:val="22"/>
          <w:lang w:val="cs-CZ"/>
        </w:rPr>
        <w:t xml:space="preserve"> M3 až M5</w:t>
      </w:r>
      <w:r w:rsidR="00A77A82" w:rsidRPr="001B6A02">
        <w:rPr>
          <w:rFonts w:cstheme="minorHAnsi"/>
          <w:sz w:val="22"/>
          <w:szCs w:val="22"/>
          <w:lang w:val="cs-CZ"/>
        </w:rPr>
        <w:t xml:space="preserve">. </w:t>
      </w:r>
      <w:r w:rsidR="009D0D31" w:rsidRPr="001B6A02">
        <w:rPr>
          <w:rFonts w:cstheme="minorHAnsi"/>
          <w:sz w:val="22"/>
          <w:szCs w:val="22"/>
          <w:lang w:val="cs-CZ"/>
        </w:rPr>
        <w:t xml:space="preserve">Informace se týkají </w:t>
      </w:r>
      <w:r w:rsidR="00102284" w:rsidRPr="001B6A02">
        <w:rPr>
          <w:rFonts w:cstheme="minorHAnsi"/>
          <w:sz w:val="22"/>
          <w:szCs w:val="22"/>
          <w:lang w:val="cs-CZ"/>
        </w:rPr>
        <w:t>jednotlivých specifik pro každý modul</w:t>
      </w:r>
      <w:r w:rsidR="009D0D31" w:rsidRPr="001B6A02">
        <w:rPr>
          <w:rFonts w:cstheme="minorHAnsi"/>
          <w:sz w:val="22"/>
          <w:szCs w:val="22"/>
          <w:lang w:val="cs-CZ"/>
        </w:rPr>
        <w:t xml:space="preserve">. </w:t>
      </w:r>
    </w:p>
    <w:p w14:paraId="542771C7" w14:textId="77777777" w:rsidR="00B51B2B" w:rsidRPr="001B6A02" w:rsidRDefault="00B51B2B" w:rsidP="00632B35">
      <w:pPr>
        <w:jc w:val="both"/>
        <w:rPr>
          <w:rFonts w:cstheme="minorHAnsi"/>
          <w:sz w:val="22"/>
          <w:szCs w:val="22"/>
          <w:lang w:val="cs-CZ"/>
        </w:rPr>
      </w:pPr>
    </w:p>
    <w:p w14:paraId="704E70C1" w14:textId="77777777" w:rsidR="009F53FE" w:rsidRPr="001B6A02" w:rsidRDefault="009F53FE" w:rsidP="00632B35">
      <w:pPr>
        <w:jc w:val="both"/>
        <w:rPr>
          <w:rFonts w:cstheme="minorHAnsi"/>
          <w:sz w:val="22"/>
          <w:szCs w:val="22"/>
          <w:lang w:val="cs-CZ"/>
        </w:rPr>
      </w:pPr>
    </w:p>
    <w:p w14:paraId="337A6782" w14:textId="33B27B7D" w:rsidR="00A77A82" w:rsidRPr="001B6A02" w:rsidRDefault="00A77A82" w:rsidP="00DE3B1C">
      <w:pPr>
        <w:pStyle w:val="Nadpis3"/>
      </w:pPr>
      <w:bookmarkStart w:id="2" w:name="_Toc5133495"/>
      <w:bookmarkStart w:id="3" w:name="_Toc13750150"/>
      <w:r w:rsidRPr="001B6A02">
        <w:t>MODUL 3 SPOLEČENSKÁ RELEVANCE</w:t>
      </w:r>
      <w:bookmarkEnd w:id="2"/>
      <w:bookmarkEnd w:id="3"/>
    </w:p>
    <w:p w14:paraId="31F21218" w14:textId="77777777" w:rsidR="009D0D31" w:rsidRPr="001B6A02" w:rsidRDefault="009D0D31" w:rsidP="00632B35">
      <w:pPr>
        <w:rPr>
          <w:rFonts w:cstheme="minorHAnsi"/>
          <w:b/>
          <w:color w:val="4F868E"/>
          <w:sz w:val="26"/>
          <w:szCs w:val="26"/>
          <w:lang w:val="cs-CZ"/>
        </w:rPr>
      </w:pPr>
    </w:p>
    <w:p w14:paraId="1CAD0EBE" w14:textId="6778AB8B" w:rsidR="00FF579D" w:rsidRPr="001B6A02" w:rsidRDefault="00FF579D" w:rsidP="00F771FA">
      <w:pPr>
        <w:spacing w:after="120"/>
        <w:jc w:val="both"/>
        <w:rPr>
          <w:sz w:val="22"/>
          <w:szCs w:val="22"/>
          <w:lang w:val="cs-CZ"/>
        </w:rPr>
      </w:pPr>
      <w:r w:rsidRPr="001B6A02">
        <w:rPr>
          <w:sz w:val="22"/>
          <w:szCs w:val="22"/>
          <w:lang w:val="cs-CZ"/>
        </w:rPr>
        <w:t>V rámci tohoto modulu je hodnocena míra pozitivního dopadu výzkumu, experimentálního vývoje a</w:t>
      </w:r>
      <w:r w:rsidR="009C3596" w:rsidRPr="001B6A02">
        <w:rPr>
          <w:sz w:val="22"/>
          <w:szCs w:val="22"/>
          <w:lang w:val="cs-CZ"/>
        </w:rPr>
        <w:t> </w:t>
      </w:r>
      <w:r w:rsidRPr="001B6A02">
        <w:rPr>
          <w:sz w:val="22"/>
          <w:szCs w:val="22"/>
          <w:lang w:val="cs-CZ"/>
        </w:rPr>
        <w:t>inovací na společnost a</w:t>
      </w:r>
      <w:r w:rsidR="009C3596" w:rsidRPr="001B6A02">
        <w:rPr>
          <w:sz w:val="22"/>
          <w:szCs w:val="22"/>
          <w:lang w:val="cs-CZ"/>
        </w:rPr>
        <w:t> </w:t>
      </w:r>
      <w:r w:rsidRPr="001B6A02">
        <w:rPr>
          <w:sz w:val="22"/>
          <w:szCs w:val="22"/>
          <w:lang w:val="cs-CZ"/>
        </w:rPr>
        <w:t>občany. Společenská relevance je vztažena k výsledkům aplikovaného výzkumu, které mají bezprostřední význam pro oblast ekonomiky, státní a veřejnou správu a další oblasti společenských potřeb. Modul se tedy zabývá hodnocením dopadů výsledků výzkumu, experimentálního vývoje a inovací a je tedy komplementární k modulům 1 a 2.</w:t>
      </w:r>
    </w:p>
    <w:p w14:paraId="6CB22238" w14:textId="5C618D4F" w:rsidR="00BD3A4B" w:rsidRPr="001B6A02" w:rsidRDefault="00FF579D" w:rsidP="00F771FA">
      <w:pPr>
        <w:spacing w:after="120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sz w:val="22"/>
          <w:szCs w:val="22"/>
          <w:lang w:val="cs-CZ"/>
        </w:rPr>
        <w:t xml:space="preserve">Hodnocení </w:t>
      </w:r>
      <w:r w:rsidR="008234AF" w:rsidRPr="001B6A02">
        <w:rPr>
          <w:sz w:val="22"/>
          <w:szCs w:val="22"/>
          <w:lang w:val="cs-CZ"/>
        </w:rPr>
        <w:t xml:space="preserve">v </w:t>
      </w:r>
      <w:r w:rsidRPr="001B6A02">
        <w:rPr>
          <w:sz w:val="22"/>
          <w:szCs w:val="22"/>
          <w:lang w:val="cs-CZ"/>
        </w:rPr>
        <w:t>modulu a jeho výsledky jsou závislé na charakteru oblasti výzkumu a je tedy nezbytné hodnotit co nejkompaktnější jednotku a v hodnocení zohlednit specifika jednotek různého typu podle vědních oblastí</w:t>
      </w:r>
      <w:r w:rsidR="00153A55" w:rsidRPr="001B6A02">
        <w:rPr>
          <w:sz w:val="22"/>
          <w:szCs w:val="22"/>
          <w:lang w:val="cs-CZ"/>
        </w:rPr>
        <w:t xml:space="preserve"> (tzv. kalibrace)</w:t>
      </w:r>
      <w:r w:rsidRPr="001B6A02">
        <w:rPr>
          <w:sz w:val="22"/>
          <w:szCs w:val="22"/>
          <w:lang w:val="cs-CZ"/>
        </w:rPr>
        <w:t xml:space="preserve">. </w:t>
      </w:r>
      <w:r w:rsidR="009D0D31" w:rsidRPr="001B6A02">
        <w:rPr>
          <w:sz w:val="22"/>
          <w:szCs w:val="22"/>
          <w:lang w:val="cs-CZ"/>
        </w:rPr>
        <w:t xml:space="preserve">V modulu M3 je </w:t>
      </w:r>
      <w:r w:rsidR="008234AF" w:rsidRPr="001B6A02">
        <w:rPr>
          <w:sz w:val="22"/>
          <w:szCs w:val="22"/>
          <w:lang w:val="cs-CZ"/>
        </w:rPr>
        <w:t xml:space="preserve">proto </w:t>
      </w:r>
      <w:r w:rsidR="009D0D31" w:rsidRPr="001B6A02">
        <w:rPr>
          <w:sz w:val="22"/>
          <w:szCs w:val="22"/>
          <w:lang w:val="cs-CZ"/>
        </w:rPr>
        <w:t xml:space="preserve">hodnocenou jednotkou zpravidla fakulta nebo jiná relevantní součást vysoké školy, např. ústav (dále jen „hodnocená jednotka“) </w:t>
      </w:r>
      <w:r w:rsidR="009D0D31" w:rsidRPr="001B6A02">
        <w:rPr>
          <w:rFonts w:cstheme="minorHAnsi"/>
          <w:sz w:val="22"/>
          <w:szCs w:val="22"/>
          <w:lang w:val="cs-CZ"/>
        </w:rPr>
        <w:t xml:space="preserve">podle § 22 odst. 1 zákona o vysokých školách. </w:t>
      </w:r>
      <w:r w:rsidR="003237E3" w:rsidRPr="001B6A02">
        <w:rPr>
          <w:rFonts w:cstheme="minorHAnsi"/>
          <w:sz w:val="22"/>
          <w:szCs w:val="22"/>
          <w:lang w:val="cs-CZ"/>
        </w:rPr>
        <w:t xml:space="preserve">Hodnoceny budou všechny fakulty, v případě ostatních součástí vysoké školy by hodnoceny měly být ty, které </w:t>
      </w:r>
      <w:r w:rsidR="00BD3A4B" w:rsidRPr="001B6A02">
        <w:rPr>
          <w:rFonts w:cstheme="minorHAnsi"/>
          <w:sz w:val="22"/>
          <w:szCs w:val="22"/>
          <w:lang w:val="cs-CZ"/>
        </w:rPr>
        <w:t xml:space="preserve">v hodnoceném </w:t>
      </w:r>
      <w:r w:rsidR="00F771FA" w:rsidRPr="001B6A02">
        <w:rPr>
          <w:rFonts w:cstheme="minorHAnsi"/>
          <w:sz w:val="22"/>
          <w:szCs w:val="22"/>
          <w:lang w:val="cs-CZ"/>
        </w:rPr>
        <w:t xml:space="preserve">období </w:t>
      </w:r>
      <w:r w:rsidR="003237E3" w:rsidRPr="001B6A02">
        <w:rPr>
          <w:rFonts w:cstheme="minorHAnsi"/>
          <w:sz w:val="22"/>
          <w:szCs w:val="22"/>
          <w:lang w:val="cs-CZ"/>
        </w:rPr>
        <w:t>provádě</w:t>
      </w:r>
      <w:r w:rsidR="00BD3A4B" w:rsidRPr="001B6A02">
        <w:rPr>
          <w:rFonts w:cstheme="minorHAnsi"/>
          <w:sz w:val="22"/>
          <w:szCs w:val="22"/>
          <w:lang w:val="cs-CZ"/>
        </w:rPr>
        <w:t>ly</w:t>
      </w:r>
      <w:r w:rsidR="003237E3" w:rsidRPr="001B6A02">
        <w:rPr>
          <w:rFonts w:cstheme="minorHAnsi"/>
          <w:sz w:val="22"/>
          <w:szCs w:val="22"/>
          <w:lang w:val="cs-CZ"/>
        </w:rPr>
        <w:t xml:space="preserve"> výzkum a čerpa</w:t>
      </w:r>
      <w:r w:rsidR="00BD3A4B" w:rsidRPr="001B6A02">
        <w:rPr>
          <w:rFonts w:cstheme="minorHAnsi"/>
          <w:sz w:val="22"/>
          <w:szCs w:val="22"/>
          <w:lang w:val="cs-CZ"/>
        </w:rPr>
        <w:t>ly</w:t>
      </w:r>
      <w:r w:rsidR="003237E3" w:rsidRPr="001B6A02">
        <w:rPr>
          <w:rFonts w:cstheme="minorHAnsi"/>
          <w:sz w:val="22"/>
          <w:szCs w:val="22"/>
          <w:lang w:val="cs-CZ"/>
        </w:rPr>
        <w:t xml:space="preserve"> prostředky na dlouhodobý koncepční rozvoj výzkumné organizace. </w:t>
      </w:r>
      <w:r w:rsidR="00BD3A4B" w:rsidRPr="001B6A02">
        <w:rPr>
          <w:rFonts w:cstheme="minorHAnsi"/>
          <w:sz w:val="22"/>
          <w:szCs w:val="22"/>
          <w:lang w:val="cs-CZ"/>
        </w:rPr>
        <w:t>Hodnocené jednotky v M3 stanoví vysoká škola.</w:t>
      </w:r>
    </w:p>
    <w:p w14:paraId="00FD3F96" w14:textId="78E10CBA" w:rsidR="008234AF" w:rsidRPr="001B6A02" w:rsidRDefault="0009709D" w:rsidP="00F771FA">
      <w:pPr>
        <w:spacing w:after="120"/>
        <w:jc w:val="both"/>
        <w:rPr>
          <w:rFonts w:cstheme="minorHAnsi"/>
          <w:sz w:val="22"/>
          <w:szCs w:val="22"/>
          <w:lang w:val="cs-CZ"/>
        </w:rPr>
      </w:pPr>
      <w:r w:rsidRPr="001B6A02">
        <w:rPr>
          <w:rFonts w:cstheme="minorHAnsi"/>
          <w:sz w:val="22"/>
          <w:szCs w:val="22"/>
          <w:lang w:val="cs-CZ"/>
        </w:rPr>
        <w:t xml:space="preserve">Každá hodnocená jednotka je hodnocena samostatně, </w:t>
      </w:r>
      <w:r w:rsidR="00C25339" w:rsidRPr="001B6A02">
        <w:rPr>
          <w:rFonts w:cstheme="minorHAnsi"/>
          <w:sz w:val="22"/>
          <w:szCs w:val="22"/>
          <w:lang w:val="cs-CZ"/>
        </w:rPr>
        <w:t>sebe</w:t>
      </w:r>
      <w:r w:rsidRPr="001B6A02">
        <w:rPr>
          <w:rFonts w:cstheme="minorHAnsi"/>
          <w:sz w:val="22"/>
          <w:szCs w:val="22"/>
          <w:lang w:val="cs-CZ"/>
        </w:rPr>
        <w:t>evaluační zpráva tedy obsahuje tolikrát hodnocení v modulu M3, kolik je hodnocených jednotek.</w:t>
      </w:r>
      <w:r w:rsidR="008234AF" w:rsidRPr="001B6A02">
        <w:rPr>
          <w:rFonts w:cstheme="minorHAnsi"/>
          <w:sz w:val="22"/>
          <w:szCs w:val="22"/>
          <w:lang w:val="cs-CZ"/>
        </w:rPr>
        <w:t xml:space="preserve"> Návazně je provedeno shrnutí hodnocení na úroveň vysoké školy.</w:t>
      </w:r>
    </w:p>
    <w:p w14:paraId="7D30C103" w14:textId="12B5EC53" w:rsidR="002E6D2E" w:rsidRPr="001B6A02" w:rsidRDefault="009D0D31" w:rsidP="00F771FA">
      <w:pPr>
        <w:spacing w:after="120"/>
        <w:jc w:val="both"/>
        <w:rPr>
          <w:sz w:val="22"/>
          <w:szCs w:val="22"/>
        </w:rPr>
      </w:pPr>
      <w:proofErr w:type="spellStart"/>
      <w:r w:rsidRPr="001B6A02">
        <w:rPr>
          <w:sz w:val="22"/>
          <w:szCs w:val="22"/>
        </w:rPr>
        <w:t>Každá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hodnocená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jednotka</w:t>
      </w:r>
      <w:proofErr w:type="spellEnd"/>
      <w:r w:rsidRPr="001B6A02">
        <w:rPr>
          <w:sz w:val="22"/>
          <w:szCs w:val="22"/>
        </w:rPr>
        <w:t xml:space="preserve"> </w:t>
      </w:r>
      <w:r w:rsidR="0009709D" w:rsidRPr="001B6A02">
        <w:rPr>
          <w:sz w:val="22"/>
          <w:szCs w:val="22"/>
        </w:rPr>
        <w:t>j</w:t>
      </w:r>
      <w:r w:rsidRPr="001B6A02">
        <w:rPr>
          <w:sz w:val="22"/>
          <w:szCs w:val="22"/>
        </w:rPr>
        <w:t xml:space="preserve">e </w:t>
      </w:r>
      <w:proofErr w:type="spellStart"/>
      <w:r w:rsidRPr="001B6A02">
        <w:rPr>
          <w:sz w:val="22"/>
          <w:szCs w:val="22"/>
        </w:rPr>
        <w:t>přihlá</w:t>
      </w:r>
      <w:r w:rsidR="0009709D" w:rsidRPr="001B6A02">
        <w:rPr>
          <w:sz w:val="22"/>
          <w:szCs w:val="22"/>
        </w:rPr>
        <w:t>šena</w:t>
      </w:r>
      <w:proofErr w:type="spellEnd"/>
      <w:r w:rsidRPr="001B6A02">
        <w:rPr>
          <w:sz w:val="22"/>
          <w:szCs w:val="22"/>
        </w:rPr>
        <w:t xml:space="preserve"> do </w:t>
      </w:r>
      <w:proofErr w:type="spellStart"/>
      <w:r w:rsidRPr="001B6A02">
        <w:rPr>
          <w:sz w:val="22"/>
          <w:szCs w:val="22"/>
        </w:rPr>
        <w:t>jedné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oborové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skupiny</w:t>
      </w:r>
      <w:proofErr w:type="spellEnd"/>
      <w:r w:rsidRPr="001B6A02">
        <w:rPr>
          <w:sz w:val="22"/>
          <w:szCs w:val="22"/>
        </w:rPr>
        <w:t xml:space="preserve"> (</w:t>
      </w:r>
      <w:proofErr w:type="spellStart"/>
      <w:r w:rsidRPr="001B6A02">
        <w:rPr>
          <w:sz w:val="22"/>
          <w:szCs w:val="22"/>
        </w:rPr>
        <w:t>dále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jen</w:t>
      </w:r>
      <w:proofErr w:type="spellEnd"/>
      <w:r w:rsidRPr="001B6A02">
        <w:rPr>
          <w:sz w:val="22"/>
          <w:szCs w:val="22"/>
        </w:rPr>
        <w:t xml:space="preserve"> „kategorie FORD“)</w:t>
      </w:r>
      <w:r w:rsidR="00192D12" w:rsidRPr="001B6A02">
        <w:rPr>
          <w:sz w:val="22"/>
          <w:szCs w:val="22"/>
        </w:rPr>
        <w:t xml:space="preserve">, </w:t>
      </w:r>
      <w:proofErr w:type="spellStart"/>
      <w:r w:rsidR="00192D12" w:rsidRPr="001B6A02">
        <w:rPr>
          <w:sz w:val="22"/>
          <w:szCs w:val="22"/>
        </w:rPr>
        <w:t>která</w:t>
      </w:r>
      <w:proofErr w:type="spellEnd"/>
      <w:r w:rsidR="00192D12" w:rsidRPr="001B6A02">
        <w:rPr>
          <w:sz w:val="22"/>
          <w:szCs w:val="22"/>
        </w:rPr>
        <w:t xml:space="preserve"> je relevantní </w:t>
      </w:r>
      <w:proofErr w:type="spellStart"/>
      <w:r w:rsidR="00192D12" w:rsidRPr="001B6A02">
        <w:rPr>
          <w:sz w:val="22"/>
          <w:szCs w:val="22"/>
        </w:rPr>
        <w:t>jen</w:t>
      </w:r>
      <w:proofErr w:type="spellEnd"/>
      <w:r w:rsidR="00192D12" w:rsidRPr="001B6A02">
        <w:rPr>
          <w:sz w:val="22"/>
          <w:szCs w:val="22"/>
        </w:rPr>
        <w:t xml:space="preserve"> pro </w:t>
      </w:r>
      <w:proofErr w:type="spellStart"/>
      <w:r w:rsidR="00192D12" w:rsidRPr="001B6A02">
        <w:rPr>
          <w:sz w:val="22"/>
          <w:szCs w:val="22"/>
        </w:rPr>
        <w:t>účely</w:t>
      </w:r>
      <w:proofErr w:type="spellEnd"/>
      <w:r w:rsidR="00192D12" w:rsidRPr="001B6A02">
        <w:rPr>
          <w:sz w:val="22"/>
          <w:szCs w:val="22"/>
        </w:rPr>
        <w:t xml:space="preserve"> </w:t>
      </w:r>
      <w:proofErr w:type="spellStart"/>
      <w:r w:rsidR="00192D12" w:rsidRPr="001B6A02">
        <w:rPr>
          <w:sz w:val="22"/>
          <w:szCs w:val="22"/>
        </w:rPr>
        <w:t>kalibrace</w:t>
      </w:r>
      <w:proofErr w:type="spellEnd"/>
      <w:r w:rsidRPr="001B6A02">
        <w:rPr>
          <w:sz w:val="22"/>
          <w:szCs w:val="22"/>
        </w:rPr>
        <w:t>.</w:t>
      </w:r>
      <w:r w:rsidR="00192D12" w:rsidRPr="001B6A02">
        <w:rPr>
          <w:sz w:val="22"/>
          <w:szCs w:val="22"/>
        </w:rPr>
        <w:t xml:space="preserve"> </w:t>
      </w:r>
      <w:r w:rsidR="00672A39" w:rsidRPr="001B6A02">
        <w:rPr>
          <w:sz w:val="22"/>
          <w:szCs w:val="22"/>
        </w:rPr>
        <w:t xml:space="preserve">Do hodnocení se </w:t>
      </w:r>
      <w:proofErr w:type="spellStart"/>
      <w:r w:rsidR="00672A39" w:rsidRPr="001B6A02">
        <w:rPr>
          <w:sz w:val="22"/>
          <w:szCs w:val="22"/>
        </w:rPr>
        <w:t>však</w:t>
      </w:r>
      <w:proofErr w:type="spellEnd"/>
      <w:r w:rsidR="00672A39"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zařazují</w:t>
      </w:r>
      <w:proofErr w:type="spellEnd"/>
      <w:r w:rsidR="00672A39"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všechny</w:t>
      </w:r>
      <w:proofErr w:type="spellEnd"/>
      <w:r w:rsidR="00672A39"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projekty</w:t>
      </w:r>
      <w:proofErr w:type="spellEnd"/>
      <w:r w:rsidR="00672A39" w:rsidRPr="001B6A02">
        <w:rPr>
          <w:sz w:val="22"/>
          <w:szCs w:val="22"/>
        </w:rPr>
        <w:t xml:space="preserve"> a </w:t>
      </w:r>
      <w:proofErr w:type="spellStart"/>
      <w:r w:rsidR="00672A39" w:rsidRPr="001B6A02">
        <w:rPr>
          <w:sz w:val="22"/>
          <w:szCs w:val="22"/>
        </w:rPr>
        <w:t>výsledky</w:t>
      </w:r>
      <w:proofErr w:type="spellEnd"/>
      <w:r w:rsidR="00B73740" w:rsidRPr="001B6A02">
        <w:rPr>
          <w:sz w:val="22"/>
          <w:szCs w:val="22"/>
        </w:rPr>
        <w:t xml:space="preserve"> </w:t>
      </w:r>
      <w:proofErr w:type="spellStart"/>
      <w:r w:rsidR="00B73740" w:rsidRPr="001B6A02">
        <w:rPr>
          <w:sz w:val="22"/>
          <w:szCs w:val="22"/>
        </w:rPr>
        <w:t>všech</w:t>
      </w:r>
      <w:proofErr w:type="spellEnd"/>
      <w:r w:rsidR="00B73740" w:rsidRPr="001B6A02">
        <w:rPr>
          <w:sz w:val="22"/>
          <w:szCs w:val="22"/>
        </w:rPr>
        <w:t xml:space="preserve"> </w:t>
      </w:r>
      <w:proofErr w:type="spellStart"/>
      <w:r w:rsidR="00B73740" w:rsidRPr="001B6A02">
        <w:rPr>
          <w:sz w:val="22"/>
          <w:szCs w:val="22"/>
        </w:rPr>
        <w:t>oborových</w:t>
      </w:r>
      <w:proofErr w:type="spellEnd"/>
      <w:r w:rsidR="00B73740" w:rsidRPr="001B6A02">
        <w:rPr>
          <w:sz w:val="22"/>
          <w:szCs w:val="22"/>
        </w:rPr>
        <w:t xml:space="preserve"> </w:t>
      </w:r>
      <w:proofErr w:type="spellStart"/>
      <w:r w:rsidR="00B73740" w:rsidRPr="001B6A02">
        <w:rPr>
          <w:sz w:val="22"/>
          <w:szCs w:val="22"/>
        </w:rPr>
        <w:t>skupin</w:t>
      </w:r>
      <w:proofErr w:type="spellEnd"/>
      <w:r w:rsidR="00B73740" w:rsidRPr="001B6A02">
        <w:rPr>
          <w:sz w:val="22"/>
          <w:szCs w:val="22"/>
        </w:rPr>
        <w:t xml:space="preserve"> (FORDŮ)</w:t>
      </w:r>
      <w:r w:rsidR="00672A39"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realizovaných</w:t>
      </w:r>
      <w:proofErr w:type="spellEnd"/>
      <w:r w:rsidR="00672A39"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hodnocenou</w:t>
      </w:r>
      <w:proofErr w:type="spellEnd"/>
      <w:r w:rsidR="00672A39"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jednotkou</w:t>
      </w:r>
      <w:proofErr w:type="spellEnd"/>
      <w:r w:rsidR="00672A39" w:rsidRPr="001B6A02">
        <w:rPr>
          <w:sz w:val="22"/>
          <w:szCs w:val="22"/>
        </w:rPr>
        <w:t>.</w:t>
      </w:r>
    </w:p>
    <w:p w14:paraId="08DDA3F8" w14:textId="12C3D22C" w:rsidR="009F53FE" w:rsidRPr="001B6A02" w:rsidRDefault="00BD3A4B" w:rsidP="00F771FA">
      <w:pPr>
        <w:spacing w:after="120"/>
        <w:jc w:val="both"/>
        <w:rPr>
          <w:sz w:val="22"/>
          <w:szCs w:val="22"/>
        </w:rPr>
      </w:pPr>
      <w:proofErr w:type="spellStart"/>
      <w:r w:rsidRPr="001B6A02">
        <w:rPr>
          <w:sz w:val="22"/>
          <w:szCs w:val="22"/>
        </w:rPr>
        <w:t>Oborové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skupiny</w:t>
      </w:r>
      <w:proofErr w:type="spellEnd"/>
      <w:r w:rsidRPr="001B6A02">
        <w:rPr>
          <w:sz w:val="22"/>
          <w:szCs w:val="22"/>
        </w:rPr>
        <w:t xml:space="preserve"> (FORDY):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11"/>
      </w:tblGrid>
      <w:tr w:rsidR="004B0215" w:rsidRPr="001B6A02" w14:paraId="5A7581D5" w14:textId="77777777" w:rsidTr="00A80481">
        <w:trPr>
          <w:jc w:val="center"/>
        </w:trPr>
        <w:tc>
          <w:tcPr>
            <w:tcW w:w="4111" w:type="dxa"/>
          </w:tcPr>
          <w:p w14:paraId="2587813B" w14:textId="77777777" w:rsidR="004B0215" w:rsidRPr="001B6A02" w:rsidRDefault="004B0215" w:rsidP="00F771FA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B6A02">
              <w:rPr>
                <w:rFonts w:cstheme="minorHAnsi"/>
                <w:sz w:val="20"/>
                <w:szCs w:val="20"/>
              </w:rPr>
              <w:t>Natural Science</w:t>
            </w:r>
          </w:p>
        </w:tc>
      </w:tr>
      <w:tr w:rsidR="004B0215" w:rsidRPr="001B6A02" w14:paraId="28BC45FD" w14:textId="77777777" w:rsidTr="00A80481">
        <w:trPr>
          <w:jc w:val="center"/>
        </w:trPr>
        <w:tc>
          <w:tcPr>
            <w:tcW w:w="4111" w:type="dxa"/>
          </w:tcPr>
          <w:p w14:paraId="6902BA91" w14:textId="77777777" w:rsidR="004B0215" w:rsidRPr="001B6A02" w:rsidRDefault="004B0215" w:rsidP="00F771FA">
            <w:pPr>
              <w:spacing w:after="120"/>
              <w:rPr>
                <w:rFonts w:cstheme="minorHAnsi"/>
                <w:sz w:val="20"/>
                <w:szCs w:val="20"/>
              </w:rPr>
            </w:pPr>
            <w:proofErr w:type="spellStart"/>
            <w:r w:rsidRPr="001B6A02">
              <w:rPr>
                <w:rFonts w:cstheme="minorHAnsi"/>
                <w:sz w:val="20"/>
                <w:szCs w:val="20"/>
              </w:rPr>
              <w:t>Engineering</w:t>
            </w:r>
            <w:proofErr w:type="spellEnd"/>
            <w:r w:rsidRPr="001B6A02">
              <w:rPr>
                <w:rFonts w:cstheme="minorHAnsi"/>
                <w:sz w:val="20"/>
                <w:szCs w:val="20"/>
              </w:rPr>
              <w:t xml:space="preserve"> and Technology</w:t>
            </w:r>
          </w:p>
        </w:tc>
      </w:tr>
      <w:tr w:rsidR="004B0215" w:rsidRPr="001B6A02" w14:paraId="75FFF897" w14:textId="77777777" w:rsidTr="00A80481">
        <w:trPr>
          <w:jc w:val="center"/>
        </w:trPr>
        <w:tc>
          <w:tcPr>
            <w:tcW w:w="4111" w:type="dxa"/>
          </w:tcPr>
          <w:p w14:paraId="59D5B14F" w14:textId="77777777" w:rsidR="004B0215" w:rsidRPr="001B6A02" w:rsidRDefault="004B0215" w:rsidP="00F771FA">
            <w:pPr>
              <w:spacing w:after="120"/>
              <w:rPr>
                <w:rFonts w:cstheme="minorHAnsi"/>
                <w:sz w:val="20"/>
                <w:szCs w:val="20"/>
              </w:rPr>
            </w:pPr>
            <w:proofErr w:type="spellStart"/>
            <w:r w:rsidRPr="001B6A02">
              <w:rPr>
                <w:rFonts w:cstheme="minorHAnsi"/>
                <w:sz w:val="20"/>
                <w:szCs w:val="20"/>
              </w:rPr>
              <w:t>Medical</w:t>
            </w:r>
            <w:proofErr w:type="spellEnd"/>
            <w:r w:rsidRPr="001B6A02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1B6A02">
              <w:rPr>
                <w:rFonts w:cstheme="minorHAnsi"/>
                <w:sz w:val="20"/>
                <w:szCs w:val="20"/>
              </w:rPr>
              <w:t>Health</w:t>
            </w:r>
            <w:proofErr w:type="spellEnd"/>
            <w:r w:rsidRPr="001B6A0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B6A02">
              <w:rPr>
                <w:rFonts w:cstheme="minorHAnsi"/>
                <w:sz w:val="20"/>
                <w:szCs w:val="20"/>
              </w:rPr>
              <w:t>Sciences</w:t>
            </w:r>
            <w:proofErr w:type="spellEnd"/>
          </w:p>
        </w:tc>
      </w:tr>
      <w:tr w:rsidR="004B0215" w:rsidRPr="001B6A02" w14:paraId="67D03371" w14:textId="77777777" w:rsidTr="00A80481">
        <w:trPr>
          <w:jc w:val="center"/>
        </w:trPr>
        <w:tc>
          <w:tcPr>
            <w:tcW w:w="4111" w:type="dxa"/>
          </w:tcPr>
          <w:p w14:paraId="77F0B156" w14:textId="77777777" w:rsidR="004B0215" w:rsidRPr="001B6A02" w:rsidRDefault="004B0215" w:rsidP="00F771FA">
            <w:pPr>
              <w:spacing w:after="120"/>
              <w:rPr>
                <w:rFonts w:cstheme="minorHAnsi"/>
                <w:sz w:val="20"/>
                <w:szCs w:val="20"/>
              </w:rPr>
            </w:pPr>
            <w:proofErr w:type="spellStart"/>
            <w:r w:rsidRPr="001B6A02">
              <w:rPr>
                <w:rFonts w:cstheme="minorHAnsi"/>
                <w:sz w:val="20"/>
                <w:szCs w:val="20"/>
              </w:rPr>
              <w:t>Agricultural</w:t>
            </w:r>
            <w:proofErr w:type="spellEnd"/>
            <w:r w:rsidRPr="001B6A02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1B6A02">
              <w:rPr>
                <w:rFonts w:cstheme="minorHAnsi"/>
                <w:sz w:val="20"/>
                <w:szCs w:val="20"/>
              </w:rPr>
              <w:t>Veterinary</w:t>
            </w:r>
            <w:proofErr w:type="spellEnd"/>
            <w:r w:rsidRPr="001B6A0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B6A02">
              <w:rPr>
                <w:rFonts w:cstheme="minorHAnsi"/>
                <w:sz w:val="20"/>
                <w:szCs w:val="20"/>
              </w:rPr>
              <w:t>Sciences</w:t>
            </w:r>
            <w:proofErr w:type="spellEnd"/>
          </w:p>
        </w:tc>
      </w:tr>
      <w:tr w:rsidR="004B0215" w:rsidRPr="001B6A02" w14:paraId="26202BE1" w14:textId="77777777" w:rsidTr="00A80481">
        <w:trPr>
          <w:jc w:val="center"/>
        </w:trPr>
        <w:tc>
          <w:tcPr>
            <w:tcW w:w="4111" w:type="dxa"/>
          </w:tcPr>
          <w:p w14:paraId="395251FD" w14:textId="77777777" w:rsidR="004B0215" w:rsidRPr="001B6A02" w:rsidRDefault="004B0215" w:rsidP="00F771FA">
            <w:pPr>
              <w:spacing w:after="120"/>
              <w:rPr>
                <w:rFonts w:cstheme="minorHAnsi"/>
                <w:sz w:val="20"/>
                <w:szCs w:val="20"/>
              </w:rPr>
            </w:pPr>
            <w:proofErr w:type="spellStart"/>
            <w:r w:rsidRPr="001B6A02">
              <w:rPr>
                <w:rFonts w:cstheme="minorHAnsi"/>
                <w:sz w:val="20"/>
                <w:szCs w:val="20"/>
              </w:rPr>
              <w:t>Social</w:t>
            </w:r>
            <w:proofErr w:type="spellEnd"/>
            <w:r w:rsidRPr="001B6A0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B6A02">
              <w:rPr>
                <w:rFonts w:cstheme="minorHAnsi"/>
                <w:sz w:val="20"/>
                <w:szCs w:val="20"/>
              </w:rPr>
              <w:t>Sciences</w:t>
            </w:r>
            <w:proofErr w:type="spellEnd"/>
          </w:p>
        </w:tc>
      </w:tr>
      <w:tr w:rsidR="004B0215" w:rsidRPr="001B6A02" w14:paraId="2877B0BC" w14:textId="77777777" w:rsidTr="00A80481">
        <w:trPr>
          <w:jc w:val="center"/>
        </w:trPr>
        <w:tc>
          <w:tcPr>
            <w:tcW w:w="4111" w:type="dxa"/>
          </w:tcPr>
          <w:p w14:paraId="3B402FD4" w14:textId="2EFEE6A5" w:rsidR="00DE3B1C" w:rsidRPr="001B6A02" w:rsidRDefault="004B0215" w:rsidP="00F771FA">
            <w:pPr>
              <w:spacing w:after="120"/>
              <w:rPr>
                <w:rFonts w:cstheme="minorHAnsi"/>
                <w:sz w:val="20"/>
                <w:szCs w:val="20"/>
              </w:rPr>
            </w:pPr>
            <w:proofErr w:type="spellStart"/>
            <w:r w:rsidRPr="001B6A02">
              <w:rPr>
                <w:rFonts w:cstheme="minorHAnsi"/>
                <w:sz w:val="20"/>
                <w:szCs w:val="20"/>
              </w:rPr>
              <w:t>Humanities</w:t>
            </w:r>
            <w:proofErr w:type="spellEnd"/>
            <w:r w:rsidRPr="001B6A02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1B6A02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1B6A0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B6A02">
              <w:rPr>
                <w:rFonts w:cstheme="minorHAnsi"/>
                <w:sz w:val="20"/>
                <w:szCs w:val="20"/>
              </w:rPr>
              <w:t>Arts</w:t>
            </w:r>
            <w:proofErr w:type="spellEnd"/>
          </w:p>
        </w:tc>
      </w:tr>
    </w:tbl>
    <w:p w14:paraId="03E32169" w14:textId="77777777" w:rsidR="00DE3B1C" w:rsidRPr="001B6A02" w:rsidRDefault="00DE3B1C" w:rsidP="00F771FA">
      <w:pPr>
        <w:spacing w:after="120"/>
        <w:jc w:val="both"/>
        <w:rPr>
          <w:sz w:val="22"/>
          <w:szCs w:val="22"/>
        </w:rPr>
      </w:pPr>
    </w:p>
    <w:p w14:paraId="0B400E20" w14:textId="62E0EE4D" w:rsidR="009F53FE" w:rsidRPr="001B6A02" w:rsidRDefault="009F53FE" w:rsidP="00F771FA">
      <w:pPr>
        <w:spacing w:after="120"/>
        <w:jc w:val="both"/>
        <w:rPr>
          <w:sz w:val="22"/>
          <w:szCs w:val="22"/>
        </w:rPr>
      </w:pPr>
      <w:proofErr w:type="spellStart"/>
      <w:r w:rsidRPr="001B6A02">
        <w:rPr>
          <w:sz w:val="22"/>
          <w:szCs w:val="22"/>
        </w:rPr>
        <w:t>Vysoká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škola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zpracuje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prostřednictvím</w:t>
      </w:r>
      <w:proofErr w:type="spellEnd"/>
      <w:r w:rsidRPr="001B6A02">
        <w:rPr>
          <w:sz w:val="22"/>
          <w:szCs w:val="22"/>
        </w:rPr>
        <w:t xml:space="preserve"> hodnocené jednotky </w:t>
      </w:r>
      <w:proofErr w:type="spellStart"/>
      <w:r w:rsidRPr="001B6A02">
        <w:rPr>
          <w:sz w:val="22"/>
          <w:szCs w:val="22"/>
        </w:rPr>
        <w:t>ve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vztahu</w:t>
      </w:r>
      <w:proofErr w:type="spellEnd"/>
      <w:r w:rsidRPr="001B6A02">
        <w:rPr>
          <w:sz w:val="22"/>
          <w:szCs w:val="22"/>
        </w:rPr>
        <w:t xml:space="preserve"> k </w:t>
      </w:r>
      <w:proofErr w:type="spellStart"/>
      <w:r w:rsidRPr="001B6A02">
        <w:rPr>
          <w:sz w:val="22"/>
          <w:szCs w:val="22"/>
        </w:rPr>
        <w:t>modulu</w:t>
      </w:r>
      <w:proofErr w:type="spellEnd"/>
      <w:r w:rsidRPr="001B6A02">
        <w:rPr>
          <w:sz w:val="22"/>
          <w:szCs w:val="22"/>
        </w:rPr>
        <w:t xml:space="preserve"> M3 sebeevaluační </w:t>
      </w:r>
      <w:proofErr w:type="spellStart"/>
      <w:r w:rsidRPr="001B6A02">
        <w:rPr>
          <w:sz w:val="22"/>
          <w:szCs w:val="22"/>
        </w:rPr>
        <w:t>zprávu</w:t>
      </w:r>
      <w:proofErr w:type="spellEnd"/>
      <w:r w:rsidRPr="001B6A02">
        <w:rPr>
          <w:sz w:val="22"/>
          <w:szCs w:val="22"/>
        </w:rPr>
        <w:t xml:space="preserve"> v </w:t>
      </w:r>
      <w:proofErr w:type="spellStart"/>
      <w:r w:rsidRPr="001B6A02">
        <w:rPr>
          <w:sz w:val="22"/>
          <w:szCs w:val="22"/>
        </w:rPr>
        <w:t>rozsahu</w:t>
      </w:r>
      <w:proofErr w:type="spellEnd"/>
      <w:r w:rsidRPr="001B6A02">
        <w:rPr>
          <w:sz w:val="22"/>
          <w:szCs w:val="22"/>
        </w:rPr>
        <w:t xml:space="preserve"> max. 20 </w:t>
      </w:r>
      <w:proofErr w:type="spellStart"/>
      <w:r w:rsidRPr="001B6A02">
        <w:rPr>
          <w:sz w:val="22"/>
          <w:szCs w:val="22"/>
        </w:rPr>
        <w:t>normostran</w:t>
      </w:r>
      <w:proofErr w:type="spellEnd"/>
      <w:r w:rsidRPr="001B6A02">
        <w:rPr>
          <w:sz w:val="22"/>
          <w:szCs w:val="22"/>
        </w:rPr>
        <w:t xml:space="preserve">, </w:t>
      </w:r>
      <w:proofErr w:type="spellStart"/>
      <w:r w:rsidRPr="001B6A02">
        <w:rPr>
          <w:sz w:val="22"/>
          <w:szCs w:val="22"/>
        </w:rPr>
        <w:t>nebo</w:t>
      </w:r>
      <w:proofErr w:type="spellEnd"/>
      <w:r w:rsidRPr="001B6A02">
        <w:rPr>
          <w:sz w:val="22"/>
          <w:szCs w:val="22"/>
        </w:rPr>
        <w:t xml:space="preserve"> v </w:t>
      </w:r>
      <w:proofErr w:type="spellStart"/>
      <w:r w:rsidRPr="001B6A02">
        <w:rPr>
          <w:sz w:val="22"/>
          <w:szCs w:val="22"/>
        </w:rPr>
        <w:t>případě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vysokých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škol</w:t>
      </w:r>
      <w:proofErr w:type="spellEnd"/>
      <w:r w:rsidRPr="001B6A02">
        <w:rPr>
          <w:sz w:val="22"/>
          <w:szCs w:val="22"/>
        </w:rPr>
        <w:t xml:space="preserve"> s </w:t>
      </w:r>
      <w:proofErr w:type="spellStart"/>
      <w:r w:rsidRPr="001B6A02">
        <w:rPr>
          <w:sz w:val="22"/>
          <w:szCs w:val="22"/>
        </w:rPr>
        <w:t>počtem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součástí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větším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než</w:t>
      </w:r>
      <w:proofErr w:type="spellEnd"/>
      <w:r w:rsidRPr="001B6A02">
        <w:rPr>
          <w:sz w:val="22"/>
          <w:szCs w:val="22"/>
        </w:rPr>
        <w:t xml:space="preserve"> 5 max. 4 </w:t>
      </w:r>
      <w:proofErr w:type="spellStart"/>
      <w:r w:rsidRPr="001B6A02">
        <w:rPr>
          <w:sz w:val="22"/>
          <w:szCs w:val="22"/>
        </w:rPr>
        <w:t>normostrany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textu</w:t>
      </w:r>
      <w:proofErr w:type="spellEnd"/>
      <w:r w:rsidR="00235041" w:rsidRPr="001B6A02">
        <w:rPr>
          <w:sz w:val="22"/>
          <w:szCs w:val="22"/>
        </w:rPr>
        <w:t xml:space="preserve"> za </w:t>
      </w:r>
      <w:proofErr w:type="spellStart"/>
      <w:r w:rsidR="00235041" w:rsidRPr="001B6A02">
        <w:rPr>
          <w:sz w:val="22"/>
          <w:szCs w:val="22"/>
        </w:rPr>
        <w:t>každou</w:t>
      </w:r>
      <w:proofErr w:type="spellEnd"/>
      <w:r w:rsidR="00235041" w:rsidRPr="001B6A02">
        <w:rPr>
          <w:sz w:val="22"/>
          <w:szCs w:val="22"/>
        </w:rPr>
        <w:t xml:space="preserve"> </w:t>
      </w:r>
      <w:proofErr w:type="spellStart"/>
      <w:r w:rsidR="00235041" w:rsidRPr="001B6A02">
        <w:rPr>
          <w:sz w:val="22"/>
          <w:szCs w:val="22"/>
        </w:rPr>
        <w:t>hodnocenou</w:t>
      </w:r>
      <w:proofErr w:type="spellEnd"/>
      <w:r w:rsidR="00235041" w:rsidRPr="001B6A02">
        <w:rPr>
          <w:sz w:val="22"/>
          <w:szCs w:val="22"/>
        </w:rPr>
        <w:t xml:space="preserve"> </w:t>
      </w:r>
      <w:proofErr w:type="spellStart"/>
      <w:r w:rsidR="00235041" w:rsidRPr="001B6A02">
        <w:rPr>
          <w:sz w:val="22"/>
          <w:szCs w:val="22"/>
        </w:rPr>
        <w:t>jednotku</w:t>
      </w:r>
      <w:proofErr w:type="spellEnd"/>
      <w:r w:rsidRPr="001B6A02">
        <w:rPr>
          <w:sz w:val="22"/>
          <w:szCs w:val="22"/>
        </w:rPr>
        <w:t xml:space="preserve">. </w:t>
      </w:r>
      <w:r w:rsidR="00B25612" w:rsidRPr="001B6A02">
        <w:rPr>
          <w:sz w:val="22"/>
          <w:szCs w:val="22"/>
        </w:rPr>
        <w:t xml:space="preserve">Do </w:t>
      </w:r>
      <w:proofErr w:type="spellStart"/>
      <w:r w:rsidR="00D15332" w:rsidRPr="001B6A02">
        <w:rPr>
          <w:sz w:val="22"/>
          <w:szCs w:val="22"/>
        </w:rPr>
        <w:t>limitu</w:t>
      </w:r>
      <w:proofErr w:type="spellEnd"/>
      <w:r w:rsidR="00B25612" w:rsidRPr="001B6A02">
        <w:rPr>
          <w:sz w:val="22"/>
          <w:szCs w:val="22"/>
        </w:rPr>
        <w:t xml:space="preserve"> sebeevaluační </w:t>
      </w:r>
      <w:proofErr w:type="spellStart"/>
      <w:r w:rsidR="00B25612" w:rsidRPr="001B6A02">
        <w:rPr>
          <w:sz w:val="22"/>
          <w:szCs w:val="22"/>
        </w:rPr>
        <w:t>zprávy</w:t>
      </w:r>
      <w:proofErr w:type="spellEnd"/>
      <w:r w:rsidR="00B25612" w:rsidRPr="001B6A02">
        <w:rPr>
          <w:sz w:val="22"/>
          <w:szCs w:val="22"/>
        </w:rPr>
        <w:t xml:space="preserve"> se </w:t>
      </w:r>
      <w:proofErr w:type="spellStart"/>
      <w:r w:rsidR="00B25612" w:rsidRPr="001B6A02">
        <w:rPr>
          <w:sz w:val="22"/>
          <w:szCs w:val="22"/>
        </w:rPr>
        <w:t>započítává</w:t>
      </w:r>
      <w:proofErr w:type="spellEnd"/>
      <w:r w:rsidR="00B25612" w:rsidRPr="001B6A02">
        <w:rPr>
          <w:sz w:val="22"/>
          <w:szCs w:val="22"/>
        </w:rPr>
        <w:t xml:space="preserve"> </w:t>
      </w:r>
      <w:proofErr w:type="spellStart"/>
      <w:r w:rsidR="00B25612" w:rsidRPr="001B6A02">
        <w:rPr>
          <w:sz w:val="22"/>
          <w:szCs w:val="22"/>
        </w:rPr>
        <w:t>pouze</w:t>
      </w:r>
      <w:proofErr w:type="spellEnd"/>
      <w:r w:rsidR="00B25612" w:rsidRPr="001B6A02">
        <w:rPr>
          <w:sz w:val="22"/>
          <w:szCs w:val="22"/>
        </w:rPr>
        <w:t xml:space="preserve"> text </w:t>
      </w:r>
      <w:proofErr w:type="spellStart"/>
      <w:r w:rsidR="00B25612" w:rsidRPr="001B6A02">
        <w:rPr>
          <w:sz w:val="22"/>
          <w:szCs w:val="22"/>
        </w:rPr>
        <w:t>doplněný</w:t>
      </w:r>
      <w:proofErr w:type="spellEnd"/>
      <w:r w:rsidR="00B25612" w:rsidRPr="001B6A02">
        <w:rPr>
          <w:sz w:val="22"/>
          <w:szCs w:val="22"/>
        </w:rPr>
        <w:t xml:space="preserve"> </w:t>
      </w:r>
      <w:proofErr w:type="spellStart"/>
      <w:r w:rsidR="00B25612" w:rsidRPr="001B6A02">
        <w:rPr>
          <w:sz w:val="22"/>
          <w:szCs w:val="22"/>
        </w:rPr>
        <w:t>hodnocen</w:t>
      </w:r>
      <w:r w:rsidR="00D15332" w:rsidRPr="001B6A02">
        <w:rPr>
          <w:sz w:val="22"/>
          <w:szCs w:val="22"/>
        </w:rPr>
        <w:t>ou</w:t>
      </w:r>
      <w:proofErr w:type="spellEnd"/>
      <w:r w:rsidR="00B25612" w:rsidRPr="001B6A02">
        <w:rPr>
          <w:sz w:val="22"/>
          <w:szCs w:val="22"/>
        </w:rPr>
        <w:t xml:space="preserve"> </w:t>
      </w:r>
      <w:proofErr w:type="spellStart"/>
      <w:r w:rsidR="00B25612" w:rsidRPr="001B6A02">
        <w:rPr>
          <w:sz w:val="22"/>
          <w:szCs w:val="22"/>
        </w:rPr>
        <w:t>jednotk</w:t>
      </w:r>
      <w:r w:rsidR="00D15332" w:rsidRPr="001B6A02">
        <w:rPr>
          <w:sz w:val="22"/>
          <w:szCs w:val="22"/>
        </w:rPr>
        <w:t>ou</w:t>
      </w:r>
      <w:proofErr w:type="spellEnd"/>
      <w:r w:rsidR="00B25612" w:rsidRPr="001B6A02">
        <w:rPr>
          <w:sz w:val="22"/>
          <w:szCs w:val="22"/>
        </w:rPr>
        <w:t xml:space="preserve">. </w:t>
      </w:r>
      <w:proofErr w:type="spellStart"/>
      <w:r w:rsidR="00D029A6" w:rsidRPr="001B6A02">
        <w:rPr>
          <w:sz w:val="22"/>
          <w:szCs w:val="22"/>
        </w:rPr>
        <w:t>Záhlaví</w:t>
      </w:r>
      <w:proofErr w:type="spellEnd"/>
      <w:r w:rsidR="00D029A6" w:rsidRPr="001B6A02">
        <w:rPr>
          <w:sz w:val="22"/>
          <w:szCs w:val="22"/>
        </w:rPr>
        <w:t xml:space="preserve"> </w:t>
      </w:r>
      <w:proofErr w:type="spellStart"/>
      <w:r w:rsidR="00D029A6" w:rsidRPr="001B6A02">
        <w:rPr>
          <w:sz w:val="22"/>
          <w:szCs w:val="22"/>
        </w:rPr>
        <w:t>kapitol</w:t>
      </w:r>
      <w:proofErr w:type="spellEnd"/>
      <w:r w:rsidR="00D029A6" w:rsidRPr="001B6A02">
        <w:rPr>
          <w:sz w:val="22"/>
          <w:szCs w:val="22"/>
        </w:rPr>
        <w:t xml:space="preserve"> ani t</w:t>
      </w:r>
      <w:proofErr w:type="spellStart"/>
      <w:r w:rsidR="00D029A6" w:rsidRPr="001B6A02">
        <w:rPr>
          <w:sz w:val="22"/>
          <w:szCs w:val="22"/>
          <w:lang w:val="cs-CZ" w:eastAsia="cs-CZ"/>
        </w:rPr>
        <w:t>abulky</w:t>
      </w:r>
      <w:proofErr w:type="spellEnd"/>
      <w:r w:rsidRPr="001B6A02">
        <w:rPr>
          <w:sz w:val="22"/>
          <w:szCs w:val="22"/>
        </w:rPr>
        <w:t xml:space="preserve"> </w:t>
      </w:r>
      <w:r w:rsidR="00672A39" w:rsidRPr="001B6A02">
        <w:rPr>
          <w:sz w:val="22"/>
          <w:szCs w:val="22"/>
        </w:rPr>
        <w:t xml:space="preserve">v </w:t>
      </w:r>
      <w:proofErr w:type="spellStart"/>
      <w:r w:rsidRPr="001B6A02">
        <w:rPr>
          <w:sz w:val="22"/>
          <w:szCs w:val="22"/>
        </w:rPr>
        <w:t>přílo</w:t>
      </w:r>
      <w:r w:rsidR="00672A39" w:rsidRPr="001B6A02">
        <w:rPr>
          <w:sz w:val="22"/>
          <w:szCs w:val="22"/>
        </w:rPr>
        <w:t>ze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="00235041" w:rsidRPr="001B6A02">
        <w:rPr>
          <w:sz w:val="22"/>
          <w:szCs w:val="22"/>
        </w:rPr>
        <w:t>modulu</w:t>
      </w:r>
      <w:proofErr w:type="spellEnd"/>
      <w:r w:rsidR="00235041" w:rsidRPr="001B6A02">
        <w:rPr>
          <w:sz w:val="22"/>
          <w:szCs w:val="22"/>
        </w:rPr>
        <w:t xml:space="preserve"> M3 </w:t>
      </w:r>
      <w:r w:rsidRPr="001B6A02">
        <w:rPr>
          <w:sz w:val="22"/>
          <w:szCs w:val="22"/>
        </w:rPr>
        <w:t xml:space="preserve">se do </w:t>
      </w:r>
      <w:proofErr w:type="spellStart"/>
      <w:r w:rsidRPr="001B6A02">
        <w:rPr>
          <w:sz w:val="22"/>
          <w:szCs w:val="22"/>
        </w:rPr>
        <w:t>rozsahu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nezapočítávají</w:t>
      </w:r>
      <w:proofErr w:type="spellEnd"/>
      <w:r w:rsidRPr="001B6A02">
        <w:rPr>
          <w:sz w:val="22"/>
          <w:szCs w:val="22"/>
        </w:rPr>
        <w:t>.</w:t>
      </w:r>
      <w:r w:rsidR="00B25612" w:rsidRPr="001B6A02">
        <w:t xml:space="preserve"> </w:t>
      </w:r>
    </w:p>
    <w:p w14:paraId="1FD02F37" w14:textId="10B02521" w:rsidR="0026616B" w:rsidRPr="001B6A02" w:rsidRDefault="009F53FE" w:rsidP="00DE3B1C">
      <w:pPr>
        <w:spacing w:after="120"/>
        <w:jc w:val="both"/>
        <w:rPr>
          <w:sz w:val="22"/>
          <w:szCs w:val="22"/>
        </w:rPr>
      </w:pPr>
      <w:r w:rsidRPr="001B6A02">
        <w:rPr>
          <w:sz w:val="22"/>
          <w:szCs w:val="22"/>
        </w:rPr>
        <w:t xml:space="preserve">Sebeevaluační </w:t>
      </w:r>
      <w:proofErr w:type="spellStart"/>
      <w:r w:rsidRPr="001B6A02">
        <w:rPr>
          <w:sz w:val="22"/>
          <w:szCs w:val="22"/>
        </w:rPr>
        <w:t>zpráva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může</w:t>
      </w:r>
      <w:proofErr w:type="spellEnd"/>
      <w:r w:rsidR="00672A39"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být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doplněna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funkčními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hypertextovými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odkazy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na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podpůrné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dokumenty</w:t>
      </w:r>
      <w:proofErr w:type="spellEnd"/>
      <w:r w:rsidRPr="001B6A02">
        <w:rPr>
          <w:sz w:val="22"/>
          <w:szCs w:val="22"/>
        </w:rPr>
        <w:t xml:space="preserve">, </w:t>
      </w:r>
      <w:proofErr w:type="spellStart"/>
      <w:r w:rsidRPr="001B6A02">
        <w:rPr>
          <w:sz w:val="22"/>
          <w:szCs w:val="22"/>
        </w:rPr>
        <w:t>které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musí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být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volně</w:t>
      </w:r>
      <w:proofErr w:type="spellEnd"/>
      <w:r w:rsidR="00672A39"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dostupné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="00235041" w:rsidRPr="001B6A02">
        <w:rPr>
          <w:sz w:val="22"/>
          <w:szCs w:val="22"/>
        </w:rPr>
        <w:t>na</w:t>
      </w:r>
      <w:proofErr w:type="spellEnd"/>
      <w:r w:rsidR="00235041" w:rsidRPr="001B6A02">
        <w:rPr>
          <w:sz w:val="22"/>
          <w:szCs w:val="22"/>
        </w:rPr>
        <w:t xml:space="preserve"> </w:t>
      </w:r>
      <w:proofErr w:type="spellStart"/>
      <w:r w:rsidR="00235041" w:rsidRPr="001B6A02">
        <w:rPr>
          <w:sz w:val="22"/>
          <w:szCs w:val="22"/>
        </w:rPr>
        <w:t>webové</w:t>
      </w:r>
      <w:proofErr w:type="spellEnd"/>
      <w:r w:rsidR="00235041" w:rsidRPr="001B6A02">
        <w:rPr>
          <w:sz w:val="22"/>
          <w:szCs w:val="22"/>
        </w:rPr>
        <w:t xml:space="preserve"> </w:t>
      </w:r>
      <w:proofErr w:type="spellStart"/>
      <w:r w:rsidR="00235041" w:rsidRPr="001B6A02">
        <w:rPr>
          <w:sz w:val="22"/>
          <w:szCs w:val="22"/>
        </w:rPr>
        <w:t>stránce</w:t>
      </w:r>
      <w:proofErr w:type="spellEnd"/>
      <w:r w:rsidR="00235041" w:rsidRPr="001B6A02">
        <w:rPr>
          <w:sz w:val="22"/>
          <w:szCs w:val="22"/>
        </w:rPr>
        <w:t xml:space="preserve"> </w:t>
      </w:r>
      <w:proofErr w:type="spellStart"/>
      <w:r w:rsidR="00235041" w:rsidRPr="001B6A02">
        <w:rPr>
          <w:sz w:val="22"/>
          <w:szCs w:val="22"/>
        </w:rPr>
        <w:t>vysoké</w:t>
      </w:r>
      <w:proofErr w:type="spellEnd"/>
      <w:r w:rsidR="00235041" w:rsidRPr="001B6A02">
        <w:rPr>
          <w:sz w:val="22"/>
          <w:szCs w:val="22"/>
        </w:rPr>
        <w:t xml:space="preserve"> </w:t>
      </w:r>
      <w:proofErr w:type="spellStart"/>
      <w:r w:rsidR="00235041" w:rsidRPr="001B6A02">
        <w:rPr>
          <w:sz w:val="22"/>
          <w:szCs w:val="22"/>
        </w:rPr>
        <w:t>školy</w:t>
      </w:r>
      <w:proofErr w:type="spellEnd"/>
      <w:r w:rsidR="00235041" w:rsidRPr="001B6A02">
        <w:rPr>
          <w:sz w:val="22"/>
          <w:szCs w:val="22"/>
        </w:rPr>
        <w:t xml:space="preserve"> </w:t>
      </w:r>
      <w:r w:rsidR="00DF22C7" w:rsidRPr="001B6A02">
        <w:rPr>
          <w:sz w:val="22"/>
          <w:szCs w:val="22"/>
        </w:rPr>
        <w:t xml:space="preserve">a </w:t>
      </w:r>
      <w:r w:rsidRPr="001B6A02">
        <w:rPr>
          <w:sz w:val="22"/>
          <w:szCs w:val="22"/>
        </w:rPr>
        <w:t xml:space="preserve">v </w:t>
      </w:r>
      <w:proofErr w:type="spellStart"/>
      <w:r w:rsidRPr="001B6A02">
        <w:rPr>
          <w:sz w:val="22"/>
          <w:szCs w:val="22"/>
        </w:rPr>
        <w:t>anglickém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jazyce</w:t>
      </w:r>
      <w:proofErr w:type="spellEnd"/>
      <w:r w:rsidRPr="001B6A02">
        <w:rPr>
          <w:sz w:val="22"/>
          <w:szCs w:val="22"/>
        </w:rPr>
        <w:t xml:space="preserve">. V </w:t>
      </w:r>
      <w:proofErr w:type="spellStart"/>
      <w:r w:rsidRPr="001B6A02">
        <w:rPr>
          <w:sz w:val="22"/>
          <w:szCs w:val="22"/>
        </w:rPr>
        <w:t>souhrnném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lastRenderedPageBreak/>
        <w:t>seznamu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podpůrných</w:t>
      </w:r>
      <w:proofErr w:type="spellEnd"/>
      <w:r w:rsidR="00672A39"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dokumentů</w:t>
      </w:r>
      <w:proofErr w:type="spellEnd"/>
      <w:r w:rsidR="00672A39" w:rsidRPr="001B6A02">
        <w:rPr>
          <w:sz w:val="22"/>
          <w:szCs w:val="22"/>
        </w:rPr>
        <w:t xml:space="preserve"> v</w:t>
      </w:r>
      <w:r w:rsidRPr="001B6A02">
        <w:rPr>
          <w:sz w:val="22"/>
          <w:szCs w:val="22"/>
        </w:rPr>
        <w:t xml:space="preserve"> M3 </w:t>
      </w:r>
      <w:proofErr w:type="spellStart"/>
      <w:r w:rsidRPr="001B6A02">
        <w:rPr>
          <w:sz w:val="22"/>
          <w:szCs w:val="22"/>
        </w:rPr>
        <w:t>na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konci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formuláře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budou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uvedeny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všechny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tyto</w:t>
      </w:r>
      <w:proofErr w:type="spellEnd"/>
      <w:r w:rsidR="00672A39"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podpůrné</w:t>
      </w:r>
      <w:proofErr w:type="spellEnd"/>
      <w:r w:rsidR="00672A39"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dokumenty</w:t>
      </w:r>
      <w:proofErr w:type="spellEnd"/>
      <w:r w:rsidR="00672A39" w:rsidRPr="001B6A02">
        <w:rPr>
          <w:sz w:val="22"/>
          <w:szCs w:val="22"/>
        </w:rPr>
        <w:t xml:space="preserve"> </w:t>
      </w:r>
      <w:proofErr w:type="spellStart"/>
      <w:r w:rsidR="00672A39" w:rsidRPr="001B6A02">
        <w:rPr>
          <w:sz w:val="22"/>
          <w:szCs w:val="22"/>
        </w:rPr>
        <w:t>spolu</w:t>
      </w:r>
      <w:proofErr w:type="spellEnd"/>
      <w:r w:rsidR="00672A39" w:rsidRPr="001B6A02">
        <w:rPr>
          <w:sz w:val="22"/>
          <w:szCs w:val="22"/>
        </w:rPr>
        <w:t xml:space="preserve"> s </w:t>
      </w:r>
      <w:proofErr w:type="spellStart"/>
      <w:r w:rsidRPr="001B6A02">
        <w:rPr>
          <w:sz w:val="22"/>
          <w:szCs w:val="22"/>
        </w:rPr>
        <w:t>funkční</w:t>
      </w:r>
      <w:r w:rsidR="00672A39" w:rsidRPr="001B6A02">
        <w:rPr>
          <w:sz w:val="22"/>
          <w:szCs w:val="22"/>
        </w:rPr>
        <w:t>mi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hypertextový</w:t>
      </w:r>
      <w:r w:rsidR="00672A39" w:rsidRPr="001B6A02">
        <w:rPr>
          <w:sz w:val="22"/>
          <w:szCs w:val="22"/>
        </w:rPr>
        <w:t>mi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odkaz</w:t>
      </w:r>
      <w:r w:rsidR="00672A39" w:rsidRPr="001B6A02">
        <w:rPr>
          <w:sz w:val="22"/>
          <w:szCs w:val="22"/>
        </w:rPr>
        <w:t>y</w:t>
      </w:r>
      <w:proofErr w:type="spellEnd"/>
      <w:r w:rsidRPr="001B6A02">
        <w:rPr>
          <w:sz w:val="22"/>
          <w:szCs w:val="22"/>
        </w:rPr>
        <w:t xml:space="preserve">. </w:t>
      </w:r>
    </w:p>
    <w:p w14:paraId="05379AE3" w14:textId="571EAAE5" w:rsidR="00B74E35" w:rsidRPr="001B6A02" w:rsidRDefault="00F16C2D" w:rsidP="00DE3B1C">
      <w:pPr>
        <w:pStyle w:val="Nadpis4"/>
        <w:rPr>
          <w:lang w:eastAsia="cs-CZ"/>
        </w:rPr>
      </w:pPr>
      <w:r w:rsidRPr="001B6A02">
        <w:rPr>
          <w:lang w:eastAsia="cs-CZ"/>
        </w:rPr>
        <w:t>PODROBNÉ INFORMACE K JEDNOTLIVÝM KRITÉRIÍM M3</w:t>
      </w:r>
    </w:p>
    <w:p w14:paraId="4E8EE995" w14:textId="77777777" w:rsidR="00F16C2D" w:rsidRPr="001B6A02" w:rsidRDefault="00F16C2D" w:rsidP="002E6D2E">
      <w:pPr>
        <w:rPr>
          <w:lang w:val="cs-CZ"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4099"/>
      </w:tblGrid>
      <w:tr w:rsidR="00347E14" w:rsidRPr="001B6A02" w14:paraId="6E21B625" w14:textId="77777777" w:rsidTr="00904A49">
        <w:trPr>
          <w:trHeight w:val="185"/>
        </w:trPr>
        <w:tc>
          <w:tcPr>
            <w:tcW w:w="1838" w:type="dxa"/>
          </w:tcPr>
          <w:p w14:paraId="0B9F7B5F" w14:textId="3BCBE13E" w:rsidR="00347E14" w:rsidRPr="001B6A02" w:rsidRDefault="003D790E" w:rsidP="00C77E88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1B6A02">
              <w:rPr>
                <w:b/>
                <w:sz w:val="20"/>
                <w:szCs w:val="20"/>
                <w:lang w:eastAsia="cs-CZ"/>
              </w:rPr>
              <w:t xml:space="preserve">Č. </w:t>
            </w:r>
            <w:r w:rsidR="00347E14" w:rsidRPr="001B6A02">
              <w:rPr>
                <w:b/>
                <w:sz w:val="20"/>
                <w:szCs w:val="20"/>
                <w:lang w:eastAsia="cs-CZ"/>
              </w:rPr>
              <w:t>kritéria/přílohy</w:t>
            </w:r>
          </w:p>
        </w:tc>
        <w:tc>
          <w:tcPr>
            <w:tcW w:w="7218" w:type="dxa"/>
            <w:gridSpan w:val="2"/>
          </w:tcPr>
          <w:p w14:paraId="16EF1C69" w14:textId="1098B2FF" w:rsidR="00347E14" w:rsidRPr="001B6A02" w:rsidRDefault="00347E14" w:rsidP="00C77E88">
            <w:pPr>
              <w:jc w:val="center"/>
              <w:rPr>
                <w:b/>
                <w:sz w:val="20"/>
                <w:szCs w:val="20"/>
                <w:lang w:eastAsia="cs-CZ"/>
              </w:rPr>
            </w:pPr>
            <w:r w:rsidRPr="001B6A02">
              <w:rPr>
                <w:b/>
                <w:sz w:val="20"/>
                <w:szCs w:val="20"/>
                <w:lang w:eastAsia="cs-CZ"/>
              </w:rPr>
              <w:t>Vysvětlivky</w:t>
            </w:r>
          </w:p>
        </w:tc>
      </w:tr>
      <w:tr w:rsidR="00C10784" w:rsidRPr="001B6A02" w14:paraId="476C3C60" w14:textId="77777777" w:rsidTr="003D790E">
        <w:tc>
          <w:tcPr>
            <w:tcW w:w="1838" w:type="dxa"/>
          </w:tcPr>
          <w:p w14:paraId="1E559506" w14:textId="56704B0F" w:rsidR="00C10784" w:rsidRPr="001B6A02" w:rsidRDefault="00C10784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3.1</w:t>
            </w:r>
          </w:p>
        </w:tc>
        <w:tc>
          <w:tcPr>
            <w:tcW w:w="3119" w:type="dxa"/>
          </w:tcPr>
          <w:p w14:paraId="5442BC4E" w14:textId="6DFD8563" w:rsidR="00C10784" w:rsidRPr="001B6A02" w:rsidRDefault="00837C2C" w:rsidP="00837C2C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S</w:t>
            </w:r>
            <w:r w:rsidR="005D51DB" w:rsidRPr="001B6A02">
              <w:rPr>
                <w:rFonts w:cstheme="minorHAnsi"/>
                <w:sz w:val="18"/>
                <w:szCs w:val="18"/>
                <w:lang w:eastAsia="cs-CZ"/>
              </w:rPr>
              <w:t>polečensk</w:t>
            </w:r>
            <w:r w:rsidRPr="001B6A02">
              <w:rPr>
                <w:rFonts w:cstheme="minorHAnsi"/>
                <w:sz w:val="18"/>
                <w:szCs w:val="18"/>
                <w:lang w:eastAsia="cs-CZ"/>
              </w:rPr>
              <w:t>ý</w:t>
            </w:r>
            <w:r w:rsidR="005D51DB" w:rsidRPr="001B6A02">
              <w:rPr>
                <w:rFonts w:cstheme="minorHAnsi"/>
                <w:sz w:val="18"/>
                <w:szCs w:val="18"/>
                <w:lang w:eastAsia="cs-CZ"/>
              </w:rPr>
              <w:t xml:space="preserve"> přínos VaVaI </w:t>
            </w:r>
          </w:p>
        </w:tc>
        <w:tc>
          <w:tcPr>
            <w:tcW w:w="4099" w:type="dxa"/>
          </w:tcPr>
          <w:p w14:paraId="362A779C" w14:textId="77777777" w:rsidR="00C10784" w:rsidRPr="001B6A02" w:rsidRDefault="00C10784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Hodnocená jednotka uvede, co v kontextu rozvíjených oborů pokládá za společenský přínos a jaký má tento přínos charakter (např. finanční / znalostní / společenský). </w:t>
            </w:r>
          </w:p>
          <w:p w14:paraId="1F3ECDDC" w14:textId="6A6EC28C" w:rsidR="00C10784" w:rsidRPr="001B6A02" w:rsidRDefault="00C10784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Stručnou sebereflexi doprovodí příkladem z reálné praxe (</w:t>
            </w:r>
            <w:proofErr w:type="spellStart"/>
            <w:r w:rsidRPr="001B6A02">
              <w:rPr>
                <w:rFonts w:cstheme="minorHAnsi"/>
                <w:sz w:val="18"/>
                <w:szCs w:val="18"/>
                <w:lang w:eastAsia="cs-CZ"/>
              </w:rPr>
              <w:t>impact</w:t>
            </w:r>
            <w:proofErr w:type="spellEnd"/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 story / case study), pokud možno v návaznosti na kritérium 3.2 Projekty aplikovaného výzkumu.</w:t>
            </w:r>
          </w:p>
        </w:tc>
      </w:tr>
      <w:tr w:rsidR="00C10784" w:rsidRPr="001B6A02" w14:paraId="0B10460E" w14:textId="77777777" w:rsidTr="003D790E">
        <w:tc>
          <w:tcPr>
            <w:tcW w:w="1838" w:type="dxa"/>
          </w:tcPr>
          <w:p w14:paraId="1E550558" w14:textId="44CAABC7" w:rsidR="00C10784" w:rsidRPr="001B6A02" w:rsidRDefault="000E515B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3.2</w:t>
            </w:r>
          </w:p>
        </w:tc>
        <w:tc>
          <w:tcPr>
            <w:tcW w:w="3119" w:type="dxa"/>
          </w:tcPr>
          <w:p w14:paraId="3EBACBF9" w14:textId="3F037196" w:rsidR="00C10784" w:rsidRPr="001B6A02" w:rsidRDefault="0077586C" w:rsidP="00837C2C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Projekty</w:t>
            </w:r>
            <w:r w:rsidR="005D51DB" w:rsidRPr="001B6A02">
              <w:rPr>
                <w:rFonts w:cstheme="minorHAnsi"/>
                <w:sz w:val="18"/>
                <w:szCs w:val="18"/>
                <w:lang w:eastAsia="cs-CZ"/>
              </w:rPr>
              <w:t xml:space="preserve"> aplikovaného výzkumu</w:t>
            </w:r>
            <w:r w:rsidR="000E515B" w:rsidRPr="001B6A02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099" w:type="dxa"/>
          </w:tcPr>
          <w:p w14:paraId="1F2FE27B" w14:textId="4475A60A" w:rsidR="00C10784" w:rsidRPr="001B6A02" w:rsidRDefault="00C10784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Lze také uvést projekty základního výzkumu s aplikačními výstupy. Hodnocená jednotka kromě uvedení samotných příkladů krátce zdůvodní svůj výběr.</w:t>
            </w:r>
          </w:p>
        </w:tc>
      </w:tr>
      <w:tr w:rsidR="000E515B" w:rsidRPr="001B6A02" w14:paraId="497B5726" w14:textId="77777777" w:rsidTr="003D790E">
        <w:tc>
          <w:tcPr>
            <w:tcW w:w="1838" w:type="dxa"/>
          </w:tcPr>
          <w:p w14:paraId="4D575BCE" w14:textId="574000FD" w:rsidR="000E515B" w:rsidRPr="001B6A02" w:rsidRDefault="000E515B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3.2</w:t>
            </w:r>
          </w:p>
        </w:tc>
        <w:tc>
          <w:tcPr>
            <w:tcW w:w="3119" w:type="dxa"/>
          </w:tcPr>
          <w:p w14:paraId="2B69D0F8" w14:textId="5AF69B13" w:rsidR="000E515B" w:rsidRPr="001B6A02" w:rsidRDefault="00BE5D15" w:rsidP="00837C2C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Zdroj</w:t>
            </w:r>
            <w:r w:rsidR="0077586C" w:rsidRPr="001B6A02">
              <w:rPr>
                <w:rFonts w:cstheme="minorHAnsi"/>
                <w:sz w:val="18"/>
                <w:szCs w:val="18"/>
                <w:lang w:eastAsia="cs-CZ"/>
              </w:rPr>
              <w:t xml:space="preserve"> financování</w:t>
            </w:r>
            <w:r w:rsidR="00837C2C" w:rsidRPr="001B6A02">
              <w:rPr>
                <w:rFonts w:cstheme="minorHAnsi"/>
                <w:sz w:val="18"/>
                <w:szCs w:val="18"/>
                <w:lang w:eastAsia="cs-CZ"/>
              </w:rPr>
              <w:t xml:space="preserve"> p</w:t>
            </w:r>
            <w:r w:rsidR="005D51DB" w:rsidRPr="001B6A02">
              <w:rPr>
                <w:rFonts w:cstheme="minorHAnsi"/>
                <w:sz w:val="18"/>
                <w:szCs w:val="18"/>
                <w:lang w:eastAsia="cs-CZ"/>
              </w:rPr>
              <w:t>rojekt</w:t>
            </w:r>
            <w:r w:rsidR="00837C2C" w:rsidRPr="001B6A02">
              <w:rPr>
                <w:rFonts w:cstheme="minorHAnsi"/>
                <w:sz w:val="18"/>
                <w:szCs w:val="18"/>
                <w:lang w:eastAsia="cs-CZ"/>
              </w:rPr>
              <w:t>ů</w:t>
            </w:r>
            <w:r w:rsidR="005D51DB" w:rsidRPr="001B6A02">
              <w:rPr>
                <w:rFonts w:cstheme="minorHAnsi"/>
                <w:sz w:val="18"/>
                <w:szCs w:val="18"/>
                <w:lang w:eastAsia="cs-CZ"/>
              </w:rPr>
              <w:t xml:space="preserve"> aplikovaného výzkumu</w:t>
            </w:r>
          </w:p>
        </w:tc>
        <w:tc>
          <w:tcPr>
            <w:tcW w:w="4099" w:type="dxa"/>
          </w:tcPr>
          <w:p w14:paraId="1582797C" w14:textId="12522B4C" w:rsidR="000E515B" w:rsidRPr="001B6A02" w:rsidRDefault="000E515B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Uvádí se projekty financované z veřejných i neveřejných zdrojů.</w:t>
            </w:r>
          </w:p>
        </w:tc>
      </w:tr>
      <w:tr w:rsidR="00C10784" w:rsidRPr="001B6A02" w14:paraId="0D58F7E2" w14:textId="77777777" w:rsidTr="003D790E">
        <w:tc>
          <w:tcPr>
            <w:tcW w:w="1838" w:type="dxa"/>
          </w:tcPr>
          <w:p w14:paraId="0A5C3180" w14:textId="4B8EDD56" w:rsidR="00C10784" w:rsidRPr="001B6A02" w:rsidRDefault="00C10784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3.2.1</w:t>
            </w:r>
          </w:p>
        </w:tc>
        <w:tc>
          <w:tcPr>
            <w:tcW w:w="3119" w:type="dxa"/>
          </w:tcPr>
          <w:p w14:paraId="0DE3A7A3" w14:textId="6910B99F" w:rsidR="00C10784" w:rsidRPr="001B6A02" w:rsidRDefault="0077586C" w:rsidP="0077586C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Projekty podporované poskytovatelem z ČR</w:t>
            </w:r>
          </w:p>
        </w:tc>
        <w:tc>
          <w:tcPr>
            <w:tcW w:w="4099" w:type="dxa"/>
          </w:tcPr>
          <w:p w14:paraId="71A2CB2A" w14:textId="2E4FEEF4" w:rsidR="00C10784" w:rsidRPr="001B6A02" w:rsidRDefault="00C10784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Hodnocená jednotka využije vlastní systémy evidence projektů výzkumu a vývoje a do tabulky sestaví úplný přehled projektů aplikovaného výzkumu za sledované období.</w:t>
            </w:r>
          </w:p>
        </w:tc>
      </w:tr>
      <w:tr w:rsidR="00C10784" w:rsidRPr="001B6A02" w14:paraId="0A76FFBB" w14:textId="77777777" w:rsidTr="003D790E">
        <w:tc>
          <w:tcPr>
            <w:tcW w:w="1838" w:type="dxa"/>
          </w:tcPr>
          <w:p w14:paraId="292A42B0" w14:textId="79A4A6D1" w:rsidR="00C10784" w:rsidRPr="001B6A02" w:rsidRDefault="000E2A17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3.2.2</w:t>
            </w:r>
          </w:p>
        </w:tc>
        <w:tc>
          <w:tcPr>
            <w:tcW w:w="3119" w:type="dxa"/>
          </w:tcPr>
          <w:p w14:paraId="554D2C82" w14:textId="731DA027" w:rsidR="00C10784" w:rsidRPr="001B6A02" w:rsidRDefault="0077586C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Projekty podporované zahraničním poskytovatelem</w:t>
            </w:r>
          </w:p>
        </w:tc>
        <w:tc>
          <w:tcPr>
            <w:tcW w:w="4099" w:type="dxa"/>
          </w:tcPr>
          <w:p w14:paraId="0CB15783" w14:textId="0AC3190C" w:rsidR="00C10784" w:rsidRPr="001B6A02" w:rsidRDefault="000E2A17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Hodnocená jednotka využije vlastní systémy evidence projektů výzkumu a vývoje a do tabulky sestaví úplný přehled projektů aplikovaného výzkumu za sledované období.</w:t>
            </w:r>
          </w:p>
        </w:tc>
      </w:tr>
      <w:tr w:rsidR="00C10784" w:rsidRPr="001B6A02" w14:paraId="11F4F7B3" w14:textId="77777777" w:rsidTr="003D790E">
        <w:tc>
          <w:tcPr>
            <w:tcW w:w="1838" w:type="dxa"/>
          </w:tcPr>
          <w:p w14:paraId="123D52D2" w14:textId="6CDDD528" w:rsidR="00C10784" w:rsidRPr="001B6A02" w:rsidRDefault="000E2A17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3.3</w:t>
            </w:r>
          </w:p>
        </w:tc>
        <w:tc>
          <w:tcPr>
            <w:tcW w:w="3119" w:type="dxa"/>
          </w:tcPr>
          <w:p w14:paraId="559F0A5E" w14:textId="0BCFD6EA" w:rsidR="00C10784" w:rsidRPr="001B6A02" w:rsidRDefault="005D51DB" w:rsidP="005D51DB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Smluvní výzkum </w:t>
            </w:r>
          </w:p>
        </w:tc>
        <w:tc>
          <w:tcPr>
            <w:tcW w:w="4099" w:type="dxa"/>
          </w:tcPr>
          <w:p w14:paraId="3C1BE238" w14:textId="77777777" w:rsidR="000E2A17" w:rsidRPr="001B6A02" w:rsidRDefault="000E2A17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Hodnocená jednotka okomentuje projekty smluvního výzkumu z pohledu relevance těchto výzkumných aktivit v kontextu své mise a oborové struktury. </w:t>
            </w:r>
          </w:p>
          <w:p w14:paraId="515DAE4F" w14:textId="14C26287" w:rsidR="00C10784" w:rsidRPr="001B6A02" w:rsidRDefault="000E2A17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Dále stručně zhodnotí především přínos spolupráce ze smluvního výzkumu, počty spoluprací, souhrn získaných finančních prostředků a význam těchto prostředků pro hodnocenou jednotku, způsob vyhledávání příležitostí a komunikace s potenciálním klientem, způsob evidence těchto aktivit a další.</w:t>
            </w:r>
          </w:p>
        </w:tc>
      </w:tr>
      <w:tr w:rsidR="00C10784" w:rsidRPr="001B6A02" w14:paraId="462C729A" w14:textId="77777777" w:rsidTr="003D790E">
        <w:tc>
          <w:tcPr>
            <w:tcW w:w="1838" w:type="dxa"/>
          </w:tcPr>
          <w:p w14:paraId="7DCF5030" w14:textId="725892B2" w:rsidR="00C10784" w:rsidRPr="001B6A02" w:rsidRDefault="000E2A17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3.3</w:t>
            </w:r>
          </w:p>
        </w:tc>
        <w:tc>
          <w:tcPr>
            <w:tcW w:w="3119" w:type="dxa"/>
          </w:tcPr>
          <w:p w14:paraId="15442A31" w14:textId="75101200" w:rsidR="00C10784" w:rsidRPr="001B6A02" w:rsidRDefault="00BE5D15" w:rsidP="00837C2C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Zdroj financování aktivit smluvního výzkumu</w:t>
            </w:r>
          </w:p>
        </w:tc>
        <w:tc>
          <w:tcPr>
            <w:tcW w:w="4099" w:type="dxa"/>
          </w:tcPr>
          <w:p w14:paraId="73134AE0" w14:textId="5A370355" w:rsidR="00C10784" w:rsidRPr="001B6A02" w:rsidRDefault="000E2A17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Uvádí se aktivity smluvního výzkumu financovaného z veřejných i neveřejných zdrojů.</w:t>
            </w:r>
          </w:p>
        </w:tc>
      </w:tr>
      <w:tr w:rsidR="00C10784" w:rsidRPr="001B6A02" w14:paraId="1A0CE723" w14:textId="77777777" w:rsidTr="003D790E">
        <w:tc>
          <w:tcPr>
            <w:tcW w:w="1838" w:type="dxa"/>
          </w:tcPr>
          <w:p w14:paraId="32356845" w14:textId="302245C9" w:rsidR="00C10784" w:rsidRPr="001B6A02" w:rsidRDefault="00BE5D15" w:rsidP="00BE5D1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</w:rPr>
              <w:t>3.3.1</w:t>
            </w:r>
          </w:p>
        </w:tc>
        <w:tc>
          <w:tcPr>
            <w:tcW w:w="3119" w:type="dxa"/>
          </w:tcPr>
          <w:p w14:paraId="45EDEF3D" w14:textId="22046B05" w:rsidR="00C10784" w:rsidRPr="001B6A02" w:rsidRDefault="00BE5D15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Aktivity objednané zadavatelem z ČR</w:t>
            </w:r>
          </w:p>
        </w:tc>
        <w:tc>
          <w:tcPr>
            <w:tcW w:w="4099" w:type="dxa"/>
          </w:tcPr>
          <w:p w14:paraId="53FFDEA3" w14:textId="3C32A445" w:rsidR="00C10784" w:rsidRPr="001B6A02" w:rsidRDefault="00E20293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Hodnocená jednotka využije vlastní účetní systémy, kde by smluvní výzkum měl mít samostatnou kapitolu (položku, zakázku atp.) a do tabulky sestaví úplný přehled projektů smluvního výzkumu za sledované období. Pokud není možné data poskytnout pro celé sledované období, uvede a zdůvodní tuto skutečnost v komentáři.</w:t>
            </w:r>
          </w:p>
        </w:tc>
      </w:tr>
      <w:tr w:rsidR="00BE5D15" w:rsidRPr="001B6A02" w14:paraId="7C8B7594" w14:textId="77777777" w:rsidTr="003D790E">
        <w:tc>
          <w:tcPr>
            <w:tcW w:w="1838" w:type="dxa"/>
          </w:tcPr>
          <w:p w14:paraId="4DC07360" w14:textId="08CD4EA4" w:rsidR="00BE5D15" w:rsidRPr="001B6A02" w:rsidRDefault="00BE5D15" w:rsidP="00B74E35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3.3.2</w:t>
            </w:r>
          </w:p>
        </w:tc>
        <w:tc>
          <w:tcPr>
            <w:tcW w:w="3119" w:type="dxa"/>
          </w:tcPr>
          <w:p w14:paraId="6B16F819" w14:textId="5F68368E" w:rsidR="00BE5D15" w:rsidRPr="001B6A02" w:rsidRDefault="00BE5D15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Aktivity objednané zahraničním zadavatelem</w:t>
            </w:r>
          </w:p>
        </w:tc>
        <w:tc>
          <w:tcPr>
            <w:tcW w:w="4099" w:type="dxa"/>
          </w:tcPr>
          <w:p w14:paraId="6B38C932" w14:textId="1E46F09A" w:rsidR="00BE5D15" w:rsidRPr="001B6A02" w:rsidRDefault="00BE5D15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Hodnocená jednotka využije vlastní účetní systémy, kde by smluvní výzkum měl mít samostatnou kapitolu (položku, zakázku atp.) a do tabulky sestaví úplný přehled projektů smluvního výzkumu za sledované období. Pokud není možné data poskytnout pro celé sledované období, uvede a zdůvodní tuto skutečnost v komentáři.</w:t>
            </w:r>
          </w:p>
        </w:tc>
      </w:tr>
      <w:tr w:rsidR="00C10784" w:rsidRPr="001B6A02" w14:paraId="0565C2CC" w14:textId="77777777" w:rsidTr="003D790E">
        <w:tc>
          <w:tcPr>
            <w:tcW w:w="1838" w:type="dxa"/>
          </w:tcPr>
          <w:p w14:paraId="7C0BEDF9" w14:textId="42A81A0C" w:rsidR="00C10784" w:rsidRPr="001B6A02" w:rsidRDefault="00E20293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</w:rPr>
              <w:t>3.3.1 + 3.3.2</w:t>
            </w:r>
          </w:p>
        </w:tc>
        <w:tc>
          <w:tcPr>
            <w:tcW w:w="3119" w:type="dxa"/>
          </w:tcPr>
          <w:p w14:paraId="70B55580" w14:textId="528C3E8E" w:rsidR="00C10784" w:rsidRPr="001B6A02" w:rsidRDefault="00034738" w:rsidP="00B74E35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Výnosy získané za hodnocené období 2014 až 2018</w:t>
            </w:r>
          </w:p>
        </w:tc>
        <w:tc>
          <w:tcPr>
            <w:tcW w:w="4099" w:type="dxa"/>
          </w:tcPr>
          <w:p w14:paraId="779E0D00" w14:textId="31424460" w:rsidR="00C10784" w:rsidRPr="001B6A02" w:rsidRDefault="00822384" w:rsidP="002E65D7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Výnosem jsou </w:t>
            </w:r>
            <w:r w:rsidR="00CF1E67" w:rsidRPr="001B6A02">
              <w:rPr>
                <w:rFonts w:cstheme="minorHAnsi"/>
                <w:sz w:val="18"/>
                <w:szCs w:val="18"/>
                <w:lang w:eastAsia="cs-CZ"/>
              </w:rPr>
              <w:t xml:space="preserve">získané, </w:t>
            </w:r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účetně vykázané </w:t>
            </w:r>
            <w:r w:rsidR="00D029A6" w:rsidRPr="001B6A02">
              <w:rPr>
                <w:rFonts w:cstheme="minorHAnsi"/>
                <w:sz w:val="18"/>
                <w:szCs w:val="18"/>
                <w:lang w:eastAsia="cs-CZ"/>
              </w:rPr>
              <w:t xml:space="preserve">peněžní prostředky </w:t>
            </w:r>
            <w:r w:rsidRPr="001B6A02">
              <w:rPr>
                <w:rFonts w:cstheme="minorHAnsi"/>
                <w:sz w:val="18"/>
                <w:szCs w:val="18"/>
                <w:lang w:eastAsia="cs-CZ"/>
              </w:rPr>
              <w:t>za příslušné období</w:t>
            </w:r>
            <w:r w:rsidR="00CC1FC0" w:rsidRPr="001B6A02">
              <w:rPr>
                <w:rFonts w:cstheme="minorHAnsi"/>
                <w:sz w:val="18"/>
                <w:szCs w:val="18"/>
                <w:lang w:eastAsia="cs-CZ"/>
              </w:rPr>
              <w:t>,</w:t>
            </w:r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 vyjádřené v Kč. Výnosem ze smluvního výzkumu je fakturovaná částka, která zůstává k dispozici poskytovateli smluvního výzkumu.</w:t>
            </w:r>
          </w:p>
        </w:tc>
      </w:tr>
      <w:tr w:rsidR="00235041" w:rsidRPr="001B6A02" w14:paraId="5766E683" w14:textId="77777777" w:rsidTr="003D790E">
        <w:tc>
          <w:tcPr>
            <w:tcW w:w="1838" w:type="dxa"/>
          </w:tcPr>
          <w:p w14:paraId="6E3EE290" w14:textId="6EF81D5C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lastRenderedPageBreak/>
              <w:t>3.4</w:t>
            </w:r>
          </w:p>
        </w:tc>
        <w:tc>
          <w:tcPr>
            <w:tcW w:w="3119" w:type="dxa"/>
          </w:tcPr>
          <w:p w14:paraId="7D869E07" w14:textId="142F9284" w:rsidR="00235041" w:rsidRPr="001B6A02" w:rsidRDefault="00034738" w:rsidP="00034738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Výnosy z neveřejných zdrojů (mimo granty nebo smluvní výzkum) získaných výzkumnou činností</w:t>
            </w:r>
          </w:p>
        </w:tc>
        <w:tc>
          <w:tcPr>
            <w:tcW w:w="4099" w:type="dxa"/>
          </w:tcPr>
          <w:p w14:paraId="30696C27" w14:textId="641F0B74" w:rsidR="00235041" w:rsidRPr="001B6A02" w:rsidRDefault="0076300E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Hodnocená jednotka okomentuje výnosy z neveřejných zdrojů v kontextu své mise a oborové struktury. Pokud je to relevantní, stručně zhodnotí především počty těchto aktivit, souhrn získaných finančních prostředků a význam těchto prostředků pro hodnocenou jednotku, způsob vyhledávání příležitostí a komunikace s potenciálním klientem, způsob evidence těchto aktivit a další.</w:t>
            </w:r>
          </w:p>
        </w:tc>
      </w:tr>
      <w:tr w:rsidR="00235041" w:rsidRPr="001B6A02" w14:paraId="4143FD3E" w14:textId="77777777" w:rsidTr="003D790E">
        <w:tc>
          <w:tcPr>
            <w:tcW w:w="1838" w:type="dxa"/>
          </w:tcPr>
          <w:p w14:paraId="5FA4F10A" w14:textId="38517ADC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</w:rPr>
              <w:t>3.4.1</w:t>
            </w:r>
          </w:p>
        </w:tc>
        <w:tc>
          <w:tcPr>
            <w:tcW w:w="3119" w:type="dxa"/>
          </w:tcPr>
          <w:p w14:paraId="55BFF130" w14:textId="64F70D8E" w:rsidR="00235041" w:rsidRPr="001B6A02" w:rsidRDefault="002E65D7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Přehled výnosů z neveřejných zdrojů získaných za hodnocené období 2014 až 2018</w:t>
            </w:r>
          </w:p>
        </w:tc>
        <w:tc>
          <w:tcPr>
            <w:tcW w:w="4099" w:type="dxa"/>
          </w:tcPr>
          <w:p w14:paraId="1647D611" w14:textId="1607537C" w:rsidR="00D029A6" w:rsidRPr="001B6A02" w:rsidRDefault="00D029A6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</w:rPr>
              <w:t>Ke zpracování využijte podklady z výroční zprávy o činnosti vysoké školy (</w:t>
            </w:r>
            <w:proofErr w:type="spellStart"/>
            <w:r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Pr="001B6A02">
              <w:rPr>
                <w:rFonts w:cstheme="minorHAnsi"/>
                <w:sz w:val="18"/>
                <w:szCs w:val="18"/>
              </w:rPr>
              <w:t>)</w:t>
            </w:r>
            <w:r w:rsidR="00CF1E67" w:rsidRPr="001B6A02">
              <w:rPr>
                <w:rFonts w:cstheme="minorHAnsi"/>
                <w:sz w:val="18"/>
                <w:szCs w:val="18"/>
              </w:rPr>
              <w:t>,</w:t>
            </w:r>
            <w:r w:rsidRPr="001B6A0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B6A02">
              <w:rPr>
                <w:rFonts w:cstheme="minorHAnsi"/>
                <w:sz w:val="18"/>
                <w:szCs w:val="18"/>
              </w:rPr>
              <w:t>např.V</w:t>
            </w:r>
            <w:r w:rsidR="00034738" w:rsidRPr="001B6A02">
              <w:rPr>
                <w:rFonts w:cstheme="minorHAnsi"/>
                <w:sz w:val="18"/>
                <w:szCs w:val="18"/>
              </w:rPr>
              <w:t>ZoČ</w:t>
            </w:r>
            <w:proofErr w:type="spellEnd"/>
            <w:proofErr w:type="gramEnd"/>
            <w:r w:rsidR="000A7462" w:rsidRPr="001B6A02">
              <w:rPr>
                <w:rFonts w:cstheme="minorHAnsi"/>
                <w:sz w:val="18"/>
                <w:szCs w:val="18"/>
              </w:rPr>
              <w:t xml:space="preserve"> 2018</w:t>
            </w:r>
            <w:r w:rsidR="00034738" w:rsidRPr="001B6A02">
              <w:rPr>
                <w:rFonts w:cstheme="minorHAnsi"/>
                <w:sz w:val="18"/>
                <w:szCs w:val="18"/>
              </w:rPr>
              <w:t>,</w:t>
            </w:r>
            <w:r w:rsidR="00034738" w:rsidRPr="001B6A02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  <w:r w:rsidR="00235041" w:rsidRPr="001B6A02">
              <w:rPr>
                <w:rFonts w:cstheme="minorHAnsi"/>
                <w:sz w:val="18"/>
                <w:szCs w:val="18"/>
                <w:lang w:eastAsia="cs-CZ"/>
              </w:rPr>
              <w:t>tab. 8.4: Transfer znalostí a výsledků výzkumu</w:t>
            </w:r>
            <w:r w:rsidR="00822384" w:rsidRPr="001B6A02">
              <w:rPr>
                <w:rFonts w:cstheme="minorHAnsi"/>
                <w:sz w:val="18"/>
                <w:szCs w:val="18"/>
                <w:lang w:eastAsia="cs-CZ"/>
              </w:rPr>
              <w:t>.</w:t>
            </w:r>
          </w:p>
          <w:p w14:paraId="3F948F23" w14:textId="01C0ECD0" w:rsidR="00235041" w:rsidRPr="001B6A02" w:rsidRDefault="00D15332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Dary na podporu výzkumné činnosti jsou uváděny ve výši, </w:t>
            </w:r>
            <w:r w:rsidR="00CF1E67" w:rsidRPr="001B6A02">
              <w:rPr>
                <w:rFonts w:cstheme="minorHAnsi"/>
                <w:sz w:val="18"/>
                <w:szCs w:val="18"/>
                <w:lang w:eastAsia="cs-CZ"/>
              </w:rPr>
              <w:t xml:space="preserve">v </w:t>
            </w:r>
            <w:r w:rsidRPr="001B6A02">
              <w:rPr>
                <w:rFonts w:cstheme="minorHAnsi"/>
                <w:sz w:val="18"/>
                <w:szCs w:val="18"/>
                <w:lang w:eastAsia="cs-CZ"/>
              </w:rPr>
              <w:t>jak</w:t>
            </w:r>
            <w:r w:rsidR="00CF1E67" w:rsidRPr="001B6A02">
              <w:rPr>
                <w:rFonts w:cstheme="minorHAnsi"/>
                <w:sz w:val="18"/>
                <w:szCs w:val="18"/>
                <w:lang w:eastAsia="cs-CZ"/>
              </w:rPr>
              <w:t>é</w:t>
            </w:r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 byly oceněny a zaznamenány v účetnictví.</w:t>
            </w:r>
            <w:r w:rsidR="00822384" w:rsidRPr="001B6A02">
              <w:rPr>
                <w:rFonts w:cstheme="minorHAnsi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235041" w:rsidRPr="001B6A02" w14:paraId="60473039" w14:textId="77777777" w:rsidTr="003D790E">
        <w:tc>
          <w:tcPr>
            <w:tcW w:w="1838" w:type="dxa"/>
          </w:tcPr>
          <w:p w14:paraId="685710F5" w14:textId="5A1EEA02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</w:rPr>
              <w:t>3.5.1</w:t>
            </w:r>
          </w:p>
        </w:tc>
        <w:tc>
          <w:tcPr>
            <w:tcW w:w="3119" w:type="dxa"/>
          </w:tcPr>
          <w:p w14:paraId="6F32743F" w14:textId="724420E4" w:rsidR="00235041" w:rsidRPr="001B6A02" w:rsidRDefault="002E65D7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Zdroj financování výsledků aplikovaného výzkumu</w:t>
            </w:r>
          </w:p>
        </w:tc>
        <w:tc>
          <w:tcPr>
            <w:tcW w:w="4099" w:type="dxa"/>
          </w:tcPr>
          <w:p w14:paraId="7DA28EA4" w14:textId="4B9CB1E8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Uvádí se výsledky aplikovaného výzkumu financované z veřejných i neveřejných zdrojů.</w:t>
            </w:r>
          </w:p>
        </w:tc>
      </w:tr>
      <w:tr w:rsidR="00235041" w:rsidRPr="001B6A02" w14:paraId="76918CEA" w14:textId="77777777" w:rsidTr="003D790E">
        <w:tc>
          <w:tcPr>
            <w:tcW w:w="1838" w:type="dxa"/>
          </w:tcPr>
          <w:p w14:paraId="2611E448" w14:textId="1C55A4E2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</w:rPr>
              <w:t>3.5.1</w:t>
            </w:r>
          </w:p>
        </w:tc>
        <w:tc>
          <w:tcPr>
            <w:tcW w:w="3119" w:type="dxa"/>
          </w:tcPr>
          <w:p w14:paraId="176F7560" w14:textId="5C068260" w:rsidR="00235041" w:rsidRPr="001B6A02" w:rsidRDefault="002E65D7" w:rsidP="00347E14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Výsledky r</w:t>
            </w:r>
            <w:r w:rsidR="00235041" w:rsidRPr="001B6A02">
              <w:rPr>
                <w:rFonts w:cstheme="minorHAnsi"/>
                <w:sz w:val="18"/>
                <w:szCs w:val="18"/>
                <w:lang w:eastAsia="cs-CZ"/>
              </w:rPr>
              <w:t>eálně směřující k uplatnění</w:t>
            </w:r>
          </w:p>
        </w:tc>
        <w:tc>
          <w:tcPr>
            <w:tcW w:w="4099" w:type="dxa"/>
          </w:tcPr>
          <w:p w14:paraId="29F6A7D6" w14:textId="16017BE7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proofErr w:type="spellStart"/>
            <w:r w:rsidRPr="001B6A02">
              <w:rPr>
                <w:rFonts w:cstheme="minorHAnsi"/>
                <w:sz w:val="18"/>
                <w:szCs w:val="18"/>
                <w:lang w:val="en-GB" w:eastAsia="cs-CZ"/>
              </w:rPr>
              <w:t>Jedná</w:t>
            </w:r>
            <w:proofErr w:type="spellEnd"/>
            <w:r w:rsidRPr="001B6A02">
              <w:rPr>
                <w:rFonts w:cstheme="minorHAnsi"/>
                <w:sz w:val="18"/>
                <w:szCs w:val="18"/>
                <w:lang w:val="en-GB" w:eastAsia="cs-CZ"/>
              </w:rPr>
              <w:t xml:space="preserve"> se o </w:t>
            </w:r>
            <w:proofErr w:type="spellStart"/>
            <w:r w:rsidRPr="001B6A02">
              <w:rPr>
                <w:rFonts w:cstheme="minorHAnsi"/>
                <w:sz w:val="18"/>
                <w:szCs w:val="18"/>
                <w:lang w:val="en-GB" w:eastAsia="cs-CZ"/>
              </w:rPr>
              <w:t>výsledky</w:t>
            </w:r>
            <w:proofErr w:type="spellEnd"/>
            <w:r w:rsidRPr="001B6A02">
              <w:rPr>
                <w:rFonts w:cstheme="minorHAnsi"/>
                <w:sz w:val="18"/>
                <w:szCs w:val="18"/>
                <w:lang w:val="en-GB" w:eastAsia="cs-CZ"/>
              </w:rPr>
              <w:t xml:space="preserve"> s </w:t>
            </w:r>
            <w:proofErr w:type="spellStart"/>
            <w:r w:rsidRPr="001B6A02">
              <w:rPr>
                <w:rFonts w:cstheme="minorHAnsi"/>
                <w:sz w:val="18"/>
                <w:szCs w:val="18"/>
                <w:lang w:val="en-GB" w:eastAsia="cs-CZ"/>
              </w:rPr>
              <w:t>existující</w:t>
            </w:r>
            <w:proofErr w:type="spellEnd"/>
            <w:r w:rsidRPr="001B6A02">
              <w:rPr>
                <w:rFonts w:cstheme="minorHAnsi"/>
                <w:sz w:val="18"/>
                <w:szCs w:val="18"/>
                <w:lang w:val="en-GB" w:eastAsia="cs-CZ"/>
              </w:rPr>
              <w:t xml:space="preserve"> </w:t>
            </w:r>
            <w:proofErr w:type="spellStart"/>
            <w:r w:rsidRPr="001B6A02">
              <w:rPr>
                <w:rFonts w:cstheme="minorHAnsi"/>
                <w:sz w:val="18"/>
                <w:szCs w:val="18"/>
                <w:lang w:val="en-GB" w:eastAsia="cs-CZ"/>
              </w:rPr>
              <w:t>smlouvou</w:t>
            </w:r>
            <w:proofErr w:type="spellEnd"/>
            <w:r w:rsidRPr="001B6A02">
              <w:rPr>
                <w:rFonts w:cstheme="minorHAnsi"/>
                <w:sz w:val="18"/>
                <w:szCs w:val="18"/>
                <w:lang w:val="en-GB" w:eastAsia="cs-CZ"/>
              </w:rPr>
              <w:t xml:space="preserve"> o </w:t>
            </w:r>
            <w:proofErr w:type="spellStart"/>
            <w:r w:rsidRPr="001B6A02">
              <w:rPr>
                <w:rFonts w:cstheme="minorHAnsi"/>
                <w:sz w:val="18"/>
                <w:szCs w:val="18"/>
                <w:lang w:val="en-GB" w:eastAsia="cs-CZ"/>
              </w:rPr>
              <w:t>uplatnění</w:t>
            </w:r>
            <w:proofErr w:type="spellEnd"/>
            <w:r w:rsidRPr="001B6A02">
              <w:rPr>
                <w:rFonts w:cstheme="minorHAnsi"/>
                <w:sz w:val="18"/>
                <w:szCs w:val="18"/>
                <w:lang w:val="en-GB" w:eastAsia="cs-CZ"/>
              </w:rPr>
              <w:t>.</w:t>
            </w:r>
          </w:p>
        </w:tc>
      </w:tr>
      <w:tr w:rsidR="00235041" w:rsidRPr="001B6A02" w14:paraId="2D2014A2" w14:textId="77777777" w:rsidTr="003D790E">
        <w:tc>
          <w:tcPr>
            <w:tcW w:w="1838" w:type="dxa"/>
          </w:tcPr>
          <w:p w14:paraId="48D7D47C" w14:textId="18EF3FAC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3.5.1</w:t>
            </w:r>
          </w:p>
        </w:tc>
        <w:tc>
          <w:tcPr>
            <w:tcW w:w="3119" w:type="dxa"/>
          </w:tcPr>
          <w:p w14:paraId="1AFF6D0B" w14:textId="1CD0E5A4" w:rsidR="00235041" w:rsidRPr="001B6A02" w:rsidRDefault="00347E14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Prodané licence</w:t>
            </w:r>
          </w:p>
        </w:tc>
        <w:tc>
          <w:tcPr>
            <w:tcW w:w="4099" w:type="dxa"/>
          </w:tcPr>
          <w:p w14:paraId="54070A39" w14:textId="614609D4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Jde o poskytnutou licenci.</w:t>
            </w:r>
          </w:p>
        </w:tc>
      </w:tr>
      <w:tr w:rsidR="00235041" w:rsidRPr="001B6A02" w14:paraId="6FBA245E" w14:textId="77777777" w:rsidTr="003D790E">
        <w:tc>
          <w:tcPr>
            <w:tcW w:w="1838" w:type="dxa"/>
          </w:tcPr>
          <w:p w14:paraId="42C46238" w14:textId="500044DC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</w:rPr>
              <w:t>3.6.1</w:t>
            </w:r>
          </w:p>
        </w:tc>
        <w:tc>
          <w:tcPr>
            <w:tcW w:w="3119" w:type="dxa"/>
          </w:tcPr>
          <w:p w14:paraId="02F8D03F" w14:textId="5613372E" w:rsidR="00235041" w:rsidRPr="001B6A02" w:rsidRDefault="003D790E" w:rsidP="00347E14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Zdroj financování výsledků aplikovaného výzkumu</w:t>
            </w:r>
          </w:p>
        </w:tc>
        <w:tc>
          <w:tcPr>
            <w:tcW w:w="4099" w:type="dxa"/>
          </w:tcPr>
          <w:p w14:paraId="1E59A275" w14:textId="71672D14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Uvádí se výsledky aplikovaného výzkumu financované z veřejných i neveřejných zdrojů.</w:t>
            </w:r>
          </w:p>
        </w:tc>
      </w:tr>
      <w:tr w:rsidR="00235041" w:rsidRPr="001B6A02" w14:paraId="56645C9A" w14:textId="77777777" w:rsidTr="003D790E">
        <w:tc>
          <w:tcPr>
            <w:tcW w:w="1838" w:type="dxa"/>
          </w:tcPr>
          <w:p w14:paraId="53120E07" w14:textId="3CE565CF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3.7</w:t>
            </w:r>
          </w:p>
        </w:tc>
        <w:tc>
          <w:tcPr>
            <w:tcW w:w="3119" w:type="dxa"/>
          </w:tcPr>
          <w:p w14:paraId="76B10153" w14:textId="1D7DE584" w:rsidR="00235041" w:rsidRPr="001B6A02" w:rsidRDefault="006E1FD5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Nejvýznamnější interakce hodnocené jednotky s mimouniverzitní aplikační/firemní sférou</w:t>
            </w:r>
          </w:p>
        </w:tc>
        <w:tc>
          <w:tcPr>
            <w:tcW w:w="4099" w:type="dxa"/>
          </w:tcPr>
          <w:p w14:paraId="7F8CC4BC" w14:textId="3591FEB6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Hodnocená jednotka popíše typické spolupráce s aplikační sférou. Dále uvede, zda se jedná o spolupráci s firmou či s někým jiným, zda jde o krátkodobou nebo dlouhodobou spolupráci, o jakou formu spolupráce se jedná a jaké jsou efekty a přínosy plynoucí z této spolupráce. Hodnocená jednotka připojí také komentář vysvětlující důvod výběru připojených 10 příkladů nejvýznamnějších interakcí s mimoakademickou sférou za hodnocené období.</w:t>
            </w:r>
          </w:p>
        </w:tc>
      </w:tr>
      <w:tr w:rsidR="00235041" w:rsidRPr="001B6A02" w14:paraId="05BB2837" w14:textId="77777777" w:rsidTr="003D790E">
        <w:tc>
          <w:tcPr>
            <w:tcW w:w="1838" w:type="dxa"/>
          </w:tcPr>
          <w:p w14:paraId="634166F8" w14:textId="3B282F53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3.8</w:t>
            </w:r>
          </w:p>
        </w:tc>
        <w:tc>
          <w:tcPr>
            <w:tcW w:w="3119" w:type="dxa"/>
          </w:tcPr>
          <w:p w14:paraId="5F182EEE" w14:textId="41F271A3" w:rsidR="00235041" w:rsidRPr="001B6A02" w:rsidRDefault="006E1FD5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Systém a podpora transferu technologií a ochrany duševního vlastnictví</w:t>
            </w:r>
          </w:p>
        </w:tc>
        <w:tc>
          <w:tcPr>
            <w:tcW w:w="4099" w:type="dxa"/>
          </w:tcPr>
          <w:p w14:paraId="7B153083" w14:textId="77777777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Hodnocená jednotka dále uvede:</w:t>
            </w:r>
          </w:p>
          <w:p w14:paraId="76F311F0" w14:textId="77777777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- zda má k dispozici služby související s transferem technologií,</w:t>
            </w:r>
          </w:p>
          <w:p w14:paraId="66042A3B" w14:textId="77777777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- zda mohou její výsledky podléhat ochraně duševního vlastnictví a zda má takové výsledky,</w:t>
            </w:r>
          </w:p>
          <w:p w14:paraId="48D517FD" w14:textId="77777777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- zda spolupracuje při realizaci transferu technologií,</w:t>
            </w:r>
          </w:p>
          <w:p w14:paraId="320616BC" w14:textId="77777777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- zda je z jejího pohledu spolupráce s aplikační sférou dostatečná nebo ne,</w:t>
            </w:r>
          </w:p>
          <w:p w14:paraId="3DCD3D73" w14:textId="2EA2EB43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- zda jsou výsledky ze spolupráce s aplikační sférou pro ní přínosné a v čem.</w:t>
            </w:r>
          </w:p>
        </w:tc>
      </w:tr>
      <w:tr w:rsidR="00235041" w:rsidRPr="001B6A02" w14:paraId="594E341A" w14:textId="77777777" w:rsidTr="003D790E">
        <w:tc>
          <w:tcPr>
            <w:tcW w:w="1838" w:type="dxa"/>
          </w:tcPr>
          <w:p w14:paraId="78028BBC" w14:textId="693A4575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3.9</w:t>
            </w:r>
          </w:p>
        </w:tc>
        <w:tc>
          <w:tcPr>
            <w:tcW w:w="3119" w:type="dxa"/>
          </w:tcPr>
          <w:p w14:paraId="14B7AFA0" w14:textId="4D089F4E" w:rsidR="00235041" w:rsidRPr="001B6A02" w:rsidRDefault="00FB26FE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sz w:val="18"/>
                <w:szCs w:val="18"/>
              </w:rPr>
              <w:t>Strategie zakládání a podpora spin-off firem nebo jiných forem komercionalizace výsledků VaVaI</w:t>
            </w:r>
          </w:p>
        </w:tc>
        <w:tc>
          <w:tcPr>
            <w:tcW w:w="4099" w:type="dxa"/>
          </w:tcPr>
          <w:p w14:paraId="00B96B71" w14:textId="6D08F4E9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Zhodnocení provede </w:t>
            </w:r>
            <w:r w:rsidR="00846066" w:rsidRPr="001B6A02">
              <w:rPr>
                <w:rFonts w:cstheme="minorHAnsi"/>
                <w:sz w:val="18"/>
                <w:szCs w:val="18"/>
                <w:lang w:eastAsia="cs-CZ"/>
              </w:rPr>
              <w:t>hodnocená jednotka</w:t>
            </w:r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 s využitím následujících informací:</w:t>
            </w:r>
          </w:p>
          <w:p w14:paraId="645B8220" w14:textId="77777777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- kolik a jakých spin-off bylo založeno,</w:t>
            </w:r>
          </w:p>
          <w:p w14:paraId="65D93835" w14:textId="42D5989B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- jaké </w:t>
            </w:r>
            <w:r w:rsidR="00846066" w:rsidRPr="001B6A02">
              <w:rPr>
                <w:rFonts w:cstheme="minorHAnsi"/>
                <w:sz w:val="18"/>
                <w:szCs w:val="18"/>
                <w:lang w:eastAsia="cs-CZ"/>
              </w:rPr>
              <w:t>zkušenosti získala/</w:t>
            </w:r>
            <w:r w:rsidRPr="001B6A02">
              <w:rPr>
                <w:rFonts w:cstheme="minorHAnsi"/>
                <w:sz w:val="18"/>
                <w:szCs w:val="18"/>
                <w:lang w:eastAsia="cs-CZ"/>
              </w:rPr>
              <w:t>potíže identifikov</w:t>
            </w:r>
            <w:r w:rsidR="00846066" w:rsidRPr="001B6A02">
              <w:rPr>
                <w:rFonts w:cstheme="minorHAnsi"/>
                <w:sz w:val="18"/>
                <w:szCs w:val="18"/>
                <w:lang w:eastAsia="cs-CZ"/>
              </w:rPr>
              <w:t>ala</w:t>
            </w:r>
            <w:r w:rsidRPr="001B6A02">
              <w:rPr>
                <w:rFonts w:cstheme="minorHAnsi"/>
                <w:sz w:val="18"/>
                <w:szCs w:val="18"/>
                <w:lang w:eastAsia="cs-CZ"/>
              </w:rPr>
              <w:t xml:space="preserve"> a jaká doporučení z toho plynou.</w:t>
            </w:r>
          </w:p>
        </w:tc>
      </w:tr>
      <w:tr w:rsidR="00966F8D" w:rsidRPr="001B6A02" w14:paraId="4A9D9313" w14:textId="77777777" w:rsidTr="003D790E">
        <w:tc>
          <w:tcPr>
            <w:tcW w:w="1838" w:type="dxa"/>
          </w:tcPr>
          <w:p w14:paraId="1F88CA1A" w14:textId="47CA543B" w:rsidR="00966F8D" w:rsidRPr="001B6A02" w:rsidRDefault="00966F8D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3.11</w:t>
            </w:r>
          </w:p>
        </w:tc>
        <w:tc>
          <w:tcPr>
            <w:tcW w:w="3119" w:type="dxa"/>
          </w:tcPr>
          <w:p w14:paraId="5DBE12F9" w14:textId="0834EEBF" w:rsidR="00966F8D" w:rsidRPr="001B6A02" w:rsidRDefault="00966F8D" w:rsidP="00235041">
            <w:pPr>
              <w:jc w:val="both"/>
              <w:rPr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Nejvýznamnější volená členství v odborných společnostech</w:t>
            </w:r>
          </w:p>
        </w:tc>
        <w:tc>
          <w:tcPr>
            <w:tcW w:w="4099" w:type="dxa"/>
          </w:tcPr>
          <w:p w14:paraId="5FEAB7E4" w14:textId="6A332975" w:rsidR="00966F8D" w:rsidRPr="001B6A02" w:rsidRDefault="00966F8D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Lze uvést i členství v mezinárodně uznávaných tuzemských odborných společnostech.</w:t>
            </w:r>
          </w:p>
        </w:tc>
      </w:tr>
      <w:tr w:rsidR="00235041" w:rsidRPr="001B6A02" w14:paraId="08DC960F" w14:textId="77777777" w:rsidTr="003D790E">
        <w:tc>
          <w:tcPr>
            <w:tcW w:w="1838" w:type="dxa"/>
          </w:tcPr>
          <w:p w14:paraId="2831A409" w14:textId="64989D9C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3.11.1</w:t>
            </w:r>
          </w:p>
        </w:tc>
        <w:tc>
          <w:tcPr>
            <w:tcW w:w="3119" w:type="dxa"/>
          </w:tcPr>
          <w:p w14:paraId="136EB7E7" w14:textId="705B7366" w:rsidR="00235041" w:rsidRPr="001B6A02" w:rsidRDefault="00FB26FE" w:rsidP="00FB26FE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M</w:t>
            </w:r>
            <w:r w:rsidR="00235041" w:rsidRPr="001B6A02">
              <w:rPr>
                <w:rFonts w:cstheme="minorHAnsi"/>
                <w:sz w:val="18"/>
                <w:szCs w:val="18"/>
                <w:lang w:eastAsia="cs-CZ"/>
              </w:rPr>
              <w:t>ezinárodní vědeck</w:t>
            </w:r>
            <w:r w:rsidRPr="001B6A02">
              <w:rPr>
                <w:rFonts w:cstheme="minorHAnsi"/>
                <w:sz w:val="18"/>
                <w:szCs w:val="18"/>
                <w:lang w:eastAsia="cs-CZ"/>
              </w:rPr>
              <w:t>é</w:t>
            </w:r>
            <w:r w:rsidR="00235041" w:rsidRPr="001B6A02">
              <w:rPr>
                <w:rFonts w:cstheme="minorHAnsi"/>
                <w:sz w:val="18"/>
                <w:szCs w:val="18"/>
                <w:lang w:eastAsia="cs-CZ"/>
              </w:rPr>
              <w:t xml:space="preserve"> časopis</w:t>
            </w:r>
            <w:r w:rsidRPr="001B6A02">
              <w:rPr>
                <w:rFonts w:cstheme="minorHAnsi"/>
                <w:sz w:val="18"/>
                <w:szCs w:val="18"/>
                <w:lang w:eastAsia="cs-CZ"/>
              </w:rPr>
              <w:t>y</w:t>
            </w:r>
          </w:p>
        </w:tc>
        <w:tc>
          <w:tcPr>
            <w:tcW w:w="4099" w:type="dxa"/>
          </w:tcPr>
          <w:p w14:paraId="1991C919" w14:textId="302D8C41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Rozumí se vědecký časopis zahraniční, nikoliv tuzemský.</w:t>
            </w:r>
          </w:p>
        </w:tc>
      </w:tr>
      <w:tr w:rsidR="00235041" w:rsidRPr="001B6A02" w14:paraId="3B82DAA0" w14:textId="77777777" w:rsidTr="003D790E">
        <w:tc>
          <w:tcPr>
            <w:tcW w:w="1838" w:type="dxa"/>
          </w:tcPr>
          <w:p w14:paraId="117565FD" w14:textId="3059A151" w:rsidR="00235041" w:rsidRPr="001B6A02" w:rsidRDefault="00235041" w:rsidP="003D7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3.1</w:t>
            </w:r>
            <w:r w:rsidR="003D790E" w:rsidRPr="001B6A02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3119" w:type="dxa"/>
          </w:tcPr>
          <w:p w14:paraId="5FD658A6" w14:textId="73F49398" w:rsidR="00235041" w:rsidRPr="001B6A02" w:rsidRDefault="003D790E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Účast akademických pracovníků hodnocené jednotky v edičních radách mezinárodních vědeckých časopisů</w:t>
            </w:r>
          </w:p>
        </w:tc>
        <w:tc>
          <w:tcPr>
            <w:tcW w:w="4099" w:type="dxa"/>
          </w:tcPr>
          <w:p w14:paraId="3D13CBEB" w14:textId="04D363F5" w:rsidR="00235041" w:rsidRPr="001B6A02" w:rsidRDefault="00235041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Bez zahrnutí osob pracujících na DPP a DPČ.</w:t>
            </w:r>
          </w:p>
        </w:tc>
      </w:tr>
      <w:tr w:rsidR="003D790E" w:rsidRPr="001B6A02" w14:paraId="6F83392D" w14:textId="77777777" w:rsidTr="003D790E">
        <w:tc>
          <w:tcPr>
            <w:tcW w:w="1838" w:type="dxa"/>
          </w:tcPr>
          <w:p w14:paraId="03A26632" w14:textId="0E1BEE8A" w:rsidR="003D790E" w:rsidRPr="001B6A02" w:rsidRDefault="003D790E" w:rsidP="00235041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3.11.2</w:t>
            </w:r>
          </w:p>
        </w:tc>
        <w:tc>
          <w:tcPr>
            <w:tcW w:w="3119" w:type="dxa"/>
          </w:tcPr>
          <w:p w14:paraId="08374CFB" w14:textId="591D5E57" w:rsidR="003D790E" w:rsidRPr="001B6A02" w:rsidRDefault="003D790E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Nejvýznamnější zvané přednášky akademických pracovníků hodnocené jednotky na zahraničních institucích</w:t>
            </w:r>
          </w:p>
        </w:tc>
        <w:tc>
          <w:tcPr>
            <w:tcW w:w="4099" w:type="dxa"/>
          </w:tcPr>
          <w:p w14:paraId="4C90F13B" w14:textId="156C5674" w:rsidR="003D790E" w:rsidRPr="001B6A02" w:rsidRDefault="003D790E" w:rsidP="00235041">
            <w:pPr>
              <w:jc w:val="both"/>
              <w:rPr>
                <w:rFonts w:cstheme="minorHAnsi"/>
                <w:sz w:val="18"/>
                <w:szCs w:val="18"/>
                <w:lang w:eastAsia="cs-CZ"/>
              </w:rPr>
            </w:pPr>
            <w:r w:rsidRPr="001B6A02">
              <w:rPr>
                <w:rFonts w:cstheme="minorHAnsi"/>
                <w:sz w:val="18"/>
                <w:szCs w:val="18"/>
                <w:lang w:eastAsia="cs-CZ"/>
              </w:rPr>
              <w:t>Bez zahrnutí osob pracujících na DPP a DPČ.</w:t>
            </w:r>
          </w:p>
        </w:tc>
      </w:tr>
    </w:tbl>
    <w:p w14:paraId="33AEAB20" w14:textId="77777777" w:rsidR="002E6D2E" w:rsidRPr="001B6A02" w:rsidRDefault="002E6D2E" w:rsidP="002E6D2E">
      <w:pPr>
        <w:rPr>
          <w:lang w:val="cs-CZ" w:eastAsia="cs-CZ"/>
        </w:rPr>
      </w:pPr>
    </w:p>
    <w:p w14:paraId="01DCAFFE" w14:textId="77777777" w:rsidR="00B74E35" w:rsidRPr="001B6A02" w:rsidRDefault="00B74E35" w:rsidP="002E6D2E">
      <w:pPr>
        <w:rPr>
          <w:lang w:val="cs-CZ" w:eastAsia="cs-CZ"/>
        </w:rPr>
      </w:pPr>
    </w:p>
    <w:p w14:paraId="0A5853E8" w14:textId="77777777" w:rsidR="00B74E35" w:rsidRPr="001B6A02" w:rsidRDefault="00B74E35" w:rsidP="002E6D2E">
      <w:pPr>
        <w:rPr>
          <w:lang w:val="cs-CZ" w:eastAsia="cs-CZ"/>
        </w:rPr>
      </w:pPr>
    </w:p>
    <w:p w14:paraId="48554A13" w14:textId="77777777" w:rsidR="003D790E" w:rsidRPr="001B6A02" w:rsidRDefault="003D790E" w:rsidP="002E6D2E">
      <w:pPr>
        <w:rPr>
          <w:lang w:val="cs-CZ" w:eastAsia="cs-CZ"/>
        </w:rPr>
      </w:pPr>
    </w:p>
    <w:p w14:paraId="0B078B4E" w14:textId="77777777" w:rsidR="003D790E" w:rsidRPr="001B6A02" w:rsidRDefault="003D790E" w:rsidP="002E6D2E">
      <w:pPr>
        <w:rPr>
          <w:lang w:val="cs-CZ" w:eastAsia="cs-CZ"/>
        </w:rPr>
      </w:pPr>
    </w:p>
    <w:p w14:paraId="3B77DEFE" w14:textId="77777777" w:rsidR="003D790E" w:rsidRPr="001B6A02" w:rsidRDefault="003D790E" w:rsidP="002E6D2E">
      <w:pPr>
        <w:rPr>
          <w:lang w:val="cs-CZ" w:eastAsia="cs-CZ"/>
        </w:rPr>
      </w:pPr>
    </w:p>
    <w:p w14:paraId="00B27DD6" w14:textId="77777777" w:rsidR="003D790E" w:rsidRPr="001B6A02" w:rsidRDefault="003D790E" w:rsidP="002E6D2E">
      <w:pPr>
        <w:rPr>
          <w:lang w:val="cs-CZ" w:eastAsia="cs-CZ"/>
        </w:rPr>
      </w:pPr>
    </w:p>
    <w:p w14:paraId="04A2278E" w14:textId="77777777" w:rsidR="003D790E" w:rsidRPr="001B6A02" w:rsidRDefault="003D790E" w:rsidP="002E6D2E">
      <w:pPr>
        <w:rPr>
          <w:lang w:val="cs-CZ" w:eastAsia="cs-CZ"/>
        </w:rPr>
      </w:pPr>
    </w:p>
    <w:p w14:paraId="0E622E93" w14:textId="085CE183" w:rsidR="00DA4872" w:rsidRPr="001B6A02" w:rsidRDefault="00DA4872" w:rsidP="00DE3B1C">
      <w:pPr>
        <w:pStyle w:val="Nadpis3"/>
      </w:pPr>
      <w:bookmarkStart w:id="4" w:name="_Toc5133501"/>
      <w:bookmarkStart w:id="5" w:name="_Toc6493955"/>
      <w:bookmarkStart w:id="6" w:name="_Toc7772767"/>
      <w:bookmarkStart w:id="7" w:name="_Toc9420180"/>
      <w:bookmarkStart w:id="8" w:name="_Toc13750151"/>
      <w:r w:rsidRPr="001B6A02">
        <w:t>MODUL M4</w:t>
      </w:r>
      <w:bookmarkEnd w:id="4"/>
      <w:bookmarkEnd w:id="5"/>
      <w:bookmarkEnd w:id="6"/>
      <w:bookmarkEnd w:id="7"/>
      <w:r w:rsidR="00632B35" w:rsidRPr="001B6A02">
        <w:t xml:space="preserve"> VIABILITA</w:t>
      </w:r>
      <w:bookmarkEnd w:id="8"/>
    </w:p>
    <w:p w14:paraId="67A1670F" w14:textId="77777777" w:rsidR="00DA4872" w:rsidRPr="001B6A02" w:rsidRDefault="00DA4872" w:rsidP="00632B35">
      <w:pPr>
        <w:pStyle w:val="W3MUZkonParagrafNzev"/>
        <w:tabs>
          <w:tab w:val="num" w:pos="0"/>
        </w:tabs>
        <w:spacing w:before="0" w:after="120"/>
        <w:jc w:val="left"/>
        <w:rPr>
          <w:color w:val="auto"/>
          <w:sz w:val="18"/>
          <w:szCs w:val="18"/>
        </w:rPr>
      </w:pPr>
    </w:p>
    <w:p w14:paraId="6F4963F7" w14:textId="77777777" w:rsidR="00832DB4" w:rsidRPr="001B6A02" w:rsidRDefault="00832DB4" w:rsidP="00832DB4">
      <w:pPr>
        <w:pStyle w:val="Nzev"/>
      </w:pPr>
      <w:bookmarkStart w:id="9" w:name="_Toc5119937"/>
      <w:r w:rsidRPr="001B6A02">
        <w:t>Hodnocení v modulu má za cíl popsat fungování hodnocené jednotky jako instituce – organizaci, kvalitu řízení výzkumu, personální politiku, strukturu a rozvoj lidských zdrojů, vybavenost a organizaci infrastruktury, schopnost získávat finanční prostředky na realizaci VaVaI.</w:t>
      </w:r>
    </w:p>
    <w:p w14:paraId="35FBAA5A" w14:textId="7A4B0568" w:rsidR="00DA4872" w:rsidRPr="001B6A02" w:rsidRDefault="00DA4872" w:rsidP="00832DB4">
      <w:pPr>
        <w:pStyle w:val="Nzev"/>
        <w:outlineLvl w:val="9"/>
      </w:pPr>
      <w:r w:rsidRPr="001B6A02">
        <w:t xml:space="preserve">Hodnocenou jednotkou v modulu M4 je vysoká škola jako celek. Hodnocen je stav dané vysoké školy </w:t>
      </w:r>
      <w:r w:rsidR="00832DB4" w:rsidRPr="001B6A02">
        <w:t>zpravidla po</w:t>
      </w:r>
      <w:r w:rsidRPr="001B6A02">
        <w:t>dle údajů za hodnocené období 2014-2018.</w:t>
      </w:r>
      <w:bookmarkEnd w:id="9"/>
      <w:r w:rsidR="00832DB4" w:rsidRPr="001B6A02">
        <w:t xml:space="preserve"> </w:t>
      </w:r>
      <w:r w:rsidR="004B0215" w:rsidRPr="001B6A02">
        <w:t>Pokud jsou požadovány údaje, které vysoká škola v hodnoceném období nesbírala a informační systémy vysoké školy neumožňují jejich zpětnou rekonstrukci, lze při sebehodnocení vycházet z kvalifikovaného odhadu. Hodnocená vysoká škola tuto informaci u příslušného kritéria explicitně uvede.</w:t>
      </w:r>
    </w:p>
    <w:p w14:paraId="12C31ADC" w14:textId="42F6C937" w:rsidR="00DA4872" w:rsidRPr="001B6A02" w:rsidRDefault="00DA4872" w:rsidP="009F53FE">
      <w:pPr>
        <w:pStyle w:val="Nzev"/>
        <w:outlineLvl w:val="9"/>
      </w:pPr>
      <w:bookmarkStart w:id="10" w:name="_Toc5119938"/>
      <w:r w:rsidRPr="001B6A02">
        <w:t>Modul M4 nezohledňuje kalibraci pro jednotlivé kategorie FORD.</w:t>
      </w:r>
      <w:r w:rsidR="00832DB4" w:rsidRPr="001B6A02">
        <w:t xml:space="preserve"> Bodové hodnocení je pro všechny hodnocené vysoké školy stejné.</w:t>
      </w:r>
    </w:p>
    <w:p w14:paraId="18F0396E" w14:textId="05F02581" w:rsidR="009F53FE" w:rsidRPr="001B6A02" w:rsidRDefault="009F53FE" w:rsidP="009F53FE">
      <w:pPr>
        <w:jc w:val="both"/>
        <w:rPr>
          <w:sz w:val="22"/>
          <w:szCs w:val="22"/>
          <w:lang w:val="cs-CZ" w:eastAsia="cs-CZ"/>
        </w:rPr>
      </w:pPr>
      <w:r w:rsidRPr="001B6A02">
        <w:rPr>
          <w:sz w:val="22"/>
          <w:szCs w:val="22"/>
          <w:lang w:val="cs-CZ" w:eastAsia="cs-CZ"/>
        </w:rPr>
        <w:t xml:space="preserve">Vysoká škola zpracuje sebeevaluační zprávu v rozsahu nanejvýše 25 normostran textu doplněného </w:t>
      </w:r>
      <w:r w:rsidR="00DF22C7" w:rsidRPr="001B6A02">
        <w:rPr>
          <w:sz w:val="22"/>
          <w:szCs w:val="22"/>
          <w:lang w:val="cs-CZ" w:eastAsia="cs-CZ"/>
        </w:rPr>
        <w:t xml:space="preserve">předepsanými </w:t>
      </w:r>
      <w:r w:rsidRPr="001B6A02">
        <w:rPr>
          <w:sz w:val="22"/>
          <w:szCs w:val="22"/>
          <w:lang w:val="cs-CZ" w:eastAsia="cs-CZ"/>
        </w:rPr>
        <w:t>tabulkami</w:t>
      </w:r>
      <w:r w:rsidR="00DF22C7" w:rsidRPr="001B6A02">
        <w:rPr>
          <w:sz w:val="22"/>
          <w:szCs w:val="22"/>
          <w:lang w:val="cs-CZ" w:eastAsia="cs-CZ"/>
        </w:rPr>
        <w:t xml:space="preserve">. </w:t>
      </w:r>
      <w:r w:rsidR="00B25612" w:rsidRPr="001B6A02">
        <w:rPr>
          <w:sz w:val="22"/>
          <w:szCs w:val="22"/>
        </w:rPr>
        <w:t xml:space="preserve">Do </w:t>
      </w:r>
      <w:proofErr w:type="spellStart"/>
      <w:r w:rsidR="00D15332" w:rsidRPr="001B6A02">
        <w:rPr>
          <w:sz w:val="22"/>
          <w:szCs w:val="22"/>
        </w:rPr>
        <w:t>limitu</w:t>
      </w:r>
      <w:proofErr w:type="spellEnd"/>
      <w:r w:rsidR="00B25612" w:rsidRPr="001B6A02">
        <w:rPr>
          <w:sz w:val="22"/>
          <w:szCs w:val="22"/>
        </w:rPr>
        <w:t xml:space="preserve"> sebeevaluační </w:t>
      </w:r>
      <w:proofErr w:type="spellStart"/>
      <w:r w:rsidR="00B25612" w:rsidRPr="001B6A02">
        <w:rPr>
          <w:sz w:val="22"/>
          <w:szCs w:val="22"/>
        </w:rPr>
        <w:t>zprávy</w:t>
      </w:r>
      <w:proofErr w:type="spellEnd"/>
      <w:r w:rsidR="00B25612" w:rsidRPr="001B6A02">
        <w:rPr>
          <w:sz w:val="22"/>
          <w:szCs w:val="22"/>
        </w:rPr>
        <w:t xml:space="preserve"> se </w:t>
      </w:r>
      <w:proofErr w:type="spellStart"/>
      <w:r w:rsidR="00B25612" w:rsidRPr="001B6A02">
        <w:rPr>
          <w:sz w:val="22"/>
          <w:szCs w:val="22"/>
        </w:rPr>
        <w:t>započítává</w:t>
      </w:r>
      <w:proofErr w:type="spellEnd"/>
      <w:r w:rsidR="00B25612" w:rsidRPr="001B6A02">
        <w:rPr>
          <w:sz w:val="22"/>
          <w:szCs w:val="22"/>
        </w:rPr>
        <w:t xml:space="preserve"> </w:t>
      </w:r>
      <w:proofErr w:type="spellStart"/>
      <w:r w:rsidR="00B25612" w:rsidRPr="001B6A02">
        <w:rPr>
          <w:sz w:val="22"/>
          <w:szCs w:val="22"/>
        </w:rPr>
        <w:t>pouze</w:t>
      </w:r>
      <w:proofErr w:type="spellEnd"/>
      <w:r w:rsidR="00B25612" w:rsidRPr="001B6A02">
        <w:rPr>
          <w:sz w:val="22"/>
          <w:szCs w:val="22"/>
        </w:rPr>
        <w:t xml:space="preserve"> text </w:t>
      </w:r>
      <w:proofErr w:type="spellStart"/>
      <w:r w:rsidR="00B25612" w:rsidRPr="001B6A02">
        <w:rPr>
          <w:sz w:val="22"/>
          <w:szCs w:val="22"/>
        </w:rPr>
        <w:t>doplněný</w:t>
      </w:r>
      <w:proofErr w:type="spellEnd"/>
      <w:r w:rsidR="00B25612" w:rsidRPr="001B6A02">
        <w:rPr>
          <w:sz w:val="22"/>
          <w:szCs w:val="22"/>
        </w:rPr>
        <w:t xml:space="preserve"> </w:t>
      </w:r>
      <w:proofErr w:type="spellStart"/>
      <w:r w:rsidR="00D15332" w:rsidRPr="001B6A02">
        <w:rPr>
          <w:sz w:val="22"/>
          <w:szCs w:val="22"/>
        </w:rPr>
        <w:t>vysokou</w:t>
      </w:r>
      <w:proofErr w:type="spellEnd"/>
      <w:r w:rsidR="00D15332" w:rsidRPr="001B6A02">
        <w:rPr>
          <w:sz w:val="22"/>
          <w:szCs w:val="22"/>
        </w:rPr>
        <w:t xml:space="preserve"> </w:t>
      </w:r>
      <w:proofErr w:type="spellStart"/>
      <w:r w:rsidR="00D15332" w:rsidRPr="001B6A02">
        <w:rPr>
          <w:sz w:val="22"/>
          <w:szCs w:val="22"/>
        </w:rPr>
        <w:t>školou</w:t>
      </w:r>
      <w:proofErr w:type="spellEnd"/>
      <w:r w:rsidR="00B25612" w:rsidRPr="001B6A02">
        <w:rPr>
          <w:sz w:val="22"/>
          <w:szCs w:val="22"/>
        </w:rPr>
        <w:t xml:space="preserve">. </w:t>
      </w:r>
      <w:proofErr w:type="spellStart"/>
      <w:r w:rsidR="00D029A6" w:rsidRPr="001B6A02">
        <w:rPr>
          <w:sz w:val="22"/>
          <w:szCs w:val="22"/>
        </w:rPr>
        <w:t>Záhlaví</w:t>
      </w:r>
      <w:proofErr w:type="spellEnd"/>
      <w:r w:rsidR="00D029A6" w:rsidRPr="001B6A02">
        <w:rPr>
          <w:sz w:val="22"/>
          <w:szCs w:val="22"/>
        </w:rPr>
        <w:t xml:space="preserve"> </w:t>
      </w:r>
      <w:proofErr w:type="spellStart"/>
      <w:r w:rsidR="00D029A6" w:rsidRPr="001B6A02">
        <w:rPr>
          <w:sz w:val="22"/>
          <w:szCs w:val="22"/>
        </w:rPr>
        <w:t>kapitol</w:t>
      </w:r>
      <w:proofErr w:type="spellEnd"/>
      <w:r w:rsidR="00D029A6" w:rsidRPr="001B6A02">
        <w:rPr>
          <w:sz w:val="22"/>
          <w:szCs w:val="22"/>
        </w:rPr>
        <w:t xml:space="preserve"> ani t</w:t>
      </w:r>
      <w:proofErr w:type="spellStart"/>
      <w:r w:rsidRPr="001B6A02">
        <w:rPr>
          <w:sz w:val="22"/>
          <w:szCs w:val="22"/>
          <w:lang w:val="cs-CZ" w:eastAsia="cs-CZ"/>
        </w:rPr>
        <w:t>abulky</w:t>
      </w:r>
      <w:proofErr w:type="spellEnd"/>
      <w:r w:rsidRPr="001B6A02">
        <w:rPr>
          <w:sz w:val="22"/>
          <w:szCs w:val="22"/>
          <w:lang w:val="cs-CZ" w:eastAsia="cs-CZ"/>
        </w:rPr>
        <w:t xml:space="preserve"> se do rozsahu nezapočítávají.</w:t>
      </w:r>
    </w:p>
    <w:p w14:paraId="77D4DEE5" w14:textId="77777777" w:rsidR="009F53FE" w:rsidRPr="001B6A02" w:rsidRDefault="009F53FE" w:rsidP="009F53FE">
      <w:pPr>
        <w:jc w:val="both"/>
        <w:rPr>
          <w:sz w:val="22"/>
          <w:szCs w:val="22"/>
          <w:lang w:val="cs-CZ" w:eastAsia="cs-CZ"/>
        </w:rPr>
      </w:pPr>
    </w:p>
    <w:p w14:paraId="5A58D9A3" w14:textId="76CEEF72" w:rsidR="00DF22C7" w:rsidRPr="001B6A02" w:rsidRDefault="00DF22C7" w:rsidP="00DF22C7">
      <w:pPr>
        <w:jc w:val="both"/>
        <w:rPr>
          <w:sz w:val="22"/>
          <w:szCs w:val="22"/>
        </w:rPr>
      </w:pPr>
      <w:r w:rsidRPr="001B6A02">
        <w:rPr>
          <w:sz w:val="22"/>
          <w:szCs w:val="22"/>
        </w:rPr>
        <w:t xml:space="preserve">Sebeevaluační </w:t>
      </w:r>
      <w:proofErr w:type="spellStart"/>
      <w:r w:rsidRPr="001B6A02">
        <w:rPr>
          <w:sz w:val="22"/>
          <w:szCs w:val="22"/>
        </w:rPr>
        <w:t>zpráva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může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být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doplněna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funkčními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hypertextovými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odkazy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na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podpůrné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dokumenty</w:t>
      </w:r>
      <w:proofErr w:type="spellEnd"/>
      <w:r w:rsidRPr="001B6A02">
        <w:rPr>
          <w:sz w:val="22"/>
          <w:szCs w:val="22"/>
        </w:rPr>
        <w:t xml:space="preserve">, </w:t>
      </w:r>
      <w:proofErr w:type="spellStart"/>
      <w:r w:rsidRPr="001B6A02">
        <w:rPr>
          <w:sz w:val="22"/>
          <w:szCs w:val="22"/>
        </w:rPr>
        <w:t>které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musí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být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volně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dostupné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="00846066" w:rsidRPr="001B6A02">
        <w:rPr>
          <w:sz w:val="22"/>
          <w:szCs w:val="22"/>
        </w:rPr>
        <w:t>na</w:t>
      </w:r>
      <w:proofErr w:type="spellEnd"/>
      <w:r w:rsidR="00846066" w:rsidRPr="001B6A02">
        <w:rPr>
          <w:sz w:val="22"/>
          <w:szCs w:val="22"/>
        </w:rPr>
        <w:t xml:space="preserve"> </w:t>
      </w:r>
      <w:proofErr w:type="spellStart"/>
      <w:r w:rsidR="00846066" w:rsidRPr="001B6A02">
        <w:rPr>
          <w:sz w:val="22"/>
          <w:szCs w:val="22"/>
        </w:rPr>
        <w:t>webové</w:t>
      </w:r>
      <w:proofErr w:type="spellEnd"/>
      <w:r w:rsidR="00846066" w:rsidRPr="001B6A02">
        <w:rPr>
          <w:sz w:val="22"/>
          <w:szCs w:val="22"/>
        </w:rPr>
        <w:t xml:space="preserve"> </w:t>
      </w:r>
      <w:proofErr w:type="spellStart"/>
      <w:r w:rsidR="00846066" w:rsidRPr="001B6A02">
        <w:rPr>
          <w:sz w:val="22"/>
          <w:szCs w:val="22"/>
        </w:rPr>
        <w:t>stránce</w:t>
      </w:r>
      <w:proofErr w:type="spellEnd"/>
      <w:r w:rsidR="00846066" w:rsidRPr="001B6A02">
        <w:rPr>
          <w:sz w:val="22"/>
          <w:szCs w:val="22"/>
        </w:rPr>
        <w:t xml:space="preserve"> </w:t>
      </w:r>
      <w:proofErr w:type="spellStart"/>
      <w:r w:rsidR="00846066" w:rsidRPr="001B6A02">
        <w:rPr>
          <w:sz w:val="22"/>
          <w:szCs w:val="22"/>
        </w:rPr>
        <w:t>vysoké</w:t>
      </w:r>
      <w:proofErr w:type="spellEnd"/>
      <w:r w:rsidR="00846066" w:rsidRPr="001B6A02">
        <w:rPr>
          <w:sz w:val="22"/>
          <w:szCs w:val="22"/>
        </w:rPr>
        <w:t xml:space="preserve"> </w:t>
      </w:r>
      <w:proofErr w:type="spellStart"/>
      <w:r w:rsidR="00846066" w:rsidRPr="001B6A02">
        <w:rPr>
          <w:sz w:val="22"/>
          <w:szCs w:val="22"/>
        </w:rPr>
        <w:t>školy</w:t>
      </w:r>
      <w:proofErr w:type="spellEnd"/>
      <w:r w:rsidR="00846066" w:rsidRPr="001B6A02">
        <w:rPr>
          <w:sz w:val="22"/>
          <w:szCs w:val="22"/>
        </w:rPr>
        <w:t xml:space="preserve"> </w:t>
      </w:r>
      <w:r w:rsidRPr="001B6A02">
        <w:rPr>
          <w:sz w:val="22"/>
          <w:szCs w:val="22"/>
        </w:rPr>
        <w:t xml:space="preserve">a v </w:t>
      </w:r>
      <w:proofErr w:type="spellStart"/>
      <w:r w:rsidRPr="001B6A02">
        <w:rPr>
          <w:sz w:val="22"/>
          <w:szCs w:val="22"/>
        </w:rPr>
        <w:t>anglickém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jazyce</w:t>
      </w:r>
      <w:proofErr w:type="spellEnd"/>
      <w:r w:rsidRPr="001B6A02">
        <w:rPr>
          <w:sz w:val="22"/>
          <w:szCs w:val="22"/>
        </w:rPr>
        <w:t xml:space="preserve">. V </w:t>
      </w:r>
      <w:proofErr w:type="spellStart"/>
      <w:r w:rsidRPr="001B6A02">
        <w:rPr>
          <w:sz w:val="22"/>
          <w:szCs w:val="22"/>
        </w:rPr>
        <w:t>souhrnném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seznamu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podpůrných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dokumentů</w:t>
      </w:r>
      <w:proofErr w:type="spellEnd"/>
      <w:r w:rsidRPr="001B6A02">
        <w:rPr>
          <w:sz w:val="22"/>
          <w:szCs w:val="22"/>
        </w:rPr>
        <w:t xml:space="preserve"> v M4 </w:t>
      </w:r>
      <w:proofErr w:type="spellStart"/>
      <w:r w:rsidRPr="001B6A02">
        <w:rPr>
          <w:sz w:val="22"/>
          <w:szCs w:val="22"/>
        </w:rPr>
        <w:t>na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konci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formuláře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budou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uvedeny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všechny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tyto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podpůrné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dokumenty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spolu</w:t>
      </w:r>
      <w:proofErr w:type="spellEnd"/>
      <w:r w:rsidRPr="001B6A02">
        <w:rPr>
          <w:sz w:val="22"/>
          <w:szCs w:val="22"/>
        </w:rPr>
        <w:t xml:space="preserve"> s </w:t>
      </w:r>
      <w:proofErr w:type="spellStart"/>
      <w:r w:rsidRPr="001B6A02">
        <w:rPr>
          <w:sz w:val="22"/>
          <w:szCs w:val="22"/>
        </w:rPr>
        <w:t>funkčními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hypertextovými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odkazy</w:t>
      </w:r>
      <w:proofErr w:type="spellEnd"/>
      <w:r w:rsidRPr="001B6A02">
        <w:rPr>
          <w:sz w:val="22"/>
          <w:szCs w:val="22"/>
        </w:rPr>
        <w:t xml:space="preserve">. </w:t>
      </w:r>
    </w:p>
    <w:p w14:paraId="68CF796C" w14:textId="77777777" w:rsidR="00DA01F6" w:rsidRPr="001B6A02" w:rsidRDefault="00DA01F6" w:rsidP="009F53FE">
      <w:pPr>
        <w:jc w:val="both"/>
        <w:rPr>
          <w:sz w:val="22"/>
          <w:szCs w:val="22"/>
          <w:lang w:val="cs-CZ" w:eastAsia="cs-CZ"/>
        </w:rPr>
      </w:pPr>
    </w:p>
    <w:p w14:paraId="0D784D3C" w14:textId="01443457" w:rsidR="00DF22C7" w:rsidRPr="001B6A02" w:rsidRDefault="00DF22C7" w:rsidP="00DE3B1C">
      <w:pPr>
        <w:pStyle w:val="Nadpis4"/>
        <w:rPr>
          <w:lang w:eastAsia="cs-CZ"/>
        </w:rPr>
      </w:pPr>
      <w:r w:rsidRPr="001B6A02">
        <w:rPr>
          <w:lang w:eastAsia="cs-CZ"/>
        </w:rPr>
        <w:t>PODROBNÉ INFORMACE K JEDNOTLIVÝM KRITÉRIÍM M4</w:t>
      </w:r>
    </w:p>
    <w:p w14:paraId="52ACA076" w14:textId="77777777" w:rsidR="007C2FDD" w:rsidRPr="001B6A02" w:rsidRDefault="007C2FDD" w:rsidP="009F53FE">
      <w:pPr>
        <w:jc w:val="both"/>
        <w:rPr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4525"/>
      </w:tblGrid>
      <w:tr w:rsidR="00D67497" w:rsidRPr="001B6A02" w14:paraId="211D6676" w14:textId="77777777" w:rsidTr="00B613CD">
        <w:tc>
          <w:tcPr>
            <w:tcW w:w="1838" w:type="dxa"/>
          </w:tcPr>
          <w:bookmarkEnd w:id="10"/>
          <w:p w14:paraId="6F796566" w14:textId="470444E1" w:rsidR="00D67497" w:rsidRPr="001B6A02" w:rsidRDefault="00D67497" w:rsidP="009F53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6A02">
              <w:rPr>
                <w:b/>
                <w:sz w:val="20"/>
                <w:szCs w:val="20"/>
                <w:lang w:eastAsia="cs-CZ"/>
              </w:rPr>
              <w:t>Č. kritéria/přílohy</w:t>
            </w:r>
          </w:p>
        </w:tc>
        <w:tc>
          <w:tcPr>
            <w:tcW w:w="7218" w:type="dxa"/>
            <w:gridSpan w:val="2"/>
          </w:tcPr>
          <w:p w14:paraId="274870D5" w14:textId="1EE13DD5" w:rsidR="00D67497" w:rsidRPr="001B6A02" w:rsidRDefault="00D67497" w:rsidP="009F53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B6A02">
              <w:rPr>
                <w:b/>
                <w:sz w:val="20"/>
                <w:szCs w:val="20"/>
                <w:lang w:eastAsia="cs-CZ"/>
              </w:rPr>
              <w:t>Vysvětlivky</w:t>
            </w:r>
          </w:p>
        </w:tc>
      </w:tr>
      <w:tr w:rsidR="009F53FE" w:rsidRPr="001B6A02" w14:paraId="6CC4CDB9" w14:textId="77777777" w:rsidTr="00DF22C7">
        <w:tc>
          <w:tcPr>
            <w:tcW w:w="1838" w:type="dxa"/>
          </w:tcPr>
          <w:p w14:paraId="7FF0707D" w14:textId="27B08A9D" w:rsidR="009F53FE" w:rsidRPr="001B6A02" w:rsidRDefault="0013461E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4.1.1</w:t>
            </w:r>
          </w:p>
        </w:tc>
        <w:tc>
          <w:tcPr>
            <w:tcW w:w="2693" w:type="dxa"/>
          </w:tcPr>
          <w:p w14:paraId="46187162" w14:textId="4E8BA6C7" w:rsidR="009F53FE" w:rsidRPr="001B6A02" w:rsidRDefault="00287663" w:rsidP="00D67497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Struktura pracovníků, kteří se podílejí na VaVaI vysoké školy</w:t>
            </w:r>
            <w:r w:rsidR="00CF1E67" w:rsidRPr="001B6A02">
              <w:rPr>
                <w:rFonts w:cstheme="minorHAnsi"/>
                <w:sz w:val="18"/>
                <w:szCs w:val="18"/>
              </w:rPr>
              <w:t xml:space="preserve"> (fyzické počty)</w:t>
            </w:r>
          </w:p>
        </w:tc>
        <w:tc>
          <w:tcPr>
            <w:tcW w:w="4525" w:type="dxa"/>
          </w:tcPr>
          <w:p w14:paraId="32C28DC0" w14:textId="782B89FD" w:rsidR="009F53FE" w:rsidRPr="001B6A02" w:rsidRDefault="00D029A6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Ke zpracování využijte podklady z</w:t>
            </w:r>
            <w:r w:rsidR="00715DF6" w:rsidRPr="001B6A02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4C4A10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715DF6" w:rsidRPr="001B6A02">
              <w:rPr>
                <w:rFonts w:cstheme="minorHAnsi"/>
                <w:sz w:val="18"/>
                <w:szCs w:val="18"/>
              </w:rPr>
              <w:t xml:space="preserve">, např. </w:t>
            </w:r>
            <w:proofErr w:type="spellStart"/>
            <w:r w:rsidR="00715DF6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A12958" w:rsidRPr="001B6A02">
              <w:rPr>
                <w:rFonts w:cstheme="minorHAnsi"/>
                <w:sz w:val="18"/>
                <w:szCs w:val="18"/>
              </w:rPr>
              <w:t xml:space="preserve"> 2018</w:t>
            </w:r>
            <w:r w:rsidR="004C4A10" w:rsidRPr="001B6A02">
              <w:rPr>
                <w:rFonts w:cstheme="minorHAnsi"/>
                <w:sz w:val="18"/>
                <w:szCs w:val="18"/>
              </w:rPr>
              <w:t xml:space="preserve">, </w:t>
            </w:r>
            <w:r w:rsidR="0013461E" w:rsidRPr="001B6A02">
              <w:rPr>
                <w:rFonts w:cstheme="minorHAnsi"/>
                <w:sz w:val="18"/>
                <w:szCs w:val="18"/>
              </w:rPr>
              <w:t>tab. 6.</w:t>
            </w:r>
            <w:r w:rsidR="00CF1E67" w:rsidRPr="001B6A02">
              <w:rPr>
                <w:rFonts w:cstheme="minorHAnsi"/>
                <w:sz w:val="18"/>
                <w:szCs w:val="18"/>
              </w:rPr>
              <w:t>2</w:t>
            </w:r>
            <w:r w:rsidR="0013461E" w:rsidRPr="001B6A02">
              <w:rPr>
                <w:rFonts w:cstheme="minorHAnsi"/>
                <w:sz w:val="18"/>
                <w:szCs w:val="18"/>
              </w:rPr>
              <w:t xml:space="preserve">: </w:t>
            </w:r>
            <w:r w:rsidR="00CF1E67" w:rsidRPr="001B6A02">
              <w:rPr>
                <w:rFonts w:cstheme="minorHAnsi"/>
                <w:sz w:val="18"/>
                <w:szCs w:val="18"/>
              </w:rPr>
              <w:t>Věková struktura akademických a vědeckých pracovníků celkem</w:t>
            </w:r>
            <w:r w:rsidR="00C7042A" w:rsidRPr="001B6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F53FE" w:rsidRPr="001B6A02" w14:paraId="53BA505C" w14:textId="77777777" w:rsidTr="00DF22C7">
        <w:tc>
          <w:tcPr>
            <w:tcW w:w="1838" w:type="dxa"/>
          </w:tcPr>
          <w:p w14:paraId="55151D47" w14:textId="531EFC16" w:rsidR="009F53FE" w:rsidRPr="001B6A02" w:rsidRDefault="0013461E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4.1.1</w:t>
            </w:r>
          </w:p>
        </w:tc>
        <w:tc>
          <w:tcPr>
            <w:tcW w:w="2693" w:type="dxa"/>
          </w:tcPr>
          <w:p w14:paraId="26111C5D" w14:textId="2F3B5806" w:rsidR="009F53FE" w:rsidRPr="001B6A02" w:rsidRDefault="00D67497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 xml:space="preserve">Vykazování </w:t>
            </w:r>
            <w:proofErr w:type="spellStart"/>
            <w:r w:rsidRPr="001B6A02">
              <w:rPr>
                <w:rFonts w:cstheme="minorHAnsi"/>
                <w:sz w:val="18"/>
                <w:szCs w:val="18"/>
              </w:rPr>
              <w:t>postdoktorandů</w:t>
            </w:r>
            <w:proofErr w:type="spellEnd"/>
            <w:r w:rsidRPr="001B6A02">
              <w:rPr>
                <w:rFonts w:cstheme="minorHAnsi"/>
                <w:sz w:val="18"/>
                <w:szCs w:val="18"/>
              </w:rPr>
              <w:t xml:space="preserve"> a Ph.D. studentů</w:t>
            </w:r>
          </w:p>
        </w:tc>
        <w:tc>
          <w:tcPr>
            <w:tcW w:w="4525" w:type="dxa"/>
          </w:tcPr>
          <w:p w14:paraId="7979E104" w14:textId="1EC4AEAF" w:rsidR="009F53FE" w:rsidRPr="001B6A02" w:rsidRDefault="0013461E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1B6A02">
              <w:rPr>
                <w:rFonts w:cstheme="minorHAnsi"/>
                <w:sz w:val="18"/>
                <w:szCs w:val="18"/>
              </w:rPr>
              <w:t>Postdoktorandi</w:t>
            </w:r>
            <w:proofErr w:type="spellEnd"/>
            <w:r w:rsidRPr="001B6A02">
              <w:rPr>
                <w:rFonts w:cstheme="minorHAnsi"/>
                <w:sz w:val="18"/>
                <w:szCs w:val="18"/>
              </w:rPr>
              <w:t xml:space="preserve"> a Ph.D. studenti se vykazují v předkládané tabulce samostatně, do kategorie „Vědečtí, výzkumní a vývojoví pracovníci podílející se na pedagogické činnosti“ se tedy nezahrnují.</w:t>
            </w:r>
          </w:p>
        </w:tc>
      </w:tr>
      <w:tr w:rsidR="009F53FE" w:rsidRPr="001B6A02" w14:paraId="33D84B10" w14:textId="77777777" w:rsidTr="00DF22C7">
        <w:tc>
          <w:tcPr>
            <w:tcW w:w="1838" w:type="dxa"/>
          </w:tcPr>
          <w:p w14:paraId="2DA9C7A5" w14:textId="12501C6A" w:rsidR="009F53FE" w:rsidRPr="001B6A02" w:rsidRDefault="0013461E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4.1.2</w:t>
            </w:r>
          </w:p>
        </w:tc>
        <w:tc>
          <w:tcPr>
            <w:tcW w:w="2693" w:type="dxa"/>
          </w:tcPr>
          <w:p w14:paraId="655CBFD5" w14:textId="1A64A845" w:rsidR="009F53FE" w:rsidRPr="001B6A02" w:rsidRDefault="00287663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Struktura pracovníků, kteří se podílejí na VaVaI vysoké školy</w:t>
            </w:r>
            <w:r w:rsidR="00CF1E67" w:rsidRPr="001B6A02">
              <w:rPr>
                <w:rFonts w:cstheme="minorHAnsi"/>
                <w:sz w:val="18"/>
                <w:szCs w:val="18"/>
              </w:rPr>
              <w:t xml:space="preserve"> (přepočtené počty)</w:t>
            </w:r>
          </w:p>
        </w:tc>
        <w:tc>
          <w:tcPr>
            <w:tcW w:w="4525" w:type="dxa"/>
          </w:tcPr>
          <w:p w14:paraId="323845BE" w14:textId="3959ACA4" w:rsidR="009F53FE" w:rsidRPr="001B6A02" w:rsidRDefault="00D029A6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Ke zpracování využijte podklady z</w:t>
            </w:r>
            <w:r w:rsidR="00715DF6" w:rsidRPr="001B6A02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4C4A10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715DF6" w:rsidRPr="001B6A02">
              <w:rPr>
                <w:rFonts w:cstheme="minorHAnsi"/>
                <w:sz w:val="18"/>
                <w:szCs w:val="18"/>
              </w:rPr>
              <w:t xml:space="preserve">, např. </w:t>
            </w:r>
            <w:proofErr w:type="spellStart"/>
            <w:r w:rsidR="00715DF6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715DF6" w:rsidRPr="001B6A02">
              <w:rPr>
                <w:rFonts w:cstheme="minorHAnsi"/>
                <w:sz w:val="18"/>
                <w:szCs w:val="18"/>
              </w:rPr>
              <w:t xml:space="preserve"> 2018,</w:t>
            </w:r>
            <w:r w:rsidR="004C4A10" w:rsidRPr="001B6A02">
              <w:rPr>
                <w:rFonts w:cstheme="minorHAnsi"/>
                <w:sz w:val="18"/>
                <w:szCs w:val="18"/>
              </w:rPr>
              <w:t xml:space="preserve"> </w:t>
            </w:r>
            <w:r w:rsidR="0013461E" w:rsidRPr="001B6A02">
              <w:rPr>
                <w:rFonts w:cstheme="minorHAnsi"/>
                <w:sz w:val="18"/>
                <w:szCs w:val="18"/>
              </w:rPr>
              <w:t>tab. 6.1: Akademičtí a vědečtí pracovníci a ostatní zaměstnanci celkem</w:t>
            </w:r>
            <w:r w:rsidR="00C7042A" w:rsidRPr="001B6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F53FE" w:rsidRPr="001B6A02" w14:paraId="145549FD" w14:textId="77777777" w:rsidTr="00DF22C7">
        <w:tc>
          <w:tcPr>
            <w:tcW w:w="1838" w:type="dxa"/>
          </w:tcPr>
          <w:p w14:paraId="0BC471C4" w14:textId="584343B3" w:rsidR="009F53FE" w:rsidRPr="001B6A02" w:rsidRDefault="0013461E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4.3</w:t>
            </w:r>
          </w:p>
        </w:tc>
        <w:tc>
          <w:tcPr>
            <w:tcW w:w="2693" w:type="dxa"/>
          </w:tcPr>
          <w:p w14:paraId="0A4D3496" w14:textId="341EEB75" w:rsidR="009F53FE" w:rsidRPr="001B6A02" w:rsidRDefault="004C4A10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Institucionální pravidla využití institucionální podpory na DKRVO</w:t>
            </w:r>
          </w:p>
        </w:tc>
        <w:tc>
          <w:tcPr>
            <w:tcW w:w="4525" w:type="dxa"/>
          </w:tcPr>
          <w:p w14:paraId="4EE723CD" w14:textId="16DA8594" w:rsidR="009F53FE" w:rsidRPr="001B6A02" w:rsidRDefault="0013461E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Pokud hodnocená VŠ nebyla příjemcem institucionální podpory na dlouhodobý koncepční rozvoj v letech 2014 až 2018, popíše, jak bude prostředky rozdělovat, až je získá.</w:t>
            </w:r>
          </w:p>
        </w:tc>
      </w:tr>
      <w:tr w:rsidR="009F53FE" w:rsidRPr="001B6A02" w14:paraId="181BEB56" w14:textId="77777777" w:rsidTr="00DF22C7">
        <w:tc>
          <w:tcPr>
            <w:tcW w:w="1838" w:type="dxa"/>
          </w:tcPr>
          <w:p w14:paraId="27043292" w14:textId="028BF6A0" w:rsidR="009F53FE" w:rsidRPr="001B6A02" w:rsidRDefault="0013461E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4.4</w:t>
            </w:r>
          </w:p>
        </w:tc>
        <w:tc>
          <w:tcPr>
            <w:tcW w:w="2693" w:type="dxa"/>
          </w:tcPr>
          <w:p w14:paraId="6714E5B3" w14:textId="19762B3B" w:rsidR="009F53FE" w:rsidRPr="001B6A02" w:rsidRDefault="004C4A10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Strategie zakládání, financování a dlouhodobého rozvoje a udržitelnosti výzkumných center a velkých výzkumných infrastruktur</w:t>
            </w:r>
          </w:p>
        </w:tc>
        <w:tc>
          <w:tcPr>
            <w:tcW w:w="4525" w:type="dxa"/>
          </w:tcPr>
          <w:p w14:paraId="27BCFBFD" w14:textId="109D6DDA" w:rsidR="009F53FE" w:rsidRPr="001B6A02" w:rsidRDefault="0013461E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Pokud hodnocená VŠ nehostí velkou výzkumnou infrastrukturu nebo není její součástí popsané výzkumné centrum, bude jí u tohoto kritéria staveno formálně bodové ohodnocení ve výši průměru hodnot ostatních kritérií modulu 4 dané VŠ.</w:t>
            </w:r>
          </w:p>
        </w:tc>
      </w:tr>
      <w:tr w:rsidR="009F53FE" w:rsidRPr="001B6A02" w14:paraId="359D8AEC" w14:textId="77777777" w:rsidTr="00DF22C7">
        <w:tc>
          <w:tcPr>
            <w:tcW w:w="1838" w:type="dxa"/>
          </w:tcPr>
          <w:p w14:paraId="021FEE3B" w14:textId="7AE063DF" w:rsidR="009F53FE" w:rsidRPr="001B6A02" w:rsidRDefault="0013461E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4.6</w:t>
            </w:r>
          </w:p>
        </w:tc>
        <w:tc>
          <w:tcPr>
            <w:tcW w:w="2693" w:type="dxa"/>
          </w:tcPr>
          <w:p w14:paraId="1E02F273" w14:textId="2764C2EE" w:rsidR="009F53FE" w:rsidRPr="001B6A02" w:rsidRDefault="004C4A10" w:rsidP="004C4A10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Organizace doktorského studia</w:t>
            </w:r>
            <w:r w:rsidRPr="001B6A0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25" w:type="dxa"/>
          </w:tcPr>
          <w:p w14:paraId="721BF547" w14:textId="291F60E4" w:rsidR="009F53FE" w:rsidRPr="001B6A02" w:rsidRDefault="00D029A6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Ke zpracování využijte podklady z</w:t>
            </w:r>
            <w:r w:rsidR="00715DF6" w:rsidRPr="001B6A02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4C4A10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715DF6" w:rsidRPr="001B6A02">
              <w:rPr>
                <w:rFonts w:cstheme="minorHAnsi"/>
                <w:sz w:val="18"/>
                <w:szCs w:val="18"/>
              </w:rPr>
              <w:t xml:space="preserve">, např. </w:t>
            </w:r>
            <w:proofErr w:type="spellStart"/>
            <w:r w:rsidR="00715DF6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715DF6" w:rsidRPr="001B6A02">
              <w:rPr>
                <w:rFonts w:cstheme="minorHAnsi"/>
                <w:sz w:val="18"/>
                <w:szCs w:val="18"/>
              </w:rPr>
              <w:t xml:space="preserve"> 2018</w:t>
            </w:r>
            <w:r w:rsidR="004C4A10" w:rsidRPr="001B6A02">
              <w:rPr>
                <w:rFonts w:cstheme="minorHAnsi"/>
                <w:sz w:val="18"/>
                <w:szCs w:val="18"/>
              </w:rPr>
              <w:t xml:space="preserve">, </w:t>
            </w:r>
            <w:r w:rsidR="0013461E" w:rsidRPr="001B6A02">
              <w:rPr>
                <w:rFonts w:cstheme="minorHAnsi"/>
                <w:sz w:val="18"/>
                <w:szCs w:val="18"/>
              </w:rPr>
              <w:t>tab. 3.1: Studenti v akreditovaných studijních programech a tab. 4.1 Absolventi akreditovaných studijních program</w:t>
            </w:r>
            <w:r w:rsidR="004C4A10" w:rsidRPr="001B6A02">
              <w:rPr>
                <w:rFonts w:cstheme="minorHAnsi"/>
                <w:sz w:val="18"/>
                <w:szCs w:val="18"/>
              </w:rPr>
              <w:t>ů</w:t>
            </w:r>
            <w:r w:rsidR="0013461E" w:rsidRPr="001B6A02">
              <w:rPr>
                <w:rFonts w:cstheme="minorHAnsi"/>
                <w:sz w:val="18"/>
                <w:szCs w:val="18"/>
              </w:rPr>
              <w:t xml:space="preserve"> ve výročn</w:t>
            </w:r>
            <w:r w:rsidR="00096BB3" w:rsidRPr="001B6A02">
              <w:rPr>
                <w:rFonts w:cstheme="minorHAnsi"/>
                <w:sz w:val="18"/>
                <w:szCs w:val="18"/>
              </w:rPr>
              <w:t>í zprávě o činnosti</w:t>
            </w:r>
            <w:r w:rsidR="00CC1FC0" w:rsidRPr="001B6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F53FE" w:rsidRPr="001B6A02" w14:paraId="5B77E77D" w14:textId="77777777" w:rsidTr="00DF22C7">
        <w:tc>
          <w:tcPr>
            <w:tcW w:w="1838" w:type="dxa"/>
          </w:tcPr>
          <w:p w14:paraId="77E74963" w14:textId="6FB424CE" w:rsidR="009F53FE" w:rsidRPr="001B6A02" w:rsidRDefault="0004148F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4.7</w:t>
            </w:r>
          </w:p>
        </w:tc>
        <w:tc>
          <w:tcPr>
            <w:tcW w:w="2693" w:type="dxa"/>
          </w:tcPr>
          <w:p w14:paraId="7EF74A01" w14:textId="29A48735" w:rsidR="009F53FE" w:rsidRPr="001B6A02" w:rsidRDefault="004C4A10" w:rsidP="0004148F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Internacionalizace doktorského studia</w:t>
            </w:r>
          </w:p>
        </w:tc>
        <w:tc>
          <w:tcPr>
            <w:tcW w:w="4525" w:type="dxa"/>
          </w:tcPr>
          <w:p w14:paraId="5F228BEE" w14:textId="5F32E85D" w:rsidR="004C4A10" w:rsidRPr="001B6A02" w:rsidRDefault="00D029A6" w:rsidP="004C4A10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Ke zpracování využijte podklady z</w:t>
            </w:r>
            <w:r w:rsidR="00715DF6" w:rsidRPr="001B6A02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4C4A10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715DF6" w:rsidRPr="001B6A02">
              <w:rPr>
                <w:rFonts w:cstheme="minorHAnsi"/>
                <w:sz w:val="18"/>
                <w:szCs w:val="18"/>
              </w:rPr>
              <w:t>, např.</w:t>
            </w:r>
          </w:p>
          <w:p w14:paraId="3D1C0017" w14:textId="2659CC42" w:rsidR="009F53FE" w:rsidRPr="001B6A02" w:rsidRDefault="00715DF6" w:rsidP="00715DF6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t</w:t>
            </w:r>
            <w:r w:rsidR="0004148F" w:rsidRPr="001B6A02">
              <w:rPr>
                <w:rFonts w:cstheme="minorHAnsi"/>
                <w:sz w:val="18"/>
                <w:szCs w:val="18"/>
              </w:rPr>
              <w:t xml:space="preserve">extová příloha </w:t>
            </w:r>
            <w:proofErr w:type="spellStart"/>
            <w:r w:rsidR="0004148F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04148F" w:rsidRPr="001B6A02">
              <w:rPr>
                <w:rFonts w:cstheme="minorHAnsi"/>
                <w:sz w:val="18"/>
                <w:szCs w:val="18"/>
              </w:rPr>
              <w:t xml:space="preserve"> 2</w:t>
            </w:r>
            <w:r w:rsidR="005C306A" w:rsidRPr="001B6A02">
              <w:rPr>
                <w:rFonts w:cstheme="minorHAnsi"/>
                <w:sz w:val="18"/>
                <w:szCs w:val="18"/>
              </w:rPr>
              <w:t xml:space="preserve">018 </w:t>
            </w:r>
            <w:r w:rsidR="00C7042A" w:rsidRPr="001B6A02">
              <w:rPr>
                <w:rFonts w:cstheme="minorHAnsi"/>
                <w:sz w:val="18"/>
                <w:szCs w:val="18"/>
              </w:rPr>
              <w:t>(</w:t>
            </w:r>
            <w:r w:rsidR="005C306A" w:rsidRPr="001B6A02">
              <w:rPr>
                <w:rFonts w:cstheme="minorHAnsi"/>
                <w:sz w:val="18"/>
                <w:szCs w:val="18"/>
              </w:rPr>
              <w:t>bod 7</w:t>
            </w:r>
            <w:r w:rsidR="00C7042A" w:rsidRPr="001B6A02">
              <w:rPr>
                <w:rFonts w:cstheme="minorHAnsi"/>
                <w:sz w:val="18"/>
                <w:szCs w:val="18"/>
              </w:rPr>
              <w:t>)</w:t>
            </w:r>
            <w:r w:rsidR="005C306A" w:rsidRPr="001B6A02">
              <w:rPr>
                <w:rFonts w:cstheme="minorHAnsi"/>
                <w:sz w:val="18"/>
                <w:szCs w:val="18"/>
              </w:rPr>
              <w:t>: Internacionalizace</w:t>
            </w:r>
            <w:r w:rsidRPr="001B6A02">
              <w:rPr>
                <w:rFonts w:cstheme="minorHAnsi"/>
                <w:sz w:val="18"/>
                <w:szCs w:val="18"/>
              </w:rPr>
              <w:t>,</w:t>
            </w:r>
          </w:p>
          <w:p w14:paraId="6FDF100E" w14:textId="5922611C" w:rsidR="0004148F" w:rsidRPr="001B6A02" w:rsidRDefault="00715DF6" w:rsidP="00C7042A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1B6A02">
              <w:rPr>
                <w:rFonts w:cstheme="minorHAnsi"/>
                <w:sz w:val="18"/>
                <w:szCs w:val="18"/>
              </w:rPr>
              <w:lastRenderedPageBreak/>
              <w:t>VZoČ</w:t>
            </w:r>
            <w:proofErr w:type="spellEnd"/>
            <w:r w:rsidRPr="001B6A02">
              <w:rPr>
                <w:rFonts w:cstheme="minorHAnsi"/>
                <w:sz w:val="18"/>
                <w:szCs w:val="18"/>
              </w:rPr>
              <w:t xml:space="preserve"> 2018, t</w:t>
            </w:r>
            <w:r w:rsidR="00C331A0" w:rsidRPr="001B6A02">
              <w:rPr>
                <w:rFonts w:cstheme="minorHAnsi"/>
                <w:sz w:val="18"/>
                <w:szCs w:val="18"/>
              </w:rPr>
              <w:t xml:space="preserve">ab. </w:t>
            </w:r>
            <w:r w:rsidR="0004148F" w:rsidRPr="001B6A02">
              <w:rPr>
                <w:rFonts w:cstheme="minorHAnsi"/>
                <w:sz w:val="18"/>
                <w:szCs w:val="18"/>
              </w:rPr>
              <w:t>7.2: Mobilita studentů, akademických a</w:t>
            </w:r>
            <w:r w:rsidRPr="001B6A02">
              <w:rPr>
                <w:rFonts w:cstheme="minorHAnsi"/>
                <w:sz w:val="18"/>
                <w:szCs w:val="18"/>
              </w:rPr>
              <w:t> </w:t>
            </w:r>
            <w:r w:rsidR="0004148F" w:rsidRPr="001B6A02">
              <w:rPr>
                <w:rFonts w:cstheme="minorHAnsi"/>
                <w:sz w:val="18"/>
                <w:szCs w:val="18"/>
              </w:rPr>
              <w:t>ostatních pracovníků podle zemí</w:t>
            </w:r>
            <w:r w:rsidR="00C7042A" w:rsidRPr="001B6A02">
              <w:rPr>
                <w:rFonts w:cstheme="minorHAnsi"/>
                <w:sz w:val="18"/>
                <w:szCs w:val="18"/>
              </w:rPr>
              <w:t xml:space="preserve"> a t</w:t>
            </w:r>
            <w:r w:rsidR="00096BB3" w:rsidRPr="001B6A02">
              <w:rPr>
                <w:rFonts w:cstheme="minorHAnsi"/>
                <w:sz w:val="18"/>
                <w:szCs w:val="18"/>
              </w:rPr>
              <w:t>ab.</w:t>
            </w:r>
            <w:r w:rsidR="00C331A0" w:rsidRPr="001B6A02">
              <w:rPr>
                <w:rFonts w:cstheme="minorHAnsi"/>
                <w:sz w:val="18"/>
                <w:szCs w:val="18"/>
              </w:rPr>
              <w:t xml:space="preserve"> </w:t>
            </w:r>
            <w:r w:rsidR="005C306A" w:rsidRPr="001B6A02">
              <w:rPr>
                <w:rFonts w:cstheme="minorHAnsi"/>
                <w:sz w:val="18"/>
                <w:szCs w:val="18"/>
              </w:rPr>
              <w:t xml:space="preserve">2.3: </w:t>
            </w:r>
            <w:r w:rsidR="0004148F" w:rsidRPr="001B6A02">
              <w:rPr>
                <w:rFonts w:cstheme="minorHAnsi"/>
                <w:sz w:val="18"/>
                <w:szCs w:val="18"/>
              </w:rPr>
              <w:t>Joint/Double/</w:t>
            </w:r>
            <w:proofErr w:type="spellStart"/>
            <w:r w:rsidR="0004148F" w:rsidRPr="001B6A02">
              <w:rPr>
                <w:rFonts w:cstheme="minorHAnsi"/>
                <w:sz w:val="18"/>
                <w:szCs w:val="18"/>
              </w:rPr>
              <w:t>Multiple</w:t>
            </w:r>
            <w:proofErr w:type="spellEnd"/>
            <w:r w:rsidR="0004148F" w:rsidRPr="001B6A0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4148F" w:rsidRPr="001B6A02">
              <w:rPr>
                <w:rFonts w:cstheme="minorHAnsi"/>
                <w:sz w:val="18"/>
                <w:szCs w:val="18"/>
              </w:rPr>
              <w:t>Degree</w:t>
            </w:r>
            <w:proofErr w:type="spellEnd"/>
            <w:r w:rsidR="0004148F" w:rsidRPr="001B6A02">
              <w:rPr>
                <w:rFonts w:cstheme="minorHAnsi"/>
                <w:sz w:val="18"/>
                <w:szCs w:val="18"/>
              </w:rPr>
              <w:t xml:space="preserve"> studijní programy realizované se zahraniční VŠ</w:t>
            </w:r>
            <w:r w:rsidR="00C7042A" w:rsidRPr="001B6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287663" w:rsidRPr="001B6A02" w14:paraId="2E8EA976" w14:textId="77777777" w:rsidTr="00DF22C7">
        <w:tc>
          <w:tcPr>
            <w:tcW w:w="1838" w:type="dxa"/>
          </w:tcPr>
          <w:p w14:paraId="21F890BC" w14:textId="749774FC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lastRenderedPageBreak/>
              <w:t>4.7</w:t>
            </w:r>
          </w:p>
        </w:tc>
        <w:tc>
          <w:tcPr>
            <w:tcW w:w="2693" w:type="dxa"/>
          </w:tcPr>
          <w:p w14:paraId="57D54C78" w14:textId="4B98686A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Internacionalizace doktorského studia</w:t>
            </w:r>
          </w:p>
        </w:tc>
        <w:tc>
          <w:tcPr>
            <w:tcW w:w="4525" w:type="dxa"/>
          </w:tcPr>
          <w:p w14:paraId="2CE37F12" w14:textId="34C71D98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Vysoká škola může dle svého uvážení uvést nejen příklady, ale i počet stávajících doktorandů, kteří přišli z jiné školy, dále uvést kolik z nich přišlo ze školy zahraniční atp.</w:t>
            </w:r>
          </w:p>
        </w:tc>
      </w:tr>
      <w:tr w:rsidR="00287663" w:rsidRPr="001B6A02" w14:paraId="5F9080CA" w14:textId="77777777" w:rsidTr="00DF22C7">
        <w:tc>
          <w:tcPr>
            <w:tcW w:w="1838" w:type="dxa"/>
          </w:tcPr>
          <w:p w14:paraId="597AC0FE" w14:textId="17F4D7E1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4.8</w:t>
            </w:r>
          </w:p>
        </w:tc>
        <w:tc>
          <w:tcPr>
            <w:tcW w:w="2693" w:type="dxa"/>
          </w:tcPr>
          <w:p w14:paraId="554AB4FA" w14:textId="0F41AB14" w:rsidR="00287663" w:rsidRPr="001B6A02" w:rsidRDefault="00287663" w:rsidP="00287663">
            <w:pPr>
              <w:jc w:val="both"/>
              <w:rPr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Podpora absolventů doktorských studií</w:t>
            </w:r>
          </w:p>
        </w:tc>
        <w:tc>
          <w:tcPr>
            <w:tcW w:w="4525" w:type="dxa"/>
          </w:tcPr>
          <w:p w14:paraId="2E0DB975" w14:textId="16F467BC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Zahrnuje interní i externí absolventy doktorského studia</w:t>
            </w:r>
            <w:r w:rsidR="00C7042A" w:rsidRPr="001B6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287663" w:rsidRPr="001B6A02" w14:paraId="345F0DD1" w14:textId="77777777" w:rsidTr="00DF22C7">
        <w:tc>
          <w:tcPr>
            <w:tcW w:w="1838" w:type="dxa"/>
          </w:tcPr>
          <w:p w14:paraId="3207D821" w14:textId="5B469355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4.11</w:t>
            </w:r>
          </w:p>
        </w:tc>
        <w:tc>
          <w:tcPr>
            <w:tcW w:w="2693" w:type="dxa"/>
          </w:tcPr>
          <w:p w14:paraId="71FB2FAB" w14:textId="523D453C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 xml:space="preserve">Významné spolupráce ve VaVaI na mezinárodní úrovni  </w:t>
            </w:r>
          </w:p>
        </w:tc>
        <w:tc>
          <w:tcPr>
            <w:tcW w:w="4525" w:type="dxa"/>
          </w:tcPr>
          <w:p w14:paraId="4C60B07A" w14:textId="393C54BD" w:rsidR="00287663" w:rsidRPr="001B6A02" w:rsidRDefault="00D029A6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Ke zpracování využijte podklady z</w:t>
            </w:r>
            <w:r w:rsidR="00715DF6" w:rsidRPr="001B6A02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287663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715DF6" w:rsidRPr="001B6A02">
              <w:rPr>
                <w:rFonts w:cstheme="minorHAnsi"/>
                <w:sz w:val="18"/>
                <w:szCs w:val="18"/>
              </w:rPr>
              <w:t xml:space="preserve">, např. </w:t>
            </w:r>
            <w:proofErr w:type="spellStart"/>
            <w:r w:rsidR="00715DF6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287663" w:rsidRPr="001B6A02">
              <w:rPr>
                <w:rFonts w:cstheme="minorHAnsi"/>
                <w:sz w:val="18"/>
                <w:szCs w:val="18"/>
              </w:rPr>
              <w:t xml:space="preserve"> </w:t>
            </w:r>
            <w:r w:rsidR="00715DF6" w:rsidRPr="001B6A02">
              <w:rPr>
                <w:rFonts w:cstheme="minorHAnsi"/>
                <w:sz w:val="18"/>
                <w:szCs w:val="18"/>
              </w:rPr>
              <w:t>2018</w:t>
            </w:r>
            <w:r w:rsidR="00287663" w:rsidRPr="001B6A02">
              <w:rPr>
                <w:rFonts w:cstheme="minorHAnsi"/>
                <w:sz w:val="18"/>
                <w:szCs w:val="18"/>
              </w:rPr>
              <w:t>, tab. 7.1: Zapojení vysoké školy do programů mezinárodní spolupráce ve výroční zprávě o činnosti</w:t>
            </w:r>
            <w:r w:rsidR="00C7042A" w:rsidRPr="001B6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287663" w:rsidRPr="001B6A02" w14:paraId="536FD5C5" w14:textId="77777777" w:rsidTr="00DF22C7">
        <w:tc>
          <w:tcPr>
            <w:tcW w:w="1838" w:type="dxa"/>
          </w:tcPr>
          <w:p w14:paraId="3DA1C811" w14:textId="150D3A26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4.12</w:t>
            </w:r>
          </w:p>
        </w:tc>
        <w:tc>
          <w:tcPr>
            <w:tcW w:w="2693" w:type="dxa"/>
          </w:tcPr>
          <w:p w14:paraId="02851669" w14:textId="23E439F5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Mobilita akademických a výzkumných pracovníků</w:t>
            </w:r>
            <w:r w:rsidRPr="001B6A02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1B6A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25" w:type="dxa"/>
          </w:tcPr>
          <w:p w14:paraId="5FB77926" w14:textId="77777777" w:rsidR="00287663" w:rsidRPr="001B6A02" w:rsidRDefault="00D029A6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Ke zpracování využijte podklady z</w:t>
            </w:r>
            <w:r w:rsidR="00715DF6" w:rsidRPr="001B6A02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287663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715DF6" w:rsidRPr="001B6A02">
              <w:rPr>
                <w:rFonts w:cstheme="minorHAnsi"/>
                <w:sz w:val="18"/>
                <w:szCs w:val="18"/>
              </w:rPr>
              <w:t xml:space="preserve">, např. </w:t>
            </w:r>
            <w:proofErr w:type="spellStart"/>
            <w:r w:rsidR="00715DF6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287663" w:rsidRPr="001B6A02">
              <w:rPr>
                <w:rFonts w:cstheme="minorHAnsi"/>
                <w:sz w:val="18"/>
                <w:szCs w:val="18"/>
              </w:rPr>
              <w:t xml:space="preserve"> </w:t>
            </w:r>
            <w:r w:rsidR="00715DF6" w:rsidRPr="001B6A02">
              <w:rPr>
                <w:rFonts w:cstheme="minorHAnsi"/>
                <w:sz w:val="18"/>
                <w:szCs w:val="18"/>
              </w:rPr>
              <w:t>2018</w:t>
            </w:r>
            <w:r w:rsidR="00287663" w:rsidRPr="001B6A02">
              <w:rPr>
                <w:rFonts w:cstheme="minorHAnsi"/>
                <w:sz w:val="18"/>
                <w:szCs w:val="18"/>
              </w:rPr>
              <w:t>, tab. 7.2: Mobilita studentů, akademických a ostatních pracovníků podle zemí ve výroční zprávě o činnosti</w:t>
            </w:r>
            <w:r w:rsidR="00CC1FC0" w:rsidRPr="001B6A02">
              <w:rPr>
                <w:rFonts w:cstheme="minorHAnsi"/>
                <w:sz w:val="18"/>
                <w:szCs w:val="18"/>
              </w:rPr>
              <w:t>, včetně metodiky k tabulce.</w:t>
            </w:r>
          </w:p>
          <w:p w14:paraId="46B972A4" w14:textId="57B56C26" w:rsidR="00CC1FC0" w:rsidRPr="001B6A02" w:rsidRDefault="00CC1FC0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Uvedou se informace pouze o výjezdech akademických a výzkumných pracovníků, nikoli o příjezdech.</w:t>
            </w:r>
          </w:p>
        </w:tc>
      </w:tr>
      <w:tr w:rsidR="00287663" w:rsidRPr="001B6A02" w14:paraId="224961D6" w14:textId="77777777" w:rsidTr="00DF22C7">
        <w:tc>
          <w:tcPr>
            <w:tcW w:w="1838" w:type="dxa"/>
          </w:tcPr>
          <w:p w14:paraId="1AFF0D66" w14:textId="67D32E9E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4.14</w:t>
            </w:r>
          </w:p>
        </w:tc>
        <w:tc>
          <w:tcPr>
            <w:tcW w:w="2693" w:type="dxa"/>
          </w:tcPr>
          <w:p w14:paraId="45B1C68A" w14:textId="23729D92" w:rsidR="00287663" w:rsidRPr="001B6A02" w:rsidRDefault="0097661E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Mezinárodní výběrová řízení</w:t>
            </w:r>
          </w:p>
        </w:tc>
        <w:tc>
          <w:tcPr>
            <w:tcW w:w="4525" w:type="dxa"/>
          </w:tcPr>
          <w:p w14:paraId="501A76B8" w14:textId="58400EF0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 xml:space="preserve">Jedná se o obsazování pozic na </w:t>
            </w:r>
            <w:r w:rsidRPr="001B6A02">
              <w:rPr>
                <w:rFonts w:cstheme="minorHAnsi"/>
                <w:sz w:val="18"/>
                <w:szCs w:val="18"/>
                <w:u w:val="single"/>
              </w:rPr>
              <w:t>hodnocené VŠ.</w:t>
            </w:r>
          </w:p>
        </w:tc>
      </w:tr>
      <w:tr w:rsidR="00287663" w:rsidRPr="001B6A02" w14:paraId="30C06555" w14:textId="77777777" w:rsidTr="00DF22C7">
        <w:tc>
          <w:tcPr>
            <w:tcW w:w="1838" w:type="dxa"/>
          </w:tcPr>
          <w:p w14:paraId="743B2548" w14:textId="2B900A15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4.14</w:t>
            </w:r>
          </w:p>
        </w:tc>
        <w:tc>
          <w:tcPr>
            <w:tcW w:w="2693" w:type="dxa"/>
          </w:tcPr>
          <w:p w14:paraId="1C12337E" w14:textId="350A3489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Institucionální úvazky</w:t>
            </w:r>
          </w:p>
        </w:tc>
        <w:tc>
          <w:tcPr>
            <w:tcW w:w="4525" w:type="dxa"/>
          </w:tcPr>
          <w:p w14:paraId="014E37D4" w14:textId="3714AAAA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Jedná se o pracovní úvazky osob v pracovním poměru (tedy bez zahrnutí osob pracujících na DPP a DPČ) na dané VŠ.</w:t>
            </w:r>
          </w:p>
        </w:tc>
      </w:tr>
      <w:tr w:rsidR="00287663" w:rsidRPr="001B6A02" w14:paraId="1522581C" w14:textId="77777777" w:rsidTr="00DF22C7">
        <w:tc>
          <w:tcPr>
            <w:tcW w:w="1838" w:type="dxa"/>
          </w:tcPr>
          <w:p w14:paraId="5FFC32E3" w14:textId="4FDF9BD9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4.14</w:t>
            </w:r>
          </w:p>
        </w:tc>
        <w:tc>
          <w:tcPr>
            <w:tcW w:w="2693" w:type="dxa"/>
          </w:tcPr>
          <w:p w14:paraId="69391EF8" w14:textId="21F276C5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Řetězení smluv</w:t>
            </w:r>
          </w:p>
        </w:tc>
        <w:tc>
          <w:tcPr>
            <w:tcW w:w="4525" w:type="dxa"/>
          </w:tcPr>
          <w:p w14:paraId="4F65F2D9" w14:textId="79D74DC6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Jedná se o opakované uzavírání pracovních poměrů na dobu určitou, která je regulována § 39 zákona č. 262/2006 Sb., zákoníku práce, ve znění pozdějších předpisů.</w:t>
            </w:r>
          </w:p>
        </w:tc>
      </w:tr>
      <w:tr w:rsidR="00287663" w:rsidRPr="001B6A02" w14:paraId="0D7C2523" w14:textId="77777777" w:rsidTr="00DF22C7">
        <w:tc>
          <w:tcPr>
            <w:tcW w:w="1838" w:type="dxa"/>
          </w:tcPr>
          <w:p w14:paraId="619AE583" w14:textId="3106CF7C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4.14</w:t>
            </w:r>
          </w:p>
        </w:tc>
        <w:tc>
          <w:tcPr>
            <w:tcW w:w="2693" w:type="dxa"/>
          </w:tcPr>
          <w:p w14:paraId="0E63CD67" w14:textId="3A29502F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Řetězení vedoucích akademických pozic</w:t>
            </w:r>
          </w:p>
        </w:tc>
        <w:tc>
          <w:tcPr>
            <w:tcW w:w="4525" w:type="dxa"/>
          </w:tcPr>
          <w:p w14:paraId="25CB90BB" w14:textId="61474844" w:rsidR="00287663" w:rsidRPr="001B6A02" w:rsidRDefault="00436A54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Jedná se o opakované obsazování akademických pozic.</w:t>
            </w:r>
          </w:p>
        </w:tc>
      </w:tr>
      <w:tr w:rsidR="00287663" w:rsidRPr="001B6A02" w14:paraId="587B62E5" w14:textId="77777777" w:rsidTr="00DF22C7">
        <w:tc>
          <w:tcPr>
            <w:tcW w:w="1838" w:type="dxa"/>
          </w:tcPr>
          <w:p w14:paraId="6EA962F7" w14:textId="5A38C972" w:rsidR="00287663" w:rsidRPr="001B6A02" w:rsidRDefault="00287663" w:rsidP="0097661E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4.17.1</w:t>
            </w:r>
          </w:p>
        </w:tc>
        <w:tc>
          <w:tcPr>
            <w:tcW w:w="2693" w:type="dxa"/>
          </w:tcPr>
          <w:p w14:paraId="734680DC" w14:textId="4F94FDB2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 xml:space="preserve">Struktura lidských zdrojů </w:t>
            </w:r>
            <w:r w:rsidR="0097661E" w:rsidRPr="001B6A02">
              <w:rPr>
                <w:sz w:val="18"/>
                <w:szCs w:val="18"/>
              </w:rPr>
              <w:t>2014</w:t>
            </w:r>
          </w:p>
        </w:tc>
        <w:tc>
          <w:tcPr>
            <w:tcW w:w="4525" w:type="dxa"/>
          </w:tcPr>
          <w:p w14:paraId="72CA5DBF" w14:textId="2E9D0C70" w:rsidR="00287663" w:rsidRPr="001B6A02" w:rsidRDefault="00D029A6" w:rsidP="00C331A0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Ke zpracování využijte podklady z</w:t>
            </w:r>
            <w:r w:rsidR="00436A54" w:rsidRPr="001B6A02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287663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436A54" w:rsidRPr="001B6A02">
              <w:rPr>
                <w:rFonts w:cstheme="minorHAnsi"/>
                <w:sz w:val="18"/>
                <w:szCs w:val="18"/>
              </w:rPr>
              <w:t xml:space="preserve"> 2014, t</w:t>
            </w:r>
            <w:r w:rsidR="00287663" w:rsidRPr="001B6A02">
              <w:rPr>
                <w:rFonts w:cstheme="minorHAnsi"/>
                <w:sz w:val="18"/>
                <w:szCs w:val="18"/>
              </w:rPr>
              <w:t>ab. 7.2: Věková struktura akademických a vědeckých pracovníků ve výroční zprávě o činnosti</w:t>
            </w:r>
            <w:r w:rsidR="00C7042A" w:rsidRPr="001B6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97661E" w:rsidRPr="001B6A02" w14:paraId="20545924" w14:textId="77777777" w:rsidTr="00DF22C7">
        <w:tc>
          <w:tcPr>
            <w:tcW w:w="1838" w:type="dxa"/>
          </w:tcPr>
          <w:p w14:paraId="21093E13" w14:textId="02A049B8" w:rsidR="0097661E" w:rsidRPr="001B6A02" w:rsidRDefault="0097661E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4.17.2</w:t>
            </w:r>
          </w:p>
        </w:tc>
        <w:tc>
          <w:tcPr>
            <w:tcW w:w="2693" w:type="dxa"/>
          </w:tcPr>
          <w:p w14:paraId="7A9F24CF" w14:textId="080705AD" w:rsidR="0097661E" w:rsidRPr="001B6A02" w:rsidRDefault="0097661E" w:rsidP="00287663">
            <w:pPr>
              <w:jc w:val="both"/>
              <w:rPr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Struktura lidských zdrojů 2018</w:t>
            </w:r>
          </w:p>
        </w:tc>
        <w:tc>
          <w:tcPr>
            <w:tcW w:w="4525" w:type="dxa"/>
          </w:tcPr>
          <w:p w14:paraId="46540519" w14:textId="56CB58DD" w:rsidR="0097661E" w:rsidRPr="001B6A02" w:rsidRDefault="00D029A6" w:rsidP="00C331A0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Ke zpracování využijte podklady z</w:t>
            </w:r>
            <w:r w:rsidR="00436A54" w:rsidRPr="001B6A02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436A54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436A54" w:rsidRPr="001B6A02">
              <w:rPr>
                <w:rFonts w:cstheme="minorHAnsi"/>
                <w:sz w:val="18"/>
                <w:szCs w:val="18"/>
              </w:rPr>
              <w:t xml:space="preserve"> 2018</w:t>
            </w:r>
            <w:r w:rsidR="0097661E" w:rsidRPr="001B6A02">
              <w:rPr>
                <w:rFonts w:cstheme="minorHAnsi"/>
                <w:sz w:val="18"/>
                <w:szCs w:val="18"/>
              </w:rPr>
              <w:t xml:space="preserve"> tab. 6.2: Věková struktura akademických a vědeckých pracovníků ve výroční zprávě o činnosti</w:t>
            </w:r>
            <w:r w:rsidR="00C7042A" w:rsidRPr="001B6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287663" w:rsidRPr="001B6A02" w14:paraId="68E167C0" w14:textId="77777777" w:rsidTr="00DF22C7">
        <w:tc>
          <w:tcPr>
            <w:tcW w:w="1838" w:type="dxa"/>
          </w:tcPr>
          <w:p w14:paraId="5E51A747" w14:textId="2C9B4CEC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4.17.3</w:t>
            </w:r>
          </w:p>
        </w:tc>
        <w:tc>
          <w:tcPr>
            <w:tcW w:w="2693" w:type="dxa"/>
          </w:tcPr>
          <w:p w14:paraId="7D8B2628" w14:textId="61E6D5F7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Pracovníci podílející se na VaVaI</w:t>
            </w:r>
            <w:r w:rsidR="0097661E" w:rsidRPr="001B6A02">
              <w:rPr>
                <w:sz w:val="18"/>
                <w:szCs w:val="18"/>
              </w:rPr>
              <w:t xml:space="preserve"> s cizím státním občanstvím</w:t>
            </w:r>
          </w:p>
        </w:tc>
        <w:tc>
          <w:tcPr>
            <w:tcW w:w="4525" w:type="dxa"/>
          </w:tcPr>
          <w:p w14:paraId="7B64D19E" w14:textId="53B583EE" w:rsidR="00287663" w:rsidRPr="001B6A02" w:rsidRDefault="00436A54" w:rsidP="00A93CA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Ke zpracování využijte podklady z</w:t>
            </w:r>
            <w:r w:rsidR="00287663" w:rsidRPr="001B6A0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287663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287663" w:rsidRPr="001B6A02">
              <w:rPr>
                <w:rFonts w:cstheme="minorHAnsi"/>
                <w:sz w:val="18"/>
                <w:szCs w:val="18"/>
              </w:rPr>
              <w:t xml:space="preserve"> 2014, tab. 7.4: Akademičtí a vědečtí pracovníci s cizím státním občanstvím ve výroční zprávě o činnosti</w:t>
            </w:r>
            <w:r w:rsidRPr="001B6A02">
              <w:rPr>
                <w:rFonts w:cstheme="minorHAnsi"/>
                <w:sz w:val="18"/>
                <w:szCs w:val="18"/>
              </w:rPr>
              <w:t>,</w:t>
            </w:r>
          </w:p>
          <w:p w14:paraId="5E43C4CA" w14:textId="783A6719" w:rsidR="00287663" w:rsidRPr="001B6A02" w:rsidRDefault="00CC1FC0" w:rsidP="00A93CA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 xml:space="preserve">a </w:t>
            </w:r>
            <w:proofErr w:type="spellStart"/>
            <w:r w:rsidR="00287663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287663" w:rsidRPr="001B6A02">
              <w:rPr>
                <w:rFonts w:cstheme="minorHAnsi"/>
                <w:sz w:val="18"/>
                <w:szCs w:val="18"/>
              </w:rPr>
              <w:t xml:space="preserve"> 2018, tab. 6.5: Akademičtí a vědečtí pracovníci s cizím státním občanstvím ve výroční zprávě o činnosti</w:t>
            </w:r>
            <w:r w:rsidR="00C7042A" w:rsidRPr="001B6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287663" w:rsidRPr="001B6A02" w14:paraId="45E8B812" w14:textId="77777777" w:rsidTr="00DF22C7">
        <w:tc>
          <w:tcPr>
            <w:tcW w:w="1838" w:type="dxa"/>
          </w:tcPr>
          <w:p w14:paraId="75D2D8BD" w14:textId="56DD447A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4.18</w:t>
            </w:r>
          </w:p>
        </w:tc>
        <w:tc>
          <w:tcPr>
            <w:tcW w:w="2693" w:type="dxa"/>
          </w:tcPr>
          <w:p w14:paraId="34D1BDFA" w14:textId="5B16B888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Opatření týkající se genderové rovnosti</w:t>
            </w:r>
          </w:p>
        </w:tc>
        <w:tc>
          <w:tcPr>
            <w:tcW w:w="4525" w:type="dxa"/>
          </w:tcPr>
          <w:p w14:paraId="6D71E846" w14:textId="3F1A406C" w:rsidR="00287663" w:rsidRPr="001B6A02" w:rsidRDefault="00436A54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 xml:space="preserve">Ke zpracování využijte podklady z </w:t>
            </w:r>
            <w:r w:rsidR="00287663" w:rsidRPr="001B6A02">
              <w:rPr>
                <w:rFonts w:cstheme="minorHAnsi"/>
                <w:sz w:val="18"/>
                <w:szCs w:val="18"/>
              </w:rPr>
              <w:t>textov</w:t>
            </w:r>
            <w:r w:rsidRPr="001B6A02">
              <w:rPr>
                <w:rFonts w:cstheme="minorHAnsi"/>
                <w:sz w:val="18"/>
                <w:szCs w:val="18"/>
              </w:rPr>
              <w:t>é</w:t>
            </w:r>
            <w:r w:rsidR="00287663" w:rsidRPr="001B6A02">
              <w:rPr>
                <w:rFonts w:cstheme="minorHAnsi"/>
                <w:sz w:val="18"/>
                <w:szCs w:val="18"/>
              </w:rPr>
              <w:t xml:space="preserve"> příloh</w:t>
            </w:r>
            <w:r w:rsidRPr="001B6A02">
              <w:rPr>
                <w:rFonts w:cstheme="minorHAnsi"/>
                <w:sz w:val="18"/>
                <w:szCs w:val="18"/>
              </w:rPr>
              <w:t>y</w:t>
            </w:r>
            <w:r w:rsidR="00287663" w:rsidRPr="001B6A0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Pr="001B6A02">
              <w:rPr>
                <w:rFonts w:cstheme="minorHAnsi"/>
                <w:sz w:val="18"/>
                <w:szCs w:val="18"/>
              </w:rPr>
              <w:t xml:space="preserve">, např. </w:t>
            </w:r>
            <w:proofErr w:type="spellStart"/>
            <w:r w:rsidR="00287663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287663" w:rsidRPr="001B6A02">
              <w:rPr>
                <w:rFonts w:cstheme="minorHAnsi"/>
                <w:sz w:val="18"/>
                <w:szCs w:val="18"/>
              </w:rPr>
              <w:t xml:space="preserve"> 2018, bod 6c Zaměstnanci</w:t>
            </w:r>
            <w:r w:rsidR="00C7042A" w:rsidRPr="001B6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287663" w:rsidRPr="001B6A02" w14:paraId="18164744" w14:textId="77777777" w:rsidTr="00DF22C7">
        <w:tc>
          <w:tcPr>
            <w:tcW w:w="1838" w:type="dxa"/>
          </w:tcPr>
          <w:p w14:paraId="3C6739AF" w14:textId="31D5E432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4.19</w:t>
            </w:r>
          </w:p>
        </w:tc>
        <w:tc>
          <w:tcPr>
            <w:tcW w:w="2693" w:type="dxa"/>
          </w:tcPr>
          <w:p w14:paraId="5F1CB30F" w14:textId="4E5B24C4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Struktura finančních zdrojů pro VaVaI</w:t>
            </w:r>
          </w:p>
        </w:tc>
        <w:tc>
          <w:tcPr>
            <w:tcW w:w="4525" w:type="dxa"/>
          </w:tcPr>
          <w:p w14:paraId="6B0E2109" w14:textId="6FAB55A5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 xml:space="preserve">Doplňte údaje o </w:t>
            </w:r>
            <w:r w:rsidRPr="001B6A02">
              <w:rPr>
                <w:rFonts w:cstheme="minorHAnsi"/>
                <w:sz w:val="18"/>
                <w:szCs w:val="18"/>
                <w:u w:val="single"/>
              </w:rPr>
              <w:t>přijatých</w:t>
            </w:r>
            <w:r w:rsidRPr="001B6A02">
              <w:rPr>
                <w:rFonts w:cstheme="minorHAnsi"/>
                <w:sz w:val="18"/>
                <w:szCs w:val="18"/>
              </w:rPr>
              <w:t xml:space="preserve"> prostředcích.</w:t>
            </w:r>
          </w:p>
        </w:tc>
      </w:tr>
      <w:tr w:rsidR="00287663" w:rsidRPr="001B6A02" w14:paraId="651EF695" w14:textId="77777777" w:rsidTr="00DF22C7">
        <w:tc>
          <w:tcPr>
            <w:tcW w:w="1838" w:type="dxa"/>
          </w:tcPr>
          <w:p w14:paraId="7755A6EF" w14:textId="6DBA9B2E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4.19.1 + 4.19.2 + 4.19.3</w:t>
            </w:r>
          </w:p>
        </w:tc>
        <w:tc>
          <w:tcPr>
            <w:tcW w:w="2693" w:type="dxa"/>
          </w:tcPr>
          <w:p w14:paraId="2BF21AAF" w14:textId="2EE560FC" w:rsidR="00287663" w:rsidRPr="001B6A02" w:rsidRDefault="008C6ABC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Struktura finančních zdrojů VaVaI</w:t>
            </w:r>
          </w:p>
        </w:tc>
        <w:tc>
          <w:tcPr>
            <w:tcW w:w="4525" w:type="dxa"/>
          </w:tcPr>
          <w:p w14:paraId="4608FA52" w14:textId="4FFE214B" w:rsidR="000A7462" w:rsidRPr="001B6A02" w:rsidRDefault="00436A54" w:rsidP="000A7462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Ke zpracování využijte podklady z</w:t>
            </w:r>
            <w:r w:rsidR="00A5269E" w:rsidRPr="001B6A02">
              <w:rPr>
                <w:rFonts w:cstheme="minorHAnsi"/>
                <w:sz w:val="18"/>
                <w:szCs w:val="18"/>
              </w:rPr>
              <w:t xml:space="preserve"> </w:t>
            </w:r>
            <w:r w:rsidR="000A7462" w:rsidRPr="001B6A02">
              <w:rPr>
                <w:rFonts w:cstheme="minorHAnsi"/>
                <w:sz w:val="18"/>
                <w:szCs w:val="18"/>
              </w:rPr>
              <w:t>výroční zpráv</w:t>
            </w:r>
            <w:r w:rsidRPr="001B6A02">
              <w:rPr>
                <w:rFonts w:cstheme="minorHAnsi"/>
                <w:sz w:val="18"/>
                <w:szCs w:val="18"/>
              </w:rPr>
              <w:t>y</w:t>
            </w:r>
            <w:r w:rsidR="000A7462" w:rsidRPr="001B6A02">
              <w:rPr>
                <w:rFonts w:cstheme="minorHAnsi"/>
                <w:sz w:val="18"/>
                <w:szCs w:val="18"/>
              </w:rPr>
              <w:t xml:space="preserve"> o hospodaření VVŠ</w:t>
            </w:r>
            <w:r w:rsidRPr="001B6A02">
              <w:rPr>
                <w:rFonts w:cstheme="minorHAnsi"/>
                <w:sz w:val="18"/>
                <w:szCs w:val="18"/>
              </w:rPr>
              <w:t>, např.</w:t>
            </w:r>
            <w:r w:rsidR="000A7462" w:rsidRPr="001B6A0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0A7462" w:rsidRPr="001B6A02">
              <w:rPr>
                <w:rFonts w:cstheme="minorHAnsi"/>
                <w:sz w:val="18"/>
                <w:szCs w:val="18"/>
              </w:rPr>
              <w:t>VZoH</w:t>
            </w:r>
            <w:proofErr w:type="spellEnd"/>
            <w:r w:rsidR="000A7462" w:rsidRPr="001B6A02">
              <w:rPr>
                <w:rFonts w:cstheme="minorHAnsi"/>
                <w:sz w:val="18"/>
                <w:szCs w:val="18"/>
              </w:rPr>
              <w:t xml:space="preserve"> 2018</w:t>
            </w:r>
            <w:r w:rsidRPr="001B6A02">
              <w:rPr>
                <w:rFonts w:cstheme="minorHAnsi"/>
                <w:sz w:val="18"/>
                <w:szCs w:val="18"/>
              </w:rPr>
              <w:t>,</w:t>
            </w:r>
            <w:r w:rsidR="00287663" w:rsidRPr="001B6A02">
              <w:rPr>
                <w:rFonts w:cstheme="minorHAnsi"/>
                <w:sz w:val="18"/>
                <w:szCs w:val="18"/>
              </w:rPr>
              <w:t xml:space="preserve"> tab. 5: Veřejné zdroje financování VVŠ: prostředky poskytnuté a prostředky použité</w:t>
            </w:r>
            <w:r w:rsidR="000A7462" w:rsidRPr="001B6A02">
              <w:rPr>
                <w:rFonts w:cstheme="minorHAnsi"/>
                <w:sz w:val="18"/>
                <w:szCs w:val="18"/>
              </w:rPr>
              <w:t xml:space="preserve"> a dále </w:t>
            </w:r>
          </w:p>
          <w:p w14:paraId="4B1731ED" w14:textId="7BE1A8CF" w:rsidR="00287663" w:rsidRPr="001B6A02" w:rsidRDefault="00287663" w:rsidP="000A7462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 xml:space="preserve">tab. </w:t>
            </w:r>
            <w:proofErr w:type="gramStart"/>
            <w:r w:rsidRPr="001B6A02">
              <w:rPr>
                <w:rFonts w:cstheme="minorHAnsi"/>
                <w:sz w:val="18"/>
                <w:szCs w:val="18"/>
              </w:rPr>
              <w:t>5a</w:t>
            </w:r>
            <w:proofErr w:type="gramEnd"/>
            <w:r w:rsidRPr="001B6A02">
              <w:rPr>
                <w:rFonts w:cstheme="minorHAnsi"/>
                <w:sz w:val="18"/>
                <w:szCs w:val="18"/>
              </w:rPr>
              <w:t>: Financování vzdělávací a vědecké, výzkumné, vývojové a inovační, umělecké a další tvůrčí činnosti</w:t>
            </w:r>
          </w:p>
          <w:p w14:paraId="427ABA4C" w14:textId="1998BB45" w:rsidR="00287663" w:rsidRPr="001B6A02" w:rsidRDefault="00287663" w:rsidP="000A7462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 xml:space="preserve">tab. </w:t>
            </w:r>
            <w:proofErr w:type="gramStart"/>
            <w:r w:rsidRPr="001B6A02">
              <w:rPr>
                <w:rFonts w:cstheme="minorHAnsi"/>
                <w:sz w:val="18"/>
                <w:szCs w:val="18"/>
              </w:rPr>
              <w:t>5b</w:t>
            </w:r>
            <w:proofErr w:type="gramEnd"/>
            <w:r w:rsidRPr="001B6A02">
              <w:rPr>
                <w:rFonts w:cstheme="minorHAnsi"/>
                <w:sz w:val="18"/>
                <w:szCs w:val="18"/>
              </w:rPr>
              <w:t>: Financování výzkumu a vývoje</w:t>
            </w:r>
          </w:p>
          <w:p w14:paraId="01F668CB" w14:textId="6F27A295" w:rsidR="00287663" w:rsidRPr="001B6A02" w:rsidRDefault="00287663" w:rsidP="000A7462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 xml:space="preserve">tab. </w:t>
            </w:r>
            <w:proofErr w:type="gramStart"/>
            <w:r w:rsidRPr="001B6A02">
              <w:rPr>
                <w:rFonts w:cstheme="minorHAnsi"/>
                <w:sz w:val="18"/>
                <w:szCs w:val="18"/>
              </w:rPr>
              <w:t>5d</w:t>
            </w:r>
            <w:proofErr w:type="gramEnd"/>
            <w:r w:rsidRPr="001B6A02">
              <w:rPr>
                <w:rFonts w:cstheme="minorHAnsi"/>
                <w:sz w:val="18"/>
                <w:szCs w:val="18"/>
              </w:rPr>
              <w:t>: Financování programů strukturálních fondů</w:t>
            </w:r>
            <w:r w:rsidR="00C7042A" w:rsidRPr="001B6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287663" w:rsidRPr="001B6A02" w14:paraId="6470992A" w14:textId="77777777" w:rsidTr="00DF22C7">
        <w:tc>
          <w:tcPr>
            <w:tcW w:w="1838" w:type="dxa"/>
          </w:tcPr>
          <w:p w14:paraId="06775643" w14:textId="2122FB6C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4.19.1</w:t>
            </w:r>
          </w:p>
        </w:tc>
        <w:tc>
          <w:tcPr>
            <w:tcW w:w="2693" w:type="dxa"/>
          </w:tcPr>
          <w:p w14:paraId="2B34EC9B" w14:textId="22AE6739" w:rsidR="00287663" w:rsidRPr="001B6A02" w:rsidRDefault="008C6ABC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Podíl (v %) z celkových nákladů/výdajů dle druhu VaVaI</w:t>
            </w:r>
          </w:p>
        </w:tc>
        <w:tc>
          <w:tcPr>
            <w:tcW w:w="4525" w:type="dxa"/>
          </w:tcPr>
          <w:p w14:paraId="2865CCDA" w14:textId="5E9525F0" w:rsidR="00287663" w:rsidRPr="001B6A02" w:rsidRDefault="00436A54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 xml:space="preserve">Ke zpracování využijte podklady z </w:t>
            </w:r>
            <w:r w:rsidR="00287663" w:rsidRPr="001B6A02">
              <w:rPr>
                <w:rFonts w:cstheme="minorHAnsi"/>
                <w:sz w:val="18"/>
                <w:szCs w:val="18"/>
              </w:rPr>
              <w:t>textov</w:t>
            </w:r>
            <w:r w:rsidRPr="001B6A02">
              <w:rPr>
                <w:rFonts w:cstheme="minorHAnsi"/>
                <w:sz w:val="18"/>
                <w:szCs w:val="18"/>
              </w:rPr>
              <w:t>é</w:t>
            </w:r>
            <w:r w:rsidR="00287663" w:rsidRPr="001B6A02">
              <w:rPr>
                <w:rFonts w:cstheme="minorHAnsi"/>
                <w:sz w:val="18"/>
                <w:szCs w:val="18"/>
              </w:rPr>
              <w:t xml:space="preserve"> příloh</w:t>
            </w:r>
            <w:r w:rsidRPr="001B6A02">
              <w:rPr>
                <w:rFonts w:cstheme="minorHAnsi"/>
                <w:sz w:val="18"/>
                <w:szCs w:val="18"/>
              </w:rPr>
              <w:t>y</w:t>
            </w:r>
            <w:r w:rsidR="00287663" w:rsidRPr="001B6A0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Pr="001B6A02">
              <w:rPr>
                <w:rFonts w:cstheme="minorHAnsi"/>
                <w:sz w:val="18"/>
                <w:szCs w:val="18"/>
              </w:rPr>
              <w:t xml:space="preserve">, např. </w:t>
            </w:r>
            <w:proofErr w:type="spellStart"/>
            <w:r w:rsidR="00287663" w:rsidRPr="001B6A02">
              <w:rPr>
                <w:rFonts w:cstheme="minorHAnsi"/>
                <w:sz w:val="18"/>
                <w:szCs w:val="18"/>
              </w:rPr>
              <w:t>VZoČ</w:t>
            </w:r>
            <w:proofErr w:type="spellEnd"/>
            <w:r w:rsidR="00287663" w:rsidRPr="001B6A02">
              <w:rPr>
                <w:rFonts w:cstheme="minorHAnsi"/>
                <w:sz w:val="18"/>
                <w:szCs w:val="18"/>
              </w:rPr>
              <w:t xml:space="preserve"> 2018, bod 8c: Výzkumná, vývojová, umělecká a další tvůrčí činnost</w:t>
            </w:r>
            <w:r w:rsidR="00C7042A" w:rsidRPr="001B6A0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287663" w:rsidRPr="001B6A02" w14:paraId="36BA1060" w14:textId="77777777" w:rsidTr="00DF22C7">
        <w:tc>
          <w:tcPr>
            <w:tcW w:w="1838" w:type="dxa"/>
          </w:tcPr>
          <w:p w14:paraId="4EB0D585" w14:textId="7A52A6FD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4.19.1</w:t>
            </w:r>
          </w:p>
        </w:tc>
        <w:tc>
          <w:tcPr>
            <w:tcW w:w="2693" w:type="dxa"/>
          </w:tcPr>
          <w:p w14:paraId="70FC336B" w14:textId="17BABD6B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Celkové náklady/výdaje</w:t>
            </w:r>
            <w:r w:rsidR="008C6ABC" w:rsidRPr="001B6A02">
              <w:rPr>
                <w:rFonts w:cstheme="minorHAnsi"/>
                <w:sz w:val="18"/>
                <w:szCs w:val="18"/>
              </w:rPr>
              <w:t xml:space="preserve"> dle druhu VaVaI</w:t>
            </w:r>
          </w:p>
          <w:p w14:paraId="4B377955" w14:textId="2A369BFB" w:rsidR="00287663" w:rsidRPr="001B6A02" w:rsidRDefault="00287663" w:rsidP="00287663">
            <w:pPr>
              <w:rPr>
                <w:rFonts w:cstheme="minorHAnsi"/>
                <w:sz w:val="18"/>
                <w:szCs w:val="18"/>
              </w:rPr>
            </w:pPr>
          </w:p>
          <w:p w14:paraId="0C0AA775" w14:textId="77777777" w:rsidR="00287663" w:rsidRPr="001B6A02" w:rsidRDefault="00287663" w:rsidP="002876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25" w:type="dxa"/>
          </w:tcPr>
          <w:p w14:paraId="164D837D" w14:textId="76305BCC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Celkové náklady/výdaje jsou součtem nákladů/výdajů vynaložených na základní výzkum, aplikovaný výzkum a</w:t>
            </w:r>
            <w:r w:rsidR="00EE5F54" w:rsidRPr="001B6A02">
              <w:rPr>
                <w:rFonts w:cstheme="minorHAnsi"/>
                <w:sz w:val="18"/>
                <w:szCs w:val="18"/>
              </w:rPr>
              <w:t> </w:t>
            </w:r>
            <w:r w:rsidRPr="001B6A02">
              <w:rPr>
                <w:rFonts w:cstheme="minorHAnsi"/>
                <w:sz w:val="18"/>
                <w:szCs w:val="18"/>
              </w:rPr>
              <w:t>experimentální vývoj a inovace.</w:t>
            </w:r>
          </w:p>
        </w:tc>
      </w:tr>
      <w:tr w:rsidR="00287663" w:rsidRPr="001B6A02" w14:paraId="64393F0D" w14:textId="77777777" w:rsidTr="00DF22C7">
        <w:tc>
          <w:tcPr>
            <w:tcW w:w="1838" w:type="dxa"/>
          </w:tcPr>
          <w:p w14:paraId="00C31CA9" w14:textId="59F4F4FF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4.19.1</w:t>
            </w:r>
          </w:p>
        </w:tc>
        <w:tc>
          <w:tcPr>
            <w:tcW w:w="2693" w:type="dxa"/>
          </w:tcPr>
          <w:p w14:paraId="582F3112" w14:textId="0DDADD78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Neveřejné zdroje</w:t>
            </w:r>
          </w:p>
        </w:tc>
        <w:tc>
          <w:tcPr>
            <w:tcW w:w="4525" w:type="dxa"/>
          </w:tcPr>
          <w:p w14:paraId="257A69CA" w14:textId="383EA270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 xml:space="preserve">Neveřejnými zdroji se rozumí zdroje prostředků, které nejsou veřejnou finanční podporou ve smyslu § 2 </w:t>
            </w:r>
            <w:proofErr w:type="spellStart"/>
            <w:r w:rsidRPr="001B6A02">
              <w:rPr>
                <w:rFonts w:cstheme="minorHAnsi"/>
                <w:sz w:val="18"/>
                <w:szCs w:val="18"/>
              </w:rPr>
              <w:t>písm</w:t>
            </w:r>
            <w:proofErr w:type="spellEnd"/>
            <w:r w:rsidRPr="001B6A02">
              <w:rPr>
                <w:rFonts w:cstheme="minorHAnsi"/>
                <w:sz w:val="18"/>
                <w:szCs w:val="18"/>
              </w:rPr>
              <w:t xml:space="preserve">- j) zákona č. 320/2001 Sb., o finanční kontrole, podle nějž jsou </w:t>
            </w:r>
            <w:r w:rsidRPr="001B6A02">
              <w:rPr>
                <w:rFonts w:cstheme="minorHAnsi"/>
                <w:i/>
                <w:sz w:val="18"/>
                <w:szCs w:val="18"/>
              </w:rPr>
              <w:t xml:space="preserve">„veřejnou finanční podporou dotace, příspěvky, návratné </w:t>
            </w:r>
            <w:r w:rsidRPr="001B6A02">
              <w:rPr>
                <w:rFonts w:cstheme="minorHAnsi"/>
                <w:i/>
                <w:sz w:val="18"/>
                <w:szCs w:val="18"/>
              </w:rPr>
              <w:lastRenderedPageBreak/>
              <w:t>finanční výpomoci a další prostředky poskytnuté ze státního rozpočtu, z rozpočtu územního samosprávného celku nebo z rozpočtu jiných právnických osob uvedených v písmenu a), z výnosu prodeje majetku podle zákona o podmínkách převodu majetku státu na jiné osoby a ze zisku z účasti státu v obchodních společnostech, státního fondu, státních finančních aktiv, dále státní záruky, finanční podpora poskytnutá formou slevy na daních i formou osvobození od cla, prostředky poskytnuté z Národního fondu a jiné prostředky ze zahraničí poskytnuté na základě mezinárodních smluv, aktů práva Evropských společenství, aktů práva jiného členského státu Evropské unie nebo k plnění úkolů veřejné správy“</w:t>
            </w:r>
            <w:r w:rsidR="00C7042A" w:rsidRPr="001B6A02"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  <w:tr w:rsidR="00287663" w:rsidRPr="001B6A02" w14:paraId="41D0D35B" w14:textId="77777777" w:rsidTr="00DF22C7">
        <w:tc>
          <w:tcPr>
            <w:tcW w:w="1838" w:type="dxa"/>
          </w:tcPr>
          <w:p w14:paraId="70236294" w14:textId="57961403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lastRenderedPageBreak/>
              <w:t>4.19.2</w:t>
            </w:r>
          </w:p>
        </w:tc>
        <w:tc>
          <w:tcPr>
            <w:tcW w:w="2693" w:type="dxa"/>
          </w:tcPr>
          <w:p w14:paraId="1889ABF3" w14:textId="68C7DD2F" w:rsidR="00287663" w:rsidRPr="001B6A02" w:rsidRDefault="00BA247E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9.RP EU</w:t>
            </w:r>
          </w:p>
        </w:tc>
        <w:tc>
          <w:tcPr>
            <w:tcW w:w="4525" w:type="dxa"/>
          </w:tcPr>
          <w:p w14:paraId="74963735" w14:textId="214C324F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Pokud takový projekt zatím není, nebude vykázán.</w:t>
            </w:r>
          </w:p>
        </w:tc>
      </w:tr>
      <w:tr w:rsidR="00287663" w:rsidRPr="001B6A02" w14:paraId="7FAEAF9A" w14:textId="77777777" w:rsidTr="00DF22C7">
        <w:tc>
          <w:tcPr>
            <w:tcW w:w="1838" w:type="dxa"/>
          </w:tcPr>
          <w:p w14:paraId="03492181" w14:textId="5E7EE792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4.19.2</w:t>
            </w:r>
          </w:p>
        </w:tc>
        <w:tc>
          <w:tcPr>
            <w:tcW w:w="2693" w:type="dxa"/>
          </w:tcPr>
          <w:p w14:paraId="2797045E" w14:textId="244AA2A8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Finanční prostředky v </w:t>
            </w:r>
            <w:r w:rsidRPr="001B6A02">
              <w:rPr>
                <w:rFonts w:cstheme="minorHAnsi"/>
                <w:sz w:val="18"/>
                <w:szCs w:val="18"/>
                <w:u w:val="single"/>
              </w:rPr>
              <w:t>eurech</w:t>
            </w:r>
          </w:p>
        </w:tc>
        <w:tc>
          <w:tcPr>
            <w:tcW w:w="4525" w:type="dxa"/>
          </w:tcPr>
          <w:p w14:paraId="678F4DF5" w14:textId="567D4E48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V tabulce jsou uváděny prostředky v Kč. Přepočet se provede podle kurzu aktuální</w:t>
            </w:r>
            <w:r w:rsidR="00BA247E" w:rsidRPr="001B6A02">
              <w:rPr>
                <w:rFonts w:cstheme="minorHAnsi"/>
                <w:sz w:val="18"/>
                <w:szCs w:val="18"/>
              </w:rPr>
              <w:t>ho</w:t>
            </w:r>
            <w:r w:rsidRPr="001B6A02">
              <w:rPr>
                <w:rFonts w:cstheme="minorHAnsi"/>
                <w:sz w:val="18"/>
                <w:szCs w:val="18"/>
              </w:rPr>
              <w:t xml:space="preserve"> v době, kdy byly prostředky zaslány vysoké škole.</w:t>
            </w:r>
          </w:p>
        </w:tc>
      </w:tr>
      <w:tr w:rsidR="00287663" w:rsidRPr="001B6A02" w14:paraId="678075AA" w14:textId="77777777" w:rsidTr="00DF22C7">
        <w:tc>
          <w:tcPr>
            <w:tcW w:w="1838" w:type="dxa"/>
          </w:tcPr>
          <w:p w14:paraId="6B93B3F5" w14:textId="4F0F6343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4.22</w:t>
            </w:r>
          </w:p>
        </w:tc>
        <w:tc>
          <w:tcPr>
            <w:tcW w:w="2693" w:type="dxa"/>
          </w:tcPr>
          <w:p w14:paraId="1C6BB884" w14:textId="49FE5E48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Podmínky vzniku nových týmů a zavádění nových výzkumných témat</w:t>
            </w:r>
          </w:p>
        </w:tc>
        <w:tc>
          <w:tcPr>
            <w:tcW w:w="4525" w:type="dxa"/>
          </w:tcPr>
          <w:p w14:paraId="6B9252D4" w14:textId="203103D0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Pojem start-up zde není uveden ve smyslu nově založeného podnikatelského subjektu, nýbrž ve smyslu možnosti zakládání nových výzkumných týmů na hodnocené VŠ.</w:t>
            </w:r>
          </w:p>
        </w:tc>
      </w:tr>
      <w:tr w:rsidR="00287663" w:rsidRPr="001B6A02" w14:paraId="11F65E89" w14:textId="77777777" w:rsidTr="00DF22C7">
        <w:tc>
          <w:tcPr>
            <w:tcW w:w="1838" w:type="dxa"/>
          </w:tcPr>
          <w:p w14:paraId="4F4282FE" w14:textId="7FB8F16D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4.24.1</w:t>
            </w:r>
          </w:p>
        </w:tc>
        <w:tc>
          <w:tcPr>
            <w:tcW w:w="2693" w:type="dxa"/>
          </w:tcPr>
          <w:p w14:paraId="45A83B7D" w14:textId="4E4D8FE5" w:rsidR="00287663" w:rsidRPr="001B6A02" w:rsidRDefault="00A5269E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sz w:val="18"/>
                <w:szCs w:val="18"/>
              </w:rPr>
              <w:t>Výdaje/n</w:t>
            </w:r>
            <w:r w:rsidR="00BA247E" w:rsidRPr="001B6A02">
              <w:rPr>
                <w:sz w:val="18"/>
                <w:szCs w:val="18"/>
              </w:rPr>
              <w:t>áklady</w:t>
            </w:r>
            <w:r w:rsidRPr="001B6A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25" w:type="dxa"/>
          </w:tcPr>
          <w:p w14:paraId="6A875899" w14:textId="10961112" w:rsidR="00287663" w:rsidRPr="001B6A02" w:rsidRDefault="00287663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 xml:space="preserve">U zařízení pořizovaných </w:t>
            </w:r>
            <w:r w:rsidR="00A5269E" w:rsidRPr="001B6A02">
              <w:rPr>
                <w:rFonts w:cstheme="minorHAnsi"/>
                <w:sz w:val="18"/>
                <w:szCs w:val="18"/>
              </w:rPr>
              <w:t xml:space="preserve">jak </w:t>
            </w:r>
            <w:r w:rsidRPr="001B6A02">
              <w:rPr>
                <w:rFonts w:cstheme="minorHAnsi"/>
                <w:sz w:val="18"/>
                <w:szCs w:val="18"/>
              </w:rPr>
              <w:t>pro výuku</w:t>
            </w:r>
            <w:r w:rsidR="00A5269E" w:rsidRPr="001B6A02">
              <w:rPr>
                <w:rFonts w:cstheme="minorHAnsi"/>
                <w:sz w:val="18"/>
                <w:szCs w:val="18"/>
              </w:rPr>
              <w:t>, tak</w:t>
            </w:r>
            <w:r w:rsidRPr="001B6A02">
              <w:rPr>
                <w:rFonts w:cstheme="minorHAnsi"/>
                <w:sz w:val="18"/>
                <w:szCs w:val="18"/>
              </w:rPr>
              <w:t xml:space="preserve"> pro VaVaI se náklady/výdaje uvedou v</w:t>
            </w:r>
            <w:r w:rsidR="00A5269E" w:rsidRPr="001B6A02">
              <w:rPr>
                <w:rFonts w:cstheme="minorHAnsi"/>
                <w:sz w:val="18"/>
                <w:szCs w:val="18"/>
              </w:rPr>
              <w:t xml:space="preserve"> plném</w:t>
            </w:r>
            <w:r w:rsidRPr="001B6A02">
              <w:rPr>
                <w:rFonts w:cstheme="minorHAnsi"/>
                <w:sz w:val="18"/>
                <w:szCs w:val="18"/>
              </w:rPr>
              <w:t xml:space="preserve"> rozsahu, </w:t>
            </w:r>
            <w:r w:rsidR="00A5269E" w:rsidRPr="001B6A02">
              <w:rPr>
                <w:rFonts w:cstheme="minorHAnsi"/>
                <w:sz w:val="18"/>
                <w:szCs w:val="18"/>
              </w:rPr>
              <w:t>pokud evidence vysoké školy nesleduje tyto náklady/výdaje odděleně pro jednotlivé činnosti</w:t>
            </w:r>
            <w:r w:rsidRPr="001B6A02">
              <w:rPr>
                <w:rFonts w:cstheme="minorHAnsi"/>
                <w:sz w:val="18"/>
                <w:szCs w:val="18"/>
              </w:rPr>
              <w:t>. V sebeevaluační zprávě se tato skutečnost uvede.</w:t>
            </w:r>
          </w:p>
          <w:p w14:paraId="61FF15DB" w14:textId="2712B1C8" w:rsidR="00A5269E" w:rsidRPr="001B6A02" w:rsidRDefault="00A5269E" w:rsidP="00287663">
            <w:pPr>
              <w:jc w:val="both"/>
              <w:rPr>
                <w:rFonts w:cstheme="minorHAnsi"/>
                <w:sz w:val="18"/>
                <w:szCs w:val="18"/>
              </w:rPr>
            </w:pPr>
            <w:r w:rsidRPr="001B6A02">
              <w:rPr>
                <w:rFonts w:cstheme="minorHAnsi"/>
                <w:sz w:val="18"/>
                <w:szCs w:val="18"/>
              </w:rPr>
              <w:t>Zahrnou se veškeré výdaje/náklady spojené s pořízením infrastruktury a vybavení (včetně neinvestičních)</w:t>
            </w:r>
            <w:r w:rsidR="009F6468" w:rsidRPr="001B6A02">
              <w:rPr>
                <w:rFonts w:cstheme="minorHAnsi"/>
                <w:sz w:val="18"/>
                <w:szCs w:val="18"/>
              </w:rPr>
              <w:t>,</w:t>
            </w:r>
            <w:r w:rsidRPr="001B6A02">
              <w:rPr>
                <w:rFonts w:cstheme="minorHAnsi"/>
                <w:sz w:val="18"/>
                <w:szCs w:val="18"/>
              </w:rPr>
              <w:t xml:space="preserve"> aktivované do pořizovací ceny.</w:t>
            </w:r>
          </w:p>
        </w:tc>
      </w:tr>
    </w:tbl>
    <w:p w14:paraId="4B44EFD5" w14:textId="77777777" w:rsidR="007C2FDD" w:rsidRPr="001B6A02" w:rsidRDefault="007C2FDD" w:rsidP="00771AEF">
      <w:pPr>
        <w:rPr>
          <w:rFonts w:cstheme="minorHAnsi"/>
          <w:b/>
          <w:sz w:val="18"/>
          <w:szCs w:val="18"/>
          <w:lang w:val="cs-CZ"/>
        </w:rPr>
      </w:pPr>
    </w:p>
    <w:p w14:paraId="5995774B" w14:textId="77777777" w:rsidR="00DA4872" w:rsidRPr="001B6A02" w:rsidRDefault="00DA4872" w:rsidP="00771AEF">
      <w:pPr>
        <w:rPr>
          <w:rFonts w:cstheme="minorHAnsi"/>
          <w:b/>
          <w:sz w:val="30"/>
          <w:szCs w:val="30"/>
          <w:lang w:val="cs-CZ"/>
        </w:rPr>
      </w:pPr>
      <w:r w:rsidRPr="001B6A02">
        <w:rPr>
          <w:rFonts w:cstheme="minorHAnsi"/>
          <w:b/>
          <w:sz w:val="30"/>
          <w:szCs w:val="30"/>
          <w:lang w:val="cs-CZ"/>
        </w:rPr>
        <w:br w:type="page"/>
      </w:r>
    </w:p>
    <w:p w14:paraId="560E4C8A" w14:textId="67608E13" w:rsidR="00DA4872" w:rsidRPr="001B6A02" w:rsidRDefault="00DA4872" w:rsidP="00DE3B1C">
      <w:pPr>
        <w:pStyle w:val="Nadpis3"/>
      </w:pPr>
      <w:bookmarkStart w:id="11" w:name="_Toc5133502"/>
      <w:bookmarkStart w:id="12" w:name="_Toc6493956"/>
      <w:bookmarkStart w:id="13" w:name="_Toc7772768"/>
      <w:bookmarkStart w:id="14" w:name="_Toc9420181"/>
      <w:bookmarkStart w:id="15" w:name="_Toc13750152"/>
      <w:r w:rsidRPr="001B6A02">
        <w:lastRenderedPageBreak/>
        <w:t>MODUL M5</w:t>
      </w:r>
      <w:bookmarkEnd w:id="11"/>
      <w:bookmarkEnd w:id="12"/>
      <w:bookmarkEnd w:id="13"/>
      <w:bookmarkEnd w:id="14"/>
      <w:r w:rsidR="00FB0F87" w:rsidRPr="001B6A02">
        <w:t xml:space="preserve"> STRATEGIE A KONCEPCE</w:t>
      </w:r>
      <w:bookmarkEnd w:id="15"/>
    </w:p>
    <w:p w14:paraId="7D9B313B" w14:textId="77777777" w:rsidR="00DA4872" w:rsidRPr="001B6A02" w:rsidRDefault="00DA4872" w:rsidP="00DA4872">
      <w:pPr>
        <w:pStyle w:val="W3MUZkonParagrafNzev"/>
        <w:tabs>
          <w:tab w:val="num" w:pos="0"/>
        </w:tabs>
        <w:spacing w:before="0" w:after="120"/>
        <w:rPr>
          <w:color w:val="auto"/>
          <w:sz w:val="18"/>
          <w:szCs w:val="18"/>
        </w:rPr>
      </w:pPr>
    </w:p>
    <w:p w14:paraId="14A427A7" w14:textId="47C461CF" w:rsidR="00CE2CEF" w:rsidRPr="001B6A02" w:rsidRDefault="00CE2CEF" w:rsidP="00CE2CEF">
      <w:pPr>
        <w:pStyle w:val="Nzev"/>
      </w:pPr>
      <w:bookmarkStart w:id="16" w:name="_Toc5119956"/>
      <w:r w:rsidRPr="001B6A02">
        <w:t>Hodnocení v modulu má za cíl posoudit kvalitu z různých hledisek formulovaných strategií výzkumné organizace pro její budoucí vývoj. Hodnoceno je jednak, zda vysoká škola má stanovenou strategii a koncepci a dále její kvalita, jednak i přínos k naplňování odvětvových, případně národních strategických dokumentů (politik, akčních plánů, priorit apod.) Hodnoceno je jak předchozí období, tak především předpoklad budoucího vývoje.</w:t>
      </w:r>
    </w:p>
    <w:p w14:paraId="72F1D7F5" w14:textId="77777777" w:rsidR="00CE2CEF" w:rsidRPr="001B6A02" w:rsidRDefault="00DA4872" w:rsidP="009F53FE">
      <w:pPr>
        <w:pStyle w:val="Nzev"/>
      </w:pPr>
      <w:r w:rsidRPr="001B6A02">
        <w:t xml:space="preserve">Hodnocenou jednotkou v modulu M5 je vysoká škola jako celek. </w:t>
      </w:r>
      <w:bookmarkStart w:id="17" w:name="_Toc5119957"/>
      <w:bookmarkEnd w:id="16"/>
    </w:p>
    <w:p w14:paraId="70A8D719" w14:textId="19689032" w:rsidR="00DA4872" w:rsidRPr="001B6A02" w:rsidRDefault="00DA4872" w:rsidP="009F53FE">
      <w:pPr>
        <w:pStyle w:val="Nzev"/>
      </w:pPr>
      <w:r w:rsidRPr="001B6A02">
        <w:t>Modul M5 nezohledňuje kalibraci pro jednotlivé kategorie FORD.</w:t>
      </w:r>
      <w:r w:rsidR="00CE2CEF" w:rsidRPr="001B6A02">
        <w:t xml:space="preserve"> Bodové hodnocení je pro všechny hodnocené vysoké školy stejné.</w:t>
      </w:r>
    </w:p>
    <w:p w14:paraId="496FF7FF" w14:textId="1BF0892E" w:rsidR="009F53FE" w:rsidRPr="001B6A02" w:rsidRDefault="009F53FE" w:rsidP="009F53FE">
      <w:pPr>
        <w:jc w:val="both"/>
        <w:rPr>
          <w:sz w:val="22"/>
          <w:szCs w:val="22"/>
          <w:lang w:val="cs-CZ" w:eastAsia="cs-CZ"/>
        </w:rPr>
      </w:pPr>
      <w:r w:rsidRPr="001B6A02">
        <w:rPr>
          <w:sz w:val="22"/>
          <w:szCs w:val="22"/>
          <w:lang w:val="cs-CZ" w:eastAsia="cs-CZ"/>
        </w:rPr>
        <w:t xml:space="preserve">Vysoká škola zpracuje sebeevaluační zprávu v rozsahu maximálně 5 normostran textu doplněného odkazy a přílohami. </w:t>
      </w:r>
      <w:r w:rsidR="00B25612" w:rsidRPr="001B6A02">
        <w:rPr>
          <w:sz w:val="22"/>
          <w:szCs w:val="22"/>
        </w:rPr>
        <w:t xml:space="preserve">Do </w:t>
      </w:r>
      <w:proofErr w:type="spellStart"/>
      <w:r w:rsidR="00753E42" w:rsidRPr="001B6A02">
        <w:rPr>
          <w:sz w:val="22"/>
          <w:szCs w:val="22"/>
        </w:rPr>
        <w:t>limitu</w:t>
      </w:r>
      <w:proofErr w:type="spellEnd"/>
      <w:r w:rsidR="00B25612" w:rsidRPr="001B6A02">
        <w:rPr>
          <w:sz w:val="22"/>
          <w:szCs w:val="22"/>
        </w:rPr>
        <w:t xml:space="preserve"> sebeevaluační </w:t>
      </w:r>
      <w:proofErr w:type="spellStart"/>
      <w:r w:rsidR="00B25612" w:rsidRPr="001B6A02">
        <w:rPr>
          <w:sz w:val="22"/>
          <w:szCs w:val="22"/>
        </w:rPr>
        <w:t>zprávy</w:t>
      </w:r>
      <w:proofErr w:type="spellEnd"/>
      <w:r w:rsidR="00B25612" w:rsidRPr="001B6A02">
        <w:rPr>
          <w:sz w:val="22"/>
          <w:szCs w:val="22"/>
        </w:rPr>
        <w:t xml:space="preserve"> se </w:t>
      </w:r>
      <w:proofErr w:type="spellStart"/>
      <w:r w:rsidR="00B25612" w:rsidRPr="001B6A02">
        <w:rPr>
          <w:sz w:val="22"/>
          <w:szCs w:val="22"/>
        </w:rPr>
        <w:t>započítává</w:t>
      </w:r>
      <w:proofErr w:type="spellEnd"/>
      <w:r w:rsidR="00B25612" w:rsidRPr="001B6A02">
        <w:rPr>
          <w:sz w:val="22"/>
          <w:szCs w:val="22"/>
        </w:rPr>
        <w:t xml:space="preserve"> </w:t>
      </w:r>
      <w:proofErr w:type="spellStart"/>
      <w:r w:rsidR="00B25612" w:rsidRPr="001B6A02">
        <w:rPr>
          <w:sz w:val="22"/>
          <w:szCs w:val="22"/>
        </w:rPr>
        <w:t>pouze</w:t>
      </w:r>
      <w:proofErr w:type="spellEnd"/>
      <w:r w:rsidR="00B25612" w:rsidRPr="001B6A02">
        <w:rPr>
          <w:sz w:val="22"/>
          <w:szCs w:val="22"/>
        </w:rPr>
        <w:t xml:space="preserve"> text </w:t>
      </w:r>
      <w:proofErr w:type="spellStart"/>
      <w:r w:rsidR="00B25612" w:rsidRPr="001B6A02">
        <w:rPr>
          <w:sz w:val="22"/>
          <w:szCs w:val="22"/>
        </w:rPr>
        <w:t>doplněný</w:t>
      </w:r>
      <w:proofErr w:type="spellEnd"/>
      <w:r w:rsidR="00B25612" w:rsidRPr="001B6A02">
        <w:rPr>
          <w:sz w:val="22"/>
          <w:szCs w:val="22"/>
        </w:rPr>
        <w:t xml:space="preserve"> </w:t>
      </w:r>
      <w:proofErr w:type="spellStart"/>
      <w:r w:rsidR="00753E42" w:rsidRPr="001B6A02">
        <w:rPr>
          <w:sz w:val="22"/>
          <w:szCs w:val="22"/>
        </w:rPr>
        <w:t>vysokou</w:t>
      </w:r>
      <w:proofErr w:type="spellEnd"/>
      <w:r w:rsidR="00753E42" w:rsidRPr="001B6A02">
        <w:rPr>
          <w:sz w:val="22"/>
          <w:szCs w:val="22"/>
        </w:rPr>
        <w:t xml:space="preserve"> </w:t>
      </w:r>
      <w:proofErr w:type="spellStart"/>
      <w:r w:rsidR="00753E42" w:rsidRPr="001B6A02">
        <w:rPr>
          <w:sz w:val="22"/>
          <w:szCs w:val="22"/>
        </w:rPr>
        <w:t>školou</w:t>
      </w:r>
      <w:proofErr w:type="spellEnd"/>
      <w:r w:rsidR="00B25612" w:rsidRPr="001B6A02">
        <w:rPr>
          <w:sz w:val="22"/>
          <w:szCs w:val="22"/>
        </w:rPr>
        <w:t xml:space="preserve">. </w:t>
      </w:r>
      <w:proofErr w:type="spellStart"/>
      <w:r w:rsidR="00C7042A" w:rsidRPr="001B6A02">
        <w:rPr>
          <w:sz w:val="22"/>
          <w:szCs w:val="22"/>
        </w:rPr>
        <w:t>Záhlaví</w:t>
      </w:r>
      <w:proofErr w:type="spellEnd"/>
      <w:r w:rsidR="00C7042A" w:rsidRPr="001B6A02">
        <w:rPr>
          <w:sz w:val="22"/>
          <w:szCs w:val="22"/>
        </w:rPr>
        <w:t xml:space="preserve"> </w:t>
      </w:r>
      <w:proofErr w:type="spellStart"/>
      <w:r w:rsidR="001B6A02">
        <w:rPr>
          <w:sz w:val="22"/>
          <w:szCs w:val="22"/>
        </w:rPr>
        <w:t>k</w:t>
      </w:r>
      <w:r w:rsidR="00C7042A" w:rsidRPr="001B6A02">
        <w:rPr>
          <w:sz w:val="22"/>
          <w:szCs w:val="22"/>
        </w:rPr>
        <w:t>apitol</w:t>
      </w:r>
      <w:proofErr w:type="spellEnd"/>
      <w:r w:rsidR="00C7042A" w:rsidRPr="001B6A02">
        <w:rPr>
          <w:sz w:val="22"/>
          <w:szCs w:val="22"/>
        </w:rPr>
        <w:t>, t</w:t>
      </w:r>
      <w:proofErr w:type="spellStart"/>
      <w:r w:rsidRPr="001B6A02">
        <w:rPr>
          <w:sz w:val="22"/>
          <w:szCs w:val="22"/>
          <w:lang w:val="cs-CZ" w:eastAsia="cs-CZ"/>
        </w:rPr>
        <w:t>abulky</w:t>
      </w:r>
      <w:proofErr w:type="spellEnd"/>
      <w:r w:rsidRPr="001B6A02">
        <w:rPr>
          <w:sz w:val="22"/>
          <w:szCs w:val="22"/>
          <w:lang w:val="cs-CZ" w:eastAsia="cs-CZ"/>
        </w:rPr>
        <w:t xml:space="preserve"> ani další přílohy se do rozsahu nezapočítávají.</w:t>
      </w:r>
    </w:p>
    <w:p w14:paraId="6789DBA8" w14:textId="77777777" w:rsidR="009F53FE" w:rsidRPr="001B6A02" w:rsidRDefault="009F53FE" w:rsidP="009F53FE">
      <w:pPr>
        <w:jc w:val="both"/>
        <w:rPr>
          <w:sz w:val="22"/>
          <w:szCs w:val="22"/>
          <w:lang w:val="cs-CZ" w:eastAsia="cs-CZ"/>
        </w:rPr>
      </w:pPr>
    </w:p>
    <w:p w14:paraId="7F016402" w14:textId="2EBCBD0F" w:rsidR="007C2FDD" w:rsidRPr="001B6A02" w:rsidRDefault="009F53FE" w:rsidP="009F53FE">
      <w:pPr>
        <w:jc w:val="both"/>
        <w:rPr>
          <w:sz w:val="22"/>
          <w:szCs w:val="22"/>
          <w:lang w:val="cs-CZ" w:eastAsia="cs-CZ"/>
        </w:rPr>
      </w:pPr>
      <w:r w:rsidRPr="001B6A02">
        <w:rPr>
          <w:sz w:val="22"/>
          <w:szCs w:val="22"/>
          <w:lang w:val="cs-CZ" w:eastAsia="cs-CZ"/>
        </w:rPr>
        <w:t>Sebeevaluační zpráva je doplněna fun</w:t>
      </w:r>
      <w:bookmarkStart w:id="18" w:name="_GoBack"/>
      <w:bookmarkEnd w:id="18"/>
      <w:r w:rsidRPr="001B6A02">
        <w:rPr>
          <w:sz w:val="22"/>
          <w:szCs w:val="22"/>
          <w:lang w:val="cs-CZ" w:eastAsia="cs-CZ"/>
        </w:rPr>
        <w:t>kčními hypertextovými odkazy na podpůrné dokumenty, které musí být dostupné v anglickém jazyce. V souhrnném seznamu příloh M5 na konci formuláře budou uvedeny všechny přiložené dokumenty. Relevantní jsou pouze dokumenty dostupné v anglickém jazyce. Pokud jsou tyto dokumenty dostupné i na webových stránkách, bude uveden i funkční hypertextový odkaz.</w:t>
      </w:r>
    </w:p>
    <w:p w14:paraId="73669204" w14:textId="77777777" w:rsidR="007C2FDD" w:rsidRPr="001B6A02" w:rsidRDefault="007C2FDD" w:rsidP="007C2FDD">
      <w:pPr>
        <w:rPr>
          <w:lang w:val="cs-CZ" w:eastAsia="cs-CZ"/>
        </w:rPr>
      </w:pPr>
    </w:p>
    <w:p w14:paraId="35AA8C1F" w14:textId="77777777" w:rsidR="00320725" w:rsidRPr="001B6A02" w:rsidRDefault="00320725" w:rsidP="007C2FDD">
      <w:pPr>
        <w:rPr>
          <w:lang w:val="cs-CZ" w:eastAsia="cs-CZ"/>
        </w:rPr>
      </w:pPr>
    </w:p>
    <w:p w14:paraId="46F1B600" w14:textId="49C072EE" w:rsidR="00DE3B1C" w:rsidRPr="001B6A02" w:rsidRDefault="00DE3B1C" w:rsidP="00DE3B1C">
      <w:pPr>
        <w:pStyle w:val="Nadpis4"/>
        <w:rPr>
          <w:lang w:eastAsia="cs-CZ"/>
        </w:rPr>
      </w:pPr>
      <w:bookmarkStart w:id="19" w:name="_Toc7772769"/>
      <w:bookmarkStart w:id="20" w:name="_Toc9420182"/>
      <w:bookmarkStart w:id="21" w:name="_Toc13750153"/>
      <w:bookmarkEnd w:id="17"/>
      <w:r w:rsidRPr="001B6A02">
        <w:rPr>
          <w:lang w:eastAsia="cs-CZ"/>
        </w:rPr>
        <w:t>PODROBNÉ INFORMACE K JEDNOTLIVÝM KRITÉRIÍM M5</w:t>
      </w:r>
    </w:p>
    <w:p w14:paraId="4C6DA093" w14:textId="77777777" w:rsidR="002E6D2E" w:rsidRPr="001B6A02" w:rsidRDefault="002E6D2E" w:rsidP="00DE3B1C">
      <w:pPr>
        <w:pStyle w:val="Nadpis3"/>
        <w:jc w:val="lef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53"/>
        <w:gridCol w:w="2416"/>
        <w:gridCol w:w="4187"/>
      </w:tblGrid>
      <w:tr w:rsidR="00D24E40" w:rsidRPr="001B6A02" w14:paraId="0BFF5BC7" w14:textId="77777777" w:rsidTr="00D24E40">
        <w:tc>
          <w:tcPr>
            <w:tcW w:w="2453" w:type="dxa"/>
          </w:tcPr>
          <w:p w14:paraId="7D04E686" w14:textId="53D1AE83" w:rsidR="00D24E40" w:rsidRPr="001B6A02" w:rsidRDefault="00D24E40" w:rsidP="00DE3B1C">
            <w:pPr>
              <w:pStyle w:val="Nadpis3"/>
              <w:outlineLvl w:val="2"/>
              <w:rPr>
                <w:sz w:val="20"/>
              </w:rPr>
            </w:pPr>
            <w:r w:rsidRPr="001B6A02">
              <w:rPr>
                <w:sz w:val="20"/>
                <w:lang w:eastAsia="cs-CZ"/>
              </w:rPr>
              <w:t>Č. kritéria/přílohy</w:t>
            </w:r>
          </w:p>
        </w:tc>
        <w:tc>
          <w:tcPr>
            <w:tcW w:w="6603" w:type="dxa"/>
            <w:gridSpan w:val="2"/>
          </w:tcPr>
          <w:p w14:paraId="3FDFE921" w14:textId="759CBD08" w:rsidR="00D24E40" w:rsidRPr="001B6A02" w:rsidRDefault="00D24E40" w:rsidP="00DE3B1C">
            <w:pPr>
              <w:pStyle w:val="Nadpis3"/>
              <w:outlineLvl w:val="2"/>
              <w:rPr>
                <w:sz w:val="20"/>
              </w:rPr>
            </w:pPr>
            <w:r w:rsidRPr="001B6A02">
              <w:rPr>
                <w:sz w:val="20"/>
                <w:lang w:eastAsia="cs-CZ"/>
              </w:rPr>
              <w:t>Vysvětlivky</w:t>
            </w:r>
          </w:p>
        </w:tc>
      </w:tr>
      <w:tr w:rsidR="00D13433" w:rsidRPr="001B6A02" w14:paraId="50385116" w14:textId="77777777" w:rsidTr="00D24E40">
        <w:tc>
          <w:tcPr>
            <w:tcW w:w="2453" w:type="dxa"/>
          </w:tcPr>
          <w:p w14:paraId="5E708B07" w14:textId="190CD96A" w:rsidR="00D13433" w:rsidRPr="001B6A02" w:rsidRDefault="00D13433" w:rsidP="00DE3B1C">
            <w:pPr>
              <w:pStyle w:val="Nadpis3"/>
              <w:jc w:val="both"/>
              <w:outlineLvl w:val="2"/>
              <w:rPr>
                <w:b w:val="0"/>
                <w:sz w:val="18"/>
                <w:szCs w:val="18"/>
              </w:rPr>
            </w:pPr>
            <w:r w:rsidRPr="001B6A02">
              <w:rPr>
                <w:b w:val="0"/>
                <w:sz w:val="18"/>
                <w:szCs w:val="18"/>
              </w:rPr>
              <w:t>5.1</w:t>
            </w:r>
          </w:p>
        </w:tc>
        <w:tc>
          <w:tcPr>
            <w:tcW w:w="2416" w:type="dxa"/>
          </w:tcPr>
          <w:p w14:paraId="1E926C0E" w14:textId="0343AA8C" w:rsidR="00D13433" w:rsidRPr="001B6A02" w:rsidRDefault="00D24E40" w:rsidP="00DE3B1C">
            <w:pPr>
              <w:pStyle w:val="Nadpis3"/>
              <w:jc w:val="both"/>
              <w:outlineLvl w:val="2"/>
              <w:rPr>
                <w:b w:val="0"/>
                <w:sz w:val="18"/>
                <w:szCs w:val="18"/>
              </w:rPr>
            </w:pPr>
            <w:r w:rsidRPr="001B6A02">
              <w:rPr>
                <w:b w:val="0"/>
                <w:sz w:val="18"/>
                <w:szCs w:val="18"/>
              </w:rPr>
              <w:t>Mise a vize hodnocené instituce ve VaVaI</w:t>
            </w:r>
          </w:p>
        </w:tc>
        <w:tc>
          <w:tcPr>
            <w:tcW w:w="4187" w:type="dxa"/>
          </w:tcPr>
          <w:p w14:paraId="724806C3" w14:textId="0C1AB6F4" w:rsidR="00D13433" w:rsidRPr="001B6A02" w:rsidRDefault="00EE5F54" w:rsidP="00DE3B1C">
            <w:pPr>
              <w:pStyle w:val="Nadpis3"/>
              <w:jc w:val="both"/>
              <w:outlineLvl w:val="2"/>
              <w:rPr>
                <w:b w:val="0"/>
                <w:sz w:val="18"/>
                <w:szCs w:val="18"/>
              </w:rPr>
            </w:pPr>
            <w:r w:rsidRPr="001B6A02">
              <w:rPr>
                <w:rFonts w:cstheme="minorHAnsi"/>
                <w:b w:val="0"/>
                <w:sz w:val="18"/>
                <w:szCs w:val="18"/>
              </w:rPr>
              <w:t>Ke zpracování využijte podklady z</w:t>
            </w:r>
            <w:r w:rsidR="00D24E40" w:rsidRPr="001B6A02">
              <w:rPr>
                <w:b w:val="0"/>
                <w:sz w:val="18"/>
                <w:szCs w:val="18"/>
              </w:rPr>
              <w:t xml:space="preserve"> t</w:t>
            </w:r>
            <w:r w:rsidR="00D13433" w:rsidRPr="001B6A02">
              <w:rPr>
                <w:b w:val="0"/>
                <w:sz w:val="18"/>
                <w:szCs w:val="18"/>
              </w:rPr>
              <w:t>extov</w:t>
            </w:r>
            <w:r w:rsidRPr="001B6A02">
              <w:rPr>
                <w:b w:val="0"/>
                <w:sz w:val="18"/>
                <w:szCs w:val="18"/>
              </w:rPr>
              <w:t>é</w:t>
            </w:r>
            <w:r w:rsidR="00D13433" w:rsidRPr="001B6A02">
              <w:rPr>
                <w:b w:val="0"/>
                <w:sz w:val="18"/>
                <w:szCs w:val="18"/>
              </w:rPr>
              <w:t xml:space="preserve"> příloh</w:t>
            </w:r>
            <w:r w:rsidRPr="001B6A02">
              <w:rPr>
                <w:b w:val="0"/>
                <w:sz w:val="18"/>
                <w:szCs w:val="18"/>
              </w:rPr>
              <w:t>y</w:t>
            </w:r>
            <w:r w:rsidR="00D13433" w:rsidRPr="001B6A02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1B6A02">
              <w:rPr>
                <w:b w:val="0"/>
                <w:sz w:val="18"/>
                <w:szCs w:val="18"/>
              </w:rPr>
              <w:t>VZoČ</w:t>
            </w:r>
            <w:proofErr w:type="spellEnd"/>
            <w:r w:rsidRPr="001B6A02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1B6A02">
              <w:rPr>
                <w:b w:val="0"/>
                <w:sz w:val="18"/>
                <w:szCs w:val="18"/>
              </w:rPr>
              <w:t>např</w:t>
            </w:r>
            <w:proofErr w:type="spellEnd"/>
            <w:r w:rsidRPr="001B6A02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1B6A02">
              <w:rPr>
                <w:b w:val="0"/>
                <w:sz w:val="18"/>
                <w:szCs w:val="18"/>
              </w:rPr>
              <w:t>VZoČ</w:t>
            </w:r>
            <w:proofErr w:type="spellEnd"/>
            <w:r w:rsidR="00D13433" w:rsidRPr="001B6A02">
              <w:rPr>
                <w:b w:val="0"/>
                <w:sz w:val="18"/>
                <w:szCs w:val="18"/>
              </w:rPr>
              <w:t xml:space="preserve"> 2018, bod 1e: poslání, vize a</w:t>
            </w:r>
            <w:r w:rsidRPr="001B6A02">
              <w:rPr>
                <w:b w:val="0"/>
                <w:sz w:val="18"/>
                <w:szCs w:val="18"/>
              </w:rPr>
              <w:t> </w:t>
            </w:r>
            <w:r w:rsidR="00D13433" w:rsidRPr="001B6A02">
              <w:rPr>
                <w:b w:val="0"/>
                <w:sz w:val="18"/>
                <w:szCs w:val="18"/>
              </w:rPr>
              <w:t>strategické cíle</w:t>
            </w:r>
            <w:r w:rsidRPr="001B6A02">
              <w:rPr>
                <w:b w:val="0"/>
                <w:sz w:val="18"/>
                <w:szCs w:val="18"/>
              </w:rPr>
              <w:t>.</w:t>
            </w:r>
          </w:p>
        </w:tc>
      </w:tr>
      <w:tr w:rsidR="00D13433" w:rsidRPr="001B6A02" w14:paraId="2F37FCF8" w14:textId="77777777" w:rsidTr="00D24E40">
        <w:tc>
          <w:tcPr>
            <w:tcW w:w="2453" w:type="dxa"/>
          </w:tcPr>
          <w:p w14:paraId="1B8BA8B6" w14:textId="6BB9569D" w:rsidR="00D13433" w:rsidRPr="001B6A02" w:rsidRDefault="00D13433" w:rsidP="00DE3B1C">
            <w:pPr>
              <w:pStyle w:val="Nadpis3"/>
              <w:jc w:val="both"/>
              <w:outlineLvl w:val="2"/>
              <w:rPr>
                <w:b w:val="0"/>
                <w:sz w:val="18"/>
                <w:szCs w:val="18"/>
              </w:rPr>
            </w:pPr>
            <w:r w:rsidRPr="001B6A02">
              <w:rPr>
                <w:b w:val="0"/>
                <w:sz w:val="18"/>
                <w:szCs w:val="18"/>
              </w:rPr>
              <w:t>5.3</w:t>
            </w:r>
          </w:p>
        </w:tc>
        <w:tc>
          <w:tcPr>
            <w:tcW w:w="2416" w:type="dxa"/>
          </w:tcPr>
          <w:p w14:paraId="57D42149" w14:textId="4C0AD185" w:rsidR="00D13433" w:rsidRPr="001B6A02" w:rsidRDefault="00D24E40" w:rsidP="00DE3B1C">
            <w:pPr>
              <w:pStyle w:val="Nadpis3"/>
              <w:jc w:val="both"/>
              <w:outlineLvl w:val="2"/>
              <w:rPr>
                <w:b w:val="0"/>
                <w:sz w:val="18"/>
                <w:szCs w:val="18"/>
              </w:rPr>
            </w:pPr>
            <w:r w:rsidRPr="001B6A02">
              <w:rPr>
                <w:b w:val="0"/>
                <w:sz w:val="18"/>
                <w:szCs w:val="18"/>
              </w:rPr>
              <w:t>Vazba na plnění vyšších národních a nadnárodních strategických cílů a opatření v oblasti VaVaI</w:t>
            </w:r>
          </w:p>
        </w:tc>
        <w:tc>
          <w:tcPr>
            <w:tcW w:w="4187" w:type="dxa"/>
          </w:tcPr>
          <w:p w14:paraId="0A1D3655" w14:textId="46BE7A1C" w:rsidR="00D13433" w:rsidRPr="001B6A02" w:rsidRDefault="0068628A" w:rsidP="00DE3B1C">
            <w:pPr>
              <w:pStyle w:val="Nadpis3"/>
              <w:numPr>
                <w:ilvl w:val="0"/>
                <w:numId w:val="4"/>
              </w:numPr>
              <w:jc w:val="both"/>
              <w:outlineLvl w:val="2"/>
              <w:rPr>
                <w:b w:val="0"/>
                <w:sz w:val="18"/>
                <w:szCs w:val="18"/>
              </w:rPr>
            </w:pPr>
            <w:hyperlink r:id="rId9" w:history="1">
              <w:r w:rsidR="00D13433" w:rsidRPr="001B6A02">
                <w:rPr>
                  <w:rStyle w:val="Hypertextovodkaz"/>
                  <w:b w:val="0"/>
                  <w:sz w:val="18"/>
                  <w:szCs w:val="18"/>
                </w:rPr>
                <w:t>http://www.msmt.cz/mezinarodni-vztahy/strategie-evropa-2020</w:t>
              </w:r>
            </w:hyperlink>
          </w:p>
          <w:p w14:paraId="698B9036" w14:textId="717F0329" w:rsidR="00D13433" w:rsidRPr="001B6A02" w:rsidRDefault="0068628A" w:rsidP="00DE3B1C">
            <w:pPr>
              <w:pStyle w:val="Nadpis3"/>
              <w:numPr>
                <w:ilvl w:val="0"/>
                <w:numId w:val="4"/>
              </w:numPr>
              <w:jc w:val="both"/>
              <w:outlineLvl w:val="2"/>
              <w:rPr>
                <w:b w:val="0"/>
                <w:sz w:val="18"/>
                <w:szCs w:val="18"/>
              </w:rPr>
            </w:pPr>
            <w:hyperlink r:id="rId10" w:history="1">
              <w:r w:rsidR="00D13433" w:rsidRPr="001B6A02">
                <w:rPr>
                  <w:rStyle w:val="Hypertextovodkaz"/>
                  <w:b w:val="0"/>
                  <w:sz w:val="18"/>
                  <w:szCs w:val="18"/>
                </w:rPr>
                <w:t>http://www.msmt.cz/vyzkum-a-vyvoj-2/narodni-politika-vyzkumu-vyvoje-a-inovaci-ceske-republiky-na</w:t>
              </w:r>
            </w:hyperlink>
          </w:p>
          <w:p w14:paraId="107FFE54" w14:textId="00436BC4" w:rsidR="00D13433" w:rsidRPr="001B6A02" w:rsidRDefault="0068628A" w:rsidP="00DE3B1C">
            <w:pPr>
              <w:pStyle w:val="Nadpis3"/>
              <w:numPr>
                <w:ilvl w:val="0"/>
                <w:numId w:val="4"/>
              </w:numPr>
              <w:jc w:val="both"/>
              <w:outlineLvl w:val="2"/>
              <w:rPr>
                <w:b w:val="0"/>
                <w:sz w:val="18"/>
                <w:szCs w:val="18"/>
              </w:rPr>
            </w:pPr>
            <w:hyperlink r:id="rId11" w:history="1">
              <w:r w:rsidR="00D13433" w:rsidRPr="001B6A02">
                <w:rPr>
                  <w:rStyle w:val="Hypertextovodkaz"/>
                  <w:b w:val="0"/>
                  <w:sz w:val="18"/>
                  <w:szCs w:val="18"/>
                </w:rPr>
                <w:t>http://www.msmt.cz/vyzkum-a-vyvoj/narodni-priority-orientovaneho-vyzkumu-experimentalniho</w:t>
              </w:r>
            </w:hyperlink>
          </w:p>
          <w:p w14:paraId="60563A33" w14:textId="5CF6F37B" w:rsidR="00D13433" w:rsidRPr="001B6A02" w:rsidRDefault="0068628A" w:rsidP="00DE3B1C">
            <w:pPr>
              <w:pStyle w:val="Nadpis3"/>
              <w:numPr>
                <w:ilvl w:val="0"/>
                <w:numId w:val="4"/>
              </w:numPr>
              <w:jc w:val="both"/>
              <w:outlineLvl w:val="2"/>
              <w:rPr>
                <w:b w:val="0"/>
                <w:sz w:val="18"/>
                <w:szCs w:val="18"/>
              </w:rPr>
            </w:pPr>
            <w:hyperlink r:id="rId12" w:history="1">
              <w:r w:rsidR="00D13433" w:rsidRPr="001B6A02">
                <w:rPr>
                  <w:rStyle w:val="Hypertextovodkaz"/>
                  <w:b w:val="0"/>
                  <w:sz w:val="18"/>
                  <w:szCs w:val="18"/>
                </w:rPr>
                <w:t>https://www.mpo.cz/cz/podnikani/ris3-strategie/</w:t>
              </w:r>
            </w:hyperlink>
          </w:p>
          <w:p w14:paraId="000DDF31" w14:textId="13F2AFFD" w:rsidR="00D13433" w:rsidRPr="001B6A02" w:rsidRDefault="00D13433" w:rsidP="00DE3B1C">
            <w:pPr>
              <w:jc w:val="both"/>
              <w:rPr>
                <w:sz w:val="18"/>
                <w:szCs w:val="18"/>
              </w:rPr>
            </w:pPr>
          </w:p>
        </w:tc>
      </w:tr>
    </w:tbl>
    <w:p w14:paraId="24B60657" w14:textId="77777777" w:rsidR="002E6D2E" w:rsidRPr="001B6A02" w:rsidRDefault="002E6D2E" w:rsidP="00DE3B1C">
      <w:pPr>
        <w:pStyle w:val="Nadpis3"/>
      </w:pPr>
    </w:p>
    <w:p w14:paraId="759C6D1E" w14:textId="77777777" w:rsidR="002E6D2E" w:rsidRPr="001B6A02" w:rsidRDefault="002E6D2E" w:rsidP="002E6D2E"/>
    <w:p w14:paraId="4B29FBF6" w14:textId="77777777" w:rsidR="002E6D2E" w:rsidRPr="001B6A02" w:rsidRDefault="002E6D2E" w:rsidP="002E6D2E"/>
    <w:p w14:paraId="5D0AA39D" w14:textId="77777777" w:rsidR="00320725" w:rsidRPr="001B6A02" w:rsidRDefault="00320725" w:rsidP="002E6D2E"/>
    <w:p w14:paraId="7C33A356" w14:textId="77777777" w:rsidR="00320725" w:rsidRPr="001B6A02" w:rsidRDefault="00320725" w:rsidP="002E6D2E"/>
    <w:p w14:paraId="640E0A42" w14:textId="77777777" w:rsidR="00320725" w:rsidRPr="001B6A02" w:rsidRDefault="00320725" w:rsidP="002E6D2E"/>
    <w:p w14:paraId="09AC7519" w14:textId="77777777" w:rsidR="00320725" w:rsidRPr="001B6A02" w:rsidRDefault="00320725" w:rsidP="002E6D2E"/>
    <w:p w14:paraId="381501DF" w14:textId="77777777" w:rsidR="00320725" w:rsidRPr="001B6A02" w:rsidRDefault="00320725" w:rsidP="002E6D2E"/>
    <w:p w14:paraId="18F58DEC" w14:textId="77777777" w:rsidR="00320725" w:rsidRPr="001B6A02" w:rsidRDefault="00320725" w:rsidP="002E6D2E"/>
    <w:p w14:paraId="1F525C45" w14:textId="77777777" w:rsidR="00320725" w:rsidRPr="001B6A02" w:rsidRDefault="00320725" w:rsidP="002E6D2E"/>
    <w:p w14:paraId="27869849" w14:textId="07D371CB" w:rsidR="00DA4872" w:rsidRPr="001B6A02" w:rsidRDefault="00DA4872" w:rsidP="00DE3B1C">
      <w:pPr>
        <w:pStyle w:val="Nadpis3"/>
      </w:pPr>
      <w:r w:rsidRPr="001B6A02">
        <w:lastRenderedPageBreak/>
        <w:t>SYNTÉZA MODULŮ M4 A M5</w:t>
      </w:r>
      <w:bookmarkEnd w:id="19"/>
      <w:bookmarkEnd w:id="20"/>
      <w:bookmarkEnd w:id="21"/>
    </w:p>
    <w:p w14:paraId="27346F23" w14:textId="77777777" w:rsidR="00E03BAF" w:rsidRPr="001B6A02" w:rsidRDefault="00E03BAF" w:rsidP="00E03BAF"/>
    <w:p w14:paraId="2752DB33" w14:textId="70B5D689" w:rsidR="00E03BAF" w:rsidRPr="00E03BAF" w:rsidRDefault="00E03BAF" w:rsidP="00E03BAF">
      <w:pPr>
        <w:jc w:val="both"/>
        <w:rPr>
          <w:sz w:val="22"/>
          <w:szCs w:val="22"/>
        </w:rPr>
      </w:pPr>
      <w:proofErr w:type="spellStart"/>
      <w:r w:rsidRPr="001B6A02">
        <w:rPr>
          <w:sz w:val="22"/>
          <w:szCs w:val="22"/>
        </w:rPr>
        <w:t>Moduly</w:t>
      </w:r>
      <w:proofErr w:type="spellEnd"/>
      <w:r w:rsidRPr="001B6A02">
        <w:rPr>
          <w:sz w:val="22"/>
          <w:szCs w:val="22"/>
        </w:rPr>
        <w:t xml:space="preserve"> M4 a M5 </w:t>
      </w:r>
      <w:proofErr w:type="spellStart"/>
      <w:r w:rsidRPr="001B6A02">
        <w:rPr>
          <w:sz w:val="22"/>
          <w:szCs w:val="22"/>
        </w:rPr>
        <w:t>představují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jednotný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organický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celek</w:t>
      </w:r>
      <w:proofErr w:type="spellEnd"/>
      <w:r w:rsidRPr="001B6A02">
        <w:rPr>
          <w:sz w:val="22"/>
          <w:szCs w:val="22"/>
        </w:rPr>
        <w:t xml:space="preserve">, </w:t>
      </w:r>
      <w:proofErr w:type="spellStart"/>
      <w:r w:rsidRPr="001B6A02">
        <w:rPr>
          <w:sz w:val="22"/>
          <w:szCs w:val="22"/>
        </w:rPr>
        <w:t>protože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tvoří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logickou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koncepční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jednotku</w:t>
      </w:r>
      <w:proofErr w:type="spellEnd"/>
      <w:r w:rsidRPr="001B6A02">
        <w:rPr>
          <w:sz w:val="22"/>
          <w:szCs w:val="22"/>
        </w:rPr>
        <w:t xml:space="preserve">. Na </w:t>
      </w:r>
      <w:proofErr w:type="spellStart"/>
      <w:r w:rsidRPr="001B6A02">
        <w:rPr>
          <w:sz w:val="22"/>
          <w:szCs w:val="22"/>
        </w:rPr>
        <w:t>modul</w:t>
      </w:r>
      <w:proofErr w:type="spellEnd"/>
      <w:r w:rsidRPr="001B6A02">
        <w:rPr>
          <w:sz w:val="22"/>
          <w:szCs w:val="22"/>
        </w:rPr>
        <w:t xml:space="preserve"> M4, </w:t>
      </w:r>
      <w:proofErr w:type="spellStart"/>
      <w:r w:rsidRPr="001B6A02">
        <w:rPr>
          <w:sz w:val="22"/>
          <w:szCs w:val="22"/>
        </w:rPr>
        <w:t>který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představuje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výzkumnou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organizaci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na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základě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retrospektivních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dat</w:t>
      </w:r>
      <w:proofErr w:type="spellEnd"/>
      <w:r w:rsidRPr="001B6A02">
        <w:rPr>
          <w:sz w:val="22"/>
          <w:szCs w:val="22"/>
        </w:rPr>
        <w:t xml:space="preserve">, </w:t>
      </w:r>
      <w:proofErr w:type="spellStart"/>
      <w:r w:rsidRPr="001B6A02">
        <w:rPr>
          <w:sz w:val="22"/>
          <w:szCs w:val="22"/>
        </w:rPr>
        <w:t>navazuje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modul</w:t>
      </w:r>
      <w:proofErr w:type="spellEnd"/>
      <w:r w:rsidRPr="001B6A02">
        <w:rPr>
          <w:sz w:val="22"/>
          <w:szCs w:val="22"/>
        </w:rPr>
        <w:t xml:space="preserve"> M5 SWOT </w:t>
      </w:r>
      <w:proofErr w:type="spellStart"/>
      <w:r w:rsidRPr="001B6A02">
        <w:rPr>
          <w:sz w:val="22"/>
          <w:szCs w:val="22"/>
        </w:rPr>
        <w:t>analýzou</w:t>
      </w:r>
      <w:proofErr w:type="spellEnd"/>
      <w:r w:rsidRPr="001B6A02">
        <w:rPr>
          <w:sz w:val="22"/>
          <w:szCs w:val="22"/>
        </w:rPr>
        <w:t xml:space="preserve"> s </w:t>
      </w:r>
      <w:proofErr w:type="spellStart"/>
      <w:r w:rsidRPr="001B6A02">
        <w:rPr>
          <w:sz w:val="22"/>
          <w:szCs w:val="22"/>
        </w:rPr>
        <w:t>projekcí</w:t>
      </w:r>
      <w:proofErr w:type="spellEnd"/>
      <w:r w:rsidRPr="001B6A02">
        <w:rPr>
          <w:sz w:val="22"/>
          <w:szCs w:val="22"/>
        </w:rPr>
        <w:t xml:space="preserve"> do </w:t>
      </w:r>
      <w:proofErr w:type="spellStart"/>
      <w:r w:rsidRPr="001B6A02">
        <w:rPr>
          <w:sz w:val="22"/>
          <w:szCs w:val="22"/>
        </w:rPr>
        <w:t>nastavení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hlavního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cíle</w:t>
      </w:r>
      <w:proofErr w:type="spellEnd"/>
      <w:r w:rsidRPr="001B6A02">
        <w:rPr>
          <w:sz w:val="22"/>
          <w:szCs w:val="22"/>
        </w:rPr>
        <w:t xml:space="preserve">, </w:t>
      </w:r>
      <w:proofErr w:type="spellStart"/>
      <w:r w:rsidRPr="001B6A02">
        <w:rPr>
          <w:sz w:val="22"/>
          <w:szCs w:val="22"/>
        </w:rPr>
        <w:t>vize</w:t>
      </w:r>
      <w:proofErr w:type="spellEnd"/>
      <w:r w:rsidRPr="001B6A02">
        <w:rPr>
          <w:sz w:val="22"/>
          <w:szCs w:val="22"/>
        </w:rPr>
        <w:t xml:space="preserve"> v </w:t>
      </w:r>
      <w:proofErr w:type="spellStart"/>
      <w:r w:rsidRPr="001B6A02">
        <w:rPr>
          <w:sz w:val="22"/>
          <w:szCs w:val="22"/>
        </w:rPr>
        <w:t>souladu</w:t>
      </w:r>
      <w:proofErr w:type="spellEnd"/>
      <w:r w:rsidRPr="001B6A02">
        <w:rPr>
          <w:sz w:val="22"/>
          <w:szCs w:val="22"/>
        </w:rPr>
        <w:t xml:space="preserve"> s </w:t>
      </w:r>
      <w:proofErr w:type="spellStart"/>
      <w:r w:rsidRPr="001B6A02">
        <w:rPr>
          <w:sz w:val="22"/>
          <w:szCs w:val="22"/>
        </w:rPr>
        <w:t>misí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vysoké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školy</w:t>
      </w:r>
      <w:proofErr w:type="spellEnd"/>
      <w:r w:rsidRPr="001B6A02">
        <w:rPr>
          <w:sz w:val="22"/>
          <w:szCs w:val="22"/>
        </w:rPr>
        <w:t xml:space="preserve"> a </w:t>
      </w:r>
      <w:proofErr w:type="spellStart"/>
      <w:r w:rsidRPr="001B6A02">
        <w:rPr>
          <w:sz w:val="22"/>
          <w:szCs w:val="22"/>
        </w:rPr>
        <w:t>tvorby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strategie</w:t>
      </w:r>
      <w:proofErr w:type="spellEnd"/>
      <w:r w:rsidRPr="001B6A02">
        <w:rPr>
          <w:sz w:val="22"/>
          <w:szCs w:val="22"/>
        </w:rPr>
        <w:t xml:space="preserve"> a </w:t>
      </w:r>
      <w:proofErr w:type="spellStart"/>
      <w:r w:rsidRPr="001B6A02">
        <w:rPr>
          <w:sz w:val="22"/>
          <w:szCs w:val="22"/>
        </w:rPr>
        <w:t>koncepce</w:t>
      </w:r>
      <w:proofErr w:type="spellEnd"/>
      <w:r w:rsidRPr="001B6A02">
        <w:rPr>
          <w:sz w:val="22"/>
          <w:szCs w:val="22"/>
        </w:rPr>
        <w:t xml:space="preserve">. Z </w:t>
      </w:r>
      <w:proofErr w:type="spellStart"/>
      <w:r w:rsidRPr="001B6A02">
        <w:rPr>
          <w:sz w:val="22"/>
          <w:szCs w:val="22"/>
        </w:rPr>
        <w:t>tohoto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důvodu</w:t>
      </w:r>
      <w:proofErr w:type="spellEnd"/>
      <w:r w:rsidRPr="001B6A02">
        <w:rPr>
          <w:sz w:val="22"/>
          <w:szCs w:val="22"/>
        </w:rPr>
        <w:t xml:space="preserve"> je </w:t>
      </w:r>
      <w:proofErr w:type="spellStart"/>
      <w:r w:rsidRPr="001B6A02">
        <w:rPr>
          <w:sz w:val="22"/>
          <w:szCs w:val="22"/>
        </w:rPr>
        <w:t>i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struktura</w:t>
      </w:r>
      <w:proofErr w:type="spellEnd"/>
      <w:r w:rsidRPr="001B6A02">
        <w:rPr>
          <w:sz w:val="22"/>
          <w:szCs w:val="22"/>
        </w:rPr>
        <w:t xml:space="preserve"> sebeevaluační </w:t>
      </w:r>
      <w:proofErr w:type="spellStart"/>
      <w:r w:rsidRPr="001B6A02">
        <w:rPr>
          <w:sz w:val="22"/>
          <w:szCs w:val="22"/>
        </w:rPr>
        <w:t>zprávy</w:t>
      </w:r>
      <w:proofErr w:type="spellEnd"/>
      <w:r w:rsidRPr="001B6A02">
        <w:rPr>
          <w:sz w:val="22"/>
          <w:szCs w:val="22"/>
        </w:rPr>
        <w:t xml:space="preserve"> pro </w:t>
      </w:r>
      <w:proofErr w:type="spellStart"/>
      <w:r w:rsidRPr="001B6A02">
        <w:rPr>
          <w:sz w:val="22"/>
          <w:szCs w:val="22"/>
        </w:rPr>
        <w:t>moduly</w:t>
      </w:r>
      <w:proofErr w:type="spellEnd"/>
      <w:r w:rsidRPr="001B6A02">
        <w:rPr>
          <w:sz w:val="22"/>
          <w:szCs w:val="22"/>
        </w:rPr>
        <w:t xml:space="preserve"> M4 a M5 </w:t>
      </w:r>
      <w:proofErr w:type="spellStart"/>
      <w:r w:rsidRPr="001B6A02">
        <w:rPr>
          <w:sz w:val="22"/>
          <w:szCs w:val="22"/>
        </w:rPr>
        <w:t>tvořena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jako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jeden</w:t>
      </w:r>
      <w:proofErr w:type="spellEnd"/>
      <w:r w:rsidRPr="001B6A02">
        <w:rPr>
          <w:sz w:val="22"/>
          <w:szCs w:val="22"/>
        </w:rPr>
        <w:t xml:space="preserve"> </w:t>
      </w:r>
      <w:proofErr w:type="spellStart"/>
      <w:r w:rsidRPr="001B6A02">
        <w:rPr>
          <w:sz w:val="22"/>
          <w:szCs w:val="22"/>
        </w:rPr>
        <w:t>celek</w:t>
      </w:r>
      <w:proofErr w:type="spellEnd"/>
      <w:r w:rsidRPr="001B6A02">
        <w:rPr>
          <w:sz w:val="22"/>
          <w:szCs w:val="22"/>
        </w:rPr>
        <w:t>.</w:t>
      </w:r>
    </w:p>
    <w:sectPr w:rsidR="00E03BAF" w:rsidRPr="00E03BAF" w:rsidSect="003F7729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86979" w14:textId="77777777" w:rsidR="0068628A" w:rsidRDefault="0068628A" w:rsidP="003B1EAE">
      <w:r>
        <w:separator/>
      </w:r>
    </w:p>
  </w:endnote>
  <w:endnote w:type="continuationSeparator" w:id="0">
    <w:p w14:paraId="334CFECC" w14:textId="77777777" w:rsidR="0068628A" w:rsidRDefault="0068628A" w:rsidP="003B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74440271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FA33815" w14:textId="40BFF779" w:rsidR="00FE3412" w:rsidRDefault="00FE3412" w:rsidP="00F300F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9139761" w14:textId="77777777" w:rsidR="00FE3412" w:rsidRDefault="00FE34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2E28B" w14:textId="77777777" w:rsidR="00E56B76" w:rsidRPr="00320725" w:rsidRDefault="00E56B76" w:rsidP="00E56B76">
    <w:pPr>
      <w:pStyle w:val="Zpat"/>
      <w:rPr>
        <w:sz w:val="20"/>
        <w:szCs w:val="20"/>
      </w:rPr>
    </w:pPr>
    <w:r w:rsidRPr="00320725">
      <w:rPr>
        <w:b/>
        <w:sz w:val="20"/>
        <w:szCs w:val="20"/>
        <w:lang w:val="cs-CZ"/>
      </w:rPr>
      <w:t>Formulář sebeevaluační zprávy</w:t>
    </w:r>
  </w:p>
  <w:sdt>
    <w:sdtPr>
      <w:id w:val="-1763746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5DB91" w14:textId="48A500F9" w:rsidR="00FE3412" w:rsidRPr="00D439CC" w:rsidRDefault="00E56B76" w:rsidP="00E56B7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16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5AD55" w14:textId="31EF5D55" w:rsidR="00C25339" w:rsidRPr="00C25339" w:rsidRDefault="00C25339" w:rsidP="00C25339">
    <w:pPr>
      <w:pStyle w:val="Zpat"/>
    </w:pPr>
    <w:r w:rsidRPr="00733A32">
      <w:rPr>
        <w:b/>
        <w:lang w:val="cs-CZ"/>
      </w:rPr>
      <w:t xml:space="preserve">Formulář </w:t>
    </w:r>
    <w:r>
      <w:rPr>
        <w:b/>
        <w:lang w:val="cs-CZ"/>
      </w:rPr>
      <w:t>sebe</w:t>
    </w:r>
    <w:r w:rsidRPr="00733A32">
      <w:rPr>
        <w:b/>
        <w:lang w:val="cs-CZ"/>
      </w:rPr>
      <w:t>evaluační zprávy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F6CC2" w14:textId="77777777" w:rsidR="0068628A" w:rsidRDefault="0068628A" w:rsidP="003B1EAE">
      <w:r>
        <w:separator/>
      </w:r>
    </w:p>
  </w:footnote>
  <w:footnote w:type="continuationSeparator" w:id="0">
    <w:p w14:paraId="57767E13" w14:textId="77777777" w:rsidR="0068628A" w:rsidRDefault="0068628A" w:rsidP="003B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DECD" w14:textId="31329DCC" w:rsidR="00FE3412" w:rsidRDefault="00FE3412" w:rsidP="00F106FF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48FEC8B8" wp14:editId="5EB52BFF">
          <wp:extent cx="1171190" cy="584887"/>
          <wp:effectExtent l="0" t="0" r="0" b="5715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MT_logotyp_text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43" cy="603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440921" w14:textId="77777777" w:rsidR="00FE3412" w:rsidRDefault="00FE34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ED3"/>
    <w:multiLevelType w:val="hybridMultilevel"/>
    <w:tmpl w:val="1CEC1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0439"/>
    <w:multiLevelType w:val="hybridMultilevel"/>
    <w:tmpl w:val="820A5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167E4"/>
    <w:multiLevelType w:val="hybridMultilevel"/>
    <w:tmpl w:val="DEAAD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7011F"/>
    <w:multiLevelType w:val="hybridMultilevel"/>
    <w:tmpl w:val="4EF81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4CBD"/>
    <w:multiLevelType w:val="hybridMultilevel"/>
    <w:tmpl w:val="67187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D32A4"/>
    <w:multiLevelType w:val="hybridMultilevel"/>
    <w:tmpl w:val="0E0C5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30D82"/>
    <w:multiLevelType w:val="hybridMultilevel"/>
    <w:tmpl w:val="B3CE7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80D71"/>
    <w:multiLevelType w:val="hybridMultilevel"/>
    <w:tmpl w:val="D5B07262"/>
    <w:lvl w:ilvl="0" w:tplc="8DFA3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944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9277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41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AB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454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AA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CF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9887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wMDYxNzMzNTU2MbFU0lEKTi0uzszPAykwrAUAS3DkQCwAAAA="/>
  </w:docVars>
  <w:rsids>
    <w:rsidRoot w:val="004A3E6A"/>
    <w:rsid w:val="00005FC5"/>
    <w:rsid w:val="000110A7"/>
    <w:rsid w:val="00012F81"/>
    <w:rsid w:val="00012FF3"/>
    <w:rsid w:val="0001335A"/>
    <w:rsid w:val="000148C0"/>
    <w:rsid w:val="00016A2F"/>
    <w:rsid w:val="0002544A"/>
    <w:rsid w:val="000324F5"/>
    <w:rsid w:val="00034738"/>
    <w:rsid w:val="00035848"/>
    <w:rsid w:val="0004148F"/>
    <w:rsid w:val="00043C0B"/>
    <w:rsid w:val="0006195D"/>
    <w:rsid w:val="00066E2E"/>
    <w:rsid w:val="00071404"/>
    <w:rsid w:val="0007583C"/>
    <w:rsid w:val="00083F57"/>
    <w:rsid w:val="00084FE6"/>
    <w:rsid w:val="000911B1"/>
    <w:rsid w:val="00091E6F"/>
    <w:rsid w:val="000921E2"/>
    <w:rsid w:val="000938D2"/>
    <w:rsid w:val="00095FE3"/>
    <w:rsid w:val="0009658D"/>
    <w:rsid w:val="00096BB3"/>
    <w:rsid w:val="00096EE8"/>
    <w:rsid w:val="0009709D"/>
    <w:rsid w:val="000A0F1D"/>
    <w:rsid w:val="000A4E4C"/>
    <w:rsid w:val="000A7462"/>
    <w:rsid w:val="000A7F98"/>
    <w:rsid w:val="000B5385"/>
    <w:rsid w:val="000B560E"/>
    <w:rsid w:val="000B62E2"/>
    <w:rsid w:val="000B7320"/>
    <w:rsid w:val="000B7FAB"/>
    <w:rsid w:val="000C0066"/>
    <w:rsid w:val="000C092A"/>
    <w:rsid w:val="000C1F3F"/>
    <w:rsid w:val="000C413B"/>
    <w:rsid w:val="000C5FD7"/>
    <w:rsid w:val="000C6261"/>
    <w:rsid w:val="000D0A60"/>
    <w:rsid w:val="000D0AE2"/>
    <w:rsid w:val="000D3762"/>
    <w:rsid w:val="000D4A55"/>
    <w:rsid w:val="000E0288"/>
    <w:rsid w:val="000E2A17"/>
    <w:rsid w:val="000E515B"/>
    <w:rsid w:val="000F1484"/>
    <w:rsid w:val="000F7B7D"/>
    <w:rsid w:val="00102284"/>
    <w:rsid w:val="00103BF9"/>
    <w:rsid w:val="001042FE"/>
    <w:rsid w:val="00104398"/>
    <w:rsid w:val="00104F51"/>
    <w:rsid w:val="00111E92"/>
    <w:rsid w:val="00113258"/>
    <w:rsid w:val="00114389"/>
    <w:rsid w:val="00116811"/>
    <w:rsid w:val="00120AAB"/>
    <w:rsid w:val="001278F3"/>
    <w:rsid w:val="00130577"/>
    <w:rsid w:val="001332F2"/>
    <w:rsid w:val="001337E0"/>
    <w:rsid w:val="0013461E"/>
    <w:rsid w:val="00134B52"/>
    <w:rsid w:val="00134DB2"/>
    <w:rsid w:val="0013738F"/>
    <w:rsid w:val="00144253"/>
    <w:rsid w:val="00153A55"/>
    <w:rsid w:val="00160406"/>
    <w:rsid w:val="00161A5D"/>
    <w:rsid w:val="00164EAF"/>
    <w:rsid w:val="00166298"/>
    <w:rsid w:val="001704A3"/>
    <w:rsid w:val="00172F73"/>
    <w:rsid w:val="001741C1"/>
    <w:rsid w:val="00180B8F"/>
    <w:rsid w:val="001824D1"/>
    <w:rsid w:val="00190AC6"/>
    <w:rsid w:val="00191E24"/>
    <w:rsid w:val="00192D12"/>
    <w:rsid w:val="0019368B"/>
    <w:rsid w:val="001A126C"/>
    <w:rsid w:val="001A22FD"/>
    <w:rsid w:val="001A6411"/>
    <w:rsid w:val="001B6A02"/>
    <w:rsid w:val="001C2AC4"/>
    <w:rsid w:val="001D090B"/>
    <w:rsid w:val="001D7CF8"/>
    <w:rsid w:val="001E603E"/>
    <w:rsid w:val="001F017B"/>
    <w:rsid w:val="001F55E4"/>
    <w:rsid w:val="001F7B01"/>
    <w:rsid w:val="00202138"/>
    <w:rsid w:val="00204D80"/>
    <w:rsid w:val="002050F8"/>
    <w:rsid w:val="002211C7"/>
    <w:rsid w:val="00235041"/>
    <w:rsid w:val="00235EB5"/>
    <w:rsid w:val="00236671"/>
    <w:rsid w:val="00240B73"/>
    <w:rsid w:val="0024182D"/>
    <w:rsid w:val="00241D16"/>
    <w:rsid w:val="002430CE"/>
    <w:rsid w:val="0024339D"/>
    <w:rsid w:val="0024394E"/>
    <w:rsid w:val="00245402"/>
    <w:rsid w:val="00254573"/>
    <w:rsid w:val="002551C4"/>
    <w:rsid w:val="002563B5"/>
    <w:rsid w:val="00262BF5"/>
    <w:rsid w:val="00262F8E"/>
    <w:rsid w:val="00263B1B"/>
    <w:rsid w:val="002649BC"/>
    <w:rsid w:val="0026616B"/>
    <w:rsid w:val="00274342"/>
    <w:rsid w:val="00281CE0"/>
    <w:rsid w:val="0028454C"/>
    <w:rsid w:val="00284F41"/>
    <w:rsid w:val="00286F57"/>
    <w:rsid w:val="00287663"/>
    <w:rsid w:val="0029064C"/>
    <w:rsid w:val="002A4D4D"/>
    <w:rsid w:val="002B1D0B"/>
    <w:rsid w:val="002B1D88"/>
    <w:rsid w:val="002B2030"/>
    <w:rsid w:val="002B3F04"/>
    <w:rsid w:val="002B5605"/>
    <w:rsid w:val="002C4A03"/>
    <w:rsid w:val="002C54E4"/>
    <w:rsid w:val="002D05A0"/>
    <w:rsid w:val="002D0897"/>
    <w:rsid w:val="002D0B3C"/>
    <w:rsid w:val="002D22BD"/>
    <w:rsid w:val="002D30A0"/>
    <w:rsid w:val="002D3255"/>
    <w:rsid w:val="002E11EC"/>
    <w:rsid w:val="002E65D7"/>
    <w:rsid w:val="002E6AB0"/>
    <w:rsid w:val="002E6D2E"/>
    <w:rsid w:val="002F319E"/>
    <w:rsid w:val="002F4A8F"/>
    <w:rsid w:val="002F5A84"/>
    <w:rsid w:val="002F61AF"/>
    <w:rsid w:val="002F649E"/>
    <w:rsid w:val="00301EDA"/>
    <w:rsid w:val="003020B4"/>
    <w:rsid w:val="003030D0"/>
    <w:rsid w:val="00303D98"/>
    <w:rsid w:val="00303F93"/>
    <w:rsid w:val="00310217"/>
    <w:rsid w:val="00310B12"/>
    <w:rsid w:val="00313486"/>
    <w:rsid w:val="003139B6"/>
    <w:rsid w:val="00320725"/>
    <w:rsid w:val="0032153A"/>
    <w:rsid w:val="003237E3"/>
    <w:rsid w:val="00323A42"/>
    <w:rsid w:val="00323A44"/>
    <w:rsid w:val="00327A86"/>
    <w:rsid w:val="00331493"/>
    <w:rsid w:val="00332D2B"/>
    <w:rsid w:val="00334B31"/>
    <w:rsid w:val="003372A0"/>
    <w:rsid w:val="003413C3"/>
    <w:rsid w:val="00342313"/>
    <w:rsid w:val="00342811"/>
    <w:rsid w:val="00343B68"/>
    <w:rsid w:val="00344B0C"/>
    <w:rsid w:val="003453E7"/>
    <w:rsid w:val="00347E14"/>
    <w:rsid w:val="0035056A"/>
    <w:rsid w:val="003525E4"/>
    <w:rsid w:val="00352CFB"/>
    <w:rsid w:val="00360763"/>
    <w:rsid w:val="003633B2"/>
    <w:rsid w:val="00367E30"/>
    <w:rsid w:val="003731D0"/>
    <w:rsid w:val="00374378"/>
    <w:rsid w:val="00377F62"/>
    <w:rsid w:val="00381878"/>
    <w:rsid w:val="00381DCA"/>
    <w:rsid w:val="003827AF"/>
    <w:rsid w:val="00390A4B"/>
    <w:rsid w:val="00394CCF"/>
    <w:rsid w:val="0039628B"/>
    <w:rsid w:val="003A22BC"/>
    <w:rsid w:val="003A3F79"/>
    <w:rsid w:val="003B1EAE"/>
    <w:rsid w:val="003B262D"/>
    <w:rsid w:val="003B3AA9"/>
    <w:rsid w:val="003B7E4F"/>
    <w:rsid w:val="003C0B82"/>
    <w:rsid w:val="003C175E"/>
    <w:rsid w:val="003C438D"/>
    <w:rsid w:val="003D16CD"/>
    <w:rsid w:val="003D4EE0"/>
    <w:rsid w:val="003D52A6"/>
    <w:rsid w:val="003D790E"/>
    <w:rsid w:val="003E3A5E"/>
    <w:rsid w:val="003E55D8"/>
    <w:rsid w:val="003F2327"/>
    <w:rsid w:val="003F411C"/>
    <w:rsid w:val="003F7729"/>
    <w:rsid w:val="004020EE"/>
    <w:rsid w:val="00411449"/>
    <w:rsid w:val="0041555C"/>
    <w:rsid w:val="00420A6B"/>
    <w:rsid w:val="00422C05"/>
    <w:rsid w:val="00423868"/>
    <w:rsid w:val="00436498"/>
    <w:rsid w:val="00436A54"/>
    <w:rsid w:val="004437F8"/>
    <w:rsid w:val="00443B59"/>
    <w:rsid w:val="004445BA"/>
    <w:rsid w:val="004454BA"/>
    <w:rsid w:val="00452566"/>
    <w:rsid w:val="004554E0"/>
    <w:rsid w:val="00457CC4"/>
    <w:rsid w:val="00463F9E"/>
    <w:rsid w:val="00466A52"/>
    <w:rsid w:val="00470736"/>
    <w:rsid w:val="004737F9"/>
    <w:rsid w:val="004823E7"/>
    <w:rsid w:val="00482BA7"/>
    <w:rsid w:val="00491583"/>
    <w:rsid w:val="0049306E"/>
    <w:rsid w:val="00497532"/>
    <w:rsid w:val="004A2084"/>
    <w:rsid w:val="004A3E6A"/>
    <w:rsid w:val="004A3EE3"/>
    <w:rsid w:val="004A61D6"/>
    <w:rsid w:val="004A6676"/>
    <w:rsid w:val="004B0215"/>
    <w:rsid w:val="004B29CF"/>
    <w:rsid w:val="004B44B0"/>
    <w:rsid w:val="004C35E1"/>
    <w:rsid w:val="004C4A10"/>
    <w:rsid w:val="004C4A57"/>
    <w:rsid w:val="004C71C0"/>
    <w:rsid w:val="004C7FEF"/>
    <w:rsid w:val="004D2550"/>
    <w:rsid w:val="004D42C9"/>
    <w:rsid w:val="00500C5B"/>
    <w:rsid w:val="00500D3A"/>
    <w:rsid w:val="005014B0"/>
    <w:rsid w:val="0050789D"/>
    <w:rsid w:val="00511D93"/>
    <w:rsid w:val="00521658"/>
    <w:rsid w:val="00524D9C"/>
    <w:rsid w:val="0053551F"/>
    <w:rsid w:val="0054472D"/>
    <w:rsid w:val="00547527"/>
    <w:rsid w:val="005506F2"/>
    <w:rsid w:val="00551E08"/>
    <w:rsid w:val="00560F7C"/>
    <w:rsid w:val="0056260A"/>
    <w:rsid w:val="00562854"/>
    <w:rsid w:val="00562B14"/>
    <w:rsid w:val="005648A6"/>
    <w:rsid w:val="00566486"/>
    <w:rsid w:val="005704E8"/>
    <w:rsid w:val="00581857"/>
    <w:rsid w:val="00584FBC"/>
    <w:rsid w:val="00586974"/>
    <w:rsid w:val="0059152E"/>
    <w:rsid w:val="0059266F"/>
    <w:rsid w:val="00593959"/>
    <w:rsid w:val="005A0DDE"/>
    <w:rsid w:val="005A1212"/>
    <w:rsid w:val="005B50BE"/>
    <w:rsid w:val="005B7216"/>
    <w:rsid w:val="005B76B1"/>
    <w:rsid w:val="005C306A"/>
    <w:rsid w:val="005C35F0"/>
    <w:rsid w:val="005C61BF"/>
    <w:rsid w:val="005C795B"/>
    <w:rsid w:val="005D08B7"/>
    <w:rsid w:val="005D0E00"/>
    <w:rsid w:val="005D51DB"/>
    <w:rsid w:val="005E1E39"/>
    <w:rsid w:val="005E5659"/>
    <w:rsid w:val="005E5BB5"/>
    <w:rsid w:val="005F1980"/>
    <w:rsid w:val="00605EB2"/>
    <w:rsid w:val="006060D1"/>
    <w:rsid w:val="0060786D"/>
    <w:rsid w:val="00612DDC"/>
    <w:rsid w:val="006152B4"/>
    <w:rsid w:val="0062013A"/>
    <w:rsid w:val="0062018B"/>
    <w:rsid w:val="0062778D"/>
    <w:rsid w:val="00632B35"/>
    <w:rsid w:val="00632F16"/>
    <w:rsid w:val="006353FE"/>
    <w:rsid w:val="00636E27"/>
    <w:rsid w:val="0064503D"/>
    <w:rsid w:val="00645F3A"/>
    <w:rsid w:val="00646FF5"/>
    <w:rsid w:val="00653690"/>
    <w:rsid w:val="00661226"/>
    <w:rsid w:val="00663DC8"/>
    <w:rsid w:val="00672A39"/>
    <w:rsid w:val="00674ACA"/>
    <w:rsid w:val="00674CB9"/>
    <w:rsid w:val="00682941"/>
    <w:rsid w:val="00682D13"/>
    <w:rsid w:val="00686191"/>
    <w:rsid w:val="0068628A"/>
    <w:rsid w:val="00690EE8"/>
    <w:rsid w:val="00695518"/>
    <w:rsid w:val="00695852"/>
    <w:rsid w:val="006B1643"/>
    <w:rsid w:val="006B1ABD"/>
    <w:rsid w:val="006B1AD9"/>
    <w:rsid w:val="006B355D"/>
    <w:rsid w:val="006B4D49"/>
    <w:rsid w:val="006B7321"/>
    <w:rsid w:val="006B7F23"/>
    <w:rsid w:val="006C49FE"/>
    <w:rsid w:val="006D0524"/>
    <w:rsid w:val="006D2A37"/>
    <w:rsid w:val="006D5BF3"/>
    <w:rsid w:val="006E04AE"/>
    <w:rsid w:val="006E1FD5"/>
    <w:rsid w:val="006E54CF"/>
    <w:rsid w:val="006E7229"/>
    <w:rsid w:val="006F27A2"/>
    <w:rsid w:val="006F6636"/>
    <w:rsid w:val="007126FE"/>
    <w:rsid w:val="00715DF6"/>
    <w:rsid w:val="00716B52"/>
    <w:rsid w:val="0071769E"/>
    <w:rsid w:val="00723339"/>
    <w:rsid w:val="00723C04"/>
    <w:rsid w:val="00724058"/>
    <w:rsid w:val="00724E59"/>
    <w:rsid w:val="00733A32"/>
    <w:rsid w:val="00733EE9"/>
    <w:rsid w:val="00735C60"/>
    <w:rsid w:val="00736330"/>
    <w:rsid w:val="0074303E"/>
    <w:rsid w:val="00744F01"/>
    <w:rsid w:val="00753E42"/>
    <w:rsid w:val="00755231"/>
    <w:rsid w:val="0075611D"/>
    <w:rsid w:val="007565C3"/>
    <w:rsid w:val="0076300E"/>
    <w:rsid w:val="007659EF"/>
    <w:rsid w:val="00765CC9"/>
    <w:rsid w:val="00766851"/>
    <w:rsid w:val="00771AEF"/>
    <w:rsid w:val="00773585"/>
    <w:rsid w:val="0077586C"/>
    <w:rsid w:val="00775C30"/>
    <w:rsid w:val="00777C28"/>
    <w:rsid w:val="00784749"/>
    <w:rsid w:val="00785A03"/>
    <w:rsid w:val="00791C72"/>
    <w:rsid w:val="0079622A"/>
    <w:rsid w:val="00796623"/>
    <w:rsid w:val="007A079A"/>
    <w:rsid w:val="007A0CF7"/>
    <w:rsid w:val="007A15D9"/>
    <w:rsid w:val="007B2BA8"/>
    <w:rsid w:val="007B3E1D"/>
    <w:rsid w:val="007C0246"/>
    <w:rsid w:val="007C07D3"/>
    <w:rsid w:val="007C1AD4"/>
    <w:rsid w:val="007C2FDD"/>
    <w:rsid w:val="007C51AE"/>
    <w:rsid w:val="007E12FA"/>
    <w:rsid w:val="007E7443"/>
    <w:rsid w:val="007F64D4"/>
    <w:rsid w:val="007F6EFF"/>
    <w:rsid w:val="00800638"/>
    <w:rsid w:val="00805941"/>
    <w:rsid w:val="00813CC2"/>
    <w:rsid w:val="00816CB7"/>
    <w:rsid w:val="008202AC"/>
    <w:rsid w:val="00822384"/>
    <w:rsid w:val="008234AF"/>
    <w:rsid w:val="008302C6"/>
    <w:rsid w:val="008325B2"/>
    <w:rsid w:val="00832DB4"/>
    <w:rsid w:val="00837C2C"/>
    <w:rsid w:val="008408B2"/>
    <w:rsid w:val="00843174"/>
    <w:rsid w:val="00844F8F"/>
    <w:rsid w:val="00846066"/>
    <w:rsid w:val="008508DA"/>
    <w:rsid w:val="00851BCB"/>
    <w:rsid w:val="00853204"/>
    <w:rsid w:val="00857FAB"/>
    <w:rsid w:val="00860978"/>
    <w:rsid w:val="00864E46"/>
    <w:rsid w:val="00865A50"/>
    <w:rsid w:val="0087041C"/>
    <w:rsid w:val="008715CD"/>
    <w:rsid w:val="00876A83"/>
    <w:rsid w:val="00877E77"/>
    <w:rsid w:val="008811B2"/>
    <w:rsid w:val="00890931"/>
    <w:rsid w:val="00894A77"/>
    <w:rsid w:val="008A0435"/>
    <w:rsid w:val="008A702C"/>
    <w:rsid w:val="008B03AF"/>
    <w:rsid w:val="008B6CFA"/>
    <w:rsid w:val="008C08C2"/>
    <w:rsid w:val="008C5C0D"/>
    <w:rsid w:val="008C6ABC"/>
    <w:rsid w:val="008C7192"/>
    <w:rsid w:val="008C769B"/>
    <w:rsid w:val="008D1B6E"/>
    <w:rsid w:val="008D2517"/>
    <w:rsid w:val="008D5309"/>
    <w:rsid w:val="008D7F57"/>
    <w:rsid w:val="008E184D"/>
    <w:rsid w:val="008E1A6E"/>
    <w:rsid w:val="008F1001"/>
    <w:rsid w:val="00904A49"/>
    <w:rsid w:val="00904E50"/>
    <w:rsid w:val="009050E2"/>
    <w:rsid w:val="00915ABA"/>
    <w:rsid w:val="00921C48"/>
    <w:rsid w:val="00927023"/>
    <w:rsid w:val="00930B2A"/>
    <w:rsid w:val="0093373A"/>
    <w:rsid w:val="00935E4A"/>
    <w:rsid w:val="00936EC5"/>
    <w:rsid w:val="009467E2"/>
    <w:rsid w:val="00946F4B"/>
    <w:rsid w:val="0095637B"/>
    <w:rsid w:val="00956FC0"/>
    <w:rsid w:val="00957C88"/>
    <w:rsid w:val="00957FB0"/>
    <w:rsid w:val="00960E1F"/>
    <w:rsid w:val="00966F8D"/>
    <w:rsid w:val="00971CCF"/>
    <w:rsid w:val="00976065"/>
    <w:rsid w:val="00976372"/>
    <w:rsid w:val="0097661E"/>
    <w:rsid w:val="00982BFA"/>
    <w:rsid w:val="009955A4"/>
    <w:rsid w:val="00997BD6"/>
    <w:rsid w:val="009A31FB"/>
    <w:rsid w:val="009A65DC"/>
    <w:rsid w:val="009A6C72"/>
    <w:rsid w:val="009B0CC5"/>
    <w:rsid w:val="009B0CC7"/>
    <w:rsid w:val="009B4ECE"/>
    <w:rsid w:val="009B6DD0"/>
    <w:rsid w:val="009C028A"/>
    <w:rsid w:val="009C3596"/>
    <w:rsid w:val="009C4B64"/>
    <w:rsid w:val="009C6868"/>
    <w:rsid w:val="009D0D31"/>
    <w:rsid w:val="009D37C7"/>
    <w:rsid w:val="009E235E"/>
    <w:rsid w:val="009E50E9"/>
    <w:rsid w:val="009F09B5"/>
    <w:rsid w:val="009F1691"/>
    <w:rsid w:val="009F53FE"/>
    <w:rsid w:val="009F60BF"/>
    <w:rsid w:val="009F6468"/>
    <w:rsid w:val="00A020C9"/>
    <w:rsid w:val="00A031DF"/>
    <w:rsid w:val="00A10324"/>
    <w:rsid w:val="00A118EE"/>
    <w:rsid w:val="00A12456"/>
    <w:rsid w:val="00A12958"/>
    <w:rsid w:val="00A138F6"/>
    <w:rsid w:val="00A17023"/>
    <w:rsid w:val="00A20459"/>
    <w:rsid w:val="00A2252A"/>
    <w:rsid w:val="00A25121"/>
    <w:rsid w:val="00A26FB2"/>
    <w:rsid w:val="00A2719F"/>
    <w:rsid w:val="00A3164B"/>
    <w:rsid w:val="00A317A6"/>
    <w:rsid w:val="00A33982"/>
    <w:rsid w:val="00A3406B"/>
    <w:rsid w:val="00A4132B"/>
    <w:rsid w:val="00A436F1"/>
    <w:rsid w:val="00A47D34"/>
    <w:rsid w:val="00A51E4E"/>
    <w:rsid w:val="00A5269E"/>
    <w:rsid w:val="00A548C9"/>
    <w:rsid w:val="00A70345"/>
    <w:rsid w:val="00A72D99"/>
    <w:rsid w:val="00A72FBF"/>
    <w:rsid w:val="00A752F9"/>
    <w:rsid w:val="00A776D5"/>
    <w:rsid w:val="00A77A82"/>
    <w:rsid w:val="00A802AE"/>
    <w:rsid w:val="00A93CA3"/>
    <w:rsid w:val="00A949EA"/>
    <w:rsid w:val="00A9530E"/>
    <w:rsid w:val="00AA40B5"/>
    <w:rsid w:val="00AA540B"/>
    <w:rsid w:val="00AB0D7A"/>
    <w:rsid w:val="00AB2B86"/>
    <w:rsid w:val="00AB567C"/>
    <w:rsid w:val="00AB57F6"/>
    <w:rsid w:val="00AB7C7D"/>
    <w:rsid w:val="00AC0FD5"/>
    <w:rsid w:val="00AC532F"/>
    <w:rsid w:val="00AC7A83"/>
    <w:rsid w:val="00AC7B98"/>
    <w:rsid w:val="00AD0AEC"/>
    <w:rsid w:val="00AD50F8"/>
    <w:rsid w:val="00AD7400"/>
    <w:rsid w:val="00AE3866"/>
    <w:rsid w:val="00AE4137"/>
    <w:rsid w:val="00AE4604"/>
    <w:rsid w:val="00AE6213"/>
    <w:rsid w:val="00AF3EFF"/>
    <w:rsid w:val="00B0335F"/>
    <w:rsid w:val="00B04EA0"/>
    <w:rsid w:val="00B12922"/>
    <w:rsid w:val="00B17180"/>
    <w:rsid w:val="00B238DB"/>
    <w:rsid w:val="00B25612"/>
    <w:rsid w:val="00B2629E"/>
    <w:rsid w:val="00B302CF"/>
    <w:rsid w:val="00B330A3"/>
    <w:rsid w:val="00B339FE"/>
    <w:rsid w:val="00B364BB"/>
    <w:rsid w:val="00B373D0"/>
    <w:rsid w:val="00B37EA2"/>
    <w:rsid w:val="00B45701"/>
    <w:rsid w:val="00B51B2B"/>
    <w:rsid w:val="00B60065"/>
    <w:rsid w:val="00B60DCB"/>
    <w:rsid w:val="00B61E2A"/>
    <w:rsid w:val="00B638B1"/>
    <w:rsid w:val="00B66830"/>
    <w:rsid w:val="00B73740"/>
    <w:rsid w:val="00B74E35"/>
    <w:rsid w:val="00B82021"/>
    <w:rsid w:val="00B9160C"/>
    <w:rsid w:val="00B92E4A"/>
    <w:rsid w:val="00BA247E"/>
    <w:rsid w:val="00BA2E05"/>
    <w:rsid w:val="00BA2FD5"/>
    <w:rsid w:val="00BA354B"/>
    <w:rsid w:val="00BA39DF"/>
    <w:rsid w:val="00BA6741"/>
    <w:rsid w:val="00BB2299"/>
    <w:rsid w:val="00BB27CD"/>
    <w:rsid w:val="00BB732B"/>
    <w:rsid w:val="00BC1759"/>
    <w:rsid w:val="00BC1F13"/>
    <w:rsid w:val="00BD3A4B"/>
    <w:rsid w:val="00BE3B98"/>
    <w:rsid w:val="00BE59D1"/>
    <w:rsid w:val="00BE5D15"/>
    <w:rsid w:val="00BF0AC7"/>
    <w:rsid w:val="00C0138B"/>
    <w:rsid w:val="00C04DB8"/>
    <w:rsid w:val="00C0711C"/>
    <w:rsid w:val="00C10784"/>
    <w:rsid w:val="00C10D0D"/>
    <w:rsid w:val="00C10D5C"/>
    <w:rsid w:val="00C15BF5"/>
    <w:rsid w:val="00C2294E"/>
    <w:rsid w:val="00C24C10"/>
    <w:rsid w:val="00C25339"/>
    <w:rsid w:val="00C253ED"/>
    <w:rsid w:val="00C27173"/>
    <w:rsid w:val="00C27C3D"/>
    <w:rsid w:val="00C331A0"/>
    <w:rsid w:val="00C33736"/>
    <w:rsid w:val="00C338FF"/>
    <w:rsid w:val="00C35F24"/>
    <w:rsid w:val="00C377B0"/>
    <w:rsid w:val="00C40E82"/>
    <w:rsid w:val="00C52874"/>
    <w:rsid w:val="00C542C1"/>
    <w:rsid w:val="00C60EAC"/>
    <w:rsid w:val="00C7042A"/>
    <w:rsid w:val="00C70C75"/>
    <w:rsid w:val="00C71500"/>
    <w:rsid w:val="00C74DDC"/>
    <w:rsid w:val="00C75BFD"/>
    <w:rsid w:val="00C772E1"/>
    <w:rsid w:val="00C77E88"/>
    <w:rsid w:val="00C803B2"/>
    <w:rsid w:val="00C825FE"/>
    <w:rsid w:val="00C83265"/>
    <w:rsid w:val="00C8556D"/>
    <w:rsid w:val="00C87FA0"/>
    <w:rsid w:val="00C90526"/>
    <w:rsid w:val="00C90EF6"/>
    <w:rsid w:val="00CA13DE"/>
    <w:rsid w:val="00CA2407"/>
    <w:rsid w:val="00CA28FF"/>
    <w:rsid w:val="00CA3DB2"/>
    <w:rsid w:val="00CB2FE1"/>
    <w:rsid w:val="00CB6262"/>
    <w:rsid w:val="00CC1FC0"/>
    <w:rsid w:val="00CC32D3"/>
    <w:rsid w:val="00CC3C98"/>
    <w:rsid w:val="00CC4A0C"/>
    <w:rsid w:val="00CD01C7"/>
    <w:rsid w:val="00CD5E24"/>
    <w:rsid w:val="00CE2CEF"/>
    <w:rsid w:val="00CE4991"/>
    <w:rsid w:val="00CF06AE"/>
    <w:rsid w:val="00CF1E67"/>
    <w:rsid w:val="00CF38B8"/>
    <w:rsid w:val="00CF45C9"/>
    <w:rsid w:val="00CF468C"/>
    <w:rsid w:val="00CF56B2"/>
    <w:rsid w:val="00CF6D6E"/>
    <w:rsid w:val="00CF7EFC"/>
    <w:rsid w:val="00D029A6"/>
    <w:rsid w:val="00D0745E"/>
    <w:rsid w:val="00D0774D"/>
    <w:rsid w:val="00D1182B"/>
    <w:rsid w:val="00D13433"/>
    <w:rsid w:val="00D15332"/>
    <w:rsid w:val="00D16B71"/>
    <w:rsid w:val="00D207E0"/>
    <w:rsid w:val="00D2180C"/>
    <w:rsid w:val="00D218CF"/>
    <w:rsid w:val="00D2190E"/>
    <w:rsid w:val="00D219AB"/>
    <w:rsid w:val="00D24E40"/>
    <w:rsid w:val="00D27F68"/>
    <w:rsid w:val="00D31317"/>
    <w:rsid w:val="00D31B24"/>
    <w:rsid w:val="00D36B4B"/>
    <w:rsid w:val="00D377F0"/>
    <w:rsid w:val="00D439CC"/>
    <w:rsid w:val="00D43D3A"/>
    <w:rsid w:val="00D514C7"/>
    <w:rsid w:val="00D52CF4"/>
    <w:rsid w:val="00D5439E"/>
    <w:rsid w:val="00D55DF8"/>
    <w:rsid w:val="00D57280"/>
    <w:rsid w:val="00D60EFD"/>
    <w:rsid w:val="00D63F5B"/>
    <w:rsid w:val="00D67497"/>
    <w:rsid w:val="00D75807"/>
    <w:rsid w:val="00D77C88"/>
    <w:rsid w:val="00D81AA0"/>
    <w:rsid w:val="00D8557D"/>
    <w:rsid w:val="00D85BE5"/>
    <w:rsid w:val="00D971D2"/>
    <w:rsid w:val="00D97829"/>
    <w:rsid w:val="00DA01F6"/>
    <w:rsid w:val="00DA1EEF"/>
    <w:rsid w:val="00DA3689"/>
    <w:rsid w:val="00DA4872"/>
    <w:rsid w:val="00DA48EB"/>
    <w:rsid w:val="00DA575C"/>
    <w:rsid w:val="00DB2DA6"/>
    <w:rsid w:val="00DB4C02"/>
    <w:rsid w:val="00DC0DB8"/>
    <w:rsid w:val="00DC1B55"/>
    <w:rsid w:val="00DC6D0B"/>
    <w:rsid w:val="00DD0917"/>
    <w:rsid w:val="00DD14BA"/>
    <w:rsid w:val="00DD3507"/>
    <w:rsid w:val="00DE3B1C"/>
    <w:rsid w:val="00DE5044"/>
    <w:rsid w:val="00DE6E7D"/>
    <w:rsid w:val="00DF06D9"/>
    <w:rsid w:val="00DF22C7"/>
    <w:rsid w:val="00DF36E8"/>
    <w:rsid w:val="00E027C7"/>
    <w:rsid w:val="00E027FB"/>
    <w:rsid w:val="00E033D5"/>
    <w:rsid w:val="00E03BAF"/>
    <w:rsid w:val="00E06687"/>
    <w:rsid w:val="00E102DE"/>
    <w:rsid w:val="00E12016"/>
    <w:rsid w:val="00E13AC9"/>
    <w:rsid w:val="00E15C6A"/>
    <w:rsid w:val="00E16FBA"/>
    <w:rsid w:val="00E175B3"/>
    <w:rsid w:val="00E17FCD"/>
    <w:rsid w:val="00E20293"/>
    <w:rsid w:val="00E2106E"/>
    <w:rsid w:val="00E32ECB"/>
    <w:rsid w:val="00E349CF"/>
    <w:rsid w:val="00E425F8"/>
    <w:rsid w:val="00E427A6"/>
    <w:rsid w:val="00E47603"/>
    <w:rsid w:val="00E50757"/>
    <w:rsid w:val="00E56B76"/>
    <w:rsid w:val="00E61B90"/>
    <w:rsid w:val="00E71FF3"/>
    <w:rsid w:val="00E72AA4"/>
    <w:rsid w:val="00E75111"/>
    <w:rsid w:val="00E87630"/>
    <w:rsid w:val="00E93BA7"/>
    <w:rsid w:val="00E95D37"/>
    <w:rsid w:val="00EA6890"/>
    <w:rsid w:val="00EB2203"/>
    <w:rsid w:val="00EB22C0"/>
    <w:rsid w:val="00EB2A4F"/>
    <w:rsid w:val="00EB32DF"/>
    <w:rsid w:val="00EB683A"/>
    <w:rsid w:val="00EC4882"/>
    <w:rsid w:val="00EC5E58"/>
    <w:rsid w:val="00ED1B21"/>
    <w:rsid w:val="00EE1DEF"/>
    <w:rsid w:val="00EE421A"/>
    <w:rsid w:val="00EE53B5"/>
    <w:rsid w:val="00EE5F54"/>
    <w:rsid w:val="00EE7F99"/>
    <w:rsid w:val="00EF057F"/>
    <w:rsid w:val="00EF2421"/>
    <w:rsid w:val="00EF4623"/>
    <w:rsid w:val="00EF737A"/>
    <w:rsid w:val="00EF7610"/>
    <w:rsid w:val="00F00497"/>
    <w:rsid w:val="00F00614"/>
    <w:rsid w:val="00F01104"/>
    <w:rsid w:val="00F01B3E"/>
    <w:rsid w:val="00F06387"/>
    <w:rsid w:val="00F06ACE"/>
    <w:rsid w:val="00F06FE4"/>
    <w:rsid w:val="00F106FF"/>
    <w:rsid w:val="00F12B77"/>
    <w:rsid w:val="00F14A19"/>
    <w:rsid w:val="00F16C2D"/>
    <w:rsid w:val="00F209A1"/>
    <w:rsid w:val="00F20EF3"/>
    <w:rsid w:val="00F22040"/>
    <w:rsid w:val="00F2285E"/>
    <w:rsid w:val="00F300F9"/>
    <w:rsid w:val="00F30CD7"/>
    <w:rsid w:val="00F30E3B"/>
    <w:rsid w:val="00F358DF"/>
    <w:rsid w:val="00F36604"/>
    <w:rsid w:val="00F369A7"/>
    <w:rsid w:val="00F36B9A"/>
    <w:rsid w:val="00F516DE"/>
    <w:rsid w:val="00F576BA"/>
    <w:rsid w:val="00F6635A"/>
    <w:rsid w:val="00F72813"/>
    <w:rsid w:val="00F73F3E"/>
    <w:rsid w:val="00F7494B"/>
    <w:rsid w:val="00F7688E"/>
    <w:rsid w:val="00F771FA"/>
    <w:rsid w:val="00F847DB"/>
    <w:rsid w:val="00F869CB"/>
    <w:rsid w:val="00F872E6"/>
    <w:rsid w:val="00F87DEC"/>
    <w:rsid w:val="00F9522C"/>
    <w:rsid w:val="00FA1AB9"/>
    <w:rsid w:val="00FA5A54"/>
    <w:rsid w:val="00FA6D7D"/>
    <w:rsid w:val="00FB0C4A"/>
    <w:rsid w:val="00FB0F87"/>
    <w:rsid w:val="00FB26FE"/>
    <w:rsid w:val="00FC31F1"/>
    <w:rsid w:val="00FC49C4"/>
    <w:rsid w:val="00FC5EDF"/>
    <w:rsid w:val="00FD096E"/>
    <w:rsid w:val="00FD10EF"/>
    <w:rsid w:val="00FD4DE5"/>
    <w:rsid w:val="00FD78D9"/>
    <w:rsid w:val="00FE0BAB"/>
    <w:rsid w:val="00FE156C"/>
    <w:rsid w:val="00FE3412"/>
    <w:rsid w:val="00FF1D16"/>
    <w:rsid w:val="00FF54A8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7F124"/>
  <w14:defaultImageDpi w14:val="330"/>
  <w15:chartTrackingRefBased/>
  <w15:docId w15:val="{6E3AA0B3-A5C8-AA46-A049-F0E4E4D0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2AC4"/>
  </w:style>
  <w:style w:type="paragraph" w:styleId="Nadpis1">
    <w:name w:val="heading 1"/>
    <w:basedOn w:val="Normln"/>
    <w:next w:val="Normln"/>
    <w:link w:val="Nadpis1Char"/>
    <w:uiPriority w:val="9"/>
    <w:qFormat/>
    <w:rsid w:val="008C71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CF38B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val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DE3B1C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6"/>
      <w:szCs w:val="20"/>
      <w:lang w:val="cs-CZ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DE3B1C"/>
    <w:pPr>
      <w:keepNext/>
      <w:keepLines/>
      <w:spacing w:before="40"/>
      <w:ind w:left="864" w:hanging="864"/>
      <w:jc w:val="center"/>
      <w:outlineLvl w:val="3"/>
    </w:pPr>
    <w:rPr>
      <w:rFonts w:eastAsiaTheme="majorEastAsia" w:cstheme="majorBidi"/>
      <w:b/>
      <w:iCs/>
      <w:color w:val="808080" w:themeColor="background1" w:themeShade="80"/>
      <w:sz w:val="22"/>
      <w:szCs w:val="22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0D31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0D31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0D31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D31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0D31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E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930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0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30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0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0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0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06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B1E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EAE"/>
  </w:style>
  <w:style w:type="character" w:styleId="slostrnky">
    <w:name w:val="page number"/>
    <w:basedOn w:val="Standardnpsmoodstavce"/>
    <w:uiPriority w:val="99"/>
    <w:semiHidden/>
    <w:unhideWhenUsed/>
    <w:rsid w:val="003B1EAE"/>
  </w:style>
  <w:style w:type="paragraph" w:styleId="Revize">
    <w:name w:val="Revision"/>
    <w:hidden/>
    <w:uiPriority w:val="99"/>
    <w:semiHidden/>
    <w:rsid w:val="00B364BB"/>
  </w:style>
  <w:style w:type="table" w:styleId="Mkatabulky">
    <w:name w:val="Table Grid"/>
    <w:basedOn w:val="Normlntabulka"/>
    <w:uiPriority w:val="59"/>
    <w:rsid w:val="006B1ABD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3MUZkonParagrafNzev">
    <w:name w:val="W3MU: Zákon Paragraf Název"/>
    <w:basedOn w:val="Normln"/>
    <w:next w:val="Normln"/>
    <w:rsid w:val="006B7F23"/>
    <w:pPr>
      <w:keepNext/>
      <w:spacing w:before="60" w:after="60"/>
      <w:jc w:val="center"/>
      <w:outlineLvl w:val="0"/>
    </w:pPr>
    <w:rPr>
      <w:rFonts w:ascii="Arial" w:eastAsia="Calibri" w:hAnsi="Arial" w:cs="Times New Roman"/>
      <w:b/>
      <w:color w:val="808080"/>
      <w:szCs w:val="20"/>
      <w:lang w:val="cs-CZ" w:eastAsia="cs-CZ"/>
    </w:rPr>
  </w:style>
  <w:style w:type="paragraph" w:customStyle="1" w:styleId="W3MUZkonOdstavecslovan">
    <w:name w:val="W3MU: Zákon Odstavec Číslovaný"/>
    <w:basedOn w:val="Normln"/>
    <w:uiPriority w:val="99"/>
    <w:rsid w:val="006B7F23"/>
    <w:pPr>
      <w:spacing w:after="120"/>
      <w:outlineLvl w:val="1"/>
    </w:pPr>
    <w:rPr>
      <w:rFonts w:ascii="Verdana" w:eastAsia="Calibri" w:hAnsi="Verdana" w:cs="Times New Roman"/>
      <w:sz w:val="20"/>
      <w:lang w:val="cs-CZ" w:eastAsia="cs-CZ"/>
    </w:rPr>
  </w:style>
  <w:style w:type="character" w:styleId="Siln">
    <w:name w:val="Strong"/>
    <w:basedOn w:val="Standardnpsmoodstavce"/>
    <w:uiPriority w:val="22"/>
    <w:qFormat/>
    <w:rsid w:val="006B7F23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120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0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1201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10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06FF"/>
  </w:style>
  <w:style w:type="paragraph" w:styleId="Normlnweb">
    <w:name w:val="Normal (Web)"/>
    <w:basedOn w:val="Normln"/>
    <w:uiPriority w:val="99"/>
    <w:rsid w:val="006152B4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cs-CZ" w:eastAsia="cs-CZ"/>
    </w:rPr>
  </w:style>
  <w:style w:type="paragraph" w:customStyle="1" w:styleId="Default">
    <w:name w:val="Default"/>
    <w:rsid w:val="003633B2"/>
    <w:pPr>
      <w:autoSpaceDE w:val="0"/>
      <w:autoSpaceDN w:val="0"/>
      <w:adjustRightInd w:val="0"/>
    </w:pPr>
    <w:rPr>
      <w:rFonts w:ascii="Open Sans" w:hAnsi="Open Sans" w:cs="Open Sans"/>
      <w:color w:val="00000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F38B8"/>
    <w:rPr>
      <w:rFonts w:asciiTheme="majorHAnsi" w:eastAsiaTheme="majorEastAsia" w:hAnsiTheme="majorHAnsi" w:cstheme="majorBidi"/>
      <w:b/>
      <w:bCs/>
      <w:sz w:val="28"/>
      <w:szCs w:val="26"/>
      <w:lang w:val="cs-CZ"/>
    </w:rPr>
  </w:style>
  <w:style w:type="paragraph" w:styleId="Nzev">
    <w:name w:val="Title"/>
    <w:basedOn w:val="W3MUZkonOdstavecslovan"/>
    <w:next w:val="Normln"/>
    <w:link w:val="NzevChar"/>
    <w:uiPriority w:val="10"/>
    <w:qFormat/>
    <w:rsid w:val="00FA5A54"/>
    <w:pPr>
      <w:jc w:val="both"/>
    </w:pPr>
    <w:rPr>
      <w:rFonts w:asciiTheme="minorHAnsi" w:hAnsiTheme="minorHAnsi" w:cstheme="minorHAns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rsid w:val="00FA5A54"/>
    <w:rPr>
      <w:rFonts w:eastAsia="Calibri" w:cstheme="minorHAnsi"/>
      <w:sz w:val="22"/>
      <w:szCs w:val="22"/>
      <w:lang w:val="cs-CZ" w:eastAsia="cs-CZ"/>
    </w:rPr>
  </w:style>
  <w:style w:type="paragraph" w:customStyle="1" w:styleId="Styl123">
    <w:name w:val="Styl123"/>
    <w:basedOn w:val="Nzev"/>
    <w:link w:val="Styl123Char"/>
    <w:qFormat/>
    <w:rsid w:val="00FA5A54"/>
  </w:style>
  <w:style w:type="character" w:customStyle="1" w:styleId="Styl123Char">
    <w:name w:val="Styl123 Char"/>
    <w:basedOn w:val="NzevChar"/>
    <w:link w:val="Styl123"/>
    <w:rsid w:val="00FA5A54"/>
    <w:rPr>
      <w:rFonts w:eastAsia="Calibri" w:cstheme="minorHAnsi"/>
      <w:sz w:val="22"/>
      <w:szCs w:val="22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7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E3B1C"/>
    <w:rPr>
      <w:rFonts w:eastAsiaTheme="majorEastAsia" w:cstheme="majorBidi"/>
      <w:b/>
      <w:sz w:val="26"/>
      <w:szCs w:val="20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DE3B1C"/>
    <w:rPr>
      <w:rFonts w:eastAsiaTheme="majorEastAsia" w:cstheme="majorBidi"/>
      <w:b/>
      <w:iCs/>
      <w:color w:val="808080" w:themeColor="background1" w:themeShade="80"/>
      <w:sz w:val="22"/>
      <w:szCs w:val="22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D31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D31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D31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D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D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CF38B8"/>
    <w:pPr>
      <w:spacing w:line="259" w:lineRule="auto"/>
      <w:outlineLvl w:val="9"/>
    </w:pPr>
    <w:rPr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3C04"/>
    <w:pPr>
      <w:spacing w:after="100"/>
    </w:pPr>
    <w:rPr>
      <w:sz w:val="20"/>
    </w:rPr>
  </w:style>
  <w:style w:type="paragraph" w:styleId="Obsah2">
    <w:name w:val="toc 2"/>
    <w:basedOn w:val="Normln"/>
    <w:next w:val="Normln"/>
    <w:autoRedefine/>
    <w:uiPriority w:val="39"/>
    <w:unhideWhenUsed/>
    <w:rsid w:val="00723C04"/>
    <w:pPr>
      <w:spacing w:after="100"/>
      <w:ind w:left="240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723C04"/>
    <w:pPr>
      <w:spacing w:after="100"/>
      <w:ind w:left="480"/>
    </w:pPr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CF38B8"/>
    <w:rPr>
      <w:color w:val="0563C1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723C04"/>
    <w:pPr>
      <w:spacing w:after="100"/>
      <w:ind w:left="7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56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41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15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03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125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2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mpo.cz/cz/podnikani/ris3-strategi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vyzkum-a-vyvoj/narodni-priority-orientovaneho-vyzkumu-experimentalnih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smt.cz/vyzkum-a-vyvoj-2/narodni-politika-vyzkumu-vyvoje-a-inovaci-ceske-republiky-n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smt.cz/mezinarodni-vztahy/strategie-evropa-202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3AFDFE-9A3E-4A73-B9C5-32B903CC8F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8684A5E-4CC2-44D5-BD51-A971E33C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3471</Words>
  <Characters>20483</Characters>
  <Application>Microsoft Office Word</Application>
  <DocSecurity>0</DocSecurity>
  <Lines>170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Dvořák</dc:creator>
  <cp:keywords/>
  <dc:description/>
  <cp:lastModifiedBy>Říhová Jana</cp:lastModifiedBy>
  <cp:revision>12</cp:revision>
  <cp:lastPrinted>2019-08-02T10:31:00Z</cp:lastPrinted>
  <dcterms:created xsi:type="dcterms:W3CDTF">2019-08-29T14:41:00Z</dcterms:created>
  <dcterms:modified xsi:type="dcterms:W3CDTF">2019-09-02T11:15:00Z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a2153874-e608-4985-a198-037fa9f4a4dc</vt:lpwstr>
  </property>
  <property fmtid="{D5CDD505-2E9C-101B-9397-08002B2CF9AE}" pid="3" name="bjSaver">
    <vt:lpwstr>zgWNaNazAkiKVrHY1X81z/fxHNTNRI0c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