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3291BEEE" w:rsidR="003E59A4" w:rsidRPr="0035282A" w:rsidRDefault="003E59A4" w:rsidP="003E59A4">
      <w:pPr>
        <w:pStyle w:val="Default"/>
      </w:pPr>
      <w:r w:rsidRPr="0035282A">
        <w:t xml:space="preserve">1. Název interního grantu: </w:t>
      </w:r>
      <w:r w:rsidR="000144A8">
        <w:t xml:space="preserve">Inovace předmětu Základy </w:t>
      </w:r>
      <w:r w:rsidR="00E85AAD">
        <w:t xml:space="preserve">podnikového </w:t>
      </w:r>
      <w:r w:rsidR="000144A8">
        <w:t>práva v kontextu změn na trhu práce v České republice a Evropské unii</w:t>
      </w:r>
      <w:r w:rsidR="00AA70AA" w:rsidRPr="0035282A">
        <w:t xml:space="preserve">  </w:t>
      </w:r>
    </w:p>
    <w:p w14:paraId="1BD9F872" w14:textId="77777777" w:rsidR="003E59A4" w:rsidRPr="0035282A" w:rsidRDefault="003E59A4" w:rsidP="003E59A4">
      <w:pPr>
        <w:pStyle w:val="Default"/>
      </w:pPr>
    </w:p>
    <w:p w14:paraId="141D0010" w14:textId="2E68CBF5" w:rsidR="003E59A4" w:rsidRPr="0035282A" w:rsidRDefault="003E59A4" w:rsidP="003E59A4">
      <w:pPr>
        <w:pStyle w:val="Default"/>
      </w:pPr>
      <w:r w:rsidRPr="0035282A">
        <w:tab/>
        <w:t xml:space="preserve">Katedra: </w:t>
      </w:r>
      <w:r w:rsidR="000C6CCF" w:rsidRPr="0035282A">
        <w:t xml:space="preserve">Katedra </w:t>
      </w:r>
      <w:r w:rsidR="00E03835">
        <w:t>humanitních studií</w:t>
      </w:r>
    </w:p>
    <w:p w14:paraId="379826B4" w14:textId="77777777" w:rsidR="003E59A4" w:rsidRPr="0035282A" w:rsidRDefault="003E59A4" w:rsidP="003E59A4">
      <w:pPr>
        <w:pStyle w:val="Default"/>
      </w:pPr>
    </w:p>
    <w:p w14:paraId="63118667" w14:textId="77777777" w:rsidR="003E59A4" w:rsidRPr="0035282A" w:rsidRDefault="003E59A4" w:rsidP="003E59A4">
      <w:pPr>
        <w:pStyle w:val="Default"/>
      </w:pPr>
      <w:r w:rsidRPr="0035282A">
        <w:t xml:space="preserve">2. Hlavní řešitel: </w:t>
      </w:r>
    </w:p>
    <w:p w14:paraId="325E1468" w14:textId="77777777" w:rsidR="003E59A4" w:rsidRPr="0035282A" w:rsidRDefault="003E59A4" w:rsidP="003E59A4">
      <w:pPr>
        <w:pStyle w:val="Default"/>
      </w:pPr>
    </w:p>
    <w:p w14:paraId="5E419E57" w14:textId="20F62256" w:rsidR="003E59A4" w:rsidRPr="0035282A" w:rsidRDefault="003E59A4" w:rsidP="003E59A4">
      <w:pPr>
        <w:pStyle w:val="Default"/>
      </w:pPr>
      <w:r w:rsidRPr="0035282A">
        <w:tab/>
        <w:t xml:space="preserve">Příjmení, jméno, tituly: </w:t>
      </w:r>
      <w:r w:rsidR="00E03835">
        <w:t>Stellner, František, doc. PhDr. Ph.D.</w:t>
      </w:r>
    </w:p>
    <w:p w14:paraId="1664512A" w14:textId="635B0CAF" w:rsidR="003E59A4" w:rsidRPr="0035282A" w:rsidRDefault="003E59A4" w:rsidP="003E59A4">
      <w:pPr>
        <w:pStyle w:val="Default"/>
      </w:pPr>
      <w:r w:rsidRPr="0035282A">
        <w:tab/>
        <w:t xml:space="preserve">Pracovní zařazení: </w:t>
      </w:r>
      <w:r w:rsidR="00E03835">
        <w:t>docent</w:t>
      </w:r>
      <w:r w:rsidR="00FC60C3" w:rsidRPr="0035282A">
        <w:t xml:space="preserve"> - vedoucí katedry</w:t>
      </w:r>
    </w:p>
    <w:p w14:paraId="218A7EC4" w14:textId="570F5B8A" w:rsidR="003E59A4" w:rsidRPr="0035282A" w:rsidRDefault="003E59A4" w:rsidP="003E59A4">
      <w:pPr>
        <w:pStyle w:val="Default"/>
      </w:pPr>
      <w:r w:rsidRPr="0035282A">
        <w:tab/>
        <w:t xml:space="preserve">Kontakt: e-mail: </w:t>
      </w:r>
      <w:r w:rsidR="00E03835">
        <w:t>stellner</w:t>
      </w:r>
      <w:r w:rsidR="00FC60C3" w:rsidRPr="0035282A">
        <w:t>@mail.vstecb.cz</w:t>
      </w:r>
      <w:r w:rsidRPr="0035282A">
        <w:tab/>
      </w:r>
      <w:r w:rsidRPr="0035282A">
        <w:tab/>
      </w:r>
      <w:r w:rsidRPr="0035282A">
        <w:tab/>
        <w:t xml:space="preserve">tel.: </w:t>
      </w:r>
      <w:r w:rsidR="001F65C7" w:rsidRPr="001F65C7">
        <w:t>380 072 142</w:t>
      </w:r>
    </w:p>
    <w:p w14:paraId="592DFC1E" w14:textId="77777777" w:rsidR="003E59A4" w:rsidRPr="0035282A" w:rsidRDefault="003E59A4" w:rsidP="003E59A4">
      <w:pPr>
        <w:pStyle w:val="Default"/>
      </w:pPr>
    </w:p>
    <w:p w14:paraId="542DFFB6" w14:textId="77777777" w:rsidR="003E59A4" w:rsidRPr="0035282A" w:rsidRDefault="003E59A4" w:rsidP="003E59A4">
      <w:pPr>
        <w:pStyle w:val="Default"/>
      </w:pPr>
      <w:r w:rsidRPr="0035282A">
        <w:t xml:space="preserve">3. Spoluřešitelé: </w:t>
      </w:r>
    </w:p>
    <w:p w14:paraId="03B7C9C7" w14:textId="77777777" w:rsidR="003E59A4" w:rsidRPr="0035282A" w:rsidRDefault="003E59A4" w:rsidP="003E59A4">
      <w:pPr>
        <w:pStyle w:val="Default"/>
      </w:pPr>
    </w:p>
    <w:p w14:paraId="658A4B84" w14:textId="6D797ABA" w:rsidR="00F7617A" w:rsidRPr="001F65C7" w:rsidRDefault="00F7617A" w:rsidP="00F7617A">
      <w:pPr>
        <w:pStyle w:val="Default"/>
        <w:jc w:val="both"/>
      </w:pPr>
      <w:r w:rsidRPr="001F65C7">
        <w:tab/>
        <w:t xml:space="preserve">Příjmení, jméno, titul: </w:t>
      </w:r>
      <w:r w:rsidR="00653E4E" w:rsidRPr="001F65C7">
        <w:t>Bílek</w:t>
      </w:r>
      <w:r w:rsidR="00794237" w:rsidRPr="001F65C7">
        <w:t>, Stanislav, Mgr</w:t>
      </w:r>
      <w:r w:rsidR="00E03835" w:rsidRPr="001F65C7">
        <w:t>.</w:t>
      </w:r>
    </w:p>
    <w:p w14:paraId="1B3D9F9A" w14:textId="49186CF0" w:rsidR="00F7617A" w:rsidRPr="001F65C7" w:rsidRDefault="00F7617A" w:rsidP="00F7617A">
      <w:pPr>
        <w:pStyle w:val="Default"/>
        <w:jc w:val="both"/>
      </w:pPr>
      <w:r w:rsidRPr="001F65C7">
        <w:tab/>
        <w:t xml:space="preserve">Kontakt: </w:t>
      </w:r>
      <w:r w:rsidR="00794237" w:rsidRPr="001F65C7">
        <w:t>bilek</w:t>
      </w:r>
      <w:r w:rsidRPr="001F65C7">
        <w:t>@mail.vstecb.cz</w:t>
      </w:r>
      <w:r w:rsidRPr="001F65C7">
        <w:tab/>
      </w:r>
      <w:r w:rsidRPr="001F65C7">
        <w:tab/>
      </w:r>
      <w:r w:rsidRPr="001F65C7">
        <w:tab/>
      </w:r>
      <w:r w:rsidRPr="001F65C7">
        <w:tab/>
        <w:t xml:space="preserve">tel: </w:t>
      </w:r>
      <w:r w:rsidR="001F65C7" w:rsidRPr="001F65C7">
        <w:t>380 072 142</w:t>
      </w:r>
    </w:p>
    <w:p w14:paraId="62D58F9A" w14:textId="330DDA6D" w:rsidR="00E03835" w:rsidRPr="001F65C7" w:rsidRDefault="00E03835" w:rsidP="00F7617A">
      <w:pPr>
        <w:pStyle w:val="Default"/>
        <w:jc w:val="both"/>
      </w:pPr>
    </w:p>
    <w:p w14:paraId="2DF7D50A" w14:textId="77E7E8A8" w:rsidR="00E03835" w:rsidRPr="001F65C7" w:rsidRDefault="00E03835" w:rsidP="00E03835">
      <w:pPr>
        <w:pStyle w:val="Default"/>
        <w:jc w:val="both"/>
      </w:pPr>
      <w:r w:rsidRPr="001F65C7">
        <w:tab/>
        <w:t xml:space="preserve">Příjmení, jméno, titul: </w:t>
      </w:r>
      <w:r w:rsidR="00794237" w:rsidRPr="001F65C7">
        <w:t>Soběhart</w:t>
      </w:r>
      <w:r w:rsidRPr="001F65C7">
        <w:t xml:space="preserve">, </w:t>
      </w:r>
      <w:r w:rsidR="00794237" w:rsidRPr="001F65C7">
        <w:t>Radek</w:t>
      </w:r>
      <w:r w:rsidRPr="001F65C7">
        <w:t xml:space="preserve">, </w:t>
      </w:r>
      <w:r w:rsidR="00794237" w:rsidRPr="001F65C7">
        <w:t>PhDr. Ph.D</w:t>
      </w:r>
      <w:r w:rsidRPr="001F65C7">
        <w:t>.</w:t>
      </w:r>
    </w:p>
    <w:p w14:paraId="17B4A259" w14:textId="2EA28D86" w:rsidR="00E03835" w:rsidRPr="001F65C7" w:rsidRDefault="00E03835" w:rsidP="00E03835">
      <w:pPr>
        <w:pStyle w:val="Default"/>
        <w:jc w:val="both"/>
      </w:pPr>
      <w:r w:rsidRPr="001F65C7">
        <w:tab/>
        <w:t xml:space="preserve">Kontakt: </w:t>
      </w:r>
      <w:r w:rsidR="00794237" w:rsidRPr="001F65C7">
        <w:t>sobehart</w:t>
      </w:r>
      <w:r w:rsidRPr="001F65C7">
        <w:t>@mail.vstecb.cz</w:t>
      </w:r>
      <w:r w:rsidRPr="001F65C7">
        <w:tab/>
      </w:r>
      <w:r w:rsidRPr="001F65C7">
        <w:tab/>
      </w:r>
      <w:r w:rsidRPr="001F65C7">
        <w:tab/>
      </w:r>
      <w:r w:rsidRPr="001F65C7">
        <w:tab/>
        <w:t xml:space="preserve">tel: </w:t>
      </w:r>
      <w:r w:rsidR="001F65C7" w:rsidRPr="001F65C7">
        <w:t>380 072 142</w:t>
      </w:r>
    </w:p>
    <w:p w14:paraId="3581682E" w14:textId="77777777" w:rsidR="00E03835" w:rsidRPr="001F65C7" w:rsidRDefault="00E03835" w:rsidP="00F7617A">
      <w:pPr>
        <w:pStyle w:val="Default"/>
        <w:jc w:val="both"/>
      </w:pPr>
    </w:p>
    <w:p w14:paraId="6C4DC81B" w14:textId="77777777" w:rsidR="003E59A4" w:rsidRPr="0035282A" w:rsidRDefault="003E59A4" w:rsidP="003E59A4">
      <w:pPr>
        <w:pStyle w:val="Default"/>
      </w:pPr>
      <w:r w:rsidRPr="0035282A">
        <w:t>4. Anotace:</w:t>
      </w:r>
    </w:p>
    <w:p w14:paraId="7F02AD90" w14:textId="4AB5913D" w:rsidR="003E59A4" w:rsidRPr="0035282A" w:rsidRDefault="0035282A" w:rsidP="008A5F58">
      <w:pPr>
        <w:pStyle w:val="Default"/>
        <w:spacing w:after="240"/>
        <w:jc w:val="both"/>
      </w:pPr>
      <w:r w:rsidRPr="0035282A">
        <w:rPr>
          <w:rFonts w:eastAsiaTheme="minorEastAsia"/>
        </w:rPr>
        <w:t xml:space="preserve">Cílem </w:t>
      </w:r>
      <w:r w:rsidR="00E03835">
        <w:rPr>
          <w:rFonts w:eastAsiaTheme="minorEastAsia"/>
        </w:rPr>
        <w:t>je</w:t>
      </w:r>
      <w:r w:rsidR="000144A8">
        <w:rPr>
          <w:rFonts w:eastAsiaTheme="minorEastAsia"/>
        </w:rPr>
        <w:t xml:space="preserve"> </w:t>
      </w:r>
      <w:r w:rsidR="000144A8">
        <w:t xml:space="preserve">inovace předmětu Základy </w:t>
      </w:r>
      <w:r w:rsidR="00E85AAD">
        <w:t xml:space="preserve">podnikového </w:t>
      </w:r>
      <w:r w:rsidR="000144A8">
        <w:t>práva v kontextu změn na trhu práce v České republice a Evropské unii</w:t>
      </w:r>
      <w:r w:rsidR="00E03835">
        <w:rPr>
          <w:rFonts w:eastAsiaTheme="minorEastAsia"/>
        </w:rPr>
        <w:t xml:space="preserve"> </w:t>
      </w:r>
      <w:r w:rsidR="000144A8">
        <w:rPr>
          <w:rFonts w:eastAsiaTheme="minorEastAsia"/>
        </w:rPr>
        <w:t xml:space="preserve">na základě </w:t>
      </w:r>
      <w:r w:rsidR="00E03835">
        <w:rPr>
          <w:rFonts w:eastAsiaTheme="minorEastAsia"/>
        </w:rPr>
        <w:t>analýz</w:t>
      </w:r>
      <w:r w:rsidR="000144A8">
        <w:rPr>
          <w:rFonts w:eastAsiaTheme="minorEastAsia"/>
        </w:rPr>
        <w:t xml:space="preserve">y úprav příslušných právních předpisů, analýzy klíčových soudních sporů v oblasti pracovního práva a na základě komparativního srovnání s vývojem v klíčových ekonomických partnerech České republiky (Rakousko, Spolková republika Německo, Slovensko). </w:t>
      </w:r>
      <w:r w:rsidR="00503FCF">
        <w:rPr>
          <w:rFonts w:eastAsiaTheme="minorEastAsia"/>
        </w:rPr>
        <w:t>Zvláštní pozornost bude věnována příčinám</w:t>
      </w:r>
      <w:r w:rsidR="00272E0C" w:rsidRPr="00C52BBA">
        <w:rPr>
          <w:rFonts w:eastAsiaTheme="minorEastAsia"/>
        </w:rPr>
        <w:t xml:space="preserve"> a důsledků</w:t>
      </w:r>
      <w:r w:rsidR="00503FCF">
        <w:rPr>
          <w:rFonts w:eastAsiaTheme="minorEastAsia"/>
        </w:rPr>
        <w:t>m</w:t>
      </w:r>
      <w:r w:rsidR="00272E0C" w:rsidRPr="00C52BBA">
        <w:rPr>
          <w:rFonts w:eastAsiaTheme="minorEastAsia"/>
        </w:rPr>
        <w:t xml:space="preserve"> fluktuace zaměstnanců v</w:t>
      </w:r>
      <w:r w:rsidR="00D76212" w:rsidRPr="00C52BBA">
        <w:rPr>
          <w:rFonts w:eastAsiaTheme="minorEastAsia"/>
        </w:rPr>
        <w:t xml:space="preserve"> organizacích a firmách </w:t>
      </w:r>
      <w:r w:rsidR="00503FCF">
        <w:rPr>
          <w:rFonts w:eastAsiaTheme="minorEastAsia"/>
        </w:rPr>
        <w:t xml:space="preserve">a jejich souvislostmi s úpravami pracovního práva. </w:t>
      </w:r>
      <w:r w:rsidR="00945087" w:rsidRPr="00C52BBA">
        <w:rPr>
          <w:rFonts w:eastAsiaTheme="minorEastAsia"/>
        </w:rPr>
        <w:t xml:space="preserve">V potaz bude brán právní aspekt </w:t>
      </w:r>
      <w:r w:rsidR="009715B4" w:rsidRPr="00C52BBA">
        <w:rPr>
          <w:rFonts w:eastAsiaTheme="minorEastAsia"/>
        </w:rPr>
        <w:t xml:space="preserve">a historický vývoj (komparace trendů) </w:t>
      </w:r>
      <w:r w:rsidR="00945087" w:rsidRPr="00C52BBA">
        <w:rPr>
          <w:rFonts w:eastAsiaTheme="minorEastAsia"/>
        </w:rPr>
        <w:t xml:space="preserve">fluktuace zaměstnanců. </w:t>
      </w:r>
      <w:r w:rsidR="00E03835">
        <w:rPr>
          <w:rFonts w:eastAsiaTheme="minorEastAsia"/>
        </w:rPr>
        <w:t xml:space="preserve">V rámci </w:t>
      </w:r>
      <w:r w:rsidRPr="0035282A">
        <w:rPr>
          <w:rFonts w:eastAsiaTheme="minorEastAsia"/>
        </w:rPr>
        <w:t>interního grantu</w:t>
      </w:r>
      <w:r w:rsidR="00E03835">
        <w:rPr>
          <w:rFonts w:eastAsiaTheme="minorEastAsia"/>
        </w:rPr>
        <w:t xml:space="preserve"> dojde k</w:t>
      </w:r>
      <w:r w:rsidR="00503FCF">
        <w:rPr>
          <w:rFonts w:eastAsiaTheme="minorEastAsia"/>
        </w:rPr>
        <w:t>e</w:t>
      </w:r>
      <w:r w:rsidR="00E03835">
        <w:rPr>
          <w:rFonts w:eastAsiaTheme="minorEastAsia"/>
        </w:rPr>
        <w:t xml:space="preserve"> společné </w:t>
      </w:r>
      <w:r w:rsidR="00503FCF">
        <w:rPr>
          <w:rFonts w:eastAsiaTheme="minorEastAsia"/>
        </w:rPr>
        <w:t>tvůrčí</w:t>
      </w:r>
      <w:r w:rsidR="00E03835">
        <w:rPr>
          <w:rFonts w:eastAsiaTheme="minorEastAsia"/>
        </w:rPr>
        <w:t xml:space="preserve"> práci </w:t>
      </w:r>
      <w:r w:rsidR="00945087">
        <w:rPr>
          <w:rFonts w:eastAsiaTheme="minorEastAsia"/>
        </w:rPr>
        <w:t>tří</w:t>
      </w:r>
      <w:r w:rsidR="00E03835">
        <w:rPr>
          <w:rFonts w:eastAsiaTheme="minorEastAsia"/>
        </w:rPr>
        <w:t xml:space="preserve"> pedagogů, </w:t>
      </w:r>
      <w:r w:rsidR="00503FCF">
        <w:rPr>
          <w:rFonts w:eastAsiaTheme="minorEastAsia"/>
        </w:rPr>
        <w:t xml:space="preserve">budou využity zkušenosti v právní vědě (Mgr. Bílek), analýze trhu práce (doc. Stellner) a ekonomická regulace (dr. Soběhart). Výsledkem bude upravený sylabus, nové </w:t>
      </w:r>
      <w:proofErr w:type="spellStart"/>
      <w:r w:rsidR="00503FCF">
        <w:rPr>
          <w:rFonts w:eastAsiaTheme="minorEastAsia"/>
        </w:rPr>
        <w:t>power</w:t>
      </w:r>
      <w:proofErr w:type="spellEnd"/>
      <w:r w:rsidR="00503FCF">
        <w:rPr>
          <w:rFonts w:eastAsiaTheme="minorEastAsia"/>
        </w:rPr>
        <w:t xml:space="preserve"> pointové prezentace, nová opora, konzultace v zahraničí a navázané nové kontakty, </w:t>
      </w:r>
      <w:r w:rsidR="00E03835">
        <w:rPr>
          <w:rFonts w:eastAsiaTheme="minorEastAsia"/>
        </w:rPr>
        <w:t>výsledek</w:t>
      </w:r>
      <w:r w:rsidR="0001362A" w:rsidRPr="0001362A">
        <w:t xml:space="preserve"> </w:t>
      </w:r>
      <w:r w:rsidR="0001362A" w:rsidRPr="0001362A">
        <w:rPr>
          <w:rFonts w:eastAsiaTheme="minorEastAsia"/>
        </w:rPr>
        <w:t>komparativního srovnání</w:t>
      </w:r>
      <w:r w:rsidR="0001362A">
        <w:rPr>
          <w:rFonts w:eastAsiaTheme="minorEastAsia"/>
        </w:rPr>
        <w:t xml:space="preserve"> pracovního práva</w:t>
      </w:r>
      <w:r w:rsidR="0001362A" w:rsidRPr="0001362A">
        <w:rPr>
          <w:rFonts w:eastAsiaTheme="minorEastAsia"/>
        </w:rPr>
        <w:t xml:space="preserve"> s vývojem v klíčových ekonomických partnerech České republiky</w:t>
      </w:r>
      <w:r w:rsidR="00503FCF">
        <w:rPr>
          <w:rFonts w:eastAsiaTheme="minorEastAsia"/>
        </w:rPr>
        <w:t xml:space="preserve"> </w:t>
      </w:r>
      <w:r w:rsidR="0001362A">
        <w:rPr>
          <w:rFonts w:eastAsiaTheme="minorEastAsia"/>
        </w:rPr>
        <w:t xml:space="preserve">a </w:t>
      </w:r>
      <w:r w:rsidR="00503FCF">
        <w:rPr>
          <w:rFonts w:eastAsiaTheme="minorEastAsia"/>
        </w:rPr>
        <w:t>analýzy fluktuace zaměstnanců</w:t>
      </w:r>
      <w:r w:rsidR="00E03835">
        <w:rPr>
          <w:rFonts w:eastAsiaTheme="minorEastAsia"/>
        </w:rPr>
        <w:t xml:space="preserve"> bud</w:t>
      </w:r>
      <w:r w:rsidR="0001362A">
        <w:rPr>
          <w:rFonts w:eastAsiaTheme="minorEastAsia"/>
        </w:rPr>
        <w:t>ou</w:t>
      </w:r>
      <w:r w:rsidR="00E03835">
        <w:rPr>
          <w:rFonts w:eastAsiaTheme="minorEastAsia"/>
        </w:rPr>
        <w:t xml:space="preserve"> prezentován</w:t>
      </w:r>
      <w:r w:rsidR="0001362A">
        <w:rPr>
          <w:rFonts w:eastAsiaTheme="minorEastAsia"/>
        </w:rPr>
        <w:t>y</w:t>
      </w:r>
      <w:r w:rsidR="00E03835">
        <w:rPr>
          <w:rFonts w:eastAsiaTheme="minorEastAsia"/>
        </w:rPr>
        <w:t xml:space="preserve"> na mezinárodní</w:t>
      </w:r>
      <w:r w:rsidR="0001362A">
        <w:rPr>
          <w:rFonts w:eastAsiaTheme="minorEastAsia"/>
        </w:rPr>
        <w:t>ch</w:t>
      </w:r>
      <w:r w:rsidR="00E03835">
        <w:rPr>
          <w:rFonts w:eastAsiaTheme="minorEastAsia"/>
        </w:rPr>
        <w:t xml:space="preserve"> konferenc</w:t>
      </w:r>
      <w:r w:rsidR="0001362A">
        <w:rPr>
          <w:rFonts w:eastAsiaTheme="minorEastAsia"/>
        </w:rPr>
        <w:t>ích</w:t>
      </w:r>
      <w:r w:rsidR="00E03835">
        <w:rPr>
          <w:rFonts w:eastAsiaTheme="minorEastAsia"/>
        </w:rPr>
        <w:t xml:space="preserve"> a otištěn</w:t>
      </w:r>
      <w:r w:rsidR="0001362A">
        <w:rPr>
          <w:rFonts w:eastAsiaTheme="minorEastAsia"/>
        </w:rPr>
        <w:t>y</w:t>
      </w:r>
      <w:r w:rsidR="00E03835">
        <w:rPr>
          <w:rFonts w:eastAsiaTheme="minorEastAsia"/>
        </w:rPr>
        <w:t xml:space="preserve"> ve</w:t>
      </w:r>
      <w:r w:rsidR="00503FCF">
        <w:rPr>
          <w:rFonts w:eastAsiaTheme="minorEastAsia"/>
        </w:rPr>
        <w:t xml:space="preserve"> sborní</w:t>
      </w:r>
      <w:r w:rsidR="0001362A">
        <w:rPr>
          <w:rFonts w:eastAsiaTheme="minorEastAsia"/>
        </w:rPr>
        <w:t>cích</w:t>
      </w:r>
      <w:r w:rsidR="00E03835">
        <w:rPr>
          <w:rFonts w:eastAsiaTheme="minorEastAsia"/>
        </w:rPr>
        <w:t xml:space="preserve"> indexovan</w:t>
      </w:r>
      <w:r w:rsidR="0001362A">
        <w:rPr>
          <w:rFonts w:eastAsiaTheme="minorEastAsia"/>
        </w:rPr>
        <w:t xml:space="preserve">ých </w:t>
      </w:r>
      <w:r w:rsidR="00E03835">
        <w:rPr>
          <w:rFonts w:eastAsiaTheme="minorEastAsia"/>
        </w:rPr>
        <w:t>v databázi</w:t>
      </w:r>
      <w:r w:rsidR="000330EC">
        <w:rPr>
          <w:rFonts w:eastAsiaTheme="minorEastAsia"/>
        </w:rPr>
        <w:t xml:space="preserve"> </w:t>
      </w:r>
      <w:proofErr w:type="spellStart"/>
      <w:r w:rsidR="000330EC">
        <w:rPr>
          <w:rFonts w:eastAsiaTheme="minorEastAsia"/>
        </w:rPr>
        <w:t>WoS</w:t>
      </w:r>
      <w:proofErr w:type="spellEnd"/>
      <w:r w:rsidR="000330EC">
        <w:rPr>
          <w:rFonts w:eastAsiaTheme="minorEastAsia"/>
        </w:rPr>
        <w:t xml:space="preserve">. </w:t>
      </w:r>
      <w:r w:rsidR="00503FCF">
        <w:rPr>
          <w:rFonts w:eastAsiaTheme="minorEastAsia"/>
        </w:rPr>
        <w:t>Výsledky mohou být využity i v rámci</w:t>
      </w:r>
      <w:r w:rsidR="00AA54AA">
        <w:rPr>
          <w:rFonts w:eastAsiaTheme="minorEastAsia"/>
        </w:rPr>
        <w:t xml:space="preserve"> připravovaného předmětu </w:t>
      </w:r>
      <w:r w:rsidR="00C52BBA" w:rsidRPr="00C52BBA">
        <w:rPr>
          <w:rFonts w:eastAsiaTheme="minorEastAsia"/>
        </w:rPr>
        <w:t>Trhy práce a politika zaměstnanosti</w:t>
      </w:r>
      <w:r w:rsidR="00E03835">
        <w:rPr>
          <w:rFonts w:eastAsiaTheme="minorEastAsia"/>
        </w:rPr>
        <w:t xml:space="preserve">. </w:t>
      </w:r>
      <w:r w:rsidR="00594414">
        <w:rPr>
          <w:rFonts w:eastAsiaTheme="minorEastAsia"/>
        </w:rPr>
        <w:t xml:space="preserve">Nákupem nejnovější vědecké literatury k danému tématu dojde k </w:t>
      </w:r>
      <w:r w:rsidR="00594414" w:rsidRPr="00594414">
        <w:rPr>
          <w:rFonts w:eastAsiaTheme="minorEastAsia"/>
        </w:rPr>
        <w:t>obohacení knihovního fondu VŠTE</w:t>
      </w:r>
      <w:r w:rsidR="00594414">
        <w:rPr>
          <w:rFonts w:eastAsiaTheme="minorEastAsia"/>
        </w:rPr>
        <w:t xml:space="preserve"> a zajištění udržitelnosti projektu.</w:t>
      </w:r>
    </w:p>
    <w:p w14:paraId="5F726794" w14:textId="77777777" w:rsidR="003E59A4" w:rsidRPr="0035282A" w:rsidRDefault="003E59A4" w:rsidP="003E59A4">
      <w:pPr>
        <w:pStyle w:val="Default"/>
      </w:pPr>
      <w:r w:rsidRPr="0035282A">
        <w:t>5. Konkrétní výstupy:</w:t>
      </w:r>
    </w:p>
    <w:p w14:paraId="683CFCCD" w14:textId="371CE375" w:rsidR="0063322B" w:rsidRPr="0063322B" w:rsidRDefault="0001362A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dva </w:t>
      </w:r>
      <w:r w:rsidR="0063322B" w:rsidRPr="00CD3E45">
        <w:rPr>
          <w:sz w:val="23"/>
          <w:szCs w:val="23"/>
        </w:rPr>
        <w:t>příspěvk</w:t>
      </w:r>
      <w:r>
        <w:rPr>
          <w:sz w:val="23"/>
          <w:szCs w:val="23"/>
        </w:rPr>
        <w:t>y</w:t>
      </w:r>
      <w:r w:rsidR="0063322B" w:rsidRPr="00CD3E45">
        <w:rPr>
          <w:sz w:val="23"/>
          <w:szCs w:val="23"/>
        </w:rPr>
        <w:t xml:space="preserve"> na mezinárodní konferenci </w:t>
      </w:r>
    </w:p>
    <w:p w14:paraId="080805E4" w14:textId="5D228D3C" w:rsidR="002206BF" w:rsidRPr="00503FCF" w:rsidRDefault="0001362A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dvě </w:t>
      </w:r>
      <w:r w:rsidR="0063322B" w:rsidRPr="00CD3E45">
        <w:rPr>
          <w:sz w:val="23"/>
          <w:szCs w:val="23"/>
        </w:rPr>
        <w:t>studie ve </w:t>
      </w:r>
      <w:r w:rsidR="00503FCF">
        <w:rPr>
          <w:rFonts w:eastAsiaTheme="minorEastAsia"/>
        </w:rPr>
        <w:t xml:space="preserve">sborníku indexovaném v databázi </w:t>
      </w:r>
      <w:proofErr w:type="spellStart"/>
      <w:r w:rsidR="00503FCF">
        <w:rPr>
          <w:rFonts w:eastAsiaTheme="minorEastAsia"/>
        </w:rPr>
        <w:t>WoS</w:t>
      </w:r>
      <w:proofErr w:type="spellEnd"/>
    </w:p>
    <w:p w14:paraId="351C3791" w14:textId="77777777" w:rsidR="00503FCF" w:rsidRPr="00503FCF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>upravený sylabus</w:t>
      </w:r>
    </w:p>
    <w:p w14:paraId="5619BD6F" w14:textId="77777777" w:rsidR="00503FCF" w:rsidRPr="00503FCF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 xml:space="preserve">nové </w:t>
      </w:r>
      <w:proofErr w:type="spellStart"/>
      <w:r>
        <w:rPr>
          <w:rFonts w:eastAsiaTheme="minorEastAsia"/>
        </w:rPr>
        <w:t>power</w:t>
      </w:r>
      <w:proofErr w:type="spellEnd"/>
      <w:r>
        <w:rPr>
          <w:rFonts w:eastAsiaTheme="minorEastAsia"/>
        </w:rPr>
        <w:t xml:space="preserve"> pointové prezentace</w:t>
      </w:r>
    </w:p>
    <w:p w14:paraId="220ADEC5" w14:textId="77777777" w:rsidR="00503FCF" w:rsidRPr="00503FCF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>nová opora</w:t>
      </w:r>
    </w:p>
    <w:p w14:paraId="0B68B9A1" w14:textId="34CF0644" w:rsidR="00503FCF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lastRenderedPageBreak/>
        <w:t xml:space="preserve">nové kontakty v zahraničí </w:t>
      </w:r>
    </w:p>
    <w:p w14:paraId="6D3AC695" w14:textId="10D495AA" w:rsidR="0063322B" w:rsidRDefault="0063322B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rozšíření „kvalifikačních“ položek vyučujících v rámci připravovaných akreditací</w:t>
      </w:r>
    </w:p>
    <w:p w14:paraId="467E5E6B" w14:textId="75548F45" w:rsidR="00594414" w:rsidRDefault="00594414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odborné knihy v knihovně VŠTE</w:t>
      </w:r>
    </w:p>
    <w:p w14:paraId="6960DA81" w14:textId="480950DD" w:rsidR="003E59A4" w:rsidRDefault="003E59A4" w:rsidP="003E59A4">
      <w:pPr>
        <w:pStyle w:val="Default"/>
        <w:spacing w:after="120"/>
      </w:pPr>
    </w:p>
    <w:p w14:paraId="43AB7D66" w14:textId="77777777" w:rsidR="003E59A4" w:rsidRPr="0035282A" w:rsidRDefault="003E59A4" w:rsidP="003E59A4">
      <w:pPr>
        <w:pStyle w:val="Default"/>
      </w:pPr>
      <w:r w:rsidRPr="0035282A">
        <w:t>6. Přínos k rozvoji VŠTE:</w:t>
      </w:r>
    </w:p>
    <w:p w14:paraId="12932FE4" w14:textId="12D212F3" w:rsidR="00503FCF" w:rsidRDefault="00503FCF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Inovace pedagogické činnosti.</w:t>
      </w:r>
    </w:p>
    <w:p w14:paraId="79C56F2C" w14:textId="538E3BA6" w:rsidR="008A5F58" w:rsidRPr="007E7C17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7B535F">
        <w:rPr>
          <w:sz w:val="23"/>
          <w:szCs w:val="23"/>
        </w:rPr>
        <w:t xml:space="preserve">kvalitňování </w:t>
      </w:r>
      <w:r w:rsidR="00503FCF">
        <w:rPr>
          <w:sz w:val="23"/>
          <w:szCs w:val="23"/>
        </w:rPr>
        <w:t>pedagogické</w:t>
      </w:r>
      <w:r w:rsidR="0063322B">
        <w:rPr>
          <w:sz w:val="23"/>
          <w:szCs w:val="23"/>
        </w:rPr>
        <w:t xml:space="preserve"> činnosti</w:t>
      </w:r>
      <w:r>
        <w:rPr>
          <w:sz w:val="23"/>
          <w:szCs w:val="23"/>
        </w:rPr>
        <w:t>.</w:t>
      </w:r>
    </w:p>
    <w:p w14:paraId="2646F035" w14:textId="7BF1DE6E" w:rsidR="008A5F58" w:rsidRDefault="0063322B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Doplnění </w:t>
      </w:r>
      <w:r w:rsidR="008A5F58">
        <w:rPr>
          <w:rFonts w:ascii="Times New Roman" w:hAnsi="Times New Roman" w:cs="Times New Roman"/>
          <w:color w:val="000000"/>
          <w:sz w:val="23"/>
          <w:szCs w:val="23"/>
        </w:rPr>
        <w:t xml:space="preserve">pedagogického procesu 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aktuální </w:t>
      </w:r>
      <w:r w:rsidR="008A5F58">
        <w:rPr>
          <w:rFonts w:ascii="Times New Roman" w:hAnsi="Times New Roman" w:cs="Times New Roman"/>
          <w:color w:val="000000"/>
          <w:sz w:val="23"/>
          <w:szCs w:val="23"/>
        </w:rPr>
        <w:t>problematiku.</w:t>
      </w:r>
    </w:p>
    <w:p w14:paraId="3C647BC4" w14:textId="2FC02E29" w:rsidR="0063322B" w:rsidRPr="00882746" w:rsidRDefault="0063322B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Reprezentace VŠTE na mezinárodní konferenci a navázání kontaktů se zahraničními kolegy.</w:t>
      </w:r>
    </w:p>
    <w:p w14:paraId="1F9ABCC7" w14:textId="77777777" w:rsidR="003E59A4" w:rsidRPr="0035282A" w:rsidRDefault="003E59A4" w:rsidP="003E59A4">
      <w:pPr>
        <w:pStyle w:val="Default"/>
      </w:pPr>
      <w:r w:rsidRPr="0035282A">
        <w:t>7. Cílová skupina:</w:t>
      </w:r>
    </w:p>
    <w:p w14:paraId="7F1AFBE1" w14:textId="77777777" w:rsidR="00503FCF" w:rsidRDefault="00503FCF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Studenti VŠTE.</w:t>
      </w:r>
    </w:p>
    <w:p w14:paraId="155335D9" w14:textId="5149DBE1" w:rsidR="008A5F58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Akademičtí pracovníci </w:t>
      </w:r>
      <w:r w:rsidR="00503FCF">
        <w:rPr>
          <w:sz w:val="23"/>
          <w:szCs w:val="23"/>
        </w:rPr>
        <w:t>VŠTE</w:t>
      </w:r>
      <w:r>
        <w:rPr>
          <w:sz w:val="23"/>
          <w:szCs w:val="23"/>
        </w:rPr>
        <w:t>.</w:t>
      </w:r>
    </w:p>
    <w:p w14:paraId="5535A632" w14:textId="77777777" w:rsidR="00503FCF" w:rsidRPr="0063322B" w:rsidRDefault="00503FCF" w:rsidP="00503FCF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Odborná veřejnost</w:t>
      </w:r>
      <w:r>
        <w:rPr>
          <w:sz w:val="23"/>
          <w:szCs w:val="23"/>
        </w:rPr>
        <w:t>.</w:t>
      </w:r>
    </w:p>
    <w:p w14:paraId="57DA8552" w14:textId="5F1DD063" w:rsidR="0063322B" w:rsidRDefault="00503FCF" w:rsidP="0063322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Zprostředkovaně i f</w:t>
      </w:r>
      <w:r w:rsidR="00C52BBA">
        <w:rPr>
          <w:sz w:val="23"/>
          <w:szCs w:val="23"/>
        </w:rPr>
        <w:t>irmy a organizace Jihočeského kraje</w:t>
      </w:r>
    </w:p>
    <w:p w14:paraId="284CA712" w14:textId="77777777" w:rsidR="008A5F58" w:rsidRDefault="008A5F58" w:rsidP="003E59A4">
      <w:pPr>
        <w:pStyle w:val="Default"/>
      </w:pPr>
    </w:p>
    <w:p w14:paraId="57B134FB" w14:textId="67404965" w:rsidR="003E59A4" w:rsidRPr="0035282A" w:rsidRDefault="003E59A4" w:rsidP="003E59A4">
      <w:pPr>
        <w:pStyle w:val="Default"/>
      </w:pPr>
      <w:r w:rsidRPr="0035282A">
        <w:t>8. Současný stav řešeného problému:</w:t>
      </w:r>
    </w:p>
    <w:p w14:paraId="75387038" w14:textId="365B28F0" w:rsidR="0063322B" w:rsidRDefault="0063322B" w:rsidP="008A5F58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Řešitelé jsou seznámeni s aktuálním stavem výzkumu</w:t>
      </w:r>
      <w:r w:rsidR="00503FCF">
        <w:rPr>
          <w:sz w:val="23"/>
          <w:szCs w:val="23"/>
        </w:rPr>
        <w:t xml:space="preserve"> pracovního práva, proměnách trhu práce a</w:t>
      </w:r>
      <w:r>
        <w:rPr>
          <w:sz w:val="23"/>
          <w:szCs w:val="23"/>
        </w:rPr>
        <w:t xml:space="preserve"> </w:t>
      </w:r>
      <w:r w:rsidR="00A93A25" w:rsidRPr="00C52BBA">
        <w:rPr>
          <w:rFonts w:eastAsiaTheme="minorEastAsia"/>
        </w:rPr>
        <w:t>fluktuace zaměstnanců</w:t>
      </w:r>
      <w:r>
        <w:rPr>
          <w:sz w:val="23"/>
          <w:szCs w:val="23"/>
        </w:rPr>
        <w:t xml:space="preserve"> v České republice a vyspělých zemí EU.</w:t>
      </w:r>
    </w:p>
    <w:p w14:paraId="5E107EE0" w14:textId="11ED36A2" w:rsidR="008A5F58" w:rsidRPr="0063322B" w:rsidRDefault="0063322B" w:rsidP="00416CC5">
      <w:pPr>
        <w:pStyle w:val="Default"/>
        <w:numPr>
          <w:ilvl w:val="0"/>
          <w:numId w:val="4"/>
        </w:numPr>
        <w:spacing w:after="240"/>
        <w:jc w:val="both"/>
        <w:rPr>
          <w:sz w:val="23"/>
          <w:szCs w:val="23"/>
        </w:rPr>
      </w:pPr>
      <w:r w:rsidRPr="0063322B">
        <w:rPr>
          <w:sz w:val="23"/>
          <w:szCs w:val="23"/>
        </w:rPr>
        <w:t xml:space="preserve">Řešitelé </w:t>
      </w:r>
      <w:r>
        <w:rPr>
          <w:sz w:val="23"/>
          <w:szCs w:val="23"/>
        </w:rPr>
        <w:t xml:space="preserve">se zaměří na dosud nezpracovaný </w:t>
      </w:r>
      <w:r w:rsidR="00503FCF">
        <w:rPr>
          <w:sz w:val="23"/>
          <w:szCs w:val="23"/>
        </w:rPr>
        <w:t xml:space="preserve">vývoj pracovního práva a na nový </w:t>
      </w:r>
      <w:r>
        <w:rPr>
          <w:sz w:val="23"/>
          <w:szCs w:val="23"/>
        </w:rPr>
        <w:t xml:space="preserve">segment </w:t>
      </w:r>
      <w:r w:rsidR="00A93A25">
        <w:rPr>
          <w:sz w:val="23"/>
          <w:szCs w:val="23"/>
        </w:rPr>
        <w:t>firem a organizací</w:t>
      </w:r>
      <w:r>
        <w:rPr>
          <w:sz w:val="23"/>
          <w:szCs w:val="23"/>
        </w:rPr>
        <w:t>.</w:t>
      </w:r>
    </w:p>
    <w:p w14:paraId="62CA56A6" w14:textId="77777777" w:rsidR="003E59A4" w:rsidRPr="0035282A" w:rsidRDefault="003E59A4" w:rsidP="003E59A4">
      <w:pPr>
        <w:pStyle w:val="Default"/>
      </w:pPr>
      <w:r w:rsidRPr="0035282A">
        <w:t>9. Cíle řešení:</w:t>
      </w:r>
    </w:p>
    <w:p w14:paraId="1E1A0E6A" w14:textId="77777777" w:rsidR="00503FCF" w:rsidRDefault="00503FCF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právní analýza</w:t>
      </w:r>
    </w:p>
    <w:p w14:paraId="5EE03437" w14:textId="77777777" w:rsidR="003D1014" w:rsidRDefault="003D1014" w:rsidP="003D101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ekonomická analýza</w:t>
      </w:r>
    </w:p>
    <w:p w14:paraId="5A4007CF" w14:textId="77777777" w:rsidR="003D1014" w:rsidRDefault="003D1014" w:rsidP="003D101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 xml:space="preserve">analýza </w:t>
      </w:r>
      <w:r>
        <w:rPr>
          <w:rFonts w:eastAsiaTheme="minorEastAsia"/>
        </w:rPr>
        <w:t>míra fluktuace</w:t>
      </w:r>
    </w:p>
    <w:p w14:paraId="65786444" w14:textId="77777777" w:rsidR="003D1014" w:rsidRDefault="003D1014" w:rsidP="003D101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komparativní analýz</w:t>
      </w:r>
      <w:r>
        <w:rPr>
          <w:sz w:val="23"/>
          <w:szCs w:val="23"/>
        </w:rPr>
        <w:t>a</w:t>
      </w:r>
    </w:p>
    <w:p w14:paraId="68A7B319" w14:textId="56AB7D43" w:rsidR="00503FCF" w:rsidRDefault="00503FCF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společn</w:t>
      </w:r>
      <w:r>
        <w:rPr>
          <w:sz w:val="23"/>
          <w:szCs w:val="23"/>
        </w:rPr>
        <w:t>á</w:t>
      </w:r>
      <w:r w:rsidRPr="0063322B">
        <w:rPr>
          <w:sz w:val="23"/>
          <w:szCs w:val="23"/>
        </w:rPr>
        <w:t xml:space="preserve"> analytick</w:t>
      </w:r>
      <w:r>
        <w:rPr>
          <w:sz w:val="23"/>
          <w:szCs w:val="23"/>
        </w:rPr>
        <w:t>á</w:t>
      </w:r>
      <w:r w:rsidRPr="006332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mezioborová </w:t>
      </w:r>
      <w:r w:rsidRPr="0063322B">
        <w:rPr>
          <w:sz w:val="23"/>
          <w:szCs w:val="23"/>
        </w:rPr>
        <w:t>prác</w:t>
      </w:r>
      <w:r>
        <w:rPr>
          <w:sz w:val="23"/>
          <w:szCs w:val="23"/>
        </w:rPr>
        <w:t>e</w:t>
      </w:r>
      <w:r w:rsidRPr="0063322B">
        <w:rPr>
          <w:sz w:val="23"/>
          <w:szCs w:val="23"/>
        </w:rPr>
        <w:t xml:space="preserve"> pedagogů</w:t>
      </w:r>
    </w:p>
    <w:p w14:paraId="0BF15726" w14:textId="2FD0526D" w:rsidR="003D1014" w:rsidRDefault="003D1014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úprava sylabu a opory</w:t>
      </w:r>
    </w:p>
    <w:p w14:paraId="65F6E907" w14:textId="56242B98" w:rsidR="003D1014" w:rsidRDefault="003D1014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tvorba </w:t>
      </w:r>
      <w:proofErr w:type="spellStart"/>
      <w:r>
        <w:rPr>
          <w:sz w:val="23"/>
          <w:szCs w:val="23"/>
        </w:rPr>
        <w:t>powerpointových</w:t>
      </w:r>
      <w:proofErr w:type="spellEnd"/>
      <w:r>
        <w:rPr>
          <w:sz w:val="23"/>
          <w:szCs w:val="23"/>
        </w:rPr>
        <w:t xml:space="preserve"> prezentací</w:t>
      </w:r>
    </w:p>
    <w:p w14:paraId="048EC7F0" w14:textId="77777777" w:rsidR="00503FCF" w:rsidRDefault="00503FCF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prezent</w:t>
      </w:r>
      <w:r>
        <w:rPr>
          <w:sz w:val="23"/>
          <w:szCs w:val="23"/>
        </w:rPr>
        <w:t>ace</w:t>
      </w:r>
      <w:r w:rsidRPr="0063322B">
        <w:rPr>
          <w:sz w:val="23"/>
          <w:szCs w:val="23"/>
        </w:rPr>
        <w:t xml:space="preserve"> na mezinárodní konferenci</w:t>
      </w:r>
    </w:p>
    <w:p w14:paraId="1E0B5EE7" w14:textId="77F9265F" w:rsidR="0063322B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publikování studie </w:t>
      </w:r>
      <w:r w:rsidRPr="0063322B">
        <w:rPr>
          <w:sz w:val="23"/>
          <w:szCs w:val="23"/>
        </w:rPr>
        <w:t>ve </w:t>
      </w:r>
      <w:r w:rsidR="003D1014">
        <w:rPr>
          <w:sz w:val="23"/>
          <w:szCs w:val="23"/>
        </w:rPr>
        <w:t>sborníku</w:t>
      </w:r>
      <w:r w:rsidRPr="0063322B">
        <w:rPr>
          <w:sz w:val="23"/>
          <w:szCs w:val="23"/>
        </w:rPr>
        <w:t xml:space="preserve"> indexovaném v databázi WoS</w:t>
      </w:r>
    </w:p>
    <w:p w14:paraId="14128676" w14:textId="5F2E842C" w:rsidR="00594414" w:rsidRDefault="00594414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obohacení knihovního fondu VŠTE</w:t>
      </w:r>
    </w:p>
    <w:p w14:paraId="0EC4968D" w14:textId="77777777" w:rsidR="0063322B" w:rsidRPr="0063322B" w:rsidRDefault="0063322B" w:rsidP="0063322B">
      <w:pPr>
        <w:pStyle w:val="Default"/>
        <w:jc w:val="both"/>
        <w:rPr>
          <w:sz w:val="23"/>
          <w:szCs w:val="23"/>
        </w:rPr>
      </w:pPr>
    </w:p>
    <w:p w14:paraId="31C67415" w14:textId="77777777" w:rsidR="003E59A4" w:rsidRPr="0035282A" w:rsidRDefault="003E59A4" w:rsidP="003E59A4">
      <w:pPr>
        <w:pStyle w:val="Default"/>
      </w:pPr>
      <w:r w:rsidRPr="0035282A">
        <w:t xml:space="preserve">10. Harmonogram prací v roce 2018: </w:t>
      </w:r>
    </w:p>
    <w:p w14:paraId="009EFC32" w14:textId="5006B160" w:rsidR="0063322B" w:rsidRDefault="00CC1F51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duben</w:t>
      </w:r>
      <w:r w:rsidR="0063322B">
        <w:rPr>
          <w:sz w:val="23"/>
          <w:szCs w:val="23"/>
        </w:rPr>
        <w:t>-červen</w:t>
      </w:r>
      <w:r w:rsidR="0095491A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="0095491A">
        <w:rPr>
          <w:sz w:val="23"/>
          <w:szCs w:val="23"/>
        </w:rPr>
        <w:t xml:space="preserve"> </w:t>
      </w:r>
      <w:r w:rsidR="0063322B">
        <w:rPr>
          <w:sz w:val="23"/>
          <w:szCs w:val="23"/>
        </w:rPr>
        <w:t>heuristická část,</w:t>
      </w:r>
    </w:p>
    <w:p w14:paraId="6245ECE0" w14:textId="249E6627" w:rsidR="0095491A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červenec analytická část</w:t>
      </w:r>
      <w:r w:rsidR="0095491A">
        <w:rPr>
          <w:sz w:val="23"/>
          <w:szCs w:val="23"/>
        </w:rPr>
        <w:t>,</w:t>
      </w:r>
    </w:p>
    <w:p w14:paraId="6BC1AB79" w14:textId="02B39026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srpen tvorba textu</w:t>
      </w:r>
      <w:r w:rsidR="00594414">
        <w:rPr>
          <w:sz w:val="23"/>
          <w:szCs w:val="23"/>
        </w:rPr>
        <w:t xml:space="preserve"> a překlad do AJ</w:t>
      </w:r>
      <w:r>
        <w:rPr>
          <w:sz w:val="23"/>
          <w:szCs w:val="23"/>
        </w:rPr>
        <w:t>,</w:t>
      </w:r>
      <w:r w:rsidR="003D1014">
        <w:rPr>
          <w:sz w:val="23"/>
          <w:szCs w:val="23"/>
        </w:rPr>
        <w:t xml:space="preserve"> úprava sylabu,</w:t>
      </w:r>
    </w:p>
    <w:p w14:paraId="5A6F80F8" w14:textId="77777777" w:rsidR="003D1014" w:rsidRDefault="003D1014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září-listopad psaní opory a tvorba prezentací,</w:t>
      </w:r>
    </w:p>
    <w:p w14:paraId="198AB5E7" w14:textId="5FEF5580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září mezinárodní konference</w:t>
      </w:r>
      <w:r w:rsidR="003D1014">
        <w:rPr>
          <w:sz w:val="23"/>
          <w:szCs w:val="23"/>
        </w:rPr>
        <w:t xml:space="preserve"> a odevzdání studie do sborníku</w:t>
      </w:r>
      <w:r>
        <w:rPr>
          <w:sz w:val="23"/>
          <w:szCs w:val="23"/>
        </w:rPr>
        <w:t>,</w:t>
      </w:r>
    </w:p>
    <w:p w14:paraId="743A5B34" w14:textId="7DEF49CE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listopad </w:t>
      </w:r>
      <w:r w:rsidR="003D1014">
        <w:rPr>
          <w:sz w:val="23"/>
          <w:szCs w:val="23"/>
        </w:rPr>
        <w:t xml:space="preserve">kontrola splnění cílů, </w:t>
      </w:r>
      <w:r>
        <w:rPr>
          <w:sz w:val="23"/>
          <w:szCs w:val="23"/>
        </w:rPr>
        <w:t xml:space="preserve">inovace </w:t>
      </w:r>
      <w:r w:rsidRPr="0063322B">
        <w:rPr>
          <w:sz w:val="23"/>
          <w:szCs w:val="23"/>
        </w:rPr>
        <w:t>výuky předmětů</w:t>
      </w:r>
    </w:p>
    <w:p w14:paraId="25602199" w14:textId="77777777" w:rsidR="003E59A4" w:rsidRPr="0035282A" w:rsidRDefault="003E59A4" w:rsidP="003E59A4">
      <w:pPr>
        <w:pStyle w:val="Default"/>
      </w:pPr>
    </w:p>
    <w:p w14:paraId="4255C7BA" w14:textId="77777777" w:rsidR="0001362A" w:rsidRDefault="000136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br w:type="page"/>
      </w:r>
    </w:p>
    <w:p w14:paraId="3227A6D4" w14:textId="293A72E0" w:rsidR="003E59A4" w:rsidRDefault="003E59A4" w:rsidP="003E59A4">
      <w:pPr>
        <w:pStyle w:val="Default"/>
      </w:pPr>
      <w:r w:rsidRPr="0035282A">
        <w:lastRenderedPageBreak/>
        <w:t xml:space="preserve">11. Rozpočet projektu: </w:t>
      </w:r>
    </w:p>
    <w:p w14:paraId="7C545764" w14:textId="4AA998BB" w:rsidR="0001362A" w:rsidRDefault="0001362A" w:rsidP="003E59A4">
      <w:pPr>
        <w:pStyle w:val="Default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01362A" w:rsidRPr="0001362A" w14:paraId="2D88EBD9" w14:textId="77777777" w:rsidTr="0070449F">
        <w:trPr>
          <w:jc w:val="center"/>
        </w:trPr>
        <w:tc>
          <w:tcPr>
            <w:tcW w:w="3288" w:type="dxa"/>
          </w:tcPr>
          <w:p w14:paraId="36EEA24A" w14:textId="77777777" w:rsidR="0001362A" w:rsidRPr="0001362A" w:rsidRDefault="0001362A" w:rsidP="0001362A">
            <w:pPr>
              <w:pStyle w:val="Default"/>
              <w:rPr>
                <w:b/>
              </w:rPr>
            </w:pPr>
            <w:r w:rsidRPr="0001362A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BD4CB51" w14:textId="77777777" w:rsidR="0001362A" w:rsidRPr="0001362A" w:rsidRDefault="0001362A" w:rsidP="0001362A">
            <w:pPr>
              <w:pStyle w:val="Default"/>
              <w:rPr>
                <w:b/>
              </w:rPr>
            </w:pPr>
            <w:r w:rsidRPr="0001362A">
              <w:rPr>
                <w:b/>
              </w:rPr>
              <w:t xml:space="preserve">Částka </w:t>
            </w:r>
            <w:r w:rsidRPr="0001362A">
              <w:rPr>
                <w:b/>
                <w:lang w:val="en-US"/>
              </w:rPr>
              <w:t>[</w:t>
            </w:r>
            <w:proofErr w:type="spellStart"/>
            <w:r w:rsidRPr="0001362A">
              <w:rPr>
                <w:b/>
                <w:lang w:val="en-US"/>
              </w:rPr>
              <w:t>Kč</w:t>
            </w:r>
            <w:proofErr w:type="spellEnd"/>
            <w:r w:rsidRPr="0001362A">
              <w:rPr>
                <w:b/>
                <w:lang w:val="en-US"/>
              </w:rPr>
              <w:t>]</w:t>
            </w:r>
          </w:p>
        </w:tc>
      </w:tr>
      <w:tr w:rsidR="0001362A" w:rsidRPr="0001362A" w14:paraId="73D1CD9D" w14:textId="77777777" w:rsidTr="0070449F">
        <w:trPr>
          <w:trHeight w:val="227"/>
          <w:jc w:val="center"/>
        </w:trPr>
        <w:tc>
          <w:tcPr>
            <w:tcW w:w="3288" w:type="dxa"/>
          </w:tcPr>
          <w:p w14:paraId="78CC9C66" w14:textId="3816E9B9" w:rsidR="0001362A" w:rsidRPr="0001362A" w:rsidRDefault="0001362A" w:rsidP="0001362A">
            <w:pPr>
              <w:pStyle w:val="Default"/>
            </w:pPr>
            <w:r w:rsidRPr="0001362A">
              <w:t xml:space="preserve">Dlouhodobý nehmotný </w:t>
            </w:r>
            <w:proofErr w:type="spellStart"/>
            <w:r w:rsidRPr="0001362A">
              <w:t>majet</w:t>
            </w:r>
            <w:proofErr w:type="spellEnd"/>
            <w:r w:rsidRPr="0001362A">
              <w:tab/>
            </w:r>
            <w:proofErr w:type="spellStart"/>
            <w:r w:rsidR="001C3D34">
              <w:t>ek</w:t>
            </w:r>
            <w:proofErr w:type="spellEnd"/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5C98FA93" w14:textId="77777777" w:rsidR="0001362A" w:rsidRPr="0001362A" w:rsidRDefault="0001362A" w:rsidP="0001362A">
            <w:pPr>
              <w:pStyle w:val="Default"/>
            </w:pPr>
          </w:p>
        </w:tc>
      </w:tr>
      <w:tr w:rsidR="0001362A" w:rsidRPr="0001362A" w14:paraId="1A5C32EE" w14:textId="77777777" w:rsidTr="0070449F">
        <w:trPr>
          <w:trHeight w:val="227"/>
          <w:jc w:val="center"/>
        </w:trPr>
        <w:tc>
          <w:tcPr>
            <w:tcW w:w="3288" w:type="dxa"/>
          </w:tcPr>
          <w:p w14:paraId="52C9F5AC" w14:textId="77777777" w:rsidR="0001362A" w:rsidRPr="0001362A" w:rsidRDefault="0001362A" w:rsidP="0001362A">
            <w:pPr>
              <w:pStyle w:val="Default"/>
            </w:pPr>
            <w:r w:rsidRPr="0001362A">
              <w:t>Materiální náklady, včetně drobného majetk</w:t>
            </w:r>
            <w:bookmarkStart w:id="0" w:name="_GoBack"/>
            <w:bookmarkEnd w:id="0"/>
            <w:r w:rsidRPr="0001362A">
              <w:t>u</w:t>
            </w:r>
            <w:r w:rsidRPr="0001362A">
              <w:tab/>
            </w:r>
          </w:p>
        </w:tc>
        <w:tc>
          <w:tcPr>
            <w:tcW w:w="3071" w:type="dxa"/>
          </w:tcPr>
          <w:p w14:paraId="28E2A838" w14:textId="247476A7" w:rsidR="0001362A" w:rsidRPr="0001362A" w:rsidRDefault="00402911" w:rsidP="0001362A">
            <w:pPr>
              <w:pStyle w:val="Default"/>
            </w:pPr>
            <w:r>
              <w:t>1</w:t>
            </w:r>
            <w:r w:rsidR="0001362A">
              <w:t>6 500</w:t>
            </w:r>
          </w:p>
        </w:tc>
      </w:tr>
      <w:tr w:rsidR="0001362A" w:rsidRPr="0001362A" w14:paraId="2DEFCE69" w14:textId="77777777" w:rsidTr="0070449F">
        <w:trPr>
          <w:trHeight w:val="227"/>
          <w:jc w:val="center"/>
        </w:trPr>
        <w:tc>
          <w:tcPr>
            <w:tcW w:w="3288" w:type="dxa"/>
          </w:tcPr>
          <w:p w14:paraId="5E1A8BFB" w14:textId="77777777" w:rsidR="0001362A" w:rsidRPr="0001362A" w:rsidRDefault="0001362A" w:rsidP="0001362A">
            <w:pPr>
              <w:pStyle w:val="Default"/>
            </w:pPr>
            <w:r w:rsidRPr="0001362A">
              <w:t>Služby a náklady nevýrobní</w:t>
            </w:r>
            <w:r w:rsidRPr="0001362A">
              <w:tab/>
            </w:r>
          </w:p>
        </w:tc>
        <w:tc>
          <w:tcPr>
            <w:tcW w:w="3071" w:type="dxa"/>
          </w:tcPr>
          <w:p w14:paraId="3B790CE0" w14:textId="3921F063" w:rsidR="0001362A" w:rsidRPr="0001362A" w:rsidRDefault="0001362A" w:rsidP="0001362A">
            <w:pPr>
              <w:pStyle w:val="Default"/>
            </w:pPr>
            <w:r>
              <w:t>1</w:t>
            </w:r>
            <w:r w:rsidR="00402911">
              <w:t>5</w:t>
            </w:r>
            <w:r>
              <w:t xml:space="preserve"> 000</w:t>
            </w:r>
          </w:p>
        </w:tc>
      </w:tr>
      <w:tr w:rsidR="0001362A" w:rsidRPr="0001362A" w14:paraId="12722B25" w14:textId="77777777" w:rsidTr="0070449F">
        <w:trPr>
          <w:trHeight w:val="227"/>
          <w:jc w:val="center"/>
        </w:trPr>
        <w:tc>
          <w:tcPr>
            <w:tcW w:w="3288" w:type="dxa"/>
          </w:tcPr>
          <w:p w14:paraId="63CE4E3C" w14:textId="77777777" w:rsidR="0001362A" w:rsidRPr="0001362A" w:rsidRDefault="0001362A" w:rsidP="0001362A">
            <w:pPr>
              <w:pStyle w:val="Default"/>
            </w:pPr>
            <w:r w:rsidRPr="0001362A">
              <w:t>Osobní náklady</w:t>
            </w:r>
            <w:r w:rsidRPr="0001362A">
              <w:tab/>
            </w:r>
          </w:p>
        </w:tc>
        <w:tc>
          <w:tcPr>
            <w:tcW w:w="3071" w:type="dxa"/>
          </w:tcPr>
          <w:p w14:paraId="7C9C478F" w14:textId="75B9BF04" w:rsidR="0001362A" w:rsidRPr="0001362A" w:rsidRDefault="0001362A" w:rsidP="0001362A">
            <w:pPr>
              <w:pStyle w:val="Default"/>
            </w:pPr>
            <w:r>
              <w:t>15 000</w:t>
            </w:r>
          </w:p>
        </w:tc>
      </w:tr>
      <w:tr w:rsidR="0001362A" w:rsidRPr="0001362A" w14:paraId="19637A71" w14:textId="77777777" w:rsidTr="0070449F">
        <w:trPr>
          <w:trHeight w:val="227"/>
          <w:jc w:val="center"/>
        </w:trPr>
        <w:tc>
          <w:tcPr>
            <w:tcW w:w="3288" w:type="dxa"/>
          </w:tcPr>
          <w:p w14:paraId="50CA92EE" w14:textId="67B21553" w:rsidR="0001362A" w:rsidRPr="0001362A" w:rsidRDefault="0001362A" w:rsidP="00466175">
            <w:pPr>
              <w:pStyle w:val="Default"/>
            </w:pPr>
            <w:r w:rsidRPr="009C5338">
              <w:t>Cestov</w:t>
            </w:r>
            <w:r w:rsidR="00466175">
              <w:t>né</w:t>
            </w:r>
          </w:p>
        </w:tc>
        <w:tc>
          <w:tcPr>
            <w:tcW w:w="3071" w:type="dxa"/>
          </w:tcPr>
          <w:p w14:paraId="06738935" w14:textId="161DE10F" w:rsidR="0001362A" w:rsidRPr="0001362A" w:rsidRDefault="0001362A" w:rsidP="0001362A">
            <w:pPr>
              <w:pStyle w:val="Default"/>
            </w:pPr>
            <w:r>
              <w:t>35 000</w:t>
            </w:r>
          </w:p>
        </w:tc>
      </w:tr>
    </w:tbl>
    <w:p w14:paraId="67550C15" w14:textId="77777777" w:rsidR="0001362A" w:rsidRPr="0035282A" w:rsidRDefault="0001362A" w:rsidP="003E59A4">
      <w:pPr>
        <w:pStyle w:val="Default"/>
      </w:pPr>
    </w:p>
    <w:p w14:paraId="052FB2EF" w14:textId="77777777" w:rsidR="003E59A4" w:rsidRPr="0035282A" w:rsidRDefault="003E59A4" w:rsidP="003E59A4">
      <w:pPr>
        <w:pStyle w:val="Default"/>
        <w:jc w:val="both"/>
      </w:pPr>
      <w:r w:rsidRPr="0035282A">
        <w:t>Specifikace položek (výpis plánovaných výdajů pro potřeby výběrového řízení pro referenta nákupu VŠTE):</w:t>
      </w:r>
    </w:p>
    <w:p w14:paraId="75904FE4" w14:textId="17AEFF9F" w:rsidR="00594414" w:rsidRDefault="00603A45" w:rsidP="00594414">
      <w:pPr>
        <w:pStyle w:val="Default"/>
        <w:numPr>
          <w:ilvl w:val="0"/>
          <w:numId w:val="7"/>
        </w:numPr>
        <w:spacing w:after="240"/>
      </w:pPr>
      <w:r>
        <w:t xml:space="preserve">6 500,- </w:t>
      </w:r>
      <w:r w:rsidR="00594414">
        <w:t>nákup knih</w:t>
      </w:r>
    </w:p>
    <w:p w14:paraId="0D7F904A" w14:textId="77777777" w:rsidR="00344948" w:rsidRPr="00344948" w:rsidRDefault="00344948" w:rsidP="00344948">
      <w:pPr>
        <w:pStyle w:val="Default"/>
        <w:numPr>
          <w:ilvl w:val="0"/>
          <w:numId w:val="7"/>
        </w:numPr>
        <w:spacing w:after="240"/>
      </w:pPr>
      <w:r w:rsidRPr="00344948">
        <w:t>10 000,- tablet Samsung</w:t>
      </w:r>
    </w:p>
    <w:p w14:paraId="71CF0FA4" w14:textId="77777777" w:rsidR="00344948" w:rsidRDefault="00344948" w:rsidP="00344948">
      <w:pPr>
        <w:pStyle w:val="Default"/>
        <w:numPr>
          <w:ilvl w:val="0"/>
          <w:numId w:val="7"/>
        </w:numPr>
        <w:spacing w:after="240"/>
      </w:pPr>
      <w:r>
        <w:t xml:space="preserve">35 000,- cestovné – do Rakouska a Německa – konzultace vývoje pracovního práva a navázaní kontaktů se zahraničními odborníky – předpokládá se </w:t>
      </w:r>
      <w:proofErr w:type="spellStart"/>
      <w:r w:rsidRPr="002136A2">
        <w:t>Rechts</w:t>
      </w:r>
      <w:proofErr w:type="spellEnd"/>
      <w:r w:rsidRPr="002136A2">
        <w:t xml:space="preserve">- </w:t>
      </w:r>
      <w:proofErr w:type="spellStart"/>
      <w:r w:rsidRPr="002136A2">
        <w:t>und</w:t>
      </w:r>
      <w:proofErr w:type="spellEnd"/>
      <w:r w:rsidRPr="002136A2">
        <w:t xml:space="preserve"> </w:t>
      </w:r>
      <w:proofErr w:type="spellStart"/>
      <w:r w:rsidRPr="002136A2">
        <w:t>Wirtschaftswissenschaftliche</w:t>
      </w:r>
      <w:proofErr w:type="spellEnd"/>
      <w:r w:rsidRPr="002136A2">
        <w:t xml:space="preserve"> </w:t>
      </w:r>
      <w:proofErr w:type="spellStart"/>
      <w:r w:rsidRPr="002136A2">
        <w:t>Fakultät</w:t>
      </w:r>
      <w:proofErr w:type="spellEnd"/>
      <w:r w:rsidRPr="002136A2">
        <w:t xml:space="preserve"> Bayreuth</w:t>
      </w:r>
      <w:r>
        <w:t xml:space="preserve"> a </w:t>
      </w:r>
      <w:proofErr w:type="spellStart"/>
      <w:r w:rsidRPr="002136A2">
        <w:t>Rechtswissenschaftliche</w:t>
      </w:r>
      <w:proofErr w:type="spellEnd"/>
      <w:r w:rsidRPr="002136A2">
        <w:t xml:space="preserve"> </w:t>
      </w:r>
      <w:proofErr w:type="spellStart"/>
      <w:r w:rsidRPr="002136A2">
        <w:t>Fakultät</w:t>
      </w:r>
      <w:proofErr w:type="spellEnd"/>
      <w:r w:rsidRPr="002136A2">
        <w:t xml:space="preserve"> der Johannes-Kepler-</w:t>
      </w:r>
      <w:proofErr w:type="spellStart"/>
      <w:r w:rsidRPr="002136A2">
        <w:t>Universität</w:t>
      </w:r>
      <w:proofErr w:type="spellEnd"/>
      <w:r w:rsidRPr="002136A2">
        <w:t xml:space="preserve"> </w:t>
      </w:r>
      <w:proofErr w:type="spellStart"/>
      <w:r w:rsidRPr="002136A2">
        <w:t>Linz</w:t>
      </w:r>
      <w:proofErr w:type="spellEnd"/>
      <w:r>
        <w:t xml:space="preserve">; </w:t>
      </w:r>
    </w:p>
    <w:p w14:paraId="2D2342D3" w14:textId="73B541EA" w:rsidR="00594414" w:rsidRDefault="00CD3E45" w:rsidP="00594414">
      <w:pPr>
        <w:pStyle w:val="Default"/>
        <w:numPr>
          <w:ilvl w:val="0"/>
          <w:numId w:val="7"/>
        </w:numPr>
        <w:spacing w:after="240"/>
      </w:pPr>
      <w:r>
        <w:t>1</w:t>
      </w:r>
      <w:r w:rsidR="0001362A">
        <w:t>0</w:t>
      </w:r>
      <w:r>
        <w:t xml:space="preserve"> 000,- dvě </w:t>
      </w:r>
      <w:r w:rsidR="00594414">
        <w:t>vložné na mezinárodní konferenci</w:t>
      </w:r>
    </w:p>
    <w:p w14:paraId="1645E302" w14:textId="4DB6B9B5" w:rsidR="00594414" w:rsidRDefault="00CD3E45" w:rsidP="00C21532">
      <w:pPr>
        <w:pStyle w:val="Default"/>
        <w:numPr>
          <w:ilvl w:val="0"/>
          <w:numId w:val="7"/>
        </w:numPr>
        <w:spacing w:after="240"/>
      </w:pPr>
      <w:r>
        <w:t xml:space="preserve">5 000,- </w:t>
      </w:r>
      <w:r w:rsidR="00594414">
        <w:t>překlad do anglického jazyka</w:t>
      </w:r>
      <w:r>
        <w:t xml:space="preserve"> </w:t>
      </w:r>
    </w:p>
    <w:p w14:paraId="7AEA5719" w14:textId="2F6B02EA" w:rsidR="006E1AA7" w:rsidRDefault="0001362A" w:rsidP="00C21532">
      <w:pPr>
        <w:pStyle w:val="Default"/>
        <w:numPr>
          <w:ilvl w:val="0"/>
          <w:numId w:val="7"/>
        </w:numPr>
        <w:spacing w:after="240"/>
      </w:pPr>
      <w:r>
        <w:t xml:space="preserve">15 000,- </w:t>
      </w:r>
      <w:r w:rsidR="006E1AA7">
        <w:t>mzdy/odvody</w:t>
      </w:r>
    </w:p>
    <w:p w14:paraId="4F47CDBF" w14:textId="6CD434AF" w:rsidR="00C21532" w:rsidRDefault="00402911" w:rsidP="00CD3E45">
      <w:pPr>
        <w:pStyle w:val="Default"/>
        <w:numPr>
          <w:ilvl w:val="0"/>
          <w:numId w:val="7"/>
        </w:numPr>
        <w:spacing w:after="240"/>
      </w:pPr>
      <w:r>
        <w:t>81</w:t>
      </w:r>
      <w:r w:rsidR="0001362A">
        <w:t xml:space="preserve"> 5</w:t>
      </w:r>
      <w:r w:rsidR="006E1AA7">
        <w:t>00</w:t>
      </w:r>
      <w:r w:rsidR="00CD3E45">
        <w:t>,- celkem</w:t>
      </w:r>
    </w:p>
    <w:p w14:paraId="21FEB76D" w14:textId="43CF97DB" w:rsidR="00594414" w:rsidRDefault="00594414" w:rsidP="003E59A4">
      <w:pPr>
        <w:rPr>
          <w:sz w:val="24"/>
          <w:szCs w:val="24"/>
        </w:rPr>
      </w:pPr>
    </w:p>
    <w:p w14:paraId="0E017C6F" w14:textId="77777777" w:rsidR="00594414" w:rsidRDefault="00594414" w:rsidP="003E59A4">
      <w:pPr>
        <w:rPr>
          <w:sz w:val="24"/>
          <w:szCs w:val="24"/>
        </w:rPr>
      </w:pPr>
    </w:p>
    <w:p w14:paraId="1A4BF83A" w14:textId="18402811" w:rsidR="009F4E9E" w:rsidRDefault="009F4E9E" w:rsidP="009F4E9E">
      <w:pPr>
        <w:rPr>
          <w:sz w:val="23"/>
          <w:szCs w:val="23"/>
        </w:rPr>
      </w:pPr>
      <w:r>
        <w:rPr>
          <w:sz w:val="23"/>
          <w:szCs w:val="23"/>
        </w:rPr>
        <w:t>V Českých Budějovicích 1</w:t>
      </w:r>
      <w:r w:rsidR="00594414">
        <w:rPr>
          <w:sz w:val="23"/>
          <w:szCs w:val="23"/>
        </w:rPr>
        <w:t>1</w:t>
      </w:r>
      <w:r>
        <w:rPr>
          <w:sz w:val="23"/>
          <w:szCs w:val="23"/>
        </w:rPr>
        <w:t>.</w:t>
      </w:r>
      <w:r w:rsidR="00594414">
        <w:rPr>
          <w:sz w:val="23"/>
          <w:szCs w:val="23"/>
        </w:rPr>
        <w:t xml:space="preserve"> </w:t>
      </w:r>
      <w:r w:rsidR="006E4B7D">
        <w:rPr>
          <w:sz w:val="23"/>
          <w:szCs w:val="23"/>
        </w:rPr>
        <w:t>března</w:t>
      </w:r>
      <w:r w:rsidR="00594414">
        <w:rPr>
          <w:sz w:val="23"/>
          <w:szCs w:val="23"/>
        </w:rPr>
        <w:t xml:space="preserve"> </w:t>
      </w:r>
      <w:r>
        <w:rPr>
          <w:sz w:val="23"/>
          <w:szCs w:val="23"/>
        </w:rPr>
        <w:t>201</w:t>
      </w:r>
      <w:r w:rsidR="006E4B7D">
        <w:rPr>
          <w:sz w:val="23"/>
          <w:szCs w:val="23"/>
        </w:rPr>
        <w:t>9</w:t>
      </w:r>
    </w:p>
    <w:p w14:paraId="6F7E7E57" w14:textId="0A30FBF1" w:rsidR="009F4E9E" w:rsidRDefault="009F4E9E" w:rsidP="009F4E9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94414">
        <w:rPr>
          <w:sz w:val="23"/>
          <w:szCs w:val="23"/>
        </w:rPr>
        <w:tab/>
      </w:r>
      <w:r w:rsidR="00594414">
        <w:rPr>
          <w:sz w:val="23"/>
          <w:szCs w:val="23"/>
        </w:rPr>
        <w:tab/>
      </w:r>
      <w:r w:rsidR="00594414">
        <w:t>doc. PhDr. F. Stellner, Ph.D.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9F4E9E" w14:paraId="7DD555A1" w14:textId="77777777" w:rsidTr="009C0619">
        <w:trPr>
          <w:trHeight w:val="528"/>
        </w:trPr>
        <w:tc>
          <w:tcPr>
            <w:tcW w:w="3448" w:type="dxa"/>
          </w:tcPr>
          <w:p w14:paraId="62C1D56D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125A052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5B844EF1" w14:textId="77777777" w:rsidR="009F4E9E" w:rsidRDefault="009F4E9E" w:rsidP="009C06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340A378A" w14:textId="400EC6BD" w:rsidR="00C21532" w:rsidRDefault="00594414" w:rsidP="003E59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21532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73FEC" w14:textId="77777777" w:rsidR="004B0D31" w:rsidRDefault="004B0D31" w:rsidP="00D61E76">
      <w:pPr>
        <w:spacing w:after="0" w:line="240" w:lineRule="auto"/>
      </w:pPr>
      <w:r>
        <w:separator/>
      </w:r>
    </w:p>
  </w:endnote>
  <w:endnote w:type="continuationSeparator" w:id="0">
    <w:p w14:paraId="3B05D0C4" w14:textId="77777777" w:rsidR="004B0D31" w:rsidRDefault="004B0D3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93F52E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FC801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69441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49B74" w14:textId="77777777" w:rsidR="004B0D31" w:rsidRDefault="004B0D31" w:rsidP="00D61E76">
      <w:pPr>
        <w:spacing w:after="0" w:line="240" w:lineRule="auto"/>
      </w:pPr>
      <w:r>
        <w:separator/>
      </w:r>
    </w:p>
  </w:footnote>
  <w:footnote w:type="continuationSeparator" w:id="0">
    <w:p w14:paraId="3420EC04" w14:textId="77777777" w:rsidR="004B0D31" w:rsidRDefault="004B0D3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86F7A0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EE0B07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21B3"/>
    <w:multiLevelType w:val="hybridMultilevel"/>
    <w:tmpl w:val="EF0EAE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E02"/>
    <w:multiLevelType w:val="hybridMultilevel"/>
    <w:tmpl w:val="F5C069FA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00C9A"/>
    <w:multiLevelType w:val="hybridMultilevel"/>
    <w:tmpl w:val="291C621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2689"/>
    <w:multiLevelType w:val="hybridMultilevel"/>
    <w:tmpl w:val="3D22C75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01FFF"/>
    <w:multiLevelType w:val="hybridMultilevel"/>
    <w:tmpl w:val="505A11B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86CC1"/>
    <w:multiLevelType w:val="hybridMultilevel"/>
    <w:tmpl w:val="D7DA6BD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362A"/>
    <w:rsid w:val="000144A8"/>
    <w:rsid w:val="000330EC"/>
    <w:rsid w:val="0004503E"/>
    <w:rsid w:val="000814EB"/>
    <w:rsid w:val="000A36EC"/>
    <w:rsid w:val="000B33D1"/>
    <w:rsid w:val="000C6CCF"/>
    <w:rsid w:val="000E3A5F"/>
    <w:rsid w:val="00142895"/>
    <w:rsid w:val="0018423B"/>
    <w:rsid w:val="001950FF"/>
    <w:rsid w:val="001C3D34"/>
    <w:rsid w:val="001F5B21"/>
    <w:rsid w:val="001F65C7"/>
    <w:rsid w:val="002071DA"/>
    <w:rsid w:val="002136A2"/>
    <w:rsid w:val="002206BF"/>
    <w:rsid w:val="00236BFF"/>
    <w:rsid w:val="002413E9"/>
    <w:rsid w:val="00272E0C"/>
    <w:rsid w:val="002872EA"/>
    <w:rsid w:val="002A5860"/>
    <w:rsid w:val="002C5BA1"/>
    <w:rsid w:val="002E1F42"/>
    <w:rsid w:val="002F31F2"/>
    <w:rsid w:val="00317871"/>
    <w:rsid w:val="00344948"/>
    <w:rsid w:val="0034727F"/>
    <w:rsid w:val="003508DB"/>
    <w:rsid w:val="0035282A"/>
    <w:rsid w:val="00355381"/>
    <w:rsid w:val="00386AA2"/>
    <w:rsid w:val="00387BA2"/>
    <w:rsid w:val="003D1014"/>
    <w:rsid w:val="003E59A4"/>
    <w:rsid w:val="003F1B2E"/>
    <w:rsid w:val="00402911"/>
    <w:rsid w:val="00455A47"/>
    <w:rsid w:val="00457A5A"/>
    <w:rsid w:val="00465BF0"/>
    <w:rsid w:val="00466175"/>
    <w:rsid w:val="00480639"/>
    <w:rsid w:val="004B0D31"/>
    <w:rsid w:val="004D27B0"/>
    <w:rsid w:val="00503FCF"/>
    <w:rsid w:val="00513FD6"/>
    <w:rsid w:val="00580389"/>
    <w:rsid w:val="00594414"/>
    <w:rsid w:val="005B6F79"/>
    <w:rsid w:val="005F1526"/>
    <w:rsid w:val="00603A45"/>
    <w:rsid w:val="00625684"/>
    <w:rsid w:val="0063322B"/>
    <w:rsid w:val="00637881"/>
    <w:rsid w:val="00646470"/>
    <w:rsid w:val="00653E4E"/>
    <w:rsid w:val="00663DB0"/>
    <w:rsid w:val="00676674"/>
    <w:rsid w:val="00686963"/>
    <w:rsid w:val="006D3803"/>
    <w:rsid w:val="006E1AA7"/>
    <w:rsid w:val="006E4B7D"/>
    <w:rsid w:val="00701AA2"/>
    <w:rsid w:val="0071299B"/>
    <w:rsid w:val="00755F32"/>
    <w:rsid w:val="00757FEC"/>
    <w:rsid w:val="00785C1A"/>
    <w:rsid w:val="00794237"/>
    <w:rsid w:val="007B1B35"/>
    <w:rsid w:val="007B24B7"/>
    <w:rsid w:val="007D16BD"/>
    <w:rsid w:val="007D210B"/>
    <w:rsid w:val="007F52B6"/>
    <w:rsid w:val="00867206"/>
    <w:rsid w:val="00873F20"/>
    <w:rsid w:val="008A5F58"/>
    <w:rsid w:val="008B48A5"/>
    <w:rsid w:val="008D1D9C"/>
    <w:rsid w:val="008D2EF0"/>
    <w:rsid w:val="008E4CE8"/>
    <w:rsid w:val="00901E39"/>
    <w:rsid w:val="00934A99"/>
    <w:rsid w:val="00945087"/>
    <w:rsid w:val="0095491A"/>
    <w:rsid w:val="009715B4"/>
    <w:rsid w:val="00973EDC"/>
    <w:rsid w:val="009845CE"/>
    <w:rsid w:val="00987130"/>
    <w:rsid w:val="009A0042"/>
    <w:rsid w:val="009C5338"/>
    <w:rsid w:val="009F3D34"/>
    <w:rsid w:val="009F4E9E"/>
    <w:rsid w:val="009F5E80"/>
    <w:rsid w:val="00A014CD"/>
    <w:rsid w:val="00A35490"/>
    <w:rsid w:val="00A5447E"/>
    <w:rsid w:val="00A60AA4"/>
    <w:rsid w:val="00A8191B"/>
    <w:rsid w:val="00A93A25"/>
    <w:rsid w:val="00AA54AA"/>
    <w:rsid w:val="00AA70AA"/>
    <w:rsid w:val="00AB3E6C"/>
    <w:rsid w:val="00AD2E37"/>
    <w:rsid w:val="00AE1788"/>
    <w:rsid w:val="00AE2DB3"/>
    <w:rsid w:val="00B33445"/>
    <w:rsid w:val="00B52D3E"/>
    <w:rsid w:val="00B857DC"/>
    <w:rsid w:val="00BE6148"/>
    <w:rsid w:val="00C21532"/>
    <w:rsid w:val="00C52BBA"/>
    <w:rsid w:val="00C74E19"/>
    <w:rsid w:val="00C87689"/>
    <w:rsid w:val="00C9373A"/>
    <w:rsid w:val="00C9710D"/>
    <w:rsid w:val="00CC1F51"/>
    <w:rsid w:val="00CD3E45"/>
    <w:rsid w:val="00D05E54"/>
    <w:rsid w:val="00D3560A"/>
    <w:rsid w:val="00D436F2"/>
    <w:rsid w:val="00D61E76"/>
    <w:rsid w:val="00D657B5"/>
    <w:rsid w:val="00D76212"/>
    <w:rsid w:val="00DC0901"/>
    <w:rsid w:val="00DD2306"/>
    <w:rsid w:val="00DE516D"/>
    <w:rsid w:val="00E03835"/>
    <w:rsid w:val="00E04F6D"/>
    <w:rsid w:val="00E85AAD"/>
    <w:rsid w:val="00E92842"/>
    <w:rsid w:val="00EB2303"/>
    <w:rsid w:val="00EE2D1B"/>
    <w:rsid w:val="00F149B3"/>
    <w:rsid w:val="00F36655"/>
    <w:rsid w:val="00F7617A"/>
    <w:rsid w:val="00FB0456"/>
    <w:rsid w:val="00FB2B4B"/>
    <w:rsid w:val="00FB340A"/>
    <w:rsid w:val="00FC60C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57B1E155-EDF9-4D88-80EB-0065E214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rsid w:val="003528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503862D-D499-4F49-B302-656720DE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Vendula Velková</cp:lastModifiedBy>
  <cp:revision>7</cp:revision>
  <cp:lastPrinted>2016-01-22T07:23:00Z</cp:lastPrinted>
  <dcterms:created xsi:type="dcterms:W3CDTF">2019-03-13T10:45:00Z</dcterms:created>
  <dcterms:modified xsi:type="dcterms:W3CDTF">2019-03-14T08:30:00Z</dcterms:modified>
</cp:coreProperties>
</file>