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D15337" w:rsidRDefault="004E7C12" w:rsidP="00D1533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5956A6" w:rsidRPr="009C7268">
        <w:rPr>
          <w:b/>
          <w:sz w:val="23"/>
          <w:szCs w:val="23"/>
        </w:rPr>
        <w:t>Podpora výuky pomoc</w:t>
      </w:r>
      <w:r w:rsidR="00D15337">
        <w:rPr>
          <w:b/>
          <w:sz w:val="23"/>
          <w:szCs w:val="23"/>
        </w:rPr>
        <w:t>í</w:t>
      </w:r>
      <w:r w:rsidR="005956A6" w:rsidRPr="009C7268">
        <w:rPr>
          <w:b/>
          <w:sz w:val="23"/>
          <w:szCs w:val="23"/>
        </w:rPr>
        <w:t xml:space="preserve"> specializovaných dopravních</w:t>
      </w:r>
      <w:r w:rsidR="008D4F77">
        <w:rPr>
          <w:b/>
          <w:sz w:val="23"/>
          <w:szCs w:val="23"/>
        </w:rPr>
        <w:t xml:space="preserve"> měřících</w:t>
      </w:r>
    </w:p>
    <w:p w:rsidR="004E7C12" w:rsidRPr="009C7268" w:rsidRDefault="00D15337" w:rsidP="00D15337">
      <w:pPr>
        <w:pStyle w:val="Default"/>
        <w:ind w:left="1416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="00037262">
        <w:rPr>
          <w:b/>
          <w:sz w:val="23"/>
          <w:szCs w:val="23"/>
        </w:rPr>
        <w:t>z</w:t>
      </w:r>
      <w:r w:rsidR="005956A6" w:rsidRPr="009C7268">
        <w:rPr>
          <w:b/>
          <w:sz w:val="23"/>
          <w:szCs w:val="23"/>
        </w:rPr>
        <w:t>ařízení</w:t>
      </w:r>
      <w:r w:rsidR="004C29A6">
        <w:rPr>
          <w:b/>
          <w:sz w:val="23"/>
          <w:szCs w:val="23"/>
        </w:rPr>
        <w:t xml:space="preserve"> (statistické radary)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5956A6">
        <w:rPr>
          <w:sz w:val="23"/>
          <w:szCs w:val="23"/>
        </w:rPr>
        <w:t>dopravy a logistiky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5956A6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Hlavní řešitel: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Pr="009C7268" w:rsidRDefault="004E7C12" w:rsidP="004E7C12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5956A6" w:rsidRPr="009C7268">
        <w:rPr>
          <w:b/>
          <w:sz w:val="23"/>
          <w:szCs w:val="23"/>
        </w:rPr>
        <w:t>Bartuška, Ladislav, Ing.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5956A6">
        <w:rPr>
          <w:sz w:val="23"/>
          <w:szCs w:val="23"/>
        </w:rPr>
        <w:t>asistent, zástupce vedoucího katedry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5956A6">
        <w:rPr>
          <w:sz w:val="23"/>
          <w:szCs w:val="23"/>
        </w:rPr>
        <w:t>bartuska@mail.vstecb.cz</w:t>
      </w:r>
      <w:r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5956A6">
        <w:rPr>
          <w:sz w:val="23"/>
          <w:szCs w:val="23"/>
        </w:rPr>
        <w:t>387 842 180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5956A6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Spoluřešitelé: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5956A6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Příjmení, jméno, titul: Hanzl, Jiří, Ing. Bc.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5956A6">
        <w:rPr>
          <w:sz w:val="23"/>
          <w:szCs w:val="23"/>
        </w:rPr>
        <w:t>e-mail: hanzl@mail.vstecb.cz</w:t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5956A6">
        <w:rPr>
          <w:sz w:val="23"/>
          <w:szCs w:val="23"/>
        </w:rPr>
        <w:t>387 842 187</w:t>
      </w: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13693E" w:rsidRDefault="00037262" w:rsidP="00296399">
      <w:pPr>
        <w:pStyle w:val="Default"/>
        <w:ind w:firstLine="708"/>
        <w:jc w:val="both"/>
      </w:pPr>
      <w:r>
        <w:t>Předmětem interního grantu s názvem „Podpora výuky pomocí specializovaných dopravních měřících zařízení (statistické radary)“ je podpořit pedagogickou práci akademických pracovníků a studentů pořízením 2</w:t>
      </w:r>
      <w:r w:rsidR="00D15337">
        <w:t xml:space="preserve"> </w:t>
      </w:r>
      <w:r>
        <w:t>ks stati</w:t>
      </w:r>
      <w:r w:rsidR="00D15337">
        <w:t xml:space="preserve">stického radaru značky </w:t>
      </w:r>
      <w:proofErr w:type="spellStart"/>
      <w:r w:rsidR="00D15337">
        <w:t>Sierzega</w:t>
      </w:r>
      <w:proofErr w:type="spellEnd"/>
      <w:r w:rsidR="00D15337">
        <w:t> </w:t>
      </w:r>
      <w:r>
        <w:t>SR4 pro měření charakteristik dopravního proudu na pozemních komunikacích.</w:t>
      </w:r>
    </w:p>
    <w:p w:rsidR="00C41DB4" w:rsidRDefault="00C41DB4" w:rsidP="004C29A6">
      <w:pPr>
        <w:pStyle w:val="Default"/>
        <w:ind w:firstLine="708"/>
        <w:jc w:val="both"/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9C7268" w:rsidRPr="009C7268" w:rsidRDefault="0056551F" w:rsidP="009C726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 </w:t>
      </w:r>
      <w:r w:rsidR="009C7268" w:rsidRPr="009C7268">
        <w:rPr>
          <w:rFonts w:ascii="Times New Roman" w:hAnsi="Times New Roman" w:cs="Times New Roman"/>
          <w:sz w:val="23"/>
          <w:szCs w:val="23"/>
        </w:rPr>
        <w:t>člán</w:t>
      </w:r>
      <w:r>
        <w:rPr>
          <w:rFonts w:ascii="Times New Roman" w:hAnsi="Times New Roman" w:cs="Times New Roman"/>
          <w:sz w:val="23"/>
          <w:szCs w:val="23"/>
        </w:rPr>
        <w:t>ky</w:t>
      </w:r>
      <w:r w:rsidR="009C7268" w:rsidRPr="009C7268">
        <w:rPr>
          <w:rFonts w:ascii="Times New Roman" w:hAnsi="Times New Roman" w:cs="Times New Roman"/>
          <w:sz w:val="23"/>
          <w:szCs w:val="23"/>
        </w:rPr>
        <w:t xml:space="preserve"> v časopis</w:t>
      </w:r>
      <w:r w:rsidR="00C41DB4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ch</w:t>
      </w:r>
      <w:r w:rsidR="009C7268" w:rsidRPr="009C7268">
        <w:rPr>
          <w:rFonts w:ascii="Times New Roman" w:hAnsi="Times New Roman" w:cs="Times New Roman"/>
          <w:sz w:val="23"/>
          <w:szCs w:val="23"/>
        </w:rPr>
        <w:t xml:space="preserve"> obsažen</w:t>
      </w:r>
      <w:r>
        <w:rPr>
          <w:rFonts w:ascii="Times New Roman" w:hAnsi="Times New Roman" w:cs="Times New Roman"/>
          <w:sz w:val="23"/>
          <w:szCs w:val="23"/>
        </w:rPr>
        <w:t>ých</w:t>
      </w:r>
      <w:r w:rsidR="009C7268" w:rsidRPr="009C7268">
        <w:rPr>
          <w:rFonts w:ascii="Times New Roman" w:hAnsi="Times New Roman" w:cs="Times New Roman"/>
          <w:sz w:val="23"/>
          <w:szCs w:val="23"/>
        </w:rPr>
        <w:t xml:space="preserve"> v databázi </w:t>
      </w:r>
      <w:proofErr w:type="spellStart"/>
      <w:r w:rsidR="009C7268" w:rsidRPr="009C7268">
        <w:rPr>
          <w:rFonts w:ascii="Times New Roman" w:hAnsi="Times New Roman" w:cs="Times New Roman"/>
          <w:sz w:val="23"/>
          <w:szCs w:val="23"/>
        </w:rPr>
        <w:t>Scopus</w:t>
      </w:r>
      <w:proofErr w:type="spellEnd"/>
      <w:r w:rsidR="009C7268">
        <w:rPr>
          <w:rFonts w:ascii="Times New Roman" w:hAnsi="Times New Roman" w:cs="Times New Roman"/>
          <w:sz w:val="23"/>
          <w:szCs w:val="23"/>
        </w:rPr>
        <w:t>,</w:t>
      </w:r>
    </w:p>
    <w:p w:rsidR="009C7268" w:rsidRPr="009C7268" w:rsidRDefault="00C41DB4" w:rsidP="009C726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naměřené</w:t>
      </w:r>
      <w:r w:rsidR="009C7268" w:rsidRPr="009C7268">
        <w:rPr>
          <w:rFonts w:ascii="Times New Roman" w:hAnsi="Times New Roman" w:cs="Times New Roman"/>
          <w:sz w:val="23"/>
          <w:szCs w:val="23"/>
        </w:rPr>
        <w:t xml:space="preserve"> intenzit</w:t>
      </w:r>
      <w:r>
        <w:rPr>
          <w:rFonts w:ascii="Times New Roman" w:hAnsi="Times New Roman" w:cs="Times New Roman"/>
          <w:sz w:val="23"/>
          <w:szCs w:val="23"/>
        </w:rPr>
        <w:t>y dopravy</w:t>
      </w:r>
      <w:r w:rsidR="009C7268" w:rsidRPr="009C7268">
        <w:rPr>
          <w:rFonts w:ascii="Times New Roman" w:hAnsi="Times New Roman" w:cs="Times New Roman"/>
          <w:sz w:val="23"/>
          <w:szCs w:val="23"/>
        </w:rPr>
        <w:t xml:space="preserve"> </w:t>
      </w:r>
      <w:r w:rsidR="009C7268">
        <w:rPr>
          <w:rFonts w:ascii="Times New Roman" w:hAnsi="Times New Roman" w:cs="Times New Roman"/>
          <w:sz w:val="23"/>
          <w:szCs w:val="23"/>
        </w:rPr>
        <w:t>na pozemních komunikacích</w:t>
      </w:r>
      <w:r>
        <w:rPr>
          <w:rFonts w:ascii="Times New Roman" w:hAnsi="Times New Roman" w:cs="Times New Roman"/>
          <w:sz w:val="23"/>
          <w:szCs w:val="23"/>
        </w:rPr>
        <w:t xml:space="preserve"> a jejich </w:t>
      </w:r>
      <w:r w:rsidR="00D15337">
        <w:rPr>
          <w:rFonts w:ascii="Times New Roman" w:hAnsi="Times New Roman" w:cs="Times New Roman"/>
          <w:sz w:val="23"/>
          <w:szCs w:val="23"/>
        </w:rPr>
        <w:t xml:space="preserve">následné </w:t>
      </w:r>
      <w:r>
        <w:rPr>
          <w:rFonts w:ascii="Times New Roman" w:hAnsi="Times New Roman" w:cs="Times New Roman"/>
          <w:sz w:val="23"/>
          <w:szCs w:val="23"/>
        </w:rPr>
        <w:t>využití</w:t>
      </w:r>
      <w:r w:rsidR="0013693E">
        <w:rPr>
          <w:rFonts w:ascii="Times New Roman" w:hAnsi="Times New Roman" w:cs="Times New Roman"/>
          <w:sz w:val="23"/>
          <w:szCs w:val="23"/>
        </w:rPr>
        <w:t xml:space="preserve"> v závěrečných </w:t>
      </w:r>
      <w:r w:rsidR="00D15337">
        <w:rPr>
          <w:rFonts w:ascii="Times New Roman" w:hAnsi="Times New Roman" w:cs="Times New Roman"/>
          <w:sz w:val="23"/>
          <w:szCs w:val="23"/>
        </w:rPr>
        <w:t xml:space="preserve">pracích </w:t>
      </w:r>
      <w:r>
        <w:rPr>
          <w:rFonts w:ascii="Times New Roman" w:hAnsi="Times New Roman" w:cs="Times New Roman"/>
          <w:sz w:val="23"/>
          <w:szCs w:val="23"/>
        </w:rPr>
        <w:t>student</w:t>
      </w:r>
      <w:r w:rsidR="00D15337">
        <w:rPr>
          <w:rFonts w:ascii="Times New Roman" w:hAnsi="Times New Roman" w:cs="Times New Roman"/>
          <w:sz w:val="23"/>
          <w:szCs w:val="23"/>
        </w:rPr>
        <w:t>ů</w:t>
      </w:r>
      <w:r w:rsidR="008D4F77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případně v dalších projektech katedry</w:t>
      </w:r>
      <w:r w:rsidR="009C7268">
        <w:rPr>
          <w:rFonts w:ascii="Times New Roman" w:hAnsi="Times New Roman" w:cs="Times New Roman"/>
          <w:sz w:val="23"/>
          <w:szCs w:val="23"/>
        </w:rPr>
        <w:t>,</w:t>
      </w:r>
    </w:p>
    <w:p w:rsidR="00C72A83" w:rsidRPr="00296399" w:rsidRDefault="009C7268" w:rsidP="004E7C1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C7268">
        <w:rPr>
          <w:rFonts w:ascii="Times New Roman" w:hAnsi="Times New Roman" w:cs="Times New Roman"/>
          <w:sz w:val="23"/>
          <w:szCs w:val="23"/>
        </w:rPr>
        <w:t xml:space="preserve">ávěrečná zpráva o </w:t>
      </w:r>
      <w:r w:rsidR="00D15337">
        <w:rPr>
          <w:rFonts w:ascii="Times New Roman" w:hAnsi="Times New Roman" w:cs="Times New Roman"/>
          <w:sz w:val="23"/>
          <w:szCs w:val="23"/>
        </w:rPr>
        <w:t>intenzitách dopravy na</w:t>
      </w:r>
      <w:r w:rsidRPr="009C7268">
        <w:rPr>
          <w:rFonts w:ascii="Times New Roman" w:hAnsi="Times New Roman" w:cs="Times New Roman"/>
          <w:sz w:val="23"/>
          <w:szCs w:val="23"/>
        </w:rPr>
        <w:t xml:space="preserve"> </w:t>
      </w:r>
      <w:r w:rsidR="007A0D24">
        <w:rPr>
          <w:rFonts w:ascii="Times New Roman" w:hAnsi="Times New Roman" w:cs="Times New Roman"/>
          <w:sz w:val="23"/>
          <w:szCs w:val="23"/>
        </w:rPr>
        <w:t xml:space="preserve">vybraných významných </w:t>
      </w:r>
      <w:bookmarkStart w:id="0" w:name="_GoBack"/>
      <w:bookmarkEnd w:id="0"/>
      <w:r w:rsidRPr="009C7268">
        <w:rPr>
          <w:rFonts w:ascii="Times New Roman" w:hAnsi="Times New Roman" w:cs="Times New Roman"/>
          <w:sz w:val="23"/>
          <w:szCs w:val="23"/>
        </w:rPr>
        <w:t>pozemních komunikací</w:t>
      </w:r>
      <w:r w:rsidR="00D15337">
        <w:rPr>
          <w:rFonts w:ascii="Times New Roman" w:hAnsi="Times New Roman" w:cs="Times New Roman"/>
          <w:sz w:val="23"/>
          <w:szCs w:val="23"/>
        </w:rPr>
        <w:t>ch</w:t>
      </w:r>
      <w:r w:rsidRPr="009C7268">
        <w:rPr>
          <w:rFonts w:ascii="Times New Roman" w:hAnsi="Times New Roman" w:cs="Times New Roman"/>
          <w:sz w:val="23"/>
          <w:szCs w:val="23"/>
        </w:rPr>
        <w:t xml:space="preserve"> ve městě ČB.</w:t>
      </w:r>
    </w:p>
    <w:p w:rsidR="00037262" w:rsidRDefault="00037262" w:rsidP="004E7C12">
      <w:pPr>
        <w:pStyle w:val="Default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450ED8" w:rsidRDefault="004C29A6" w:rsidP="004C29A6">
      <w:pPr>
        <w:pStyle w:val="Default"/>
        <w:ind w:firstLine="708"/>
        <w:jc w:val="both"/>
      </w:pPr>
      <w:r>
        <w:t>Podpora výuky</w:t>
      </w:r>
      <w:r w:rsidR="00450ED8">
        <w:t>:</w:t>
      </w:r>
      <w:r>
        <w:t xml:space="preserve"> studenti budou schopni měřením získaná data </w:t>
      </w:r>
      <w:r w:rsidR="008D4F77">
        <w:t>využí</w:t>
      </w:r>
      <w:r>
        <w:t>t při zpracovávání svých bakalářských</w:t>
      </w:r>
      <w:r w:rsidR="008D4F77">
        <w:t xml:space="preserve"> a</w:t>
      </w:r>
      <w:r>
        <w:t xml:space="preserve"> diplomových prací.</w:t>
      </w:r>
    </w:p>
    <w:p w:rsidR="00450ED8" w:rsidRDefault="00450ED8" w:rsidP="00296399">
      <w:pPr>
        <w:pStyle w:val="Default"/>
        <w:ind w:firstLine="708"/>
        <w:jc w:val="both"/>
        <w:rPr>
          <w:sz w:val="23"/>
          <w:szCs w:val="23"/>
        </w:rPr>
      </w:pPr>
      <w:proofErr w:type="spellStart"/>
      <w:r>
        <w:t>Vědecko</w:t>
      </w:r>
      <w:proofErr w:type="spellEnd"/>
      <w:r>
        <w:t xml:space="preserve"> – výzkumná činnost katedry: pořízené měři</w:t>
      </w:r>
      <w:r w:rsidR="004C29A6">
        <w:t xml:space="preserve">cí přístroje </w:t>
      </w:r>
      <w:r>
        <w:t>naleznou uplatnění také při zpracování</w:t>
      </w:r>
      <w:r w:rsidR="004C29A6">
        <w:t xml:space="preserve"> zakázek menšího </w:t>
      </w:r>
      <w:r>
        <w:t>rozsahu v oblastech souvisejícími s</w:t>
      </w:r>
      <w:r w:rsidR="004C29A6">
        <w:t xml:space="preserve"> měření</w:t>
      </w:r>
      <w:r>
        <w:t>m</w:t>
      </w:r>
      <w:r w:rsidR="004C29A6">
        <w:t xml:space="preserve"> intenzit dopravy</w:t>
      </w:r>
      <w:r>
        <w:t xml:space="preserve"> na pozemních komunikacích</w:t>
      </w:r>
      <w:r w:rsidR="008D4F77">
        <w:t xml:space="preserve"> (dopravní průzkumy, dopravní analýzy apod.)</w:t>
      </w:r>
      <w:r>
        <w:t>.</w:t>
      </w:r>
    </w:p>
    <w:p w:rsidR="00450ED8" w:rsidRDefault="00450ED8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:rsidR="00C72A83" w:rsidRDefault="004C29A6" w:rsidP="00B852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Studenti bakalářského a magisterského studijního programu, akademičtí a výzkumní pracovníci VŠTE.</w:t>
      </w:r>
    </w:p>
    <w:p w:rsidR="00037262" w:rsidRDefault="00037262" w:rsidP="002E4280">
      <w:pPr>
        <w:pStyle w:val="Default"/>
        <w:spacing w:after="120"/>
        <w:rPr>
          <w:sz w:val="23"/>
          <w:szCs w:val="23"/>
        </w:rPr>
      </w:pPr>
    </w:p>
    <w:p w:rsidR="00C72A83" w:rsidRP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8D4F77" w:rsidRDefault="008D4F77" w:rsidP="008D4F77">
      <w:pPr>
        <w:pStyle w:val="Default"/>
        <w:ind w:firstLine="708"/>
        <w:jc w:val="both"/>
      </w:pPr>
      <w:r>
        <w:lastRenderedPageBreak/>
        <w:t xml:space="preserve">K dnešnímu dni Katedra dopravy a logistiky nedisponuje obdobným zařízením pro měření intenzit provozu, které má široké uplatnění nejen v pedagogické a </w:t>
      </w:r>
      <w:proofErr w:type="spellStart"/>
      <w:r>
        <w:t>vědecko</w:t>
      </w:r>
      <w:proofErr w:type="spellEnd"/>
      <w:r>
        <w:t xml:space="preserve"> – výzkumné sféře, ale také při zpracovávání zakázek drobného charakteru (např. dopravní průzkumy ve městě ČB, bezpečnostní inspekce pozemních komunikací apod.).</w:t>
      </w:r>
    </w:p>
    <w:p w:rsidR="0056551F" w:rsidRDefault="0056551F" w:rsidP="008D4F77">
      <w:pPr>
        <w:pStyle w:val="Default"/>
        <w:ind w:firstLine="708"/>
        <w:jc w:val="both"/>
      </w:pPr>
    </w:p>
    <w:p w:rsidR="00037262" w:rsidRDefault="00037262" w:rsidP="00037262">
      <w:pPr>
        <w:pStyle w:val="Default"/>
        <w:ind w:firstLine="708"/>
        <w:jc w:val="both"/>
      </w:pPr>
      <w:r>
        <w:t>Přístroj pro statistiku provozu „</w:t>
      </w:r>
      <w:proofErr w:type="spellStart"/>
      <w:r>
        <w:t>Sierzega</w:t>
      </w:r>
      <w:proofErr w:type="spellEnd"/>
      <w:r>
        <w:t xml:space="preserve"> SR4“ umožňuje zhotovit ničím neovlivněnou, přesnou a jednoduchou analýzu silničního provozu. Umísťuje se přímo k pozemní komunikaci většinou na stávající sloupky svislého dopravního značení – díky svým rozměrům a nenápadnosti zachytí přístroj na základě technologie mikrovln každé vozidlo, aniž by ovlivnil plynulost silničního provozu. Do paměti přístroje jsou tak ukládány informace o rychlostech, délkách, datu, čase a směrech jízdy změřených vozidel (kapacita paměti cca 430 000 vozidel). Následně je možné přenést naměřená data do počítače, kde speciální software (dodávaný spolu s radarem) vytvoří detailní analýzu silničního provozu.</w:t>
      </w:r>
    </w:p>
    <w:p w:rsidR="0056551F" w:rsidRDefault="0056551F" w:rsidP="00037262">
      <w:pPr>
        <w:pStyle w:val="Default"/>
        <w:ind w:firstLine="708"/>
        <w:jc w:val="both"/>
      </w:pPr>
    </w:p>
    <w:p w:rsidR="00C72A83" w:rsidRPr="00296399" w:rsidRDefault="00296399" w:rsidP="00296399">
      <w:pPr>
        <w:pStyle w:val="Default"/>
        <w:ind w:firstLine="708"/>
        <w:jc w:val="both"/>
      </w:pPr>
      <w:r>
        <w:t>Řešitelé předkládaného návrhu projektu mají dlouhodobé zkušenosti s měřením intenzity dopravy. Kromě několika menších zakázek pro Jihočeský kraj, kdy se zpracovával dopravní průzkum za pomocí studentů-sčítačů, řešitelé participují i na výzkumném projektu v rámci Technologické agentury ČR. Tento projekt má za cíl stanovit metodiku měření a výpočtu intenzit dopravy na místních komunikacích na území města a je v rámci něho využíváno zapůjčených měřících přístrojů hlavního řešitele projektu.</w:t>
      </w:r>
    </w:p>
    <w:p w:rsidR="00C72A83" w:rsidRP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037262" w:rsidRPr="00B85272" w:rsidRDefault="00A866A7" w:rsidP="00B85272">
      <w:pPr>
        <w:pStyle w:val="Default"/>
        <w:jc w:val="both"/>
      </w:pPr>
      <w:r>
        <w:rPr>
          <w:sz w:val="23"/>
          <w:szCs w:val="23"/>
        </w:rPr>
        <w:tab/>
        <w:t xml:space="preserve">Cílem </w:t>
      </w:r>
      <w:r>
        <w:t>interního grantu s názvem „Podpora výuky pomocí specializovaných dopravních měřících zařízení (statistické radary)“ je pořídit 2</w:t>
      </w:r>
      <w:r w:rsidR="008D4F77">
        <w:t xml:space="preserve"> </w:t>
      </w:r>
      <w:r>
        <w:t xml:space="preserve">ks statistického radaru značky </w:t>
      </w:r>
      <w:proofErr w:type="spellStart"/>
      <w:r>
        <w:t>Sierzega</w:t>
      </w:r>
      <w:proofErr w:type="spellEnd"/>
      <w:r>
        <w:t xml:space="preserve"> SR4 pro měření charakteristik dopravního proudu na pozemních komunikacích a tato zařízení uplatnit jednak ve výuce (především při zpracovávání závěrečných prací studentů), jednak v dalších činnostech a projektech katedry</w:t>
      </w:r>
      <w:r w:rsidR="00296399">
        <w:t>, zejména výzkumných činností a zakázek typu dopravních analýz</w:t>
      </w:r>
      <w:r>
        <w:t>.</w:t>
      </w: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4E7C12" w:rsidRDefault="00A866A7" w:rsidP="00A866A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pořízení 2</w:t>
      </w:r>
      <w:r w:rsidR="008D4F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ks radaru </w:t>
      </w:r>
      <w:proofErr w:type="spellStart"/>
      <w:r>
        <w:rPr>
          <w:sz w:val="23"/>
          <w:szCs w:val="23"/>
        </w:rPr>
        <w:t>Sierzega</w:t>
      </w:r>
      <w:proofErr w:type="spellEnd"/>
      <w:r>
        <w:rPr>
          <w:sz w:val="23"/>
          <w:szCs w:val="23"/>
        </w:rPr>
        <w:t xml:space="preserve"> SR4 na základě výběrového řízení</w:t>
      </w:r>
      <w:r w:rsidR="008D4F77">
        <w:rPr>
          <w:sz w:val="23"/>
          <w:szCs w:val="23"/>
        </w:rPr>
        <w:t xml:space="preserve"> (duben – květen 2015)</w:t>
      </w:r>
    </w:p>
    <w:p w:rsidR="00A866A7" w:rsidRDefault="00A866A7" w:rsidP="008D4F77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zkušební měření v</w:t>
      </w:r>
      <w:r w:rsidR="008D4F77">
        <w:rPr>
          <w:sz w:val="23"/>
          <w:szCs w:val="23"/>
        </w:rPr>
        <w:t> </w:t>
      </w:r>
      <w:r>
        <w:rPr>
          <w:sz w:val="23"/>
          <w:szCs w:val="23"/>
        </w:rPr>
        <w:t>terénu</w:t>
      </w:r>
      <w:r w:rsidR="008D4F77">
        <w:rPr>
          <w:sz w:val="23"/>
          <w:szCs w:val="23"/>
        </w:rPr>
        <w:t xml:space="preserve"> za účasti studentů</w:t>
      </w:r>
      <w:r>
        <w:rPr>
          <w:sz w:val="23"/>
          <w:szCs w:val="23"/>
        </w:rPr>
        <w:t>, kalibrace přístroje a jeho propojení se speciálním softwarem</w:t>
      </w:r>
    </w:p>
    <w:p w:rsidR="00296399" w:rsidRDefault="00296399" w:rsidP="008D4F77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Využití ve výuce dopravních předmětů, a jako prostředek pro získávání dat pro odborné práce studentů (od května dále)</w:t>
      </w:r>
    </w:p>
    <w:p w:rsidR="00296399" w:rsidRDefault="00296399" w:rsidP="008D4F77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podání článků do časopisů obsažených v databázi SCOPUS (do listopadu 2015)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C72A83" w:rsidRDefault="00A866A7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0,-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A866A7" w:rsidP="00A866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2x 65.000 = 130.000,-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A866A7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0,-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DC4C1F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5.00</w:t>
            </w:r>
            <w:r w:rsidR="00A866A7">
              <w:rPr>
                <w:sz w:val="23"/>
                <w:szCs w:val="23"/>
              </w:rPr>
              <w:t>0,-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Default="00600F96" w:rsidP="00C72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Přístroje pro statistiku silničního provozu </w:t>
      </w:r>
      <w:proofErr w:type="spellStart"/>
      <w:r>
        <w:rPr>
          <w:sz w:val="23"/>
          <w:szCs w:val="23"/>
        </w:rPr>
        <w:t>Sierzega</w:t>
      </w:r>
      <w:proofErr w:type="spellEnd"/>
      <w:r>
        <w:rPr>
          <w:sz w:val="23"/>
          <w:szCs w:val="23"/>
        </w:rPr>
        <w:t xml:space="preserve"> SR 4 s příslušenstvím – obsahuje radarový modul, skříňku s upevněním na sloupek a software pro vyhodnocení SRA. Veškeré technické parametry možné dohledat </w:t>
      </w:r>
      <w:proofErr w:type="gramStart"/>
      <w:r>
        <w:rPr>
          <w:sz w:val="23"/>
          <w:szCs w:val="23"/>
        </w:rPr>
        <w:t>na</w:t>
      </w:r>
      <w:proofErr w:type="gramEnd"/>
      <w:r>
        <w:rPr>
          <w:sz w:val="23"/>
          <w:szCs w:val="23"/>
        </w:rPr>
        <w:t xml:space="preserve">: </w:t>
      </w:r>
      <w:hyperlink r:id="rId10" w:history="1">
        <w:r w:rsidR="007A0D24" w:rsidRPr="00250255">
          <w:rPr>
            <w:rStyle w:val="Hypertextovodkaz"/>
            <w:sz w:val="23"/>
            <w:szCs w:val="23"/>
          </w:rPr>
          <w:t>http://www.merice-rychlosti.cz/images/pdf/sr4_informace.pdf</w:t>
        </w:r>
      </w:hyperlink>
    </w:p>
    <w:p w:rsidR="007A0D24" w:rsidRDefault="007A0D24" w:rsidP="00C72A83">
      <w:pPr>
        <w:pStyle w:val="Default"/>
        <w:rPr>
          <w:sz w:val="23"/>
          <w:szCs w:val="23"/>
        </w:rPr>
      </w:pPr>
    </w:p>
    <w:p w:rsidR="007A0D24" w:rsidRDefault="007A0D24" w:rsidP="00C72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Přístroje budou zakoupeny na základě výběrového řízení, odvíjející se od nejnižší finanční nabídky. Řešitelé předběžně komunikovali s obchodním zástupcem pro Jihočeský kraj, který nabídl cenu 65 tisíc Kč včetně DPH za jeden přístroj s příslušenstvím.</w:t>
      </w: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sectPr w:rsidR="004E7C12" w:rsidSect="005A7082">
      <w:footerReference w:type="default" r:id="rId11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F0" w:rsidRDefault="00964AF0" w:rsidP="009B2F4E">
      <w:r>
        <w:separator/>
      </w:r>
    </w:p>
  </w:endnote>
  <w:endnote w:type="continuationSeparator" w:id="0">
    <w:p w:rsidR="00964AF0" w:rsidRDefault="00964AF0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B85272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7A0D24" w:rsidRPr="007A0D24">
      <w:rPr>
        <w:rFonts w:asciiTheme="majorHAnsi" w:eastAsiaTheme="majorEastAsia" w:hAnsiTheme="majorHAnsi" w:cstheme="majorBidi"/>
        <w:noProof/>
      </w:rPr>
      <w:t>1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F0" w:rsidRDefault="00964AF0" w:rsidP="009B2F4E">
      <w:r>
        <w:separator/>
      </w:r>
    </w:p>
  </w:footnote>
  <w:footnote w:type="continuationSeparator" w:id="0">
    <w:p w:rsidR="00964AF0" w:rsidRDefault="00964AF0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11B"/>
    <w:multiLevelType w:val="hybridMultilevel"/>
    <w:tmpl w:val="B66E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37262"/>
    <w:rsid w:val="000665C6"/>
    <w:rsid w:val="0013693E"/>
    <w:rsid w:val="00142F38"/>
    <w:rsid w:val="00247558"/>
    <w:rsid w:val="00291FBA"/>
    <w:rsid w:val="00296399"/>
    <w:rsid w:val="002E4280"/>
    <w:rsid w:val="00450ED8"/>
    <w:rsid w:val="004959DE"/>
    <w:rsid w:val="004C29A6"/>
    <w:rsid w:val="004E7C12"/>
    <w:rsid w:val="004F1807"/>
    <w:rsid w:val="0056551F"/>
    <w:rsid w:val="005956A6"/>
    <w:rsid w:val="005A1908"/>
    <w:rsid w:val="005A7082"/>
    <w:rsid w:val="00600F96"/>
    <w:rsid w:val="00603576"/>
    <w:rsid w:val="00627611"/>
    <w:rsid w:val="007A0D24"/>
    <w:rsid w:val="0085418F"/>
    <w:rsid w:val="008D4F77"/>
    <w:rsid w:val="00964AF0"/>
    <w:rsid w:val="009B2F4E"/>
    <w:rsid w:val="009C7268"/>
    <w:rsid w:val="00A866A7"/>
    <w:rsid w:val="00AF4FEA"/>
    <w:rsid w:val="00B1034B"/>
    <w:rsid w:val="00B85272"/>
    <w:rsid w:val="00C41DB4"/>
    <w:rsid w:val="00C46B6E"/>
    <w:rsid w:val="00C55ECC"/>
    <w:rsid w:val="00C56F51"/>
    <w:rsid w:val="00C72A83"/>
    <w:rsid w:val="00D15337"/>
    <w:rsid w:val="00D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0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0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erice-rychlosti.cz/images/pdf/sr4_informac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8F20-647D-43FF-A290-F2AAC84D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Bartuška Ladislav</cp:lastModifiedBy>
  <cp:revision>3</cp:revision>
  <dcterms:created xsi:type="dcterms:W3CDTF">2015-02-19T14:25:00Z</dcterms:created>
  <dcterms:modified xsi:type="dcterms:W3CDTF">2015-02-20T10:00:00Z</dcterms:modified>
</cp:coreProperties>
</file>