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D2" w:rsidRDefault="005F49D2">
      <w:r w:rsidRPr="005F49D2">
        <w:rPr>
          <w:noProof/>
          <w:lang w:eastAsia="cs-CZ"/>
        </w:rPr>
        <w:drawing>
          <wp:inline distT="0" distB="0" distL="0" distR="0">
            <wp:extent cx="5866228" cy="3052293"/>
            <wp:effectExtent l="19050" t="0" r="20222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F49D2" w:rsidRDefault="005F49D2"/>
    <w:p w:rsidR="005F49D2" w:rsidRDefault="005F49D2">
      <w:r w:rsidRPr="005F49D2">
        <w:rPr>
          <w:noProof/>
          <w:lang w:eastAsia="cs-CZ"/>
        </w:rPr>
        <w:drawing>
          <wp:inline distT="0" distB="0" distL="0" distR="0">
            <wp:extent cx="5911850" cy="3000778"/>
            <wp:effectExtent l="19050" t="0" r="12700" b="9122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49D2" w:rsidRDefault="005F49D2"/>
    <w:p w:rsidR="005F49D2" w:rsidRDefault="005F49D2">
      <w:r w:rsidRPr="005F49D2">
        <w:rPr>
          <w:noProof/>
          <w:lang w:eastAsia="cs-CZ"/>
        </w:rPr>
        <w:drawing>
          <wp:inline distT="0" distB="0" distL="0" distR="0">
            <wp:extent cx="5911850" cy="2743200"/>
            <wp:effectExtent l="19050" t="0" r="1270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5F49D2" w:rsidSect="005F4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49D2"/>
    <w:rsid w:val="001949B5"/>
    <w:rsid w:val="005956C9"/>
    <w:rsid w:val="005F49D2"/>
    <w:rsid w:val="006B56A2"/>
    <w:rsid w:val="00CD08E2"/>
    <w:rsid w:val="00E9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9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6%20ob&#253;v&#225;k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6%20Lo&#382;nice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6%20Pokoj&#237;k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2 </a:t>
            </a:r>
            <a:r>
              <a:rPr lang="en-US"/>
              <a:t>Hosín - obývací 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'Radim_062-hosín206 obývák'!$D$2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'Radim_062-hosín206 obývák'!$B$3:$C$27</c:f>
              <c:multiLvlStrCache>
                <c:ptCount val="25"/>
                <c:lvl>
                  <c:pt idx="0">
                    <c:v>19:31:24</c:v>
                  </c:pt>
                  <c:pt idx="1">
                    <c:v>20:31:24</c:v>
                  </c:pt>
                  <c:pt idx="2">
                    <c:v>21:31:24</c:v>
                  </c:pt>
                  <c:pt idx="3">
                    <c:v>22:31:24</c:v>
                  </c:pt>
                  <c:pt idx="4">
                    <c:v>23:31:24</c:v>
                  </c:pt>
                  <c:pt idx="5">
                    <c:v>0:31:24</c:v>
                  </c:pt>
                  <c:pt idx="6">
                    <c:v>1:31:24</c:v>
                  </c:pt>
                  <c:pt idx="7">
                    <c:v>2:31:24</c:v>
                  </c:pt>
                  <c:pt idx="8">
                    <c:v>3:31:24</c:v>
                  </c:pt>
                  <c:pt idx="9">
                    <c:v>4:31:24</c:v>
                  </c:pt>
                  <c:pt idx="10">
                    <c:v>5:31:24</c:v>
                  </c:pt>
                  <c:pt idx="11">
                    <c:v>6:31:24</c:v>
                  </c:pt>
                  <c:pt idx="12">
                    <c:v>7:31:24</c:v>
                  </c:pt>
                  <c:pt idx="13">
                    <c:v>8:31:24</c:v>
                  </c:pt>
                  <c:pt idx="14">
                    <c:v>9:31:24</c:v>
                  </c:pt>
                  <c:pt idx="15">
                    <c:v>10:31:24</c:v>
                  </c:pt>
                  <c:pt idx="16">
                    <c:v>11:31:24</c:v>
                  </c:pt>
                  <c:pt idx="17">
                    <c:v>12:31:24</c:v>
                  </c:pt>
                  <c:pt idx="18">
                    <c:v>13:31:24</c:v>
                  </c:pt>
                  <c:pt idx="19">
                    <c:v>14:31:24</c:v>
                  </c:pt>
                  <c:pt idx="20">
                    <c:v>15:31:24</c:v>
                  </c:pt>
                  <c:pt idx="21">
                    <c:v>16:31:24</c:v>
                  </c:pt>
                  <c:pt idx="22">
                    <c:v>17:31:24</c:v>
                  </c:pt>
                  <c:pt idx="23">
                    <c:v>18:31:24</c:v>
                  </c:pt>
                  <c:pt idx="24">
                    <c:v>19:31:24</c:v>
                  </c:pt>
                </c:lvl>
                <c:lvl>
                  <c:pt idx="0">
                    <c:v>19</c:v>
                  </c:pt>
                  <c:pt idx="1">
                    <c:v>19</c:v>
                  </c:pt>
                  <c:pt idx="2">
                    <c:v>19</c:v>
                  </c:pt>
                  <c:pt idx="3">
                    <c:v>19</c:v>
                  </c:pt>
                  <c:pt idx="4">
                    <c:v>19</c:v>
                  </c:pt>
                  <c:pt idx="5">
                    <c:v>20</c:v>
                  </c:pt>
                  <c:pt idx="6">
                    <c:v>20</c:v>
                  </c:pt>
                  <c:pt idx="7">
                    <c:v>20</c:v>
                  </c:pt>
                  <c:pt idx="8">
                    <c:v>20</c:v>
                  </c:pt>
                  <c:pt idx="9">
                    <c:v>20</c:v>
                  </c:pt>
                  <c:pt idx="10">
                    <c:v>20</c:v>
                  </c:pt>
                  <c:pt idx="11">
                    <c:v>20</c:v>
                  </c:pt>
                  <c:pt idx="12">
                    <c:v>20</c:v>
                  </c:pt>
                  <c:pt idx="13">
                    <c:v>20</c:v>
                  </c:pt>
                  <c:pt idx="14">
                    <c:v>20</c:v>
                  </c:pt>
                  <c:pt idx="15">
                    <c:v>20</c:v>
                  </c:pt>
                  <c:pt idx="16">
                    <c:v>20</c:v>
                  </c:pt>
                  <c:pt idx="17">
                    <c:v>20</c:v>
                  </c:pt>
                  <c:pt idx="18">
                    <c:v>20</c:v>
                  </c:pt>
                  <c:pt idx="19">
                    <c:v>20</c:v>
                  </c:pt>
                  <c:pt idx="20">
                    <c:v>20</c:v>
                  </c:pt>
                  <c:pt idx="21">
                    <c:v>20</c:v>
                  </c:pt>
                  <c:pt idx="22">
                    <c:v>20</c:v>
                  </c:pt>
                  <c:pt idx="23">
                    <c:v>20</c:v>
                  </c:pt>
                  <c:pt idx="24">
                    <c:v>20</c:v>
                  </c:pt>
                </c:lvl>
              </c:multiLvlStrCache>
            </c:multiLvlStrRef>
          </c:cat>
          <c:val>
            <c:numRef>
              <c:f>'Radim_062-hosín206 obývák'!$D$3:$D$27</c:f>
              <c:numCache>
                <c:formatCode>General</c:formatCode>
                <c:ptCount val="25"/>
                <c:pt idx="0">
                  <c:v>190.66</c:v>
                </c:pt>
                <c:pt idx="1">
                  <c:v>243.16</c:v>
                </c:pt>
                <c:pt idx="2">
                  <c:v>315</c:v>
                </c:pt>
                <c:pt idx="3">
                  <c:v>323.28999999999979</c:v>
                </c:pt>
                <c:pt idx="4">
                  <c:v>292.89</c:v>
                </c:pt>
                <c:pt idx="5">
                  <c:v>350.91999999999979</c:v>
                </c:pt>
                <c:pt idx="6">
                  <c:v>364.74</c:v>
                </c:pt>
                <c:pt idx="7">
                  <c:v>320.52999999999975</c:v>
                </c:pt>
                <c:pt idx="8">
                  <c:v>348.16</c:v>
                </c:pt>
                <c:pt idx="9">
                  <c:v>395.13</c:v>
                </c:pt>
                <c:pt idx="10">
                  <c:v>359.21</c:v>
                </c:pt>
                <c:pt idx="11">
                  <c:v>342.63</c:v>
                </c:pt>
                <c:pt idx="12">
                  <c:v>361.9699999999998</c:v>
                </c:pt>
                <c:pt idx="13">
                  <c:v>406.18</c:v>
                </c:pt>
                <c:pt idx="14">
                  <c:v>345.39</c:v>
                </c:pt>
                <c:pt idx="15">
                  <c:v>367.5</c:v>
                </c:pt>
                <c:pt idx="16">
                  <c:v>337.11</c:v>
                </c:pt>
                <c:pt idx="17">
                  <c:v>364.74</c:v>
                </c:pt>
                <c:pt idx="18">
                  <c:v>315</c:v>
                </c:pt>
                <c:pt idx="19">
                  <c:v>251.45000000000007</c:v>
                </c:pt>
                <c:pt idx="20">
                  <c:v>179.60999999999999</c:v>
                </c:pt>
                <c:pt idx="21">
                  <c:v>171.32000000000011</c:v>
                </c:pt>
                <c:pt idx="22">
                  <c:v>198.95000000000007</c:v>
                </c:pt>
                <c:pt idx="23">
                  <c:v>262.5</c:v>
                </c:pt>
                <c:pt idx="24">
                  <c:v>204.47</c:v>
                </c:pt>
              </c:numCache>
            </c:numRef>
          </c:val>
        </c:ser>
        <c:axId val="60330368"/>
        <c:axId val="60332672"/>
      </c:barChart>
      <c:catAx>
        <c:axId val="603303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19.10. -20.10.2012</a:t>
                </a:r>
              </a:p>
            </c:rich>
          </c:tx>
          <c:layout/>
        </c:title>
        <c:tickLblPos val="nextTo"/>
        <c:crossAx val="60332672"/>
        <c:crosses val="autoZero"/>
        <c:auto val="1"/>
        <c:lblAlgn val="ctr"/>
        <c:lblOffset val="100"/>
      </c:catAx>
      <c:valAx>
        <c:axId val="60332672"/>
        <c:scaling>
          <c:orientation val="minMax"/>
        </c:scaling>
        <c:axPos val="l"/>
        <c:majorGridlines/>
        <c:numFmt formatCode="General" sourceLinked="1"/>
        <c:tickLblPos val="nextTo"/>
        <c:crossAx val="603303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2 </a:t>
            </a:r>
            <a:r>
              <a:rPr lang="en-US"/>
              <a:t>Hosín - ložnice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'Radim_062-hosín206 Ložnice'!$D$2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'Radim_062-hosín206 Ložnice'!$B$3:$C$27</c:f>
              <c:multiLvlStrCache>
                <c:ptCount val="25"/>
                <c:lvl>
                  <c:pt idx="0">
                    <c:v>19:31:24</c:v>
                  </c:pt>
                  <c:pt idx="1">
                    <c:v>20:31:24</c:v>
                  </c:pt>
                  <c:pt idx="2">
                    <c:v>21:31:24</c:v>
                  </c:pt>
                  <c:pt idx="3">
                    <c:v>22:31:24</c:v>
                  </c:pt>
                  <c:pt idx="4">
                    <c:v>23:31:24</c:v>
                  </c:pt>
                  <c:pt idx="5">
                    <c:v>0:31:24</c:v>
                  </c:pt>
                  <c:pt idx="6">
                    <c:v>1:31:24</c:v>
                  </c:pt>
                  <c:pt idx="7">
                    <c:v>2:31:24</c:v>
                  </c:pt>
                  <c:pt idx="8">
                    <c:v>3:31:24</c:v>
                  </c:pt>
                  <c:pt idx="9">
                    <c:v>4:31:24</c:v>
                  </c:pt>
                  <c:pt idx="10">
                    <c:v>5:31:24</c:v>
                  </c:pt>
                  <c:pt idx="11">
                    <c:v>6:31:24</c:v>
                  </c:pt>
                  <c:pt idx="12">
                    <c:v>7:31:24</c:v>
                  </c:pt>
                  <c:pt idx="13">
                    <c:v>8:31:24</c:v>
                  </c:pt>
                  <c:pt idx="14">
                    <c:v>9:31:24</c:v>
                  </c:pt>
                  <c:pt idx="15">
                    <c:v>10:31:24</c:v>
                  </c:pt>
                  <c:pt idx="16">
                    <c:v>11:31:24</c:v>
                  </c:pt>
                  <c:pt idx="17">
                    <c:v>12:31:24</c:v>
                  </c:pt>
                  <c:pt idx="18">
                    <c:v>13:31:24</c:v>
                  </c:pt>
                  <c:pt idx="19">
                    <c:v>14:31:24</c:v>
                  </c:pt>
                  <c:pt idx="20">
                    <c:v>15:31:24</c:v>
                  </c:pt>
                  <c:pt idx="21">
                    <c:v>16:31:24</c:v>
                  </c:pt>
                  <c:pt idx="22">
                    <c:v>17:31:24</c:v>
                  </c:pt>
                  <c:pt idx="23">
                    <c:v>18:31:24</c:v>
                  </c:pt>
                  <c:pt idx="24">
                    <c:v>19:31:24</c:v>
                  </c:pt>
                </c:lvl>
                <c:lvl>
                  <c:pt idx="0">
                    <c:v>20</c:v>
                  </c:pt>
                  <c:pt idx="1">
                    <c:v>20</c:v>
                  </c:pt>
                  <c:pt idx="2">
                    <c:v>20</c:v>
                  </c:pt>
                  <c:pt idx="3">
                    <c:v>20</c:v>
                  </c:pt>
                  <c:pt idx="4">
                    <c:v>20</c:v>
                  </c:pt>
                  <c:pt idx="5">
                    <c:v>21</c:v>
                  </c:pt>
                  <c:pt idx="6">
                    <c:v>21</c:v>
                  </c:pt>
                  <c:pt idx="7">
                    <c:v>21</c:v>
                  </c:pt>
                  <c:pt idx="8">
                    <c:v>21</c:v>
                  </c:pt>
                  <c:pt idx="9">
                    <c:v>21</c:v>
                  </c:pt>
                  <c:pt idx="10">
                    <c:v>21</c:v>
                  </c:pt>
                  <c:pt idx="11">
                    <c:v>21</c:v>
                  </c:pt>
                  <c:pt idx="12">
                    <c:v>21</c:v>
                  </c:pt>
                  <c:pt idx="13">
                    <c:v>21</c:v>
                  </c:pt>
                  <c:pt idx="14">
                    <c:v>21</c:v>
                  </c:pt>
                  <c:pt idx="15">
                    <c:v>21</c:v>
                  </c:pt>
                  <c:pt idx="16">
                    <c:v>21</c:v>
                  </c:pt>
                  <c:pt idx="17">
                    <c:v>21</c:v>
                  </c:pt>
                  <c:pt idx="18">
                    <c:v>21</c:v>
                  </c:pt>
                  <c:pt idx="19">
                    <c:v>21</c:v>
                  </c:pt>
                  <c:pt idx="20">
                    <c:v>21</c:v>
                  </c:pt>
                  <c:pt idx="21">
                    <c:v>21</c:v>
                  </c:pt>
                  <c:pt idx="22">
                    <c:v>21</c:v>
                  </c:pt>
                  <c:pt idx="23">
                    <c:v>21</c:v>
                  </c:pt>
                  <c:pt idx="24">
                    <c:v>21</c:v>
                  </c:pt>
                </c:lvl>
              </c:multiLvlStrCache>
            </c:multiLvlStrRef>
          </c:cat>
          <c:val>
            <c:numRef>
              <c:f>'Radim_062-hosín206 Ložnice'!$D$3:$D$27</c:f>
              <c:numCache>
                <c:formatCode>General</c:formatCode>
                <c:ptCount val="25"/>
                <c:pt idx="0">
                  <c:v>204.47</c:v>
                </c:pt>
                <c:pt idx="1">
                  <c:v>237.63</c:v>
                </c:pt>
                <c:pt idx="2">
                  <c:v>243.16</c:v>
                </c:pt>
                <c:pt idx="3">
                  <c:v>295.66000000000008</c:v>
                </c:pt>
                <c:pt idx="4">
                  <c:v>298.41999999999979</c:v>
                </c:pt>
                <c:pt idx="5">
                  <c:v>317.76</c:v>
                </c:pt>
                <c:pt idx="6">
                  <c:v>328.82</c:v>
                </c:pt>
                <c:pt idx="7">
                  <c:v>312.24</c:v>
                </c:pt>
                <c:pt idx="8">
                  <c:v>320.52999999999975</c:v>
                </c:pt>
                <c:pt idx="9">
                  <c:v>295.66000000000008</c:v>
                </c:pt>
                <c:pt idx="10">
                  <c:v>356.45</c:v>
                </c:pt>
                <c:pt idx="11">
                  <c:v>353.68</c:v>
                </c:pt>
                <c:pt idx="12">
                  <c:v>356.45</c:v>
                </c:pt>
                <c:pt idx="13">
                  <c:v>397.89</c:v>
                </c:pt>
                <c:pt idx="14">
                  <c:v>331.58</c:v>
                </c:pt>
                <c:pt idx="15">
                  <c:v>334.3400000000002</c:v>
                </c:pt>
                <c:pt idx="16">
                  <c:v>237.63</c:v>
                </c:pt>
                <c:pt idx="17">
                  <c:v>234.87</c:v>
                </c:pt>
                <c:pt idx="18">
                  <c:v>237.63</c:v>
                </c:pt>
                <c:pt idx="19">
                  <c:v>262.5</c:v>
                </c:pt>
                <c:pt idx="20">
                  <c:v>268.02999999999975</c:v>
                </c:pt>
                <c:pt idx="21">
                  <c:v>276.32</c:v>
                </c:pt>
                <c:pt idx="22">
                  <c:v>287.37</c:v>
                </c:pt>
                <c:pt idx="23">
                  <c:v>259.74</c:v>
                </c:pt>
                <c:pt idx="24">
                  <c:v>265.26</c:v>
                </c:pt>
              </c:numCache>
            </c:numRef>
          </c:val>
        </c:ser>
        <c:axId val="61037184"/>
        <c:axId val="61047552"/>
      </c:barChart>
      <c:catAx>
        <c:axId val="610371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20.10. - 2</a:t>
                </a:r>
                <a:r>
                  <a:rPr lang="cs-CZ"/>
                  <a:t>1</a:t>
                </a:r>
                <a:r>
                  <a:rPr lang="en-US"/>
                  <a:t>.10.2012</a:t>
                </a:r>
              </a:p>
            </c:rich>
          </c:tx>
          <c:layout/>
        </c:title>
        <c:tickLblPos val="nextTo"/>
        <c:crossAx val="61047552"/>
        <c:crosses val="autoZero"/>
        <c:auto val="1"/>
        <c:lblAlgn val="ctr"/>
        <c:lblOffset val="100"/>
      </c:catAx>
      <c:valAx>
        <c:axId val="61047552"/>
        <c:scaling>
          <c:orientation val="minMax"/>
        </c:scaling>
        <c:axPos val="l"/>
        <c:majorGridlines/>
        <c:numFmt formatCode="General" sourceLinked="1"/>
        <c:tickLblPos val="nextTo"/>
        <c:crossAx val="6103718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2 </a:t>
            </a:r>
            <a:r>
              <a:rPr lang="en-US"/>
              <a:t>Hosín - pokojík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'Radim_062-hosín206 Pokojík'!$D$2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'Radim_062-hosín206 Pokojík'!$B$3:$C$20</c:f>
              <c:multiLvlStrCache>
                <c:ptCount val="18"/>
                <c:lvl>
                  <c:pt idx="0">
                    <c:v>19:31:24</c:v>
                  </c:pt>
                  <c:pt idx="1">
                    <c:v>20:31:24</c:v>
                  </c:pt>
                  <c:pt idx="2">
                    <c:v>21:31:24</c:v>
                  </c:pt>
                  <c:pt idx="3">
                    <c:v>22:31:24</c:v>
                  </c:pt>
                  <c:pt idx="4">
                    <c:v>23:31:24</c:v>
                  </c:pt>
                  <c:pt idx="5">
                    <c:v>0:31:24</c:v>
                  </c:pt>
                  <c:pt idx="6">
                    <c:v>1:31:24</c:v>
                  </c:pt>
                  <c:pt idx="7">
                    <c:v>2:31:24</c:v>
                  </c:pt>
                  <c:pt idx="8">
                    <c:v>3:31:24</c:v>
                  </c:pt>
                  <c:pt idx="9">
                    <c:v>4:31:24</c:v>
                  </c:pt>
                  <c:pt idx="10">
                    <c:v>5:31:24</c:v>
                  </c:pt>
                  <c:pt idx="11">
                    <c:v>6:31:24</c:v>
                  </c:pt>
                  <c:pt idx="12">
                    <c:v>7:31:24</c:v>
                  </c:pt>
                  <c:pt idx="13">
                    <c:v>8:31:24</c:v>
                  </c:pt>
                  <c:pt idx="14">
                    <c:v>9:31:24</c:v>
                  </c:pt>
                  <c:pt idx="15">
                    <c:v>10:31:24</c:v>
                  </c:pt>
                  <c:pt idx="16">
                    <c:v>11:31:24</c:v>
                  </c:pt>
                  <c:pt idx="17">
                    <c:v>12:31:24</c:v>
                  </c:pt>
                </c:lvl>
                <c:lvl>
                  <c:pt idx="0">
                    <c:v>21</c:v>
                  </c:pt>
                  <c:pt idx="1">
                    <c:v>21</c:v>
                  </c:pt>
                  <c:pt idx="2">
                    <c:v>21</c:v>
                  </c:pt>
                  <c:pt idx="3">
                    <c:v>21</c:v>
                  </c:pt>
                  <c:pt idx="4">
                    <c:v>21</c:v>
                  </c:pt>
                  <c:pt idx="5">
                    <c:v>22</c:v>
                  </c:pt>
                  <c:pt idx="6">
                    <c:v>22</c:v>
                  </c:pt>
                  <c:pt idx="7">
                    <c:v>22</c:v>
                  </c:pt>
                  <c:pt idx="8">
                    <c:v>22</c:v>
                  </c:pt>
                  <c:pt idx="9">
                    <c:v>22</c:v>
                  </c:pt>
                  <c:pt idx="10">
                    <c:v>22</c:v>
                  </c:pt>
                  <c:pt idx="11">
                    <c:v>22</c:v>
                  </c:pt>
                  <c:pt idx="12">
                    <c:v>22</c:v>
                  </c:pt>
                  <c:pt idx="13">
                    <c:v>22</c:v>
                  </c:pt>
                  <c:pt idx="14">
                    <c:v>22</c:v>
                  </c:pt>
                  <c:pt idx="15">
                    <c:v>22</c:v>
                  </c:pt>
                  <c:pt idx="16">
                    <c:v>22</c:v>
                  </c:pt>
                  <c:pt idx="17">
                    <c:v>22</c:v>
                  </c:pt>
                </c:lvl>
              </c:multiLvlStrCache>
            </c:multiLvlStrRef>
          </c:cat>
          <c:val>
            <c:numRef>
              <c:f>'Radim_062-hosín206 Pokojík'!$D$3:$D$20</c:f>
              <c:numCache>
                <c:formatCode>General</c:formatCode>
                <c:ptCount val="18"/>
                <c:pt idx="0">
                  <c:v>265.26</c:v>
                </c:pt>
                <c:pt idx="1">
                  <c:v>245.92000000000004</c:v>
                </c:pt>
                <c:pt idx="2">
                  <c:v>204.47</c:v>
                </c:pt>
                <c:pt idx="3">
                  <c:v>273.55</c:v>
                </c:pt>
                <c:pt idx="4">
                  <c:v>315</c:v>
                </c:pt>
                <c:pt idx="5">
                  <c:v>339.87</c:v>
                </c:pt>
                <c:pt idx="6">
                  <c:v>279.08</c:v>
                </c:pt>
                <c:pt idx="7">
                  <c:v>284.61</c:v>
                </c:pt>
                <c:pt idx="8">
                  <c:v>268.02999999999975</c:v>
                </c:pt>
                <c:pt idx="9">
                  <c:v>320.52999999999975</c:v>
                </c:pt>
                <c:pt idx="10">
                  <c:v>323.28999999999979</c:v>
                </c:pt>
                <c:pt idx="11">
                  <c:v>306.70999999999975</c:v>
                </c:pt>
                <c:pt idx="12">
                  <c:v>284.61</c:v>
                </c:pt>
                <c:pt idx="13">
                  <c:v>295.66000000000008</c:v>
                </c:pt>
                <c:pt idx="14">
                  <c:v>295.66000000000008</c:v>
                </c:pt>
                <c:pt idx="15">
                  <c:v>273.55</c:v>
                </c:pt>
                <c:pt idx="16">
                  <c:v>334.3400000000002</c:v>
                </c:pt>
                <c:pt idx="17">
                  <c:v>276.32</c:v>
                </c:pt>
              </c:numCache>
            </c:numRef>
          </c:val>
        </c:ser>
        <c:axId val="61067648"/>
        <c:axId val="61069568"/>
      </c:barChart>
      <c:catAx>
        <c:axId val="610676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21.10. - 22.10.2012</a:t>
                </a:r>
              </a:p>
            </c:rich>
          </c:tx>
          <c:layout/>
        </c:title>
        <c:tickLblPos val="nextTo"/>
        <c:crossAx val="61069568"/>
        <c:crosses val="autoZero"/>
        <c:auto val="1"/>
        <c:lblAlgn val="ctr"/>
        <c:lblOffset val="100"/>
      </c:catAx>
      <c:valAx>
        <c:axId val="61069568"/>
        <c:scaling>
          <c:orientation val="minMax"/>
        </c:scaling>
        <c:axPos val="l"/>
        <c:majorGridlines/>
        <c:numFmt formatCode="General" sourceLinked="1"/>
        <c:tickLblPos val="nextTo"/>
        <c:crossAx val="6106764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dcterms:created xsi:type="dcterms:W3CDTF">2012-11-29T13:07:00Z</dcterms:created>
  <dcterms:modified xsi:type="dcterms:W3CDTF">2012-11-29T13:07:00Z</dcterms:modified>
</cp:coreProperties>
</file>